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p>
    <w:p w14:paraId="000CF3AB" w14:textId="37F9A599" w:rsidR="00881F46" w:rsidRPr="00A05C7C" w:rsidRDefault="00C40664" w:rsidP="00881F46">
      <w:pPr>
        <w:pStyle w:val="Ttulo"/>
        <w:spacing w:line="300" w:lineRule="exact"/>
        <w:rPr>
          <w:rFonts w:ascii="Open Sans" w:hAnsi="Open Sans" w:cs="Open Sans"/>
          <w:bCs/>
          <w:iCs/>
          <w:sz w:val="21"/>
          <w:szCs w:val="21"/>
          <w:u w:val="none"/>
        </w:rPr>
      </w:pPr>
      <w:bookmarkStart w:id="0" w:name="_Toc110076258"/>
      <w:r w:rsidRPr="003F2163">
        <w:rPr>
          <w:rFonts w:ascii="Open Sans" w:hAnsi="Open Sans" w:cs="Open Sans"/>
          <w:bCs/>
          <w:sz w:val="21"/>
          <w:szCs w:val="21"/>
          <w:u w:val="none"/>
        </w:rPr>
        <w:t>TERCEIRO</w:t>
      </w:r>
      <w:r w:rsidR="00881F46" w:rsidRPr="003F2163">
        <w:rPr>
          <w:rFonts w:ascii="Open Sans" w:hAnsi="Open Sans" w:cs="Open Sans"/>
          <w:bCs/>
          <w:sz w:val="21"/>
          <w:szCs w:val="21"/>
          <w:u w:val="none"/>
        </w:rPr>
        <w:t xml:space="preserve"> ADITAMENTO AO </w:t>
      </w:r>
      <w:r w:rsidR="00881F46" w:rsidRPr="003F2163">
        <w:rPr>
          <w:rFonts w:ascii="Open Sans" w:hAnsi="Open Sans" w:cs="Open Sans"/>
          <w:bCs/>
          <w:iCs/>
          <w:sz w:val="21"/>
          <w:szCs w:val="21"/>
          <w:u w:val="none"/>
        </w:rPr>
        <w:t>TERMO DE SECURITIZAÇÃO DE CRÉDITOS IMOBILIÁRIOS</w:t>
      </w:r>
      <w:bookmarkEnd w:id="0"/>
      <w:r w:rsidR="00881F46" w:rsidRPr="003F2163">
        <w:rPr>
          <w:rFonts w:ascii="Open Sans" w:hAnsi="Open Sans" w:cs="Open Sans"/>
          <w:bCs/>
          <w:iCs/>
          <w:sz w:val="21"/>
          <w:szCs w:val="21"/>
          <w:u w:val="none"/>
        </w:rPr>
        <w:t xml:space="preserve"> DAS </w:t>
      </w:r>
      <w:r w:rsidR="00A41224" w:rsidRPr="003F2163">
        <w:rPr>
          <w:rFonts w:ascii="Open Sans" w:hAnsi="Open Sans" w:cs="Open Sans"/>
          <w:sz w:val="21"/>
          <w:szCs w:val="21"/>
          <w:u w:val="none"/>
        </w:rPr>
        <w:t xml:space="preserve">413ª, 414ª, 415ª e 416ª </w:t>
      </w:r>
      <w:r w:rsidR="00881F46" w:rsidRPr="003F2163">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1" w:name="_Toc266295720"/>
      <w:bookmarkStart w:id="2" w:name="_Toc241983063"/>
      <w:bookmarkStart w:id="3" w:name="_Toc205799088"/>
      <w:r w:rsidRPr="00A05C7C">
        <w:rPr>
          <w:rFonts w:ascii="Open Sans" w:hAnsi="Open Sans" w:cs="Open Sans"/>
          <w:b/>
          <w:sz w:val="21"/>
          <w:szCs w:val="21"/>
        </w:rPr>
        <w:t>I – PARTES</w:t>
      </w:r>
      <w:bookmarkEnd w:id="1"/>
      <w:bookmarkEnd w:id="2"/>
      <w:bookmarkEnd w:id="3"/>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securitizadora,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sz w:val="21"/>
          <w:szCs w:val="21"/>
        </w:rPr>
        <w:t>Conj</w:t>
      </w:r>
      <w:proofErr w:type="spellEnd"/>
      <w:r w:rsidRPr="00A05C7C">
        <w:rPr>
          <w:rFonts w:ascii="Open Sans" w:hAnsi="Open Sans" w:cs="Open Sans"/>
          <w:sz w:val="21"/>
          <w:szCs w:val="21"/>
        </w:rPr>
        <w:t>,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36E2A1CA"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D44533">
        <w:rPr>
          <w:rFonts w:ascii="Open Sans" w:hAnsi="Open Sans" w:cs="Open Sans"/>
          <w:sz w:val="21"/>
          <w:szCs w:val="21"/>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00C40664">
        <w:rPr>
          <w:rFonts w:ascii="Open Sans" w:hAnsi="Open Sans" w:cs="Open Sans"/>
          <w:sz w:val="21"/>
          <w:szCs w:val="21"/>
        </w:rPr>
        <w:t xml:space="preserve">e em 30 de novembro de 2020 </w:t>
      </w:r>
      <w:r w:rsidRPr="00A05C7C">
        <w:rPr>
          <w:rFonts w:ascii="Open Sans" w:hAnsi="Open Sans" w:cs="Open Sans"/>
          <w:sz w:val="21"/>
          <w:szCs w:val="21"/>
        </w:rPr>
        <w:t>(“</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596E878C" w14:textId="420B035F" w:rsidR="00881F46" w:rsidRPr="003F2163" w:rsidRDefault="00C40664" w:rsidP="00AC4689">
      <w:pPr>
        <w:numPr>
          <w:ilvl w:val="0"/>
          <w:numId w:val="46"/>
        </w:numPr>
        <w:spacing w:line="300" w:lineRule="exact"/>
        <w:ind w:left="709"/>
        <w:jc w:val="both"/>
        <w:rPr>
          <w:rFonts w:ascii="Open Sans" w:hAnsi="Open Sans" w:cs="Open Sans"/>
          <w:sz w:val="21"/>
          <w:szCs w:val="21"/>
        </w:rPr>
      </w:pPr>
      <w:r w:rsidRPr="003F2163">
        <w:rPr>
          <w:rFonts w:ascii="Open Sans" w:hAnsi="Open Sans" w:cs="Open Sans"/>
          <w:sz w:val="21"/>
          <w:szCs w:val="21"/>
        </w:rPr>
        <w:t xml:space="preserve">Tendo em vista que, no </w:t>
      </w:r>
      <w:r w:rsidR="003F2163" w:rsidRPr="003F2163">
        <w:rPr>
          <w:rFonts w:ascii="Open Sans" w:hAnsi="Open Sans" w:cs="Open Sans"/>
          <w:sz w:val="21"/>
          <w:szCs w:val="21"/>
        </w:rPr>
        <w:t xml:space="preserve">aditivo ao </w:t>
      </w:r>
      <w:r w:rsidR="001B7ED8" w:rsidRPr="003F2163">
        <w:rPr>
          <w:rFonts w:ascii="Open Sans" w:hAnsi="Open Sans" w:cs="Open Sans"/>
          <w:sz w:val="21"/>
          <w:szCs w:val="21"/>
        </w:rPr>
        <w:t xml:space="preserve">Contrato de Cessão (conforme definido no Termo de Securitização) </w:t>
      </w:r>
      <w:r w:rsidR="003F2163" w:rsidRPr="003F2163">
        <w:rPr>
          <w:rFonts w:ascii="Open Sans" w:hAnsi="Open Sans" w:cs="Open Sans"/>
          <w:sz w:val="21"/>
          <w:szCs w:val="21"/>
        </w:rPr>
        <w:t>realizado em 30 de</w:t>
      </w:r>
      <w:r w:rsidR="003F2163">
        <w:rPr>
          <w:rFonts w:ascii="Open Sans" w:hAnsi="Open Sans" w:cs="Open Sans"/>
          <w:sz w:val="21"/>
          <w:szCs w:val="21"/>
        </w:rPr>
        <w:t xml:space="preserve"> </w:t>
      </w:r>
      <w:r w:rsidR="003F2163" w:rsidRPr="003F2163">
        <w:rPr>
          <w:rFonts w:ascii="Open Sans" w:hAnsi="Open Sans" w:cs="Open Sans"/>
          <w:sz w:val="21"/>
          <w:szCs w:val="21"/>
        </w:rPr>
        <w:t>novembro de 2020, foi alterado o percentual da Razão</w:t>
      </w:r>
      <w:r w:rsidR="003F2163">
        <w:rPr>
          <w:rFonts w:ascii="Open Sans" w:hAnsi="Open Sans" w:cs="Open Sans"/>
          <w:sz w:val="21"/>
          <w:szCs w:val="21"/>
        </w:rPr>
        <w:t xml:space="preserve"> </w:t>
      </w:r>
      <w:r w:rsidR="003F2163" w:rsidRPr="003F2163">
        <w:rPr>
          <w:rFonts w:ascii="Open Sans" w:hAnsi="Open Sans" w:cs="Open Sans"/>
          <w:sz w:val="21"/>
          <w:szCs w:val="21"/>
        </w:rPr>
        <w:t xml:space="preserve">de Garantia, as Partes </w:t>
      </w:r>
      <w:r w:rsidR="00881F46" w:rsidRPr="003F2163">
        <w:rPr>
          <w:rFonts w:ascii="Open Sans" w:hAnsi="Open Sans" w:cs="Open Sans"/>
          <w:sz w:val="21"/>
          <w:szCs w:val="21"/>
        </w:rPr>
        <w:t>pretende</w:t>
      </w:r>
      <w:r w:rsidR="003F2163">
        <w:rPr>
          <w:rFonts w:ascii="Open Sans" w:hAnsi="Open Sans" w:cs="Open Sans"/>
          <w:sz w:val="21"/>
          <w:szCs w:val="21"/>
        </w:rPr>
        <w:t>m</w:t>
      </w:r>
      <w:r w:rsidR="00881F46" w:rsidRPr="003F2163">
        <w:rPr>
          <w:rFonts w:ascii="Open Sans" w:hAnsi="Open Sans" w:cs="Open Sans"/>
          <w:sz w:val="21"/>
          <w:szCs w:val="21"/>
        </w:rPr>
        <w:t xml:space="preserve"> aditar o Termo de Securitização por meio do presente </w:t>
      </w:r>
      <w:r w:rsidRPr="003F2163">
        <w:rPr>
          <w:rFonts w:ascii="Open Sans" w:hAnsi="Open Sans" w:cs="Open Sans"/>
          <w:i/>
          <w:iCs/>
          <w:sz w:val="21"/>
          <w:szCs w:val="21"/>
        </w:rPr>
        <w:t>Terceiro</w:t>
      </w:r>
      <w:r w:rsidR="00881F46" w:rsidRPr="003F2163">
        <w:rPr>
          <w:rFonts w:ascii="Open Sans" w:hAnsi="Open Sans" w:cs="Open Sans"/>
          <w:i/>
          <w:iCs/>
          <w:sz w:val="21"/>
          <w:szCs w:val="21"/>
        </w:rPr>
        <w:t xml:space="preserve"> Aditamento ao Termo de Securitização de Créditos Imobiliários das 413ª, 414ª, 415ª e 416ª Séries da 1ª Emissão da </w:t>
      </w:r>
      <w:r w:rsidR="00CF24E2" w:rsidRPr="003F2163">
        <w:rPr>
          <w:rFonts w:ascii="Open Sans" w:hAnsi="Open Sans" w:cs="Open Sans"/>
          <w:i/>
          <w:iCs/>
          <w:sz w:val="21"/>
          <w:szCs w:val="21"/>
        </w:rPr>
        <w:t>Forte Securitizadora S.A.</w:t>
      </w:r>
      <w:r w:rsidR="00881F46" w:rsidRPr="003F2163">
        <w:rPr>
          <w:rFonts w:ascii="Open Sans" w:hAnsi="Open Sans" w:cs="Open Sans"/>
          <w:sz w:val="21"/>
          <w:szCs w:val="21"/>
        </w:rPr>
        <w:t xml:space="preserve"> (“</w:t>
      </w:r>
      <w:r w:rsidR="003F2163">
        <w:rPr>
          <w:rFonts w:ascii="Open Sans" w:hAnsi="Open Sans" w:cs="Open Sans"/>
          <w:sz w:val="21"/>
          <w:szCs w:val="21"/>
          <w:u w:val="single"/>
        </w:rPr>
        <w:t>Terceiro</w:t>
      </w:r>
      <w:r w:rsidR="00881F46" w:rsidRPr="003F2163">
        <w:rPr>
          <w:rFonts w:ascii="Open Sans" w:hAnsi="Open Sans" w:cs="Open Sans"/>
          <w:sz w:val="21"/>
          <w:szCs w:val="21"/>
          <w:u w:val="single"/>
        </w:rPr>
        <w:t xml:space="preserve"> Aditamento ao Termo de Securitização</w:t>
      </w:r>
      <w:r w:rsidR="00881F46" w:rsidRPr="003F2163">
        <w:rPr>
          <w:rFonts w:ascii="Open Sans" w:hAnsi="Open Sans" w:cs="Open Sans"/>
          <w:sz w:val="21"/>
          <w:szCs w:val="21"/>
        </w:rPr>
        <w:t xml:space="preserve">”), com o intuito de </w:t>
      </w:r>
      <w:r w:rsidR="003F2163">
        <w:rPr>
          <w:rFonts w:ascii="Open Sans" w:hAnsi="Open Sans" w:cs="Open Sans"/>
          <w:sz w:val="21"/>
          <w:szCs w:val="21"/>
        </w:rPr>
        <w:t>corrigir o percentual das Razões de Garantia</w:t>
      </w:r>
      <w:r w:rsidR="00881F46" w:rsidRPr="003F2163">
        <w:rPr>
          <w:rFonts w:ascii="Open Sans" w:hAnsi="Open Sans" w:cs="Open Sans"/>
          <w:sz w:val="21"/>
          <w:szCs w:val="21"/>
        </w:rPr>
        <w:t>.</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4" w:name="_Toc265591738"/>
      <w:bookmarkStart w:id="5" w:name="_Toc249178797"/>
      <w:bookmarkStart w:id="6" w:name="_Toc245270391"/>
      <w:bookmarkStart w:id="7" w:name="_Toc532964150"/>
      <w:bookmarkStart w:id="8" w:name="_Toc529870640"/>
      <w:bookmarkStart w:id="9" w:name="_Toc510869657"/>
      <w:r w:rsidRPr="00A05C7C">
        <w:rPr>
          <w:rFonts w:ascii="Open Sans" w:hAnsi="Open Sans" w:cs="Open Sans"/>
          <w:sz w:val="21"/>
          <w:szCs w:val="21"/>
        </w:rPr>
        <w:t>III – CLÁUSULAS</w:t>
      </w:r>
      <w:bookmarkEnd w:id="4"/>
      <w:bookmarkEnd w:id="5"/>
      <w:bookmarkEnd w:id="6"/>
      <w:bookmarkEnd w:id="7"/>
      <w:bookmarkEnd w:id="8"/>
      <w:bookmarkEnd w:id="9"/>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0" w:name="_Toc265591739"/>
      <w:bookmarkStart w:id="11" w:name="_Toc249178798"/>
      <w:bookmarkStart w:id="12" w:name="_Toc245270392"/>
      <w:bookmarkStart w:id="13" w:name="_Toc532964151"/>
      <w:bookmarkStart w:id="14" w:name="_Toc529870641"/>
      <w:bookmarkStart w:id="15" w:name="_Toc510869658"/>
      <w:r w:rsidRPr="00A05C7C">
        <w:rPr>
          <w:rFonts w:ascii="Open Sans" w:hAnsi="Open Sans" w:cs="Open Sans"/>
          <w:sz w:val="21"/>
          <w:szCs w:val="21"/>
        </w:rPr>
        <w:t>CLÁUSULA PRIMEIRA – DA RETIFICAÇÃO</w:t>
      </w:r>
      <w:bookmarkEnd w:id="10"/>
      <w:bookmarkEnd w:id="11"/>
      <w:bookmarkEnd w:id="12"/>
      <w:bookmarkEnd w:id="13"/>
      <w:bookmarkEnd w:id="14"/>
      <w:bookmarkEnd w:id="15"/>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39C45B85" w14:textId="3B394112" w:rsidR="00C4066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C40664">
        <w:rPr>
          <w:rFonts w:ascii="Open Sans" w:hAnsi="Open Sans" w:cs="Open Sans"/>
          <w:sz w:val="21"/>
          <w:szCs w:val="21"/>
        </w:rPr>
        <w:t>Terceiro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w:t>
      </w:r>
      <w:r w:rsidR="00C40664">
        <w:rPr>
          <w:rFonts w:ascii="Open Sans" w:hAnsi="Open Sans" w:cs="Open Sans"/>
          <w:sz w:val="21"/>
          <w:szCs w:val="21"/>
        </w:rPr>
        <w:t>corrigir o percentual das Razoes de Garantia, de forma que as Cláusulas 8.16 e 8.16.2 passarão a vigorar com a seguinte respectiva redação:</w:t>
      </w:r>
    </w:p>
    <w:p w14:paraId="076E1497" w14:textId="2518A645" w:rsidR="00C40664" w:rsidRDefault="00C40664" w:rsidP="00C40664">
      <w:pPr>
        <w:widowControl w:val="0"/>
        <w:spacing w:line="300" w:lineRule="exact"/>
        <w:jc w:val="both"/>
        <w:rPr>
          <w:rFonts w:ascii="Open Sans" w:hAnsi="Open Sans" w:cs="Open Sans"/>
          <w:sz w:val="21"/>
          <w:szCs w:val="21"/>
        </w:rPr>
      </w:pPr>
    </w:p>
    <w:p w14:paraId="4CAF59BA" w14:textId="1354E747" w:rsidR="00C40664" w:rsidRPr="00C40664" w:rsidRDefault="00C40664" w:rsidP="00C40664">
      <w:pPr>
        <w:pStyle w:val="PargrafodaLista"/>
        <w:widowControl w:val="0"/>
        <w:tabs>
          <w:tab w:val="left" w:pos="709"/>
        </w:tabs>
        <w:spacing w:line="300" w:lineRule="exact"/>
        <w:ind w:left="709" w:right="-2"/>
        <w:jc w:val="both"/>
        <w:rPr>
          <w:rFonts w:ascii="Open Sans" w:hAnsi="Open Sans" w:cs="Open Sans"/>
          <w:i/>
          <w:iCs/>
          <w:sz w:val="21"/>
          <w:szCs w:val="21"/>
        </w:rPr>
      </w:pPr>
      <w:r w:rsidRPr="00C40664">
        <w:rPr>
          <w:rFonts w:ascii="Open Sans" w:hAnsi="Open Sans" w:cs="Open Sans"/>
          <w:i/>
          <w:iCs/>
          <w:sz w:val="21"/>
          <w:szCs w:val="21"/>
        </w:rPr>
        <w:t>“</w:t>
      </w:r>
      <w:r w:rsidRPr="00C40664">
        <w:rPr>
          <w:rFonts w:ascii="Open Sans" w:hAnsi="Open Sans" w:cs="Open Sans"/>
          <w:b/>
          <w:bCs/>
          <w:i/>
          <w:iCs/>
          <w:sz w:val="21"/>
          <w:szCs w:val="21"/>
        </w:rPr>
        <w:t>8.16.</w:t>
      </w:r>
      <w:r>
        <w:rPr>
          <w:rFonts w:ascii="Open Sans" w:hAnsi="Open Sans" w:cs="Open Sans"/>
          <w:i/>
          <w:iCs/>
          <w:sz w:val="21"/>
          <w:szCs w:val="21"/>
        </w:rPr>
        <w:tab/>
      </w:r>
      <w:r w:rsidRPr="00C40664">
        <w:rPr>
          <w:rFonts w:ascii="Open Sans" w:hAnsi="Open Sans" w:cs="Open Sans"/>
          <w:i/>
          <w:iCs/>
          <w:sz w:val="21"/>
          <w:szCs w:val="21"/>
        </w:rPr>
        <w:t xml:space="preserve">Até o adimplemento integral das Obrigações Garantidas, as Cedentes ficarão obrigadas a assegurar que o valor referente a Créditos Imobiliários Totais depositados </w:t>
      </w:r>
      <w:r w:rsidRPr="00C40664">
        <w:rPr>
          <w:rFonts w:ascii="Open Sans" w:hAnsi="Open Sans" w:cs="Open Sans"/>
          <w:i/>
          <w:iCs/>
          <w:color w:val="000000"/>
          <w:sz w:val="21"/>
          <w:szCs w:val="21"/>
        </w:rPr>
        <w:t>nas Contas Arrecadadoras e n</w:t>
      </w:r>
      <w:r w:rsidRPr="00C40664">
        <w:rPr>
          <w:rFonts w:ascii="Open Sans" w:hAnsi="Open Sans" w:cs="Open Sans"/>
          <w:i/>
          <w:iCs/>
          <w:sz w:val="21"/>
          <w:szCs w:val="21"/>
        </w:rPr>
        <w:t>a Conta Centralizadora ao longo do mês imediatamente anterior a uma Data de Apuração, seja equivalente a, pelo menos, 1</w:t>
      </w:r>
      <w:r>
        <w:rPr>
          <w:rFonts w:ascii="Open Sans" w:hAnsi="Open Sans" w:cs="Open Sans"/>
          <w:i/>
          <w:iCs/>
          <w:sz w:val="21"/>
          <w:szCs w:val="21"/>
        </w:rPr>
        <w:t>15</w:t>
      </w:r>
      <w:r w:rsidRPr="00C40664">
        <w:rPr>
          <w:rFonts w:ascii="Open Sans" w:hAnsi="Open Sans" w:cs="Open Sans"/>
          <w:i/>
          <w:iCs/>
          <w:sz w:val="21"/>
          <w:szCs w:val="21"/>
        </w:rPr>
        <w:t xml:space="preserve">% (cento e </w:t>
      </w:r>
      <w:r>
        <w:rPr>
          <w:rFonts w:ascii="Open Sans" w:hAnsi="Open Sans" w:cs="Open Sans"/>
          <w:i/>
          <w:iCs/>
          <w:sz w:val="21"/>
          <w:szCs w:val="21"/>
        </w:rPr>
        <w:t>quinze</w:t>
      </w:r>
      <w:r w:rsidRPr="00C40664">
        <w:rPr>
          <w:rFonts w:ascii="Open Sans" w:hAnsi="Open Sans" w:cs="Open Sans"/>
          <w:i/>
          <w:iCs/>
          <w:sz w:val="21"/>
          <w:szCs w:val="21"/>
        </w:rPr>
        <w:t xml:space="preserve"> por cento) do valor da parcela dos CRI do mês da mesma Data de Apuração (“</w:t>
      </w:r>
      <w:r w:rsidRPr="00C40664">
        <w:rPr>
          <w:rFonts w:ascii="Open Sans" w:hAnsi="Open Sans" w:cs="Open Sans"/>
          <w:i/>
          <w:iCs/>
          <w:sz w:val="21"/>
          <w:szCs w:val="21"/>
          <w:u w:val="single"/>
        </w:rPr>
        <w:t>Razão Mínima de Garantia do Fluxo Mensal</w:t>
      </w:r>
      <w:r w:rsidRPr="00C40664">
        <w:rPr>
          <w:rFonts w:ascii="Open Sans" w:hAnsi="Open Sans" w:cs="Open Sans"/>
          <w:i/>
          <w:iCs/>
          <w:sz w:val="21"/>
          <w:szCs w:val="21"/>
        </w:rPr>
        <w:t xml:space="preserve">”), </w:t>
      </w:r>
      <w:r w:rsidRPr="00C40664">
        <w:rPr>
          <w:rFonts w:ascii="Open Sans" w:hAnsi="Open Sans" w:cs="Open Sans"/>
          <w:i/>
          <w:iCs/>
          <w:sz w:val="21"/>
          <w:szCs w:val="21"/>
        </w:rPr>
        <w:lastRenderedPageBreak/>
        <w:t>proporção esta que as Cedentes deverão assegurar em cada mês de referência, até o adimplemento integral das Obrigações Garantidas</w:t>
      </w:r>
      <w:r w:rsidRPr="00C40664">
        <w:rPr>
          <w:rFonts w:ascii="Open Sans" w:hAnsi="Open Sans" w:cs="Open Sans"/>
          <w:bCs/>
          <w:i/>
          <w:iCs/>
          <w:sz w:val="21"/>
          <w:szCs w:val="21"/>
        </w:rPr>
        <w:t>.</w:t>
      </w:r>
    </w:p>
    <w:p w14:paraId="77192025" w14:textId="77777777" w:rsidR="00C40664" w:rsidRPr="00C40664" w:rsidRDefault="00C40664" w:rsidP="00C40664">
      <w:pPr>
        <w:widowControl w:val="0"/>
        <w:spacing w:line="300" w:lineRule="exact"/>
        <w:ind w:left="709" w:right="-81"/>
        <w:jc w:val="both"/>
        <w:rPr>
          <w:rFonts w:ascii="Open Sans" w:hAnsi="Open Sans" w:cs="Open Sans"/>
          <w:bCs/>
          <w:i/>
          <w:iCs/>
          <w:sz w:val="21"/>
          <w:szCs w:val="21"/>
        </w:rPr>
      </w:pPr>
    </w:p>
    <w:p w14:paraId="19F32880" w14:textId="6796E8F6" w:rsidR="00C40664" w:rsidRDefault="00C40664" w:rsidP="00C40664">
      <w:pPr>
        <w:pStyle w:val="PargrafodaLista"/>
        <w:widowControl w:val="0"/>
        <w:tabs>
          <w:tab w:val="left" w:pos="1701"/>
        </w:tabs>
        <w:spacing w:line="300" w:lineRule="exact"/>
        <w:ind w:left="1416" w:right="-2"/>
        <w:jc w:val="both"/>
        <w:rPr>
          <w:rFonts w:ascii="Open Sans" w:hAnsi="Open Sans" w:cs="Open Sans"/>
          <w:i/>
          <w:iCs/>
          <w:sz w:val="21"/>
          <w:szCs w:val="21"/>
        </w:rPr>
      </w:pPr>
      <w:r w:rsidRPr="00C40664">
        <w:rPr>
          <w:rFonts w:ascii="Open Sans" w:hAnsi="Open Sans" w:cs="Open Sans"/>
          <w:b/>
          <w:bCs/>
          <w:i/>
          <w:iCs/>
          <w:sz w:val="21"/>
          <w:szCs w:val="21"/>
        </w:rPr>
        <w:t xml:space="preserve">8.16.2. </w:t>
      </w:r>
      <w:r w:rsidRPr="00C40664">
        <w:rPr>
          <w:rFonts w:ascii="Open Sans" w:hAnsi="Open Sans" w:cs="Open Sans"/>
          <w:i/>
          <w:iC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Pr="00C40664">
        <w:rPr>
          <w:rFonts w:ascii="Open Sans" w:hAnsi="Open Sans" w:cs="Open Sans"/>
          <w:i/>
          <w:iCs/>
          <w:sz w:val="21"/>
          <w:szCs w:val="21"/>
        </w:rPr>
        <w:t>ii</w:t>
      </w:r>
      <w:proofErr w:type="spellEnd"/>
      <w:r w:rsidRPr="00C40664">
        <w:rPr>
          <w:rFonts w:ascii="Open Sans" w:hAnsi="Open Sans" w:cs="Open Sans"/>
          <w:i/>
          <w:iCs/>
          <w:sz w:val="21"/>
          <w:szCs w:val="21"/>
        </w:rPr>
        <w:t>) somado ao Valor de Venda Forçada do estoque de Lotes (conforme abaixo indicado), seja equivalente a, pelo menos, 1</w:t>
      </w:r>
      <w:r>
        <w:rPr>
          <w:rFonts w:ascii="Open Sans" w:hAnsi="Open Sans" w:cs="Open Sans"/>
          <w:i/>
          <w:iCs/>
          <w:sz w:val="21"/>
          <w:szCs w:val="21"/>
        </w:rPr>
        <w:t>15</w:t>
      </w:r>
      <w:r w:rsidRPr="00C40664">
        <w:rPr>
          <w:rFonts w:ascii="Open Sans" w:hAnsi="Open Sans" w:cs="Open Sans"/>
          <w:i/>
          <w:iCs/>
          <w:sz w:val="21"/>
          <w:szCs w:val="21"/>
        </w:rPr>
        <w:t xml:space="preserve">% (cento e </w:t>
      </w:r>
      <w:r>
        <w:rPr>
          <w:rFonts w:ascii="Open Sans" w:hAnsi="Open Sans" w:cs="Open Sans"/>
          <w:i/>
          <w:iCs/>
          <w:sz w:val="21"/>
          <w:szCs w:val="21"/>
        </w:rPr>
        <w:t>quinze</w:t>
      </w:r>
      <w:r w:rsidRPr="00C40664">
        <w:rPr>
          <w:rFonts w:ascii="Open Sans" w:hAnsi="Open Sans" w:cs="Open Sans"/>
          <w:i/>
          <w:iCs/>
          <w:sz w:val="21"/>
          <w:szCs w:val="21"/>
        </w:rPr>
        <w:t xml:space="preserve"> por cento) do (a) saldo devedor dos CRI integralizados até então, calculado conforme este Termo de Securitização e posicionado no último dia do mesmo mês em que tal verificação é realizada, (b) subtraídos os valores integrantes do Fundo de Reserva (“</w:t>
      </w:r>
      <w:r w:rsidRPr="00C40664">
        <w:rPr>
          <w:rFonts w:ascii="Open Sans" w:hAnsi="Open Sans" w:cs="Open Sans"/>
          <w:i/>
          <w:iCs/>
          <w:sz w:val="21"/>
          <w:szCs w:val="21"/>
          <w:u w:val="single"/>
        </w:rPr>
        <w:t>Razão Mínima de Garantia do Saldo Devedor</w:t>
      </w:r>
      <w:r w:rsidRPr="00C40664">
        <w:rPr>
          <w:rFonts w:ascii="Open Sans" w:hAnsi="Open Sans" w:cs="Open Sans"/>
          <w:i/>
          <w:iCs/>
          <w:sz w:val="21"/>
          <w:szCs w:val="21"/>
        </w:rPr>
        <w:t xml:space="preserve">” e, em conjunto à Razão Mínima de Garantia do Fluxo Mensal, </w:t>
      </w:r>
      <w:r w:rsidRPr="00C40664">
        <w:rPr>
          <w:rFonts w:ascii="Open Sans" w:hAnsi="Open Sans" w:cs="Open Sans"/>
          <w:i/>
          <w:iCs/>
          <w:sz w:val="21"/>
          <w:szCs w:val="21"/>
          <w:u w:val="single"/>
        </w:rPr>
        <w:t>“Razões de Garantia</w:t>
      </w:r>
      <w:r w:rsidRPr="00C40664">
        <w:rPr>
          <w:rFonts w:ascii="Open Sans" w:hAnsi="Open Sans" w:cs="Open Sans"/>
          <w:i/>
          <w:iCs/>
          <w:sz w:val="21"/>
          <w:szCs w:val="21"/>
        </w:rPr>
        <w:t xml:space="preserve">”). Para facilitar o entendimento, a fórmula abaixo será utilizada para a verificação do cumprimento da Razão de Garantia do Saldo Devedor: </w:t>
      </w:r>
    </w:p>
    <w:p w14:paraId="224088E3" w14:textId="5AD53E8F" w:rsidR="00C40664" w:rsidRPr="00C40664" w:rsidRDefault="00C40664" w:rsidP="00C40664">
      <w:pPr>
        <w:pStyle w:val="PargrafodaLista"/>
        <w:widowControl w:val="0"/>
        <w:tabs>
          <w:tab w:val="left" w:pos="1701"/>
        </w:tabs>
        <w:spacing w:line="300" w:lineRule="exact"/>
        <w:ind w:left="1416" w:right="-2"/>
        <w:jc w:val="both"/>
        <w:rPr>
          <w:rFonts w:ascii="Open Sans" w:hAnsi="Open Sans" w:cs="Open Sans"/>
          <w:i/>
          <w:iCs/>
          <w:sz w:val="21"/>
          <w:szCs w:val="21"/>
        </w:rPr>
      </w:pPr>
      <w:r>
        <w:rPr>
          <w:rFonts w:ascii="Open Sans" w:hAnsi="Open Sans" w:cs="Open Sans"/>
          <w:i/>
          <w:iCs/>
          <w:sz w:val="21"/>
          <w:szCs w:val="21"/>
        </w:rPr>
        <w:t>(...).”</w:t>
      </w:r>
    </w:p>
    <w:p w14:paraId="07E2DC4A" w14:textId="77777777" w:rsidR="00A81B4D" w:rsidRDefault="00A81B4D"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582A55F5"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C40664">
        <w:rPr>
          <w:rFonts w:ascii="Open Sans" w:hAnsi="Open Sans" w:cs="Open Sans"/>
          <w:sz w:val="21"/>
          <w:szCs w:val="21"/>
        </w:rPr>
        <w:t>Terceiro</w:t>
      </w:r>
      <w:r w:rsidRPr="00A05C7C">
        <w:rPr>
          <w:rFonts w:ascii="Open Sans" w:hAnsi="Open Sans" w:cs="Open Sans"/>
          <w:sz w:val="21"/>
          <w:szCs w:val="21"/>
        </w:rPr>
        <w:t xml:space="preserve"> Aditamento ao Termo de Securitização diz respeito exclusivamente à</w:t>
      </w:r>
      <w:r w:rsidR="000B4368">
        <w:rPr>
          <w:rFonts w:ascii="Open Sans" w:hAnsi="Open Sans" w:cs="Open Sans"/>
          <w:sz w:val="21"/>
          <w:szCs w:val="21"/>
        </w:rPr>
        <w:t>s</w:t>
      </w:r>
      <w:r w:rsidRPr="00A05C7C">
        <w:rPr>
          <w:rFonts w:ascii="Open Sans" w:hAnsi="Open Sans" w:cs="Open Sans"/>
          <w:sz w:val="21"/>
          <w:szCs w:val="21"/>
        </w:rPr>
        <w:t xml:space="preserve"> alteraç</w:t>
      </w:r>
      <w:r w:rsidR="000B4368">
        <w:rPr>
          <w:rFonts w:ascii="Open Sans" w:hAnsi="Open Sans" w:cs="Open Sans"/>
          <w:sz w:val="21"/>
          <w:szCs w:val="21"/>
        </w:rPr>
        <w:t>ões</w:t>
      </w:r>
      <w:r w:rsidRPr="00A05C7C">
        <w:rPr>
          <w:rFonts w:ascii="Open Sans" w:hAnsi="Open Sans" w:cs="Open Sans"/>
          <w:sz w:val="21"/>
          <w:szCs w:val="21"/>
        </w:rPr>
        <w:t xml:space="preserve"> aqui expressamente prevista</w:t>
      </w:r>
      <w:r w:rsidR="000B4368">
        <w:rPr>
          <w:rFonts w:ascii="Open Sans" w:hAnsi="Open Sans" w:cs="Open Sans"/>
          <w:sz w:val="21"/>
          <w:szCs w:val="21"/>
        </w:rPr>
        <w:t>s</w:t>
      </w:r>
      <w:r w:rsidRPr="00A05C7C">
        <w:rPr>
          <w:rFonts w:ascii="Open Sans" w:hAnsi="Open Sans" w:cs="Open Sans"/>
          <w:sz w:val="21"/>
          <w:szCs w:val="21"/>
        </w:rPr>
        <w:t>, permanecendo inalterada</w:t>
      </w:r>
      <w:r w:rsidR="000B4368">
        <w:rPr>
          <w:rFonts w:ascii="Open Sans" w:hAnsi="Open Sans" w:cs="Open Sans"/>
          <w:sz w:val="21"/>
          <w:szCs w:val="21"/>
        </w:rPr>
        <w:t>s</w:t>
      </w:r>
      <w:r w:rsidRPr="00A05C7C">
        <w:rPr>
          <w:rFonts w:ascii="Open Sans" w:hAnsi="Open Sans" w:cs="Open Sans"/>
          <w:sz w:val="21"/>
          <w:szCs w:val="21"/>
        </w:rPr>
        <w:t xml:space="preserve"> e integralmente em vigor as demais cláusulas, termos e condições previstos no Termo de Securitização desde que não conflitantes com 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7148097F"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 xml:space="preserve">Nesse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BBB186F"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380F2B6C"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3.2</w:t>
      </w:r>
      <w:r w:rsidRPr="00A05C7C">
        <w:rPr>
          <w:rFonts w:ascii="Open Sans" w:hAnsi="Open Sans" w:cs="Open Sans"/>
          <w:b/>
          <w:sz w:val="21"/>
          <w:szCs w:val="21"/>
        </w:rPr>
        <w:tab/>
      </w:r>
      <w:r w:rsidRPr="00A05C7C">
        <w:rPr>
          <w:rFonts w:ascii="Open Sans" w:hAnsi="Open Sans" w:cs="Open Sans"/>
          <w:sz w:val="21"/>
          <w:szCs w:val="21"/>
        </w:rPr>
        <w:t xml:space="preserve">Os termos definidos aqui utilizados terão os significados a eles atribuídos nos termos do Termo de Securitização e nos demais Documentos da Operação, exceto se de outra forma disposto neste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68D3BA2F"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44AA4430"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3.4</w:t>
      </w:r>
      <w:r w:rsidRPr="00A05C7C">
        <w:rPr>
          <w:rFonts w:ascii="Open Sans" w:hAnsi="Open Sans" w:cs="Open Sans"/>
          <w:b/>
          <w:sz w:val="21"/>
          <w:szCs w:val="21"/>
        </w:rPr>
        <w:tab/>
      </w:r>
      <w:r w:rsidRPr="00A05C7C">
        <w:rPr>
          <w:rFonts w:ascii="Open Sans" w:hAnsi="Open Sans" w:cs="Open Sans"/>
          <w:sz w:val="21"/>
          <w:szCs w:val="21"/>
        </w:rPr>
        <w:t xml:space="preserve">Ficam ratificas as disposições para solução de conflitos prevista no Termo de Securitização, aplicando-se integralmente ao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44C78C49"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sidR="00C40664">
        <w:rPr>
          <w:rFonts w:ascii="Open Sans" w:hAnsi="Open Sans" w:cs="Open Sans"/>
          <w:sz w:val="21"/>
          <w:szCs w:val="21"/>
        </w:rPr>
        <w:t>Terceiro</w:t>
      </w:r>
      <w:r>
        <w:rPr>
          <w:rFonts w:ascii="Open Sans" w:hAnsi="Open Sans" w:cs="Open Sans"/>
          <w:sz w:val="21"/>
          <w:szCs w:val="21"/>
        </w:rPr>
        <w:t xml:space="preserve"> Aditamento</w:t>
      </w:r>
      <w:r w:rsidRPr="00A05C7C">
        <w:rPr>
          <w:rFonts w:ascii="Open Sans" w:hAnsi="Open Sans" w:cs="Open Sans"/>
          <w:sz w:val="21"/>
          <w:szCs w:val="21"/>
        </w:rPr>
        <w:t xml:space="preserve"> </w:t>
      </w:r>
      <w:r w:rsidR="000B4368">
        <w:rPr>
          <w:rFonts w:ascii="Open Sans" w:hAnsi="Open Sans" w:cs="Open Sans"/>
          <w:sz w:val="21"/>
          <w:szCs w:val="21"/>
        </w:rPr>
        <w:t xml:space="preserve">ao Termo de Securitização </w:t>
      </w:r>
      <w:r w:rsidRPr="00A05C7C">
        <w:rPr>
          <w:rFonts w:ascii="Open Sans" w:hAnsi="Open Sans" w:cs="Open Sans"/>
          <w:sz w:val="21"/>
          <w:szCs w:val="21"/>
        </w:rPr>
        <w:t xml:space="preserve">é celebrado eletronicamente pelas Partes e por duas testemunhas, que o assinam de forma digital. Assim, em vista das questões relativas à </w:t>
      </w:r>
      <w:r w:rsidRPr="00A05C7C">
        <w:rPr>
          <w:rFonts w:ascii="Open Sans" w:hAnsi="Open Sans" w:cs="Open Sans"/>
          <w:sz w:val="21"/>
          <w:szCs w:val="21"/>
        </w:rPr>
        <w:lastRenderedPageBreak/>
        <w:t xml:space="preserve">formalização eletrônica deste </w:t>
      </w:r>
      <w:r w:rsidR="00C40664">
        <w:rPr>
          <w:rFonts w:ascii="Open Sans" w:hAnsi="Open Sans" w:cs="Open Sans"/>
          <w:sz w:val="21"/>
          <w:szCs w:val="21"/>
        </w:rPr>
        <w:t xml:space="preserve">Terceiro </w:t>
      </w:r>
      <w:r>
        <w:rPr>
          <w:rFonts w:ascii="Open Sans" w:hAnsi="Open Sans" w:cs="Open Sans"/>
          <w:sz w:val="21"/>
          <w:szCs w:val="21"/>
        </w:rPr>
        <w:t>Aditamento</w:t>
      </w:r>
      <w:r w:rsidR="000B4368">
        <w:rPr>
          <w:rFonts w:ascii="Open Sans" w:hAnsi="Open Sans" w:cs="Open Sans"/>
          <w:sz w:val="21"/>
          <w:szCs w:val="21"/>
        </w:rPr>
        <w:t xml:space="preserve"> ao Termo de Securitização</w:t>
      </w:r>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6D12DAF9"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t xml:space="preserve">São Paulo/SP, </w:t>
      </w:r>
      <w:r w:rsidR="00C40664">
        <w:rPr>
          <w:rFonts w:ascii="Open Sans" w:hAnsi="Open Sans" w:cs="Open Sans"/>
          <w:sz w:val="21"/>
          <w:szCs w:val="21"/>
        </w:rPr>
        <w:t>22</w:t>
      </w:r>
      <w:r w:rsidRPr="00A05C7C">
        <w:rPr>
          <w:rFonts w:ascii="Open Sans" w:hAnsi="Open Sans" w:cs="Open Sans"/>
          <w:sz w:val="21"/>
          <w:szCs w:val="21"/>
        </w:rPr>
        <w:t xml:space="preserve"> de </w:t>
      </w:r>
      <w:r w:rsidR="00C40664">
        <w:rPr>
          <w:rFonts w:ascii="Open Sans" w:hAnsi="Open Sans" w:cs="Open Sans"/>
          <w:sz w:val="21"/>
          <w:szCs w:val="21"/>
        </w:rPr>
        <w:t>janeiro</w:t>
      </w:r>
      <w:r w:rsidRPr="00A05C7C">
        <w:rPr>
          <w:rFonts w:ascii="Open Sans" w:hAnsi="Open Sans" w:cs="Open Sans"/>
          <w:sz w:val="21"/>
          <w:szCs w:val="21"/>
        </w:rPr>
        <w:t xml:space="preserve"> de 202</w:t>
      </w:r>
      <w:r w:rsidR="00C40664">
        <w:rPr>
          <w:rFonts w:ascii="Open Sans" w:hAnsi="Open Sans" w:cs="Open Sans"/>
          <w:sz w:val="21"/>
          <w:szCs w:val="21"/>
        </w:rPr>
        <w:t>1</w:t>
      </w:r>
      <w:r w:rsidRPr="00A05C7C">
        <w:rPr>
          <w:rFonts w:ascii="Open Sans" w:hAnsi="Open Sans" w:cs="Open Sans"/>
          <w:sz w:val="21"/>
          <w:szCs w:val="21"/>
        </w:rPr>
        <w:t>.</w:t>
      </w:r>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07677028" w:rsidR="00412131" w:rsidRDefault="00881F46" w:rsidP="00B338CF">
      <w:pPr>
        <w:pStyle w:val="BodyText21"/>
        <w:tabs>
          <w:tab w:val="left" w:pos="720"/>
        </w:tabs>
        <w:spacing w:line="300" w:lineRule="exact"/>
        <w:ind w:left="720" w:hanging="720"/>
        <w:jc w:val="center"/>
        <w:rPr>
          <w:rFonts w:ascii="Open Sans" w:hAnsi="Open Sans" w:cs="Open Sans"/>
          <w:i/>
          <w:iCs/>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26465F03" w14:textId="77777777" w:rsidR="00C40664" w:rsidRPr="00A05C7C" w:rsidRDefault="00C40664"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p>
    <w:p w14:paraId="47F06ED1" w14:textId="77777777" w:rsidR="00C40664" w:rsidRDefault="00A41224" w:rsidP="00B338CF">
      <w:pPr>
        <w:pStyle w:val="BodyText21"/>
        <w:tabs>
          <w:tab w:val="left" w:pos="720"/>
        </w:tabs>
        <w:spacing w:line="300" w:lineRule="exact"/>
        <w:ind w:left="720" w:hanging="720"/>
        <w:jc w:val="center"/>
        <w:rPr>
          <w:rFonts w:ascii="Open Sans" w:hAnsi="Open Sans" w:cs="Open Sans"/>
          <w:i/>
          <w:iCs/>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p>
    <w:p w14:paraId="46D6FE93" w14:textId="74B7BD92"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sz w:val="21"/>
          <w:szCs w:val="21"/>
        </w:rPr>
        <w:br w:type="page"/>
      </w:r>
    </w:p>
    <w:p w14:paraId="4EFD6804" w14:textId="047696FD"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C40664">
        <w:rPr>
          <w:rFonts w:ascii="Open Sans" w:hAnsi="Open Sans" w:cs="Open Sans"/>
          <w:i/>
          <w:sz w:val="21"/>
          <w:szCs w:val="21"/>
        </w:rPr>
        <w:t>Terceiro</w:t>
      </w:r>
      <w:r w:rsidR="003B1411" w:rsidRPr="00A05C7C">
        <w:rPr>
          <w:rFonts w:ascii="Open Sans" w:hAnsi="Open Sans" w:cs="Open Sans"/>
          <w:i/>
          <w:sz w:val="21"/>
          <w:szCs w:val="21"/>
        </w:rPr>
        <w:t xml:space="preserve">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C40664">
        <w:rPr>
          <w:rFonts w:ascii="Open Sans" w:hAnsi="Open Sans" w:cs="Open Sans"/>
          <w:i/>
          <w:iCs/>
          <w:sz w:val="21"/>
          <w:szCs w:val="21"/>
        </w:rPr>
        <w:t>22</w:t>
      </w:r>
      <w:r w:rsidR="00A944BF" w:rsidRPr="00A05C7C">
        <w:rPr>
          <w:rFonts w:ascii="Open Sans" w:hAnsi="Open Sans" w:cs="Open Sans"/>
          <w:i/>
          <w:iCs/>
          <w:sz w:val="21"/>
          <w:szCs w:val="21"/>
        </w:rPr>
        <w:t xml:space="preserve"> </w:t>
      </w:r>
      <w:r w:rsidRPr="00A05C7C">
        <w:rPr>
          <w:rFonts w:ascii="Open Sans" w:hAnsi="Open Sans" w:cs="Open Sans"/>
          <w:i/>
          <w:sz w:val="21"/>
          <w:szCs w:val="21"/>
        </w:rPr>
        <w:t xml:space="preserve">de </w:t>
      </w:r>
      <w:r w:rsidR="00C40664">
        <w:rPr>
          <w:rFonts w:ascii="Open Sans" w:hAnsi="Open Sans" w:cs="Open Sans"/>
          <w:i/>
          <w:sz w:val="21"/>
          <w:szCs w:val="21"/>
        </w:rPr>
        <w:t>janeiro</w:t>
      </w:r>
      <w:r w:rsidRPr="00A05C7C">
        <w:rPr>
          <w:rFonts w:ascii="Open Sans" w:hAnsi="Open Sans" w:cs="Open Sans"/>
          <w:i/>
          <w:sz w:val="21"/>
          <w:szCs w:val="21"/>
        </w:rPr>
        <w:t xml:space="preserve"> de 202</w:t>
      </w:r>
      <w:r w:rsidR="00C40664">
        <w:rPr>
          <w:rFonts w:ascii="Open Sans" w:hAnsi="Open Sans" w:cs="Open Sans"/>
          <w:i/>
          <w:sz w:val="21"/>
          <w:szCs w:val="21"/>
        </w:rPr>
        <w:t>1</w:t>
      </w:r>
      <w:r w:rsidRPr="00A05C7C">
        <w:rPr>
          <w:rFonts w:ascii="Open Sans" w:hAnsi="Open Sans" w:cs="Open Sans"/>
          <w:i/>
          <w:sz w:val="21"/>
          <w:szCs w:val="21"/>
        </w:rPr>
        <w:t>)</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lastRenderedPageBreak/>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1"/>
          <w:headerReference w:type="first" r:id="rId12"/>
          <w:pgSz w:w="11906" w:h="16838" w:code="9"/>
          <w:pgMar w:top="1418" w:right="1134" w:bottom="1134" w:left="1418" w:header="284" w:footer="709" w:gutter="0"/>
          <w:cols w:space="708"/>
          <w:titlePg/>
          <w:docGrid w:linePitch="360"/>
        </w:sectPr>
      </w:pPr>
    </w:p>
    <w:p w14:paraId="05F01FC7" w14:textId="77777777" w:rsidR="006A678A" w:rsidRPr="00A05C7C" w:rsidRDefault="006A678A" w:rsidP="006A678A">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lastRenderedPageBreak/>
        <w:t>ÍNDICE</w:t>
      </w:r>
    </w:p>
    <w:p w14:paraId="67FFBE94" w14:textId="77777777" w:rsidR="006A678A" w:rsidRPr="00A05C7C" w:rsidRDefault="006A678A" w:rsidP="006A678A">
      <w:pPr>
        <w:widowControl w:val="0"/>
        <w:spacing w:line="300" w:lineRule="exact"/>
        <w:ind w:left="340" w:right="-2"/>
        <w:jc w:val="center"/>
        <w:rPr>
          <w:rFonts w:ascii="Open Sans" w:hAnsi="Open Sans" w:cs="Open Sans"/>
          <w:b/>
          <w:sz w:val="21"/>
          <w:szCs w:val="21"/>
        </w:rPr>
      </w:pPr>
    </w:p>
    <w:p w14:paraId="593F10D3"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Pr="00A05C7C">
          <w:rPr>
            <w:rStyle w:val="Hyperlink"/>
            <w:rFonts w:ascii="Open Sans" w:hAnsi="Open Sans" w:cs="Open Sans"/>
            <w:sz w:val="21"/>
            <w:szCs w:val="21"/>
          </w:rPr>
          <w:t>CLÁUSULA I – DEFINIÇÕES, PRAZO E AUTORIZAÇÃO</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_Toc17968880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3</w:t>
        </w:r>
        <w:r w:rsidRPr="00A05C7C">
          <w:rPr>
            <w:rFonts w:ascii="Open Sans" w:hAnsi="Open Sans" w:cs="Open Sans"/>
            <w:webHidden/>
            <w:sz w:val="21"/>
            <w:szCs w:val="21"/>
          </w:rPr>
          <w:fldChar w:fldCharType="end"/>
        </w:r>
      </w:hyperlink>
    </w:p>
    <w:p w14:paraId="63755F6B"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Pr="00A05C7C">
          <w:rPr>
            <w:rStyle w:val="Hyperlink"/>
            <w:rFonts w:ascii="Open Sans" w:hAnsi="Open Sans" w:cs="Open Sans"/>
            <w:sz w:val="21"/>
            <w:szCs w:val="21"/>
          </w:rPr>
          <w:t>CLÁUSULA II – REGISTROS E DECLARAÇÕES</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_Toc17968881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23</w:t>
        </w:r>
        <w:r w:rsidRPr="00A05C7C">
          <w:rPr>
            <w:rFonts w:ascii="Open Sans" w:hAnsi="Open Sans" w:cs="Open Sans"/>
            <w:webHidden/>
            <w:sz w:val="21"/>
            <w:szCs w:val="21"/>
          </w:rPr>
          <w:fldChar w:fldCharType="end"/>
        </w:r>
      </w:hyperlink>
    </w:p>
    <w:p w14:paraId="28DA73E0"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Pr="00A05C7C">
          <w:rPr>
            <w:rStyle w:val="Hyperlink"/>
            <w:rFonts w:ascii="Open Sans" w:hAnsi="Open Sans" w:cs="Open Sans"/>
            <w:sz w:val="21"/>
            <w:szCs w:val="21"/>
          </w:rPr>
          <w:t>CLÁUSULA III – CARACTERÍSTICAS DOS CRÉDITOS IMOBILIÁRIOS</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_Toc17968882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24</w:t>
        </w:r>
        <w:r w:rsidRPr="00A05C7C">
          <w:rPr>
            <w:rFonts w:ascii="Open Sans" w:hAnsi="Open Sans" w:cs="Open Sans"/>
            <w:webHidden/>
            <w:sz w:val="21"/>
            <w:szCs w:val="21"/>
          </w:rPr>
          <w:fldChar w:fldCharType="end"/>
        </w:r>
      </w:hyperlink>
    </w:p>
    <w:p w14:paraId="5F9C1058"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Pr="00A05C7C">
          <w:rPr>
            <w:rStyle w:val="Hyperlink"/>
            <w:rFonts w:ascii="Open Sans" w:hAnsi="Open Sans" w:cs="Open Sans"/>
            <w:sz w:val="21"/>
            <w:szCs w:val="21"/>
          </w:rPr>
          <w:t>CLÁUSULA IV – CARACTERÍSTICAS DOS CRI E DA OFERTA</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_Toc17968883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26</w:t>
        </w:r>
        <w:r w:rsidRPr="00A05C7C">
          <w:rPr>
            <w:rFonts w:ascii="Open Sans" w:hAnsi="Open Sans" w:cs="Open Sans"/>
            <w:webHidden/>
            <w:sz w:val="21"/>
            <w:szCs w:val="21"/>
          </w:rPr>
          <w:fldChar w:fldCharType="end"/>
        </w:r>
      </w:hyperlink>
    </w:p>
    <w:p w14:paraId="012BF41D"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Pr="00A05C7C">
          <w:rPr>
            <w:rStyle w:val="Hyperlink"/>
            <w:rFonts w:ascii="Open Sans" w:hAnsi="Open Sans" w:cs="Open Sans"/>
            <w:sz w:val="21"/>
            <w:szCs w:val="21"/>
          </w:rPr>
          <w:t>CLÁUSULA V – SUBSCRIÇÃO E INTEGRALIZAÇÃO DOS CRI</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_Toc17968884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32</w:t>
        </w:r>
        <w:r w:rsidRPr="00A05C7C">
          <w:rPr>
            <w:rFonts w:ascii="Open Sans" w:hAnsi="Open Sans" w:cs="Open Sans"/>
            <w:webHidden/>
            <w:sz w:val="21"/>
            <w:szCs w:val="21"/>
          </w:rPr>
          <w:fldChar w:fldCharType="end"/>
        </w:r>
      </w:hyperlink>
    </w:p>
    <w:p w14:paraId="0E409E7B"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Pr="00A05C7C">
          <w:rPr>
            <w:rStyle w:val="Hyperlink"/>
            <w:rFonts w:ascii="Open Sans" w:hAnsi="Open Sans" w:cs="Open Sans"/>
            <w:sz w:val="21"/>
            <w:szCs w:val="21"/>
          </w:rPr>
          <w:t>CLÁUSULA VI – CÁLCULO DO VALOR NOMINAL UNITÁRIO ATUALIZADO, REMUNERAÇÃO E AMORTIZAÇÃO PROGRAMADA DOS CRI</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_Toc17968885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32</w:t>
        </w:r>
        <w:r w:rsidRPr="00A05C7C">
          <w:rPr>
            <w:rFonts w:ascii="Open Sans" w:hAnsi="Open Sans" w:cs="Open Sans"/>
            <w:webHidden/>
            <w:sz w:val="21"/>
            <w:szCs w:val="21"/>
          </w:rPr>
          <w:fldChar w:fldCharType="end"/>
        </w:r>
      </w:hyperlink>
    </w:p>
    <w:p w14:paraId="600C9306"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Pr="00A05C7C">
          <w:rPr>
            <w:rStyle w:val="Hyperlink"/>
            <w:rFonts w:ascii="Open Sans" w:hAnsi="Open Sans" w:cs="Open Sans"/>
            <w:sz w:val="21"/>
            <w:szCs w:val="21"/>
          </w:rPr>
          <w:t>CLÁUSULA VII – AMORTIZAÇÃO EXTRAORDINÁRIA E RESGATE ANTECIPADO DO CRI</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_Toc17968886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37</w:t>
        </w:r>
        <w:r w:rsidRPr="00A05C7C">
          <w:rPr>
            <w:rFonts w:ascii="Open Sans" w:hAnsi="Open Sans" w:cs="Open Sans"/>
            <w:webHidden/>
            <w:sz w:val="21"/>
            <w:szCs w:val="21"/>
          </w:rPr>
          <w:fldChar w:fldCharType="end"/>
        </w:r>
      </w:hyperlink>
    </w:p>
    <w:p w14:paraId="5D713750"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Pr="00A05C7C">
          <w:rPr>
            <w:rStyle w:val="Hyperlink"/>
            <w:rFonts w:ascii="Open Sans" w:hAnsi="Open Sans" w:cs="Open Sans"/>
            <w:sz w:val="21"/>
            <w:szCs w:val="21"/>
          </w:rPr>
          <w:t>CLÁUSULA VIII – GARANTIAS E ORDEM DE PAGAMENTOS</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_Toc17968887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38</w:t>
        </w:r>
        <w:r w:rsidRPr="00A05C7C">
          <w:rPr>
            <w:rFonts w:ascii="Open Sans" w:hAnsi="Open Sans" w:cs="Open Sans"/>
            <w:webHidden/>
            <w:sz w:val="21"/>
            <w:szCs w:val="21"/>
          </w:rPr>
          <w:fldChar w:fldCharType="end"/>
        </w:r>
      </w:hyperlink>
    </w:p>
    <w:p w14:paraId="5B63F065"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Pr="00A05C7C">
          <w:rPr>
            <w:rStyle w:val="Hyperlink"/>
            <w:rFonts w:ascii="Open Sans" w:hAnsi="Open Sans" w:cs="Open Sans"/>
            <w:sz w:val="21"/>
            <w:szCs w:val="21"/>
          </w:rPr>
          <w:t>CLÁUSULA IX – REGIME FIDUCIÁRIO E ADMINISTRAÇÃO DO PATRIMÔNIO SEPARADO</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_Toc17968888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45</w:t>
        </w:r>
        <w:r w:rsidRPr="00A05C7C">
          <w:rPr>
            <w:rFonts w:ascii="Open Sans" w:hAnsi="Open Sans" w:cs="Open Sans"/>
            <w:webHidden/>
            <w:sz w:val="21"/>
            <w:szCs w:val="21"/>
          </w:rPr>
          <w:fldChar w:fldCharType="end"/>
        </w:r>
      </w:hyperlink>
    </w:p>
    <w:p w14:paraId="240A47F5"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Pr="00A05C7C">
          <w:rPr>
            <w:rStyle w:val="Hyperlink"/>
            <w:rFonts w:ascii="Open Sans" w:hAnsi="Open Sans" w:cs="Open Sans"/>
            <w:sz w:val="21"/>
            <w:szCs w:val="21"/>
          </w:rPr>
          <w:t>CLÁUSULA X – DECLARAÇÕES E OBRIGAÇÕES DA EMISSORA</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_Toc17968889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48</w:t>
        </w:r>
        <w:r w:rsidRPr="00A05C7C">
          <w:rPr>
            <w:rFonts w:ascii="Open Sans" w:hAnsi="Open Sans" w:cs="Open Sans"/>
            <w:webHidden/>
            <w:sz w:val="21"/>
            <w:szCs w:val="21"/>
          </w:rPr>
          <w:fldChar w:fldCharType="end"/>
        </w:r>
      </w:hyperlink>
    </w:p>
    <w:p w14:paraId="39773FBF"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Pr="00A05C7C">
          <w:rPr>
            <w:rStyle w:val="Hyperlink"/>
            <w:rFonts w:ascii="Open Sans" w:hAnsi="Open Sans" w:cs="Open Sans"/>
            <w:sz w:val="21"/>
            <w:szCs w:val="21"/>
          </w:rPr>
          <w:t>CLÁUSULA XI – DECLARAÇÕES E OBRIGAÇÕES DO AGENTE FIDUCIÁRIO</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_Toc17968890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51</w:t>
        </w:r>
        <w:r w:rsidRPr="00A05C7C">
          <w:rPr>
            <w:rFonts w:ascii="Open Sans" w:hAnsi="Open Sans" w:cs="Open Sans"/>
            <w:webHidden/>
            <w:sz w:val="21"/>
            <w:szCs w:val="21"/>
          </w:rPr>
          <w:fldChar w:fldCharType="end"/>
        </w:r>
      </w:hyperlink>
    </w:p>
    <w:p w14:paraId="2ED54FA4"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Pr="00A05C7C">
          <w:rPr>
            <w:rStyle w:val="Hyperlink"/>
            <w:rFonts w:ascii="Open Sans" w:hAnsi="Open Sans" w:cs="Open Sans"/>
            <w:sz w:val="21"/>
            <w:szCs w:val="21"/>
          </w:rPr>
          <w:t>CLÁUSULA XII – ASSEMBLEIA GERAL DE TITULARES DOS CRI</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_Toc17968891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56</w:t>
        </w:r>
        <w:r w:rsidRPr="00A05C7C">
          <w:rPr>
            <w:rFonts w:ascii="Open Sans" w:hAnsi="Open Sans" w:cs="Open Sans"/>
            <w:webHidden/>
            <w:sz w:val="21"/>
            <w:szCs w:val="21"/>
          </w:rPr>
          <w:fldChar w:fldCharType="end"/>
        </w:r>
      </w:hyperlink>
    </w:p>
    <w:p w14:paraId="485D0478"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Pr="00A05C7C">
          <w:rPr>
            <w:rStyle w:val="Hyperlink"/>
            <w:rFonts w:ascii="Open Sans" w:hAnsi="Open Sans" w:cs="Open Sans"/>
            <w:sz w:val="21"/>
            <w:szCs w:val="21"/>
          </w:rPr>
          <w:t>CLÁUSULA XIII – LIQUIDAÇÃO DO PATRIMÔNIO SEPARADO</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_Toc17968892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60</w:t>
        </w:r>
        <w:r w:rsidRPr="00A05C7C">
          <w:rPr>
            <w:rFonts w:ascii="Open Sans" w:hAnsi="Open Sans" w:cs="Open Sans"/>
            <w:webHidden/>
            <w:sz w:val="21"/>
            <w:szCs w:val="21"/>
          </w:rPr>
          <w:fldChar w:fldCharType="end"/>
        </w:r>
      </w:hyperlink>
    </w:p>
    <w:p w14:paraId="33814AC8"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Pr="00A05C7C">
          <w:rPr>
            <w:rStyle w:val="Hyperlink"/>
            <w:rFonts w:ascii="Open Sans" w:hAnsi="Open Sans" w:cs="Open Sans"/>
            <w:sz w:val="21"/>
            <w:szCs w:val="21"/>
          </w:rPr>
          <w:t>CLÁUSULA XIV – DESPESAS DO PATRIMÔNIO SEPARADO</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_Toc17968893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62</w:t>
        </w:r>
        <w:r w:rsidRPr="00A05C7C">
          <w:rPr>
            <w:rFonts w:ascii="Open Sans" w:hAnsi="Open Sans" w:cs="Open Sans"/>
            <w:webHidden/>
            <w:sz w:val="21"/>
            <w:szCs w:val="21"/>
          </w:rPr>
          <w:fldChar w:fldCharType="end"/>
        </w:r>
      </w:hyperlink>
    </w:p>
    <w:p w14:paraId="021EB6AC"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Pr="00A05C7C">
          <w:rPr>
            <w:rStyle w:val="Hyperlink"/>
            <w:rFonts w:ascii="Open Sans" w:hAnsi="Open Sans" w:cs="Open Sans"/>
            <w:sz w:val="21"/>
            <w:szCs w:val="21"/>
          </w:rPr>
          <w:t>CLÁUSULA XV – COMUNICAÇÕES E PUBLICIDADE</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_Toc17968894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64</w:t>
        </w:r>
        <w:r w:rsidRPr="00A05C7C">
          <w:rPr>
            <w:rFonts w:ascii="Open Sans" w:hAnsi="Open Sans" w:cs="Open Sans"/>
            <w:webHidden/>
            <w:sz w:val="21"/>
            <w:szCs w:val="21"/>
          </w:rPr>
          <w:fldChar w:fldCharType="end"/>
        </w:r>
      </w:hyperlink>
    </w:p>
    <w:p w14:paraId="6F529A0E"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Pr="00A05C7C">
          <w:rPr>
            <w:rStyle w:val="Hyperlink"/>
            <w:rFonts w:ascii="Open Sans" w:hAnsi="Open Sans" w:cs="Open Sans"/>
            <w:sz w:val="21"/>
            <w:szCs w:val="21"/>
          </w:rPr>
          <w:t>CLÁUSULA XVI – TRATAMENTO TRIBUTÁRIO APLICÁVEL AOS INVESTIDORES</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_Toc17968895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65</w:t>
        </w:r>
        <w:r w:rsidRPr="00A05C7C">
          <w:rPr>
            <w:rFonts w:ascii="Open Sans" w:hAnsi="Open Sans" w:cs="Open Sans"/>
            <w:webHidden/>
            <w:sz w:val="21"/>
            <w:szCs w:val="21"/>
          </w:rPr>
          <w:fldChar w:fldCharType="end"/>
        </w:r>
      </w:hyperlink>
    </w:p>
    <w:p w14:paraId="4EED066B"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Pr="00A05C7C">
          <w:rPr>
            <w:rStyle w:val="Hyperlink"/>
            <w:rFonts w:ascii="Open Sans" w:hAnsi="Open Sans" w:cs="Open Sans"/>
            <w:sz w:val="21"/>
            <w:szCs w:val="21"/>
          </w:rPr>
          <w:t>CLÁUSULA XVII – FATORES DE RISCO</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_Toc17968896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67</w:t>
        </w:r>
        <w:r w:rsidRPr="00A05C7C">
          <w:rPr>
            <w:rFonts w:ascii="Open Sans" w:hAnsi="Open Sans" w:cs="Open Sans"/>
            <w:webHidden/>
            <w:sz w:val="21"/>
            <w:szCs w:val="21"/>
          </w:rPr>
          <w:fldChar w:fldCharType="end"/>
        </w:r>
      </w:hyperlink>
    </w:p>
    <w:p w14:paraId="761C2709"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Pr="00A05C7C">
          <w:rPr>
            <w:rStyle w:val="Hyperlink"/>
            <w:rFonts w:ascii="Open Sans" w:hAnsi="Open Sans" w:cs="Open Sans"/>
            <w:sz w:val="21"/>
            <w:szCs w:val="21"/>
          </w:rPr>
          <w:t>CLÁUSULA XVIII – CLASSIFICAÇÃO DE RISCO</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_Toc17968897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78</w:t>
        </w:r>
        <w:r w:rsidRPr="00A05C7C">
          <w:rPr>
            <w:rFonts w:ascii="Open Sans" w:hAnsi="Open Sans" w:cs="Open Sans"/>
            <w:webHidden/>
            <w:sz w:val="21"/>
            <w:szCs w:val="21"/>
          </w:rPr>
          <w:fldChar w:fldCharType="end"/>
        </w:r>
      </w:hyperlink>
    </w:p>
    <w:p w14:paraId="31128140"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Pr="00A05C7C">
          <w:rPr>
            <w:rStyle w:val="Hyperlink"/>
            <w:rFonts w:ascii="Open Sans" w:hAnsi="Open Sans" w:cs="Open Sans"/>
            <w:sz w:val="21"/>
            <w:szCs w:val="21"/>
          </w:rPr>
          <w:t>CLÁUSULA XIX – DISPOSIÇÕES GERAIS</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_Toc17968898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78</w:t>
        </w:r>
        <w:r w:rsidRPr="00A05C7C">
          <w:rPr>
            <w:rFonts w:ascii="Open Sans" w:hAnsi="Open Sans" w:cs="Open Sans"/>
            <w:webHidden/>
            <w:sz w:val="21"/>
            <w:szCs w:val="21"/>
          </w:rPr>
          <w:fldChar w:fldCharType="end"/>
        </w:r>
      </w:hyperlink>
    </w:p>
    <w:p w14:paraId="2DF54D31"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Pr="00A05C7C">
          <w:rPr>
            <w:rStyle w:val="Hyperlink"/>
            <w:rFonts w:ascii="Open Sans" w:hAnsi="Open Sans" w:cs="Open Sans"/>
            <w:sz w:val="21"/>
            <w:szCs w:val="21"/>
          </w:rPr>
          <w:t>CLÁUSULA XX – LEI E SOLUÇÃO DE CONFLITOS</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_Toc17968899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79</w:t>
        </w:r>
        <w:r w:rsidRPr="00A05C7C">
          <w:rPr>
            <w:rFonts w:ascii="Open Sans" w:hAnsi="Open Sans" w:cs="Open Sans"/>
            <w:webHidden/>
            <w:sz w:val="21"/>
            <w:szCs w:val="21"/>
          </w:rPr>
          <w:fldChar w:fldCharType="end"/>
        </w:r>
      </w:hyperlink>
    </w:p>
    <w:p w14:paraId="369F1B95"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Pr="00A05C7C">
          <w:rPr>
            <w:rStyle w:val="Hyperlink"/>
            <w:rFonts w:ascii="Open Sans" w:hAnsi="Open Sans" w:cs="Open Sans"/>
            <w:sz w:val="21"/>
            <w:szCs w:val="21"/>
          </w:rPr>
          <w:t>ANEXO I</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_Toc17968900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83</w:t>
        </w:r>
        <w:r w:rsidRPr="00A05C7C">
          <w:rPr>
            <w:rFonts w:ascii="Open Sans" w:hAnsi="Open Sans" w:cs="Open Sans"/>
            <w:webHidden/>
            <w:sz w:val="21"/>
            <w:szCs w:val="21"/>
          </w:rPr>
          <w:fldChar w:fldCharType="end"/>
        </w:r>
      </w:hyperlink>
    </w:p>
    <w:p w14:paraId="10F1E13F"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Pr="00A05C7C">
          <w:rPr>
            <w:rStyle w:val="Hyperlink"/>
            <w:rFonts w:ascii="Open Sans" w:hAnsi="Open Sans" w:cs="Open Sans"/>
            <w:sz w:val="21"/>
            <w:szCs w:val="21"/>
          </w:rPr>
          <w:t>ANEXO II</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_Toc17968901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84</w:t>
        </w:r>
        <w:r w:rsidRPr="00A05C7C">
          <w:rPr>
            <w:rFonts w:ascii="Open Sans" w:hAnsi="Open Sans" w:cs="Open Sans"/>
            <w:webHidden/>
            <w:sz w:val="21"/>
            <w:szCs w:val="21"/>
          </w:rPr>
          <w:fldChar w:fldCharType="end"/>
        </w:r>
      </w:hyperlink>
    </w:p>
    <w:p w14:paraId="2A5AF79E"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Pr="00A05C7C">
          <w:rPr>
            <w:rStyle w:val="Hyperlink"/>
            <w:rFonts w:ascii="Open Sans" w:hAnsi="Open Sans" w:cs="Open Sans"/>
            <w:sz w:val="21"/>
            <w:szCs w:val="21"/>
          </w:rPr>
          <w:t>ANEXO III</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_Toc17968902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91</w:t>
        </w:r>
        <w:r w:rsidRPr="00A05C7C">
          <w:rPr>
            <w:rFonts w:ascii="Open Sans" w:hAnsi="Open Sans" w:cs="Open Sans"/>
            <w:webHidden/>
            <w:sz w:val="21"/>
            <w:szCs w:val="21"/>
          </w:rPr>
          <w:fldChar w:fldCharType="end"/>
        </w:r>
      </w:hyperlink>
    </w:p>
    <w:p w14:paraId="7EDA380B"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Pr="00A05C7C">
          <w:rPr>
            <w:rStyle w:val="Hyperlink"/>
            <w:rFonts w:ascii="Open Sans" w:hAnsi="Open Sans" w:cs="Open Sans"/>
            <w:sz w:val="21"/>
            <w:szCs w:val="21"/>
          </w:rPr>
          <w:t>ANEXO IV</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_Toc17968903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92</w:t>
        </w:r>
        <w:r w:rsidRPr="00A05C7C">
          <w:rPr>
            <w:rFonts w:ascii="Open Sans" w:hAnsi="Open Sans" w:cs="Open Sans"/>
            <w:webHidden/>
            <w:sz w:val="21"/>
            <w:szCs w:val="21"/>
          </w:rPr>
          <w:fldChar w:fldCharType="end"/>
        </w:r>
      </w:hyperlink>
    </w:p>
    <w:p w14:paraId="14A5016C"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Pr="00A05C7C">
          <w:rPr>
            <w:rStyle w:val="Hyperlink"/>
            <w:rFonts w:ascii="Open Sans" w:hAnsi="Open Sans" w:cs="Open Sans"/>
            <w:sz w:val="21"/>
            <w:szCs w:val="21"/>
          </w:rPr>
          <w:t>ANEXO V</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_Toc17968904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93</w:t>
        </w:r>
        <w:r w:rsidRPr="00A05C7C">
          <w:rPr>
            <w:rFonts w:ascii="Open Sans" w:hAnsi="Open Sans" w:cs="Open Sans"/>
            <w:webHidden/>
            <w:sz w:val="21"/>
            <w:szCs w:val="21"/>
          </w:rPr>
          <w:fldChar w:fldCharType="end"/>
        </w:r>
      </w:hyperlink>
    </w:p>
    <w:p w14:paraId="193456CA"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Pr="00A05C7C">
          <w:rPr>
            <w:rStyle w:val="Hyperlink"/>
            <w:rFonts w:ascii="Open Sans" w:hAnsi="Open Sans" w:cs="Open Sans"/>
            <w:sz w:val="21"/>
            <w:szCs w:val="21"/>
          </w:rPr>
          <w:t>ANEXO VI</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_Toc17968905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94</w:t>
        </w:r>
        <w:r w:rsidRPr="00A05C7C">
          <w:rPr>
            <w:rFonts w:ascii="Open Sans" w:hAnsi="Open Sans" w:cs="Open Sans"/>
            <w:webHidden/>
            <w:sz w:val="21"/>
            <w:szCs w:val="21"/>
          </w:rPr>
          <w:fldChar w:fldCharType="end"/>
        </w:r>
      </w:hyperlink>
    </w:p>
    <w:p w14:paraId="07F252F6"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Pr="00A05C7C">
          <w:rPr>
            <w:rStyle w:val="Hyperlink"/>
            <w:rFonts w:ascii="Open Sans" w:hAnsi="Open Sans" w:cs="Open Sans"/>
            <w:iCs/>
            <w:sz w:val="21"/>
            <w:szCs w:val="21"/>
          </w:rPr>
          <w:t>ANEXO VII</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_Toc17968906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95</w:t>
        </w:r>
        <w:r w:rsidRPr="00A05C7C">
          <w:rPr>
            <w:rFonts w:ascii="Open Sans" w:hAnsi="Open Sans" w:cs="Open Sans"/>
            <w:webHidden/>
            <w:sz w:val="21"/>
            <w:szCs w:val="21"/>
          </w:rPr>
          <w:fldChar w:fldCharType="end"/>
        </w:r>
      </w:hyperlink>
    </w:p>
    <w:p w14:paraId="76655718" w14:textId="77777777" w:rsidR="006A678A" w:rsidRPr="00A05C7C" w:rsidRDefault="006A678A" w:rsidP="006A678A">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8CB289C"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lastRenderedPageBreak/>
        <w:t xml:space="preserve">TERMO DE SECURITIZAÇÃO DE CRÉDITOS IMOBILIÁRIOS DAS </w:t>
      </w:r>
      <w:bookmarkStart w:id="16" w:name="_Hlk50992241"/>
      <w:r w:rsidRPr="00A05C7C">
        <w:rPr>
          <w:rFonts w:ascii="Open Sans" w:hAnsi="Open Sans" w:cs="Open Sans"/>
          <w:b/>
          <w:sz w:val="21"/>
          <w:szCs w:val="21"/>
        </w:rPr>
        <w:t xml:space="preserve">413ª, 414ª, 415ª E 416ª </w:t>
      </w:r>
      <w:bookmarkEnd w:id="16"/>
      <w:r w:rsidRPr="00A05C7C">
        <w:rPr>
          <w:rFonts w:ascii="Open Sans" w:hAnsi="Open Sans" w:cs="Open Sans"/>
          <w:b/>
          <w:sz w:val="21"/>
          <w:szCs w:val="21"/>
        </w:rPr>
        <w:t xml:space="preserve">SÉRIES DA 1ª EMISSÃO DE CERTIFICADOS DE RECEBÍVEIS IMOBILIÁRIOS </w:t>
      </w:r>
    </w:p>
    <w:p w14:paraId="14E1A9F0" w14:textId="77777777" w:rsidR="006A678A" w:rsidRPr="00A05C7C" w:rsidRDefault="006A678A" w:rsidP="006A678A">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304117AF"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C365097" w14:textId="77777777" w:rsidR="006A678A" w:rsidRPr="00A05C7C" w:rsidRDefault="006A678A" w:rsidP="006A678A">
      <w:pPr>
        <w:widowControl w:val="0"/>
        <w:spacing w:line="300" w:lineRule="exact"/>
        <w:ind w:right="-2"/>
        <w:jc w:val="both"/>
        <w:rPr>
          <w:rFonts w:ascii="Open Sans" w:hAnsi="Open Sans" w:cs="Open Sans"/>
          <w:sz w:val="21"/>
          <w:szCs w:val="21"/>
        </w:rPr>
      </w:pPr>
    </w:p>
    <w:p w14:paraId="5ABE9DA6"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5DB2DF9D" w14:textId="77777777" w:rsidR="006A678A" w:rsidRPr="00A05C7C" w:rsidRDefault="006A678A" w:rsidP="006A678A">
      <w:pPr>
        <w:widowControl w:val="0"/>
        <w:spacing w:line="300" w:lineRule="exact"/>
        <w:ind w:right="-2"/>
        <w:jc w:val="both"/>
        <w:rPr>
          <w:rFonts w:ascii="Open Sans" w:hAnsi="Open Sans" w:cs="Open Sans"/>
          <w:sz w:val="21"/>
          <w:szCs w:val="21"/>
        </w:rPr>
      </w:pPr>
    </w:p>
    <w:p w14:paraId="323982F8"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proofErr w:type="spellStart"/>
      <w:r w:rsidRPr="00A05C7C">
        <w:rPr>
          <w:rFonts w:ascii="Open Sans" w:hAnsi="Open Sans" w:cs="Open Sans"/>
          <w:sz w:val="21"/>
          <w:szCs w:val="21"/>
          <w:u w:val="single"/>
        </w:rPr>
        <w:t>Securitizadora</w:t>
      </w:r>
      <w:proofErr w:type="spellEnd"/>
      <w:r w:rsidRPr="00A05C7C">
        <w:rPr>
          <w:rFonts w:ascii="Open Sans" w:hAnsi="Open Sans" w:cs="Open Sans"/>
          <w:sz w:val="21"/>
          <w:szCs w:val="21"/>
        </w:rPr>
        <w:t>”); e</w:t>
      </w:r>
    </w:p>
    <w:p w14:paraId="63624460"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BE60060" w14:textId="77777777" w:rsidR="006A678A" w:rsidRPr="00A05C7C" w:rsidRDefault="006A678A" w:rsidP="006A678A">
      <w:pPr>
        <w:widowControl w:val="0"/>
        <w:spacing w:line="300" w:lineRule="exact"/>
        <w:jc w:val="both"/>
        <w:rPr>
          <w:rFonts w:ascii="Open Sans" w:hAnsi="Open Sans" w:cs="Open Sans"/>
          <w:sz w:val="21"/>
          <w:szCs w:val="21"/>
        </w:rPr>
      </w:pPr>
      <w:bookmarkStart w:id="17"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bookmarkEnd w:id="17"/>
      <w:r w:rsidRPr="00A05C7C">
        <w:rPr>
          <w:rFonts w:ascii="Open Sans" w:hAnsi="Open Sans" w:cs="Open Sans"/>
          <w:bCs/>
          <w:sz w:val="21"/>
          <w:szCs w:val="21"/>
        </w:rPr>
        <w:t>, neste ato representada na forma de seu Contrato Social</w:t>
      </w:r>
      <w:r w:rsidRPr="00A05C7C">
        <w:rPr>
          <w:rFonts w:ascii="Open Sans" w:hAnsi="Open Sans" w:cs="Open Sans"/>
          <w:sz w:val="21"/>
          <w:szCs w:val="21"/>
        </w:rPr>
        <w:t xml:space="preserve"> (“</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51A9331F" w14:textId="77777777" w:rsidR="006A678A" w:rsidRPr="00A05C7C" w:rsidRDefault="006A678A" w:rsidP="006A678A">
      <w:pPr>
        <w:widowControl w:val="0"/>
        <w:spacing w:line="300" w:lineRule="exact"/>
        <w:ind w:right="-2"/>
        <w:jc w:val="both"/>
        <w:rPr>
          <w:rFonts w:ascii="Open Sans" w:hAnsi="Open Sans" w:cs="Open Sans"/>
          <w:sz w:val="21"/>
          <w:szCs w:val="21"/>
        </w:rPr>
      </w:pPr>
    </w:p>
    <w:p w14:paraId="631B1AB4"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Quando referidos em conjunto, a Emissora e o Agente Fiduciário serão denominados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21DC618E" w14:textId="77777777" w:rsidR="006A678A" w:rsidRPr="00A05C7C" w:rsidRDefault="006A678A" w:rsidP="006A678A">
      <w:pPr>
        <w:widowControl w:val="0"/>
        <w:spacing w:line="300" w:lineRule="exact"/>
        <w:ind w:right="-2"/>
        <w:jc w:val="both"/>
        <w:rPr>
          <w:rFonts w:ascii="Open Sans" w:hAnsi="Open Sans" w:cs="Open Sans"/>
          <w:sz w:val="21"/>
          <w:szCs w:val="21"/>
        </w:rPr>
      </w:pPr>
    </w:p>
    <w:p w14:paraId="1E974939"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 xml:space="preserve">Termo de Securitização de Créditos Imobiliários das 413ª, 414ª, 415ª e 416ª Séries da 1ª Emissão de Certificados de Recebíveis Imobiliários da Forte </w:t>
      </w:r>
      <w:proofErr w:type="spellStart"/>
      <w:r w:rsidRPr="00A05C7C">
        <w:rPr>
          <w:rFonts w:ascii="Open Sans" w:hAnsi="Open Sans" w:cs="Open Sans"/>
          <w:i/>
          <w:sz w:val="21"/>
          <w:szCs w:val="21"/>
        </w:rPr>
        <w:t>Securitizadora</w:t>
      </w:r>
      <w:proofErr w:type="spellEnd"/>
      <w:r w:rsidRPr="00A05C7C">
        <w:rPr>
          <w:rFonts w:ascii="Open Sans" w:hAnsi="Open Sans" w:cs="Open Sans"/>
          <w:i/>
          <w:sz w:val="21"/>
          <w:szCs w:val="21"/>
        </w:rPr>
        <w:t xml:space="preserve">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2CE0D1DF"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7E01A66"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B619258" w14:textId="77777777" w:rsidR="006A678A" w:rsidRPr="00A05C7C" w:rsidRDefault="006A678A" w:rsidP="006A678A">
      <w:pPr>
        <w:pStyle w:val="Ttulo1"/>
        <w:keepNext w:val="0"/>
        <w:widowControl w:val="0"/>
        <w:spacing w:before="0" w:after="0" w:line="300" w:lineRule="exact"/>
        <w:rPr>
          <w:rFonts w:ascii="Open Sans" w:hAnsi="Open Sans" w:cs="Open Sans"/>
          <w:b w:val="0"/>
          <w:sz w:val="21"/>
          <w:szCs w:val="21"/>
        </w:rPr>
      </w:pPr>
      <w:bookmarkStart w:id="18" w:name="_Toc110076260"/>
      <w:bookmarkStart w:id="19" w:name="_Toc163380698"/>
      <w:bookmarkStart w:id="20" w:name="_Toc180553531"/>
      <w:bookmarkStart w:id="21" w:name="_Toc205799089"/>
      <w:bookmarkStart w:id="22" w:name="_Toc356563296"/>
      <w:bookmarkStart w:id="23" w:name="_Toc451887997"/>
      <w:bookmarkStart w:id="24" w:name="_Toc453263771"/>
      <w:bookmarkStart w:id="25" w:name="_Toc17968880"/>
      <w:r w:rsidRPr="00A05C7C">
        <w:rPr>
          <w:rFonts w:ascii="Open Sans" w:hAnsi="Open Sans" w:cs="Open Sans"/>
          <w:sz w:val="21"/>
          <w:szCs w:val="21"/>
        </w:rPr>
        <w:t>CLÁUSULA I – DEFINIÇÕES</w:t>
      </w:r>
      <w:bookmarkEnd w:id="18"/>
      <w:bookmarkEnd w:id="19"/>
      <w:bookmarkEnd w:id="20"/>
      <w:bookmarkEnd w:id="21"/>
      <w:bookmarkEnd w:id="22"/>
      <w:r w:rsidRPr="00A05C7C">
        <w:rPr>
          <w:rFonts w:ascii="Open Sans" w:hAnsi="Open Sans" w:cs="Open Sans"/>
          <w:sz w:val="21"/>
          <w:szCs w:val="21"/>
        </w:rPr>
        <w:t>, PRAZO E AUTORIZAÇÃO</w:t>
      </w:r>
      <w:bookmarkEnd w:id="23"/>
      <w:bookmarkEnd w:id="24"/>
      <w:bookmarkEnd w:id="25"/>
    </w:p>
    <w:p w14:paraId="69382B42"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AE07565" w14:textId="77777777" w:rsidR="006A678A" w:rsidRPr="00A05C7C" w:rsidRDefault="006A678A" w:rsidP="006A678A">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 masculino incluirá o feminino e o singular incluirá o plural.</w:t>
      </w:r>
    </w:p>
    <w:p w14:paraId="0004652F" w14:textId="77777777" w:rsidR="006A678A" w:rsidRPr="00A05C7C" w:rsidRDefault="006A678A" w:rsidP="006A678A">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6A678A" w:rsidRPr="00A05C7C" w14:paraId="3F62DFE1" w14:textId="77777777" w:rsidTr="000654FA">
        <w:tc>
          <w:tcPr>
            <w:tcW w:w="3422" w:type="dxa"/>
            <w:gridSpan w:val="2"/>
          </w:tcPr>
          <w:p w14:paraId="43AA661C"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Agência de Rating</w:t>
            </w:r>
            <w:r w:rsidRPr="00A05C7C">
              <w:rPr>
                <w:rFonts w:ascii="Open Sans" w:hAnsi="Open Sans" w:cs="Open Sans"/>
                <w:sz w:val="21"/>
                <w:szCs w:val="21"/>
              </w:rPr>
              <w:t>”:</w:t>
            </w:r>
          </w:p>
        </w:tc>
        <w:tc>
          <w:tcPr>
            <w:tcW w:w="6218" w:type="dxa"/>
          </w:tcPr>
          <w:p w14:paraId="7B1C163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7F8C2B37"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3E53648E" w14:textId="77777777" w:rsidTr="000654FA">
        <w:tc>
          <w:tcPr>
            <w:tcW w:w="3422" w:type="dxa"/>
            <w:gridSpan w:val="2"/>
          </w:tcPr>
          <w:p w14:paraId="4F33A12A"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0ABAADB7"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36A6F6B6"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342E389" w14:textId="77777777" w:rsidTr="000654FA">
        <w:tc>
          <w:tcPr>
            <w:tcW w:w="3422" w:type="dxa"/>
            <w:gridSpan w:val="2"/>
          </w:tcPr>
          <w:p w14:paraId="20457D85"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24ED1A4E" w14:textId="77777777" w:rsidR="006A678A" w:rsidRPr="00A05C7C" w:rsidRDefault="006A678A" w:rsidP="000654FA">
            <w:pPr>
              <w:widowControl w:val="0"/>
              <w:spacing w:line="300" w:lineRule="exact"/>
              <w:rPr>
                <w:rFonts w:ascii="Open Sans" w:hAnsi="Open Sans" w:cs="Open Sans"/>
                <w:sz w:val="21"/>
                <w:szCs w:val="21"/>
              </w:rPr>
            </w:pPr>
          </w:p>
        </w:tc>
        <w:tc>
          <w:tcPr>
            <w:tcW w:w="6218" w:type="dxa"/>
          </w:tcPr>
          <w:p w14:paraId="3716E4A6" w14:textId="77777777" w:rsidR="006A678A" w:rsidRPr="00A05C7C" w:rsidRDefault="006A678A" w:rsidP="000654FA">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Pr>
                <w:rFonts w:ascii="Open Sans" w:hAnsi="Open Sans" w:cs="Open Sans"/>
                <w:bCs/>
                <w:sz w:val="21"/>
                <w:szCs w:val="21"/>
              </w:rPr>
              <w:t xml:space="preserve"> e a </w:t>
            </w:r>
            <w:r w:rsidRPr="00A05C7C">
              <w:rPr>
                <w:rFonts w:ascii="Open Sans" w:hAnsi="Open Sans" w:cs="Open Sans"/>
                <w:bCs/>
                <w:sz w:val="21"/>
                <w:szCs w:val="21"/>
              </w:rPr>
              <w:t xml:space="preserve">Alienação Fiduciária de Quotas SPE </w:t>
            </w:r>
            <w:r>
              <w:rPr>
                <w:rFonts w:ascii="Open Sans" w:hAnsi="Open Sans" w:cs="Open Sans"/>
                <w:bCs/>
                <w:sz w:val="21"/>
                <w:szCs w:val="21"/>
              </w:rPr>
              <w:t>Top Park</w:t>
            </w:r>
            <w:r w:rsidRPr="00A05C7C">
              <w:rPr>
                <w:rFonts w:ascii="Open Sans" w:hAnsi="Open Sans" w:cs="Open Sans"/>
                <w:sz w:val="21"/>
                <w:szCs w:val="21"/>
              </w:rPr>
              <w:t>;</w:t>
            </w:r>
          </w:p>
          <w:p w14:paraId="044E84A2"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0EAA63E" w14:textId="77777777" w:rsidTr="000654FA">
        <w:tc>
          <w:tcPr>
            <w:tcW w:w="3422" w:type="dxa"/>
            <w:gridSpan w:val="2"/>
          </w:tcPr>
          <w:p w14:paraId="481FF0CF"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C662093" w14:textId="77777777" w:rsidR="006A678A" w:rsidRPr="00A05C7C" w:rsidRDefault="006A678A" w:rsidP="000654FA">
            <w:pPr>
              <w:widowControl w:val="0"/>
              <w:spacing w:line="300" w:lineRule="exact"/>
              <w:rPr>
                <w:rFonts w:ascii="Open Sans" w:hAnsi="Open Sans" w:cs="Open Sans"/>
                <w:sz w:val="21"/>
                <w:szCs w:val="21"/>
              </w:rPr>
            </w:pPr>
          </w:p>
        </w:tc>
        <w:tc>
          <w:tcPr>
            <w:tcW w:w="6218" w:type="dxa"/>
          </w:tcPr>
          <w:p w14:paraId="44FC660B" w14:textId="77777777" w:rsidR="006A678A" w:rsidRPr="00A05C7C" w:rsidRDefault="006A678A" w:rsidP="000654FA">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21E38825"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C4EB669" w14:textId="77777777" w:rsidTr="000654FA">
        <w:tc>
          <w:tcPr>
            <w:tcW w:w="3422" w:type="dxa"/>
            <w:gridSpan w:val="2"/>
          </w:tcPr>
          <w:p w14:paraId="34F87835"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3B28615F" w14:textId="77777777" w:rsidR="006A678A" w:rsidRPr="00A05C7C" w:rsidRDefault="006A678A" w:rsidP="000654FA">
            <w:pPr>
              <w:widowControl w:val="0"/>
              <w:spacing w:line="300" w:lineRule="exact"/>
              <w:rPr>
                <w:rFonts w:ascii="Open Sans" w:hAnsi="Open Sans" w:cs="Open Sans"/>
                <w:sz w:val="21"/>
                <w:szCs w:val="21"/>
              </w:rPr>
            </w:pPr>
          </w:p>
        </w:tc>
        <w:tc>
          <w:tcPr>
            <w:tcW w:w="6218" w:type="dxa"/>
          </w:tcPr>
          <w:p w14:paraId="172C445E" w14:textId="77777777" w:rsidR="006A678A" w:rsidRPr="00A05C7C" w:rsidRDefault="006A678A" w:rsidP="000654FA">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18478F3C"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10CB12B" w14:textId="77777777" w:rsidTr="000654FA">
        <w:tc>
          <w:tcPr>
            <w:tcW w:w="3422" w:type="dxa"/>
            <w:gridSpan w:val="2"/>
          </w:tcPr>
          <w:p w14:paraId="42B883CE"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3BA54F60" w14:textId="77777777" w:rsidR="006A678A" w:rsidRPr="00A05C7C" w:rsidRDefault="006A678A" w:rsidP="000654FA">
            <w:pPr>
              <w:widowControl w:val="0"/>
              <w:spacing w:line="300" w:lineRule="exact"/>
              <w:rPr>
                <w:rFonts w:ascii="Open Sans" w:hAnsi="Open Sans" w:cs="Open Sans"/>
                <w:sz w:val="21"/>
                <w:szCs w:val="21"/>
              </w:rPr>
            </w:pPr>
          </w:p>
        </w:tc>
        <w:tc>
          <w:tcPr>
            <w:tcW w:w="6218" w:type="dxa"/>
          </w:tcPr>
          <w:p w14:paraId="4FE2F209" w14:textId="77777777" w:rsidR="006A678A" w:rsidRPr="00A05C7C" w:rsidRDefault="006A678A" w:rsidP="000654FA">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06C2D24"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0F020E8" w14:textId="77777777" w:rsidTr="000654FA">
        <w:tc>
          <w:tcPr>
            <w:tcW w:w="3422" w:type="dxa"/>
            <w:gridSpan w:val="2"/>
          </w:tcPr>
          <w:p w14:paraId="3EF59876"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Pr>
                <w:rFonts w:ascii="Open Sans" w:hAnsi="Open Sans" w:cs="Open Sans"/>
                <w:sz w:val="21"/>
                <w:szCs w:val="21"/>
                <w:u w:val="single"/>
              </w:rPr>
              <w:t>Top Park</w:t>
            </w:r>
            <w:r w:rsidRPr="00A05C7C">
              <w:rPr>
                <w:rFonts w:ascii="Open Sans" w:hAnsi="Open Sans" w:cs="Open Sans"/>
                <w:sz w:val="21"/>
                <w:szCs w:val="21"/>
              </w:rPr>
              <w:t>”:</w:t>
            </w:r>
          </w:p>
          <w:p w14:paraId="6EE6B889" w14:textId="77777777" w:rsidR="006A678A" w:rsidRPr="00A05C7C" w:rsidRDefault="006A678A" w:rsidP="000654FA">
            <w:pPr>
              <w:widowControl w:val="0"/>
              <w:spacing w:line="300" w:lineRule="exact"/>
              <w:rPr>
                <w:rFonts w:ascii="Open Sans" w:hAnsi="Open Sans" w:cs="Open Sans"/>
                <w:sz w:val="21"/>
                <w:szCs w:val="21"/>
              </w:rPr>
            </w:pPr>
          </w:p>
        </w:tc>
        <w:tc>
          <w:tcPr>
            <w:tcW w:w="6218" w:type="dxa"/>
          </w:tcPr>
          <w:p w14:paraId="24425F86" w14:textId="77777777" w:rsidR="006A678A" w:rsidRPr="00A05C7C" w:rsidRDefault="006A678A" w:rsidP="000654FA">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a alienação fiduciária das quotas de emissão da SPE </w:t>
            </w:r>
            <w:r>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de Quotas SPE Top Park, observada a condição suspensiva</w:t>
            </w:r>
            <w:r w:rsidRPr="00A05C7C">
              <w:rPr>
                <w:rFonts w:ascii="Open Sans" w:hAnsi="Open Sans" w:cs="Open Sans"/>
                <w:sz w:val="21"/>
                <w:szCs w:val="21"/>
              </w:rPr>
              <w:t>;</w:t>
            </w:r>
          </w:p>
          <w:p w14:paraId="215765FB"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28F798A" w14:textId="77777777" w:rsidTr="000654FA">
        <w:tc>
          <w:tcPr>
            <w:tcW w:w="3422" w:type="dxa"/>
            <w:gridSpan w:val="2"/>
          </w:tcPr>
          <w:p w14:paraId="072B2C24"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1E491BF9" w14:textId="77777777" w:rsidR="006A678A" w:rsidRPr="00A05C7C" w:rsidRDefault="006A678A" w:rsidP="000654FA">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a amortização extraordinária dos CRI, a ser realizada nos termos da Cláusula VII, abaixo;</w:t>
            </w:r>
          </w:p>
          <w:p w14:paraId="75C2F074" w14:textId="77777777" w:rsidR="006A678A" w:rsidRPr="00A05C7C" w:rsidRDefault="006A678A" w:rsidP="000654FA">
            <w:pPr>
              <w:widowControl w:val="0"/>
              <w:tabs>
                <w:tab w:val="left" w:pos="0"/>
                <w:tab w:val="left" w:pos="360"/>
              </w:tabs>
              <w:spacing w:line="300" w:lineRule="exact"/>
              <w:jc w:val="both"/>
              <w:rPr>
                <w:rFonts w:ascii="Open Sans" w:hAnsi="Open Sans" w:cs="Open Sans"/>
                <w:bCs/>
                <w:sz w:val="21"/>
                <w:szCs w:val="21"/>
              </w:rPr>
            </w:pPr>
          </w:p>
        </w:tc>
      </w:tr>
      <w:tr w:rsidR="006A678A" w:rsidRPr="00A05C7C" w14:paraId="7075B97A" w14:textId="77777777" w:rsidTr="000654FA">
        <w:tc>
          <w:tcPr>
            <w:tcW w:w="3422" w:type="dxa"/>
            <w:gridSpan w:val="2"/>
          </w:tcPr>
          <w:p w14:paraId="65369672"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w:t>
            </w:r>
            <w:proofErr w:type="spellStart"/>
            <w:r w:rsidRPr="00A05C7C">
              <w:rPr>
                <w:rFonts w:ascii="Open Sans" w:hAnsi="Open Sans" w:cs="Open Sans"/>
                <w:sz w:val="21"/>
                <w:szCs w:val="21"/>
                <w:u w:val="single"/>
              </w:rPr>
              <w:t>ões</w:t>
            </w:r>
            <w:proofErr w:type="spellEnd"/>
            <w:r w:rsidRPr="00A05C7C">
              <w:rPr>
                <w:rFonts w:ascii="Open Sans" w:hAnsi="Open Sans" w:cs="Open Sans"/>
                <w:sz w:val="21"/>
                <w:szCs w:val="21"/>
                <w:u w:val="single"/>
              </w:rPr>
              <w:t>) Programada(s)</w:t>
            </w:r>
            <w:r w:rsidRPr="00A05C7C">
              <w:rPr>
                <w:rFonts w:ascii="Open Sans" w:hAnsi="Open Sans" w:cs="Open Sans"/>
                <w:sz w:val="21"/>
                <w:szCs w:val="21"/>
              </w:rPr>
              <w:t xml:space="preserve">”: </w:t>
            </w:r>
          </w:p>
        </w:tc>
        <w:tc>
          <w:tcPr>
            <w:tcW w:w="6218" w:type="dxa"/>
          </w:tcPr>
          <w:p w14:paraId="7A36822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as amortizações programadas dos CRI, a serem realizadas nas datas indicadas na Tabela Vigente do Anexo II, calculadas conforme Cláusula VI deste Termo de Securitização;</w:t>
            </w:r>
          </w:p>
          <w:p w14:paraId="182C2435"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CEEA5EE" w14:textId="77777777" w:rsidTr="000654FA">
        <w:tc>
          <w:tcPr>
            <w:tcW w:w="3422" w:type="dxa"/>
            <w:gridSpan w:val="2"/>
          </w:tcPr>
          <w:p w14:paraId="6F596E4F"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54E9C99B" w14:textId="77777777" w:rsidR="006A678A" w:rsidRPr="00A05C7C" w:rsidRDefault="006A678A" w:rsidP="000654FA">
            <w:pPr>
              <w:widowControl w:val="0"/>
              <w:spacing w:line="300" w:lineRule="exact"/>
              <w:jc w:val="both"/>
              <w:rPr>
                <w:rFonts w:ascii="Open Sans" w:hAnsi="Open Sans" w:cs="Open Sans"/>
                <w:sz w:val="21"/>
                <w:szCs w:val="21"/>
              </w:rPr>
            </w:pPr>
            <w:r w:rsidRPr="00A05C7C">
              <w:rPr>
                <w:rFonts w:ascii="Open Sans" w:hAnsi="Open Sans" w:cs="Open Sans"/>
                <w:sz w:val="21"/>
                <w:szCs w:val="21"/>
              </w:rPr>
              <w:t>os anexos ao presente Termo de Securitização, cujos termos são parte integrante e complementar deste Termo de Securitização, para todos os fins e efeitos de direito;</w:t>
            </w:r>
          </w:p>
          <w:p w14:paraId="27E8115B"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5FBF6EB" w14:textId="77777777" w:rsidTr="000654FA">
        <w:tc>
          <w:tcPr>
            <w:tcW w:w="3422" w:type="dxa"/>
            <w:gridSpan w:val="2"/>
          </w:tcPr>
          <w:p w14:paraId="3A605515"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1CACD442"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D57A259"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66884C9" w14:textId="77777777" w:rsidTr="000654FA">
        <w:tc>
          <w:tcPr>
            <w:tcW w:w="3422" w:type="dxa"/>
            <w:gridSpan w:val="2"/>
          </w:tcPr>
          <w:p w14:paraId="7E3C4CE4"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ou “</w:t>
            </w:r>
            <w:r w:rsidRPr="00A05C7C">
              <w:rPr>
                <w:rFonts w:ascii="Open Sans" w:hAnsi="Open Sans" w:cs="Open Sans"/>
                <w:sz w:val="21"/>
                <w:szCs w:val="21"/>
                <w:u w:val="single"/>
              </w:rPr>
              <w:t>Assembleia</w:t>
            </w:r>
            <w:r w:rsidRPr="00A05C7C">
              <w:rPr>
                <w:rFonts w:ascii="Open Sans" w:hAnsi="Open Sans" w:cs="Open Sans"/>
                <w:sz w:val="21"/>
                <w:szCs w:val="21"/>
              </w:rPr>
              <w:t>”:</w:t>
            </w:r>
          </w:p>
          <w:p w14:paraId="6A5EB785"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EB34A59"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assembleia geral de Titulares dos CRI, realizada na forma da Cláusula XII deste Termo de Securitização;</w:t>
            </w:r>
          </w:p>
          <w:p w14:paraId="4F381ACA"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423EE04E" w14:textId="77777777" w:rsidTr="000654FA">
        <w:tc>
          <w:tcPr>
            <w:tcW w:w="3422" w:type="dxa"/>
            <w:gridSpan w:val="2"/>
          </w:tcPr>
          <w:p w14:paraId="62BADED8"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3603FDC7" w14:textId="77777777" w:rsidR="006A678A" w:rsidRPr="00A05C7C" w:rsidRDefault="006A678A" w:rsidP="000654FA">
            <w:pPr>
              <w:widowControl w:val="0"/>
              <w:suppressAutoHyphens/>
              <w:spacing w:line="300" w:lineRule="exact"/>
              <w:jc w:val="center"/>
              <w:rPr>
                <w:rFonts w:ascii="Open Sans" w:hAnsi="Open Sans" w:cs="Open Sans"/>
                <w:sz w:val="21"/>
                <w:szCs w:val="21"/>
              </w:rPr>
            </w:pPr>
          </w:p>
        </w:tc>
        <w:tc>
          <w:tcPr>
            <w:tcW w:w="6218" w:type="dxa"/>
          </w:tcPr>
          <w:p w14:paraId="522B980E"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IPCA/IBGE;</w:t>
            </w:r>
          </w:p>
          <w:p w14:paraId="6D7525FA"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E138A17" w14:textId="77777777" w:rsidTr="000654FA">
        <w:tc>
          <w:tcPr>
            <w:tcW w:w="3422" w:type="dxa"/>
            <w:gridSpan w:val="2"/>
          </w:tcPr>
          <w:p w14:paraId="012FED2D"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26AA8CD9"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7EA2ED5"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B75E006" w14:textId="77777777" w:rsidTr="000654FA">
        <w:tc>
          <w:tcPr>
            <w:tcW w:w="3422" w:type="dxa"/>
            <w:gridSpan w:val="2"/>
          </w:tcPr>
          <w:p w14:paraId="7EA57B61"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2D7B2F27" w14:textId="77777777" w:rsidR="006A678A" w:rsidRPr="00A05C7C" w:rsidRDefault="006A678A" w:rsidP="000654FA">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 – Segmento CETIP UTVM,</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 </w:t>
            </w:r>
          </w:p>
          <w:p w14:paraId="69CCA8D5"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6A678A" w:rsidRPr="00A05C7C" w14:paraId="320BF4ED" w14:textId="77777777" w:rsidTr="000654FA">
        <w:tc>
          <w:tcPr>
            <w:tcW w:w="3422" w:type="dxa"/>
            <w:gridSpan w:val="2"/>
          </w:tcPr>
          <w:p w14:paraId="24202E8F"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01A6D87A"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Banco Central do Brasil;</w:t>
            </w:r>
          </w:p>
          <w:p w14:paraId="78CB8075"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61EB37B" w14:textId="77777777" w:rsidTr="000654FA">
        <w:tc>
          <w:tcPr>
            <w:tcW w:w="3422" w:type="dxa"/>
            <w:gridSpan w:val="2"/>
          </w:tcPr>
          <w:p w14:paraId="0FC0072F"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54E05CCE"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3E5536A8"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392AEB6" w14:textId="77777777" w:rsidTr="000654FA">
        <w:tc>
          <w:tcPr>
            <w:tcW w:w="3422" w:type="dxa"/>
            <w:gridSpan w:val="2"/>
          </w:tcPr>
          <w:p w14:paraId="42D85777"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00A04BA6" w14:textId="77777777" w:rsidR="006A678A" w:rsidRPr="00A05C7C" w:rsidRDefault="006A678A" w:rsidP="000654FA">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o boletim de subscrição por meio do qual os Investidores subscreverão os CRI;</w:t>
            </w:r>
          </w:p>
          <w:p w14:paraId="2082C37F"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51BF351" w14:textId="77777777" w:rsidTr="000654FA">
        <w:tc>
          <w:tcPr>
            <w:tcW w:w="3422" w:type="dxa"/>
            <w:gridSpan w:val="2"/>
          </w:tcPr>
          <w:p w14:paraId="3D455DB6"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2928EC54" w14:textId="77777777" w:rsidR="006A678A" w:rsidRPr="00A05C7C" w:rsidRDefault="006A678A" w:rsidP="000654FA">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a República Federativa do Brasil;</w:t>
            </w:r>
          </w:p>
          <w:p w14:paraId="21FF2ADC"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4079F32" w14:textId="77777777" w:rsidTr="000654FA">
        <w:tc>
          <w:tcPr>
            <w:tcW w:w="3422" w:type="dxa"/>
            <w:gridSpan w:val="2"/>
          </w:tcPr>
          <w:p w14:paraId="2C524983"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6BDAED52" w14:textId="77777777" w:rsidR="006A678A" w:rsidRPr="00A05C7C" w:rsidRDefault="006A678A" w:rsidP="000654FA">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w:t>
            </w:r>
            <w:r>
              <w:rPr>
                <w:rFonts w:ascii="Open Sans" w:hAnsi="Open Sans" w:cs="Open Sans"/>
                <w:sz w:val="21"/>
                <w:szCs w:val="21"/>
              </w:rPr>
              <w:t>,</w:t>
            </w:r>
            <w:r w:rsidRPr="00A05C7C">
              <w:rPr>
                <w:rFonts w:ascii="Open Sans" w:hAnsi="Open Sans" w:cs="Open Sans"/>
                <w:sz w:val="21"/>
                <w:szCs w:val="21"/>
              </w:rPr>
              <w:t xml:space="preserve"> a CCI SPE São Francisco</w:t>
            </w:r>
            <w:r>
              <w:rPr>
                <w:rFonts w:ascii="Open Sans" w:hAnsi="Open Sans" w:cs="Open Sans"/>
                <w:sz w:val="21"/>
                <w:szCs w:val="21"/>
              </w:rPr>
              <w:t xml:space="preserve"> e a CCI SPE Top Park LEM</w:t>
            </w:r>
            <w:r w:rsidRPr="00A05C7C">
              <w:rPr>
                <w:rFonts w:ascii="Open Sans" w:hAnsi="Open Sans" w:cs="Open Sans"/>
                <w:sz w:val="21"/>
                <w:szCs w:val="21"/>
              </w:rPr>
              <w:t>;</w:t>
            </w:r>
          </w:p>
          <w:p w14:paraId="48CF4E9C" w14:textId="77777777" w:rsidR="006A678A" w:rsidRPr="00A05C7C" w:rsidRDefault="006A678A" w:rsidP="000654FA">
            <w:pPr>
              <w:widowControl w:val="0"/>
              <w:suppressAutoHyphens/>
              <w:snapToGrid w:val="0"/>
              <w:spacing w:line="300" w:lineRule="exact"/>
              <w:jc w:val="both"/>
              <w:rPr>
                <w:rFonts w:ascii="Open Sans" w:hAnsi="Open Sans" w:cs="Open Sans"/>
                <w:sz w:val="21"/>
                <w:szCs w:val="21"/>
              </w:rPr>
            </w:pPr>
          </w:p>
        </w:tc>
      </w:tr>
      <w:tr w:rsidR="006A678A" w:rsidRPr="00A05C7C" w14:paraId="72AAE2F8" w14:textId="77777777" w:rsidTr="000654FA">
        <w:tc>
          <w:tcPr>
            <w:tcW w:w="3422" w:type="dxa"/>
            <w:gridSpan w:val="2"/>
          </w:tcPr>
          <w:p w14:paraId="437329EA"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341BCD4D" w14:textId="77777777" w:rsidR="006A678A" w:rsidRPr="00A05C7C" w:rsidRDefault="006A678A" w:rsidP="000654FA">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Pr>
                <w:rFonts w:ascii="Open Sans" w:hAnsi="Open Sans" w:cs="Open Sans"/>
                <w:sz w:val="21"/>
                <w:szCs w:val="21"/>
              </w:rPr>
              <w:t>518</w:t>
            </w:r>
            <w:r w:rsidRPr="00A05C7C">
              <w:rPr>
                <w:rFonts w:ascii="Open Sans" w:hAnsi="Open Sans" w:cs="Open Sans"/>
                <w:sz w:val="21"/>
                <w:szCs w:val="21"/>
              </w:rPr>
              <w:t xml:space="preserve"> (</w:t>
            </w:r>
            <w:r>
              <w:rPr>
                <w:rFonts w:ascii="Open Sans" w:hAnsi="Open Sans" w:cs="Open Sans"/>
                <w:sz w:val="21"/>
                <w:szCs w:val="21"/>
              </w:rPr>
              <w:t>quinhentos e dezoito</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99FCDE7" w14:textId="77777777" w:rsidR="006A678A" w:rsidRPr="00A05C7C" w:rsidRDefault="006A678A" w:rsidP="000654FA">
            <w:pPr>
              <w:widowControl w:val="0"/>
              <w:suppressAutoHyphens/>
              <w:snapToGrid w:val="0"/>
              <w:spacing w:line="300" w:lineRule="exact"/>
              <w:jc w:val="both"/>
              <w:rPr>
                <w:rFonts w:ascii="Open Sans" w:hAnsi="Open Sans" w:cs="Open Sans"/>
                <w:sz w:val="21"/>
                <w:szCs w:val="21"/>
              </w:rPr>
            </w:pPr>
          </w:p>
        </w:tc>
      </w:tr>
      <w:tr w:rsidR="006A678A" w:rsidRPr="00A05C7C" w14:paraId="46F2F2F7" w14:textId="77777777" w:rsidTr="000654FA">
        <w:tc>
          <w:tcPr>
            <w:tcW w:w="3422" w:type="dxa"/>
            <w:gridSpan w:val="2"/>
          </w:tcPr>
          <w:p w14:paraId="20D22BF2"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39ECB376" w14:textId="77777777" w:rsidR="006A678A" w:rsidRPr="00A05C7C" w:rsidRDefault="006A678A" w:rsidP="000654FA">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são 22</w:t>
            </w:r>
            <w:r>
              <w:rPr>
                <w:rFonts w:ascii="Open Sans" w:hAnsi="Open Sans" w:cs="Open Sans"/>
                <w:sz w:val="21"/>
                <w:szCs w:val="21"/>
              </w:rPr>
              <w:t>2</w:t>
            </w:r>
            <w:r w:rsidRPr="00A05C7C">
              <w:rPr>
                <w:rFonts w:ascii="Open Sans" w:hAnsi="Open Sans" w:cs="Open Sans"/>
                <w:sz w:val="21"/>
                <w:szCs w:val="21"/>
              </w:rPr>
              <w:t xml:space="preserve"> (duzentas e vinte e </w:t>
            </w:r>
            <w:r>
              <w:rPr>
                <w:rFonts w:ascii="Open Sans" w:hAnsi="Open Sans" w:cs="Open Sans"/>
                <w:sz w:val="21"/>
                <w:szCs w:val="21"/>
              </w:rPr>
              <w:t>dois</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Novo Horizonte, cada uma para representar 100% (cem por cento) de cada um dos Créditos Imobiliários, descritos e identificados no Anexo I ao Contrato de Cessão</w:t>
            </w:r>
            <w:r w:rsidRPr="00A05C7C">
              <w:rPr>
                <w:rFonts w:ascii="Open Sans" w:hAnsi="Open Sans" w:cs="Open Sans"/>
                <w:sz w:val="21"/>
                <w:szCs w:val="21"/>
              </w:rPr>
              <w:t>;</w:t>
            </w:r>
          </w:p>
          <w:p w14:paraId="48AD99D2" w14:textId="77777777" w:rsidR="006A678A" w:rsidRPr="00A05C7C" w:rsidRDefault="006A678A" w:rsidP="000654FA">
            <w:pPr>
              <w:widowControl w:val="0"/>
              <w:suppressAutoHyphens/>
              <w:snapToGrid w:val="0"/>
              <w:spacing w:line="300" w:lineRule="exact"/>
              <w:jc w:val="both"/>
              <w:rPr>
                <w:rFonts w:ascii="Open Sans" w:hAnsi="Open Sans" w:cs="Open Sans"/>
                <w:sz w:val="21"/>
                <w:szCs w:val="21"/>
              </w:rPr>
            </w:pPr>
          </w:p>
        </w:tc>
      </w:tr>
      <w:tr w:rsidR="006A678A" w:rsidRPr="00A05C7C" w14:paraId="6B8913CF" w14:textId="77777777" w:rsidTr="000654FA">
        <w:tc>
          <w:tcPr>
            <w:tcW w:w="3422" w:type="dxa"/>
            <w:gridSpan w:val="2"/>
          </w:tcPr>
          <w:p w14:paraId="715FDA39"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São Francisco</w:t>
            </w:r>
            <w:r w:rsidRPr="00A05C7C">
              <w:rPr>
                <w:rFonts w:ascii="Open Sans" w:hAnsi="Open Sans" w:cs="Open Sans"/>
                <w:sz w:val="21"/>
                <w:szCs w:val="21"/>
              </w:rPr>
              <w:t>”:</w:t>
            </w:r>
          </w:p>
        </w:tc>
        <w:tc>
          <w:tcPr>
            <w:tcW w:w="6218" w:type="dxa"/>
          </w:tcPr>
          <w:p w14:paraId="0543BD83" w14:textId="77777777" w:rsidR="006A678A" w:rsidRPr="00A05C7C" w:rsidRDefault="006A678A" w:rsidP="000654FA">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São</w:t>
            </w:r>
            <w:r>
              <w:rPr>
                <w:rFonts w:ascii="Open Sans" w:hAnsi="Open Sans" w:cs="Open Sans"/>
                <w:sz w:val="21"/>
                <w:szCs w:val="21"/>
              </w:rPr>
              <w:t xml:space="preserve"> 199</w:t>
            </w:r>
            <w:r w:rsidRPr="00A05C7C">
              <w:rPr>
                <w:rFonts w:ascii="Open Sans" w:hAnsi="Open Sans" w:cs="Open Sans"/>
                <w:sz w:val="21"/>
                <w:szCs w:val="21"/>
              </w:rPr>
              <w:t xml:space="preserve"> (</w:t>
            </w:r>
            <w:r>
              <w:rPr>
                <w:rFonts w:ascii="Open Sans" w:hAnsi="Open Sans" w:cs="Open Sans"/>
                <w:sz w:val="21"/>
                <w:szCs w:val="21"/>
              </w:rPr>
              <w:t xml:space="preserve">cento </w:t>
            </w:r>
            <w:r w:rsidRPr="00A05C7C">
              <w:rPr>
                <w:rFonts w:ascii="Open Sans" w:hAnsi="Open Sans" w:cs="Open Sans"/>
                <w:sz w:val="21"/>
                <w:szCs w:val="21"/>
              </w:rPr>
              <w:t xml:space="preserve">e </w:t>
            </w:r>
            <w:r>
              <w:rPr>
                <w:rFonts w:ascii="Open Sans" w:hAnsi="Open Sans" w:cs="Open Sans"/>
                <w:sz w:val="21"/>
                <w:szCs w:val="21"/>
              </w:rPr>
              <w:t xml:space="preserve">noventa </w:t>
            </w:r>
            <w:r w:rsidRPr="00A05C7C">
              <w:rPr>
                <w:rFonts w:ascii="Open Sans" w:hAnsi="Open Sans" w:cs="Open Sans"/>
                <w:sz w:val="21"/>
                <w:szCs w:val="21"/>
              </w:rPr>
              <w:t xml:space="preserve">e </w:t>
            </w:r>
            <w:r>
              <w:rPr>
                <w:rFonts w:ascii="Open Sans" w:hAnsi="Open Sans" w:cs="Open Sans"/>
                <w:sz w:val="21"/>
                <w:szCs w:val="21"/>
              </w:rPr>
              <w:t>nove</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w:t>
            </w:r>
            <w:r w:rsidRPr="00A05C7C">
              <w:rPr>
                <w:rFonts w:ascii="Open Sans" w:hAnsi="Open Sans" w:cs="Open Sans"/>
                <w:bCs/>
                <w:sz w:val="21"/>
                <w:szCs w:val="21"/>
              </w:rPr>
              <w:lastRenderedPageBreak/>
              <w:t>emitidas em série única pela SPE São Francisco,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2CA075C" w14:textId="77777777" w:rsidR="006A678A" w:rsidRPr="00A05C7C" w:rsidRDefault="006A678A" w:rsidP="000654FA">
            <w:pPr>
              <w:widowControl w:val="0"/>
              <w:suppressAutoHyphens/>
              <w:snapToGrid w:val="0"/>
              <w:spacing w:line="300" w:lineRule="exact"/>
              <w:jc w:val="both"/>
              <w:rPr>
                <w:rFonts w:ascii="Open Sans" w:hAnsi="Open Sans" w:cs="Open Sans"/>
                <w:sz w:val="21"/>
                <w:szCs w:val="21"/>
              </w:rPr>
            </w:pPr>
          </w:p>
        </w:tc>
      </w:tr>
      <w:tr w:rsidR="006A678A" w:rsidRPr="00A05C7C" w14:paraId="194D7909" w14:textId="77777777" w:rsidTr="000654FA">
        <w:tc>
          <w:tcPr>
            <w:tcW w:w="3422" w:type="dxa"/>
            <w:gridSpan w:val="2"/>
          </w:tcPr>
          <w:p w14:paraId="04C9DFAB" w14:textId="77777777" w:rsidR="006A678A" w:rsidRPr="00D44533" w:rsidRDefault="006A678A" w:rsidP="000654FA">
            <w:pPr>
              <w:widowControl w:val="0"/>
              <w:tabs>
                <w:tab w:val="left" w:pos="360"/>
              </w:tabs>
              <w:autoSpaceDE w:val="0"/>
              <w:autoSpaceDN w:val="0"/>
              <w:adjustRightInd w:val="0"/>
              <w:spacing w:line="300" w:lineRule="exact"/>
              <w:rPr>
                <w:rFonts w:ascii="Open Sans" w:hAnsi="Open Sans" w:cs="Open Sans"/>
                <w:sz w:val="21"/>
                <w:szCs w:val="21"/>
                <w:lang w:val="en-US"/>
              </w:rPr>
            </w:pPr>
            <w:r w:rsidRPr="00D44533">
              <w:rPr>
                <w:rFonts w:ascii="Open Sans" w:hAnsi="Open Sans" w:cs="Open Sans"/>
                <w:sz w:val="21"/>
                <w:szCs w:val="21"/>
                <w:lang w:val="en-US"/>
              </w:rPr>
              <w:lastRenderedPageBreak/>
              <w:t>“</w:t>
            </w:r>
            <w:r w:rsidRPr="00D44533">
              <w:rPr>
                <w:rFonts w:ascii="Open Sans" w:hAnsi="Open Sans" w:cs="Open Sans"/>
                <w:sz w:val="21"/>
                <w:szCs w:val="21"/>
                <w:u w:val="single"/>
                <w:lang w:val="en-US"/>
              </w:rPr>
              <w:t>CCI SPE Top Park LEM</w:t>
            </w:r>
            <w:r w:rsidRPr="00D44533">
              <w:rPr>
                <w:rFonts w:ascii="Open Sans" w:hAnsi="Open Sans" w:cs="Open Sans"/>
                <w:sz w:val="21"/>
                <w:szCs w:val="21"/>
                <w:lang w:val="en-US"/>
              </w:rPr>
              <w:t>”:</w:t>
            </w:r>
          </w:p>
        </w:tc>
        <w:tc>
          <w:tcPr>
            <w:tcW w:w="6218" w:type="dxa"/>
          </w:tcPr>
          <w:p w14:paraId="4F965326" w14:textId="77777777" w:rsidR="006A678A" w:rsidRPr="00A05C7C" w:rsidRDefault="006A678A" w:rsidP="000654FA">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Pr>
                <w:rFonts w:ascii="Open Sans" w:hAnsi="Open Sans" w:cs="Open Sans"/>
                <w:sz w:val="21"/>
                <w:szCs w:val="21"/>
              </w:rPr>
              <w:t>534</w:t>
            </w:r>
            <w:r w:rsidRPr="00A05C7C">
              <w:rPr>
                <w:rFonts w:ascii="Open Sans" w:hAnsi="Open Sans" w:cs="Open Sans"/>
                <w:sz w:val="21"/>
                <w:szCs w:val="21"/>
              </w:rPr>
              <w:t xml:space="preserve"> (</w:t>
            </w:r>
            <w:r>
              <w:rPr>
                <w:rFonts w:ascii="Open Sans" w:hAnsi="Open Sans" w:cs="Open Sans"/>
                <w:sz w:val="21"/>
                <w:szCs w:val="21"/>
              </w:rPr>
              <w:t>quinhentos e trinta e</w:t>
            </w:r>
            <w:r w:rsidRPr="00A05C7C">
              <w:rPr>
                <w:rFonts w:ascii="Open Sans" w:hAnsi="Open Sans" w:cs="Open Sans"/>
                <w:sz w:val="21"/>
                <w:szCs w:val="21"/>
              </w:rPr>
              <w:t xml:space="preserve"> quatro)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SPE </w:t>
            </w:r>
            <w:r>
              <w:rPr>
                <w:rFonts w:ascii="Open Sans" w:hAnsi="Open Sans" w:cs="Open Sans"/>
                <w:bCs/>
                <w:sz w:val="21"/>
                <w:szCs w:val="21"/>
              </w:rPr>
              <w:t>Top Park</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5500C334" w14:textId="77777777" w:rsidR="006A678A" w:rsidRPr="00A05C7C" w:rsidRDefault="006A678A" w:rsidP="000654FA">
            <w:pPr>
              <w:widowControl w:val="0"/>
              <w:suppressAutoHyphens/>
              <w:snapToGrid w:val="0"/>
              <w:spacing w:line="300" w:lineRule="exact"/>
              <w:jc w:val="both"/>
              <w:rPr>
                <w:rFonts w:ascii="Open Sans" w:hAnsi="Open Sans" w:cs="Open Sans"/>
                <w:sz w:val="21"/>
                <w:szCs w:val="21"/>
              </w:rPr>
            </w:pPr>
          </w:p>
        </w:tc>
      </w:tr>
      <w:tr w:rsidR="006A678A" w:rsidRPr="00A05C7C" w14:paraId="63A04615" w14:textId="77777777" w:rsidTr="000654FA">
        <w:tc>
          <w:tcPr>
            <w:tcW w:w="3422" w:type="dxa"/>
            <w:gridSpan w:val="2"/>
          </w:tcPr>
          <w:p w14:paraId="4C290B43"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Cedentes</w:t>
            </w:r>
            <w:r w:rsidRPr="00A05C7C">
              <w:rPr>
                <w:rFonts w:ascii="Open Sans" w:hAnsi="Open Sans" w:cs="Open Sans"/>
                <w:sz w:val="21"/>
                <w:szCs w:val="21"/>
              </w:rPr>
              <w:t>”:</w:t>
            </w:r>
          </w:p>
        </w:tc>
        <w:tc>
          <w:tcPr>
            <w:tcW w:w="6218" w:type="dxa"/>
          </w:tcPr>
          <w:p w14:paraId="5DA1DDA2" w14:textId="77777777" w:rsidR="006A678A" w:rsidRPr="00A05C7C" w:rsidRDefault="006A678A" w:rsidP="000654FA">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Pr>
                <w:rFonts w:ascii="Open Sans" w:hAnsi="Open Sans" w:cs="Open Sans"/>
                <w:bCs/>
                <w:sz w:val="21"/>
                <w:szCs w:val="21"/>
              </w:rPr>
              <w:t>,</w:t>
            </w:r>
            <w:r w:rsidRPr="00A05C7C">
              <w:rPr>
                <w:rFonts w:ascii="Open Sans" w:hAnsi="Open Sans" w:cs="Open Sans"/>
                <w:bCs/>
                <w:sz w:val="21"/>
                <w:szCs w:val="21"/>
              </w:rPr>
              <w:t xml:space="preserve"> a SPE São Francisco</w:t>
            </w:r>
            <w:r>
              <w:rPr>
                <w:rFonts w:ascii="Open Sans" w:hAnsi="Open Sans" w:cs="Open Sans"/>
                <w:bCs/>
                <w:sz w:val="21"/>
                <w:szCs w:val="21"/>
              </w:rPr>
              <w:t xml:space="preserve"> e a SPE Top Park</w:t>
            </w:r>
            <w:r w:rsidRPr="00A05C7C">
              <w:rPr>
                <w:rFonts w:ascii="Open Sans" w:hAnsi="Open Sans" w:cs="Open Sans"/>
                <w:sz w:val="21"/>
                <w:szCs w:val="21"/>
              </w:rPr>
              <w:t>;</w:t>
            </w:r>
          </w:p>
          <w:p w14:paraId="25C076F4" w14:textId="77777777" w:rsidR="006A678A" w:rsidRPr="00A05C7C" w:rsidRDefault="006A678A" w:rsidP="000654FA">
            <w:pPr>
              <w:widowControl w:val="0"/>
              <w:suppressAutoHyphens/>
              <w:snapToGrid w:val="0"/>
              <w:spacing w:line="300" w:lineRule="exact"/>
              <w:jc w:val="both"/>
              <w:rPr>
                <w:rFonts w:ascii="Open Sans" w:hAnsi="Open Sans" w:cs="Open Sans"/>
                <w:sz w:val="21"/>
                <w:szCs w:val="21"/>
              </w:rPr>
            </w:pPr>
          </w:p>
        </w:tc>
      </w:tr>
      <w:tr w:rsidR="006A678A" w:rsidRPr="00A05C7C" w14:paraId="741E0C4E" w14:textId="77777777" w:rsidTr="000654FA">
        <w:tc>
          <w:tcPr>
            <w:tcW w:w="3422" w:type="dxa"/>
            <w:gridSpan w:val="2"/>
          </w:tcPr>
          <w:p w14:paraId="16AD6C7F" w14:textId="77777777" w:rsidR="006A678A" w:rsidRPr="00A05C7C" w:rsidRDefault="006A678A" w:rsidP="000654FA">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162807F3" w14:textId="77777777" w:rsidR="006A678A" w:rsidRPr="00A05C7C" w:rsidRDefault="006A678A" w:rsidP="000654FA">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a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8C5B784" w14:textId="77777777" w:rsidR="006A678A" w:rsidRPr="00A05C7C" w:rsidRDefault="006A678A" w:rsidP="000654FA">
            <w:pPr>
              <w:widowControl w:val="0"/>
              <w:suppressAutoHyphens/>
              <w:snapToGrid w:val="0"/>
              <w:spacing w:line="300" w:lineRule="exact"/>
              <w:jc w:val="both"/>
              <w:rPr>
                <w:rFonts w:ascii="Open Sans" w:hAnsi="Open Sans" w:cs="Open Sans"/>
                <w:sz w:val="21"/>
                <w:szCs w:val="21"/>
              </w:rPr>
            </w:pPr>
          </w:p>
        </w:tc>
      </w:tr>
      <w:tr w:rsidR="006A678A" w:rsidRPr="00A05C7C" w14:paraId="3BB33C08" w14:textId="77777777" w:rsidTr="000654FA">
        <w:tc>
          <w:tcPr>
            <w:tcW w:w="3422" w:type="dxa"/>
            <w:gridSpan w:val="2"/>
          </w:tcPr>
          <w:p w14:paraId="3FCB05DF"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6AAD0776" w14:textId="77777777" w:rsidR="006A678A" w:rsidRPr="00A05C7C" w:rsidRDefault="006A678A" w:rsidP="000654FA">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ambiente de negociação de títulos e valores mobiliários administrado e operacionalizado pela B3;</w:t>
            </w:r>
          </w:p>
          <w:p w14:paraId="0B0436B4" w14:textId="77777777" w:rsidR="006A678A" w:rsidRPr="00A05C7C" w:rsidRDefault="006A678A" w:rsidP="000654FA">
            <w:pPr>
              <w:widowControl w:val="0"/>
              <w:suppressAutoHyphens/>
              <w:snapToGrid w:val="0"/>
              <w:spacing w:line="300" w:lineRule="exact"/>
              <w:jc w:val="both"/>
              <w:rPr>
                <w:rFonts w:ascii="Open Sans" w:hAnsi="Open Sans" w:cs="Open Sans"/>
                <w:sz w:val="21"/>
                <w:szCs w:val="21"/>
              </w:rPr>
            </w:pPr>
          </w:p>
        </w:tc>
      </w:tr>
      <w:tr w:rsidR="006A678A" w:rsidRPr="00A05C7C" w14:paraId="7B2D2D07" w14:textId="77777777" w:rsidTr="000654FA">
        <w:tc>
          <w:tcPr>
            <w:tcW w:w="3422" w:type="dxa"/>
            <w:gridSpan w:val="2"/>
          </w:tcPr>
          <w:p w14:paraId="6612D1ED"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B0C54D3" w14:textId="77777777" w:rsidR="006A678A" w:rsidRPr="00A05C7C" w:rsidRDefault="006A678A" w:rsidP="000654FA">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Conselho Monetário Nacional;</w:t>
            </w:r>
          </w:p>
          <w:p w14:paraId="231F19CA" w14:textId="77777777" w:rsidR="006A678A" w:rsidRPr="00A05C7C" w:rsidRDefault="006A678A" w:rsidP="000654FA">
            <w:pPr>
              <w:widowControl w:val="0"/>
              <w:suppressAutoHyphens/>
              <w:snapToGrid w:val="0"/>
              <w:spacing w:line="300" w:lineRule="exact"/>
              <w:jc w:val="both"/>
              <w:rPr>
                <w:rFonts w:ascii="Open Sans" w:hAnsi="Open Sans" w:cs="Open Sans"/>
                <w:sz w:val="21"/>
                <w:szCs w:val="21"/>
              </w:rPr>
            </w:pPr>
          </w:p>
        </w:tc>
      </w:tr>
      <w:tr w:rsidR="006A678A" w:rsidRPr="00A05C7C" w14:paraId="3C1AF097" w14:textId="77777777" w:rsidTr="000654FA">
        <w:tc>
          <w:tcPr>
            <w:tcW w:w="3422" w:type="dxa"/>
            <w:gridSpan w:val="2"/>
          </w:tcPr>
          <w:p w14:paraId="0F254CCC"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CNPJ/ME</w:t>
            </w:r>
            <w:r w:rsidRPr="00A05C7C">
              <w:rPr>
                <w:rFonts w:ascii="Open Sans" w:hAnsi="Open Sans" w:cs="Open Sans"/>
                <w:sz w:val="21"/>
                <w:szCs w:val="21"/>
              </w:rPr>
              <w:t>”:</w:t>
            </w:r>
          </w:p>
        </w:tc>
        <w:tc>
          <w:tcPr>
            <w:tcW w:w="6218" w:type="dxa"/>
          </w:tcPr>
          <w:p w14:paraId="24FFED47" w14:textId="77777777" w:rsidR="006A678A" w:rsidRPr="00A05C7C" w:rsidRDefault="006A678A" w:rsidP="000654FA">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Cadastro Nacional da Pessoa Jurídica do Ministério da Economia;</w:t>
            </w:r>
          </w:p>
          <w:p w14:paraId="093E74FE" w14:textId="77777777" w:rsidR="006A678A" w:rsidRPr="00A05C7C" w:rsidRDefault="006A678A" w:rsidP="000654FA">
            <w:pPr>
              <w:widowControl w:val="0"/>
              <w:tabs>
                <w:tab w:val="num" w:pos="0"/>
                <w:tab w:val="left" w:pos="80"/>
              </w:tabs>
              <w:suppressAutoHyphens/>
              <w:spacing w:line="300" w:lineRule="exact"/>
              <w:jc w:val="both"/>
              <w:rPr>
                <w:rFonts w:ascii="Open Sans" w:hAnsi="Open Sans" w:cs="Open Sans"/>
                <w:sz w:val="21"/>
                <w:szCs w:val="21"/>
              </w:rPr>
            </w:pPr>
          </w:p>
        </w:tc>
      </w:tr>
      <w:tr w:rsidR="006A678A" w:rsidRPr="00A05C7C" w14:paraId="6BAFE7DC" w14:textId="77777777" w:rsidTr="000654FA">
        <w:tc>
          <w:tcPr>
            <w:tcW w:w="3422" w:type="dxa"/>
            <w:gridSpan w:val="2"/>
          </w:tcPr>
          <w:p w14:paraId="708CB329"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60C211B8"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10.406, de 10 de janeiro de 2002, conforme alterada;</w:t>
            </w:r>
          </w:p>
          <w:p w14:paraId="102EBA5B" w14:textId="77777777" w:rsidR="006A678A" w:rsidRPr="00A05C7C" w:rsidRDefault="006A678A" w:rsidP="000654FA">
            <w:pPr>
              <w:widowControl w:val="0"/>
              <w:tabs>
                <w:tab w:val="num" w:pos="0"/>
                <w:tab w:val="left" w:pos="80"/>
              </w:tabs>
              <w:suppressAutoHyphens/>
              <w:spacing w:line="300" w:lineRule="exact"/>
              <w:jc w:val="both"/>
              <w:rPr>
                <w:rFonts w:ascii="Open Sans" w:hAnsi="Open Sans" w:cs="Open Sans"/>
                <w:sz w:val="21"/>
                <w:szCs w:val="21"/>
              </w:rPr>
            </w:pPr>
          </w:p>
        </w:tc>
      </w:tr>
      <w:tr w:rsidR="006A678A" w:rsidRPr="00A05C7C" w14:paraId="31BF1D1E" w14:textId="77777777" w:rsidTr="000654FA">
        <w:tc>
          <w:tcPr>
            <w:tcW w:w="3422" w:type="dxa"/>
            <w:gridSpan w:val="2"/>
          </w:tcPr>
          <w:p w14:paraId="565EC29B"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0C5C8C81"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13.105, de 16 de março de 2015, conforme alterada;</w:t>
            </w:r>
          </w:p>
          <w:p w14:paraId="5586DC52" w14:textId="77777777" w:rsidR="006A678A" w:rsidRPr="00A05C7C" w:rsidRDefault="006A678A" w:rsidP="000654FA">
            <w:pPr>
              <w:widowControl w:val="0"/>
              <w:tabs>
                <w:tab w:val="num" w:pos="0"/>
                <w:tab w:val="left" w:pos="80"/>
              </w:tabs>
              <w:suppressAutoHyphens/>
              <w:spacing w:line="300" w:lineRule="exact"/>
              <w:jc w:val="center"/>
              <w:rPr>
                <w:rFonts w:ascii="Open Sans" w:hAnsi="Open Sans" w:cs="Open Sans"/>
                <w:sz w:val="21"/>
                <w:szCs w:val="21"/>
              </w:rPr>
            </w:pPr>
          </w:p>
        </w:tc>
      </w:tr>
      <w:tr w:rsidR="006A678A" w:rsidRPr="00A05C7C" w:rsidDel="00931FCB" w14:paraId="22514690" w14:textId="77777777" w:rsidTr="000654FA">
        <w:tc>
          <w:tcPr>
            <w:tcW w:w="3422" w:type="dxa"/>
            <w:gridSpan w:val="2"/>
          </w:tcPr>
          <w:p w14:paraId="0BCCCDE3"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4B03239A"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para Financiamento da Seguridade Social;</w:t>
            </w:r>
          </w:p>
          <w:p w14:paraId="5279B63E" w14:textId="77777777" w:rsidR="006A678A" w:rsidRPr="00A05C7C" w:rsidRDefault="006A678A" w:rsidP="000654FA">
            <w:pPr>
              <w:widowControl w:val="0"/>
              <w:suppressAutoHyphens/>
              <w:autoSpaceDE w:val="0"/>
              <w:autoSpaceDN w:val="0"/>
              <w:adjustRightInd w:val="0"/>
              <w:spacing w:line="300" w:lineRule="exact"/>
              <w:jc w:val="both"/>
              <w:rPr>
                <w:rFonts w:ascii="Open Sans" w:hAnsi="Open Sans" w:cs="Open Sans"/>
                <w:sz w:val="21"/>
                <w:szCs w:val="21"/>
              </w:rPr>
            </w:pPr>
          </w:p>
        </w:tc>
      </w:tr>
      <w:tr w:rsidR="006A678A" w:rsidRPr="00A05C7C" w14:paraId="7BAE0449" w14:textId="77777777" w:rsidTr="000654FA">
        <w:tc>
          <w:tcPr>
            <w:tcW w:w="3422" w:type="dxa"/>
            <w:gridSpan w:val="2"/>
          </w:tcPr>
          <w:p w14:paraId="230CB438"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396A7AC5"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é a distribuição parcial dos CRI, no montante mínimo de R$ 1.000.000,00 (um milhão de reais), na forma prevista na Instrução CVM nº 400, que autoriza o encerramento da distribuição dos CRI;</w:t>
            </w:r>
          </w:p>
          <w:p w14:paraId="44F4BAC6" w14:textId="77777777" w:rsidR="006A678A" w:rsidRPr="00A05C7C" w:rsidRDefault="006A678A" w:rsidP="000654FA">
            <w:pPr>
              <w:widowControl w:val="0"/>
              <w:suppressAutoHyphens/>
              <w:autoSpaceDE w:val="0"/>
              <w:autoSpaceDN w:val="0"/>
              <w:adjustRightInd w:val="0"/>
              <w:spacing w:line="300" w:lineRule="exact"/>
              <w:jc w:val="both"/>
              <w:rPr>
                <w:rFonts w:ascii="Open Sans" w:hAnsi="Open Sans" w:cs="Open Sans"/>
                <w:sz w:val="21"/>
                <w:szCs w:val="21"/>
              </w:rPr>
            </w:pPr>
          </w:p>
        </w:tc>
      </w:tr>
      <w:tr w:rsidR="006A678A" w:rsidRPr="00A05C7C" w:rsidDel="00931FCB" w14:paraId="19581160" w14:textId="77777777" w:rsidTr="000654FA">
        <w:tc>
          <w:tcPr>
            <w:tcW w:w="3422" w:type="dxa"/>
            <w:gridSpan w:val="2"/>
          </w:tcPr>
          <w:p w14:paraId="5DE753DD"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0E891C21"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condições precedentes previstas no item 2.1 do Contrato de Cessão, às quais a integralização dos CRI está condicionada.</w:t>
            </w:r>
          </w:p>
          <w:p w14:paraId="3D08E578" w14:textId="77777777" w:rsidR="006A678A" w:rsidRPr="00A05C7C" w:rsidRDefault="006A678A" w:rsidP="000654FA">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6A678A" w:rsidRPr="00A05C7C" w:rsidDel="00931FCB" w14:paraId="70E30C31" w14:textId="77777777" w:rsidTr="000654FA">
        <w:tc>
          <w:tcPr>
            <w:tcW w:w="3422" w:type="dxa"/>
            <w:gridSpan w:val="2"/>
          </w:tcPr>
          <w:p w14:paraId="629F4F1D"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14AAF111"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28257-9, agência 0393, na qual serão depositados os Créditos Imobiliários advindos dos Contratos Imobiliários pertencentes à SPE Nova Itabuna e oriundos do Empreendimento Top Park;</w:t>
            </w:r>
          </w:p>
          <w:p w14:paraId="7CEED15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27F940D0" w14:textId="77777777" w:rsidTr="000654FA">
        <w:tc>
          <w:tcPr>
            <w:tcW w:w="3422" w:type="dxa"/>
            <w:gridSpan w:val="2"/>
          </w:tcPr>
          <w:p w14:paraId="5157962E"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2</w:t>
            </w:r>
            <w:r w:rsidRPr="00A05C7C">
              <w:rPr>
                <w:rFonts w:ascii="Open Sans" w:hAnsi="Open Sans" w:cs="Open Sans"/>
                <w:sz w:val="21"/>
                <w:szCs w:val="21"/>
              </w:rPr>
              <w:t>”:</w:t>
            </w:r>
          </w:p>
        </w:tc>
        <w:tc>
          <w:tcPr>
            <w:tcW w:w="6218" w:type="dxa"/>
          </w:tcPr>
          <w:p w14:paraId="28294F95"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28258-7, agência 0393, na qual serão depositados os Créditos Imobiliários advindos dos Contratos Imobiliários pertencentes à SPE Nova Itabuna e oriundos do Empreendimento Top Park II;</w:t>
            </w:r>
          </w:p>
          <w:p w14:paraId="53DEDE0B"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08E42940" w14:textId="77777777" w:rsidTr="000654FA">
        <w:tc>
          <w:tcPr>
            <w:tcW w:w="3422" w:type="dxa"/>
            <w:gridSpan w:val="2"/>
          </w:tcPr>
          <w:p w14:paraId="203825DC"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2511288A"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1E4CF1C7"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1DB1473B" w14:textId="77777777" w:rsidTr="000654FA">
        <w:tc>
          <w:tcPr>
            <w:tcW w:w="3422" w:type="dxa"/>
            <w:gridSpan w:val="2"/>
          </w:tcPr>
          <w:p w14:paraId="340F3A71"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São Francisco</w:t>
            </w:r>
            <w:r w:rsidRPr="00A05C7C">
              <w:rPr>
                <w:rFonts w:ascii="Open Sans" w:hAnsi="Open Sans" w:cs="Open Sans"/>
                <w:sz w:val="21"/>
                <w:szCs w:val="21"/>
              </w:rPr>
              <w:t>”:</w:t>
            </w:r>
          </w:p>
        </w:tc>
        <w:tc>
          <w:tcPr>
            <w:tcW w:w="6218" w:type="dxa"/>
          </w:tcPr>
          <w:p w14:paraId="4741D1C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27895-7, agência 0393, na qual serão depositados os Créditos Imobiliários advindos dos Contratos Imobiliários pertencentes à SPE São Francisco;</w:t>
            </w:r>
          </w:p>
          <w:p w14:paraId="43187E47"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63AB15AA" w14:textId="77777777" w:rsidTr="000654FA">
        <w:tc>
          <w:tcPr>
            <w:tcW w:w="3422" w:type="dxa"/>
            <w:gridSpan w:val="2"/>
          </w:tcPr>
          <w:p w14:paraId="35066951"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52031BD2"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w:t>
            </w:r>
            <w:r>
              <w:rPr>
                <w:rFonts w:ascii="Open Sans" w:hAnsi="Open Sans" w:cs="Open Sans"/>
                <w:sz w:val="21"/>
                <w:szCs w:val="21"/>
              </w:rPr>
              <w:t>25196,2</w:t>
            </w:r>
            <w:r w:rsidRPr="00A05C7C">
              <w:rPr>
                <w:rFonts w:ascii="Open Sans" w:hAnsi="Open Sans" w:cs="Open Sans"/>
                <w:sz w:val="21"/>
                <w:szCs w:val="21"/>
              </w:rPr>
              <w:t xml:space="preserve">, agência </w:t>
            </w:r>
            <w:r>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5C4F277F"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5A80E199" w14:textId="77777777" w:rsidTr="000654FA">
        <w:tc>
          <w:tcPr>
            <w:tcW w:w="3422" w:type="dxa"/>
            <w:gridSpan w:val="2"/>
          </w:tcPr>
          <w:p w14:paraId="356B157E"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68244A7A" w14:textId="77777777" w:rsidR="006A678A" w:rsidRPr="00A05C7C" w:rsidRDefault="006A678A" w:rsidP="000654FA">
            <w:pPr>
              <w:widowControl w:val="0"/>
              <w:tabs>
                <w:tab w:val="left" w:pos="0"/>
              </w:tabs>
              <w:spacing w:line="300" w:lineRule="exact"/>
              <w:rPr>
                <w:rFonts w:ascii="Open Sans" w:hAnsi="Open Sans" w:cs="Open Sans"/>
                <w:sz w:val="21"/>
                <w:szCs w:val="21"/>
              </w:rPr>
            </w:pPr>
          </w:p>
        </w:tc>
        <w:tc>
          <w:tcPr>
            <w:tcW w:w="6218" w:type="dxa"/>
          </w:tcPr>
          <w:p w14:paraId="534A2401" w14:textId="77777777" w:rsidR="006A678A" w:rsidRPr="00A05C7C" w:rsidRDefault="006A678A" w:rsidP="000654FA">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43558-9, agência 3673, no Banco Bradesco S/A - 237, de titularidade da SPE Nova Itabuna, para realização de depósito de recursos devidos à SPE Nova Itabuna, nos termos do Contrato de Cessão; </w:t>
            </w:r>
          </w:p>
          <w:p w14:paraId="5E54139A" w14:textId="77777777" w:rsidR="006A678A" w:rsidRPr="00A05C7C" w:rsidRDefault="006A678A" w:rsidP="000654FA">
            <w:pPr>
              <w:widowControl w:val="0"/>
              <w:tabs>
                <w:tab w:val="left" w:pos="0"/>
              </w:tabs>
              <w:spacing w:line="300" w:lineRule="exact"/>
              <w:jc w:val="both"/>
              <w:rPr>
                <w:rFonts w:ascii="Open Sans" w:hAnsi="Open Sans" w:cs="Open Sans"/>
                <w:bCs/>
                <w:sz w:val="21"/>
                <w:szCs w:val="21"/>
              </w:rPr>
            </w:pPr>
          </w:p>
        </w:tc>
      </w:tr>
      <w:tr w:rsidR="006A678A" w:rsidRPr="00A05C7C" w:rsidDel="00931FCB" w14:paraId="48D14016" w14:textId="77777777" w:rsidTr="000654FA">
        <w:tc>
          <w:tcPr>
            <w:tcW w:w="3422" w:type="dxa"/>
            <w:gridSpan w:val="2"/>
          </w:tcPr>
          <w:p w14:paraId="1D5B7E94"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A13BEFE" w14:textId="77777777" w:rsidR="006A678A" w:rsidRPr="00A05C7C" w:rsidRDefault="006A678A" w:rsidP="000654FA">
            <w:pPr>
              <w:widowControl w:val="0"/>
              <w:tabs>
                <w:tab w:val="left" w:pos="0"/>
              </w:tabs>
              <w:spacing w:line="300" w:lineRule="exact"/>
              <w:rPr>
                <w:rFonts w:ascii="Open Sans" w:hAnsi="Open Sans" w:cs="Open Sans"/>
                <w:sz w:val="21"/>
                <w:szCs w:val="21"/>
              </w:rPr>
            </w:pPr>
          </w:p>
        </w:tc>
        <w:tc>
          <w:tcPr>
            <w:tcW w:w="6218" w:type="dxa"/>
          </w:tcPr>
          <w:p w14:paraId="4292FE33" w14:textId="77777777" w:rsidR="006A678A" w:rsidRPr="00A05C7C" w:rsidRDefault="006A678A" w:rsidP="000654FA">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0144688-6, agência 3673, no Banco Bradesco S/A - 237, de titularidade da SPE Novo Horizonte, para realização de depósito de recursos devidos à SPE Novo Horizonte, nos termos do Contrato de Cessão; </w:t>
            </w:r>
          </w:p>
          <w:p w14:paraId="1C2EC1E5" w14:textId="77777777" w:rsidR="006A678A" w:rsidRPr="00A05C7C" w:rsidRDefault="006A678A" w:rsidP="000654FA">
            <w:pPr>
              <w:widowControl w:val="0"/>
              <w:tabs>
                <w:tab w:val="left" w:pos="0"/>
              </w:tabs>
              <w:spacing w:line="300" w:lineRule="exact"/>
              <w:jc w:val="both"/>
              <w:rPr>
                <w:rFonts w:ascii="Open Sans" w:hAnsi="Open Sans" w:cs="Open Sans"/>
                <w:bCs/>
                <w:sz w:val="21"/>
                <w:szCs w:val="21"/>
              </w:rPr>
            </w:pPr>
          </w:p>
        </w:tc>
      </w:tr>
      <w:tr w:rsidR="006A678A" w:rsidRPr="00A05C7C" w:rsidDel="00931FCB" w14:paraId="7B19D053" w14:textId="77777777" w:rsidTr="000654FA">
        <w:tc>
          <w:tcPr>
            <w:tcW w:w="3422" w:type="dxa"/>
            <w:gridSpan w:val="2"/>
          </w:tcPr>
          <w:p w14:paraId="1E947A4A"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São Francisco</w:t>
            </w:r>
            <w:r w:rsidRPr="00A05C7C">
              <w:rPr>
                <w:rFonts w:ascii="Open Sans" w:hAnsi="Open Sans" w:cs="Open Sans"/>
                <w:bCs/>
                <w:sz w:val="21"/>
                <w:szCs w:val="21"/>
              </w:rPr>
              <w:t>”:</w:t>
            </w:r>
          </w:p>
          <w:p w14:paraId="41242ABF" w14:textId="77777777" w:rsidR="006A678A" w:rsidRPr="00A05C7C" w:rsidRDefault="006A678A" w:rsidP="000654FA">
            <w:pPr>
              <w:widowControl w:val="0"/>
              <w:tabs>
                <w:tab w:val="left" w:pos="0"/>
              </w:tabs>
              <w:spacing w:line="300" w:lineRule="exact"/>
              <w:rPr>
                <w:rFonts w:ascii="Open Sans" w:hAnsi="Open Sans" w:cs="Open Sans"/>
                <w:sz w:val="21"/>
                <w:szCs w:val="21"/>
              </w:rPr>
            </w:pPr>
          </w:p>
        </w:tc>
        <w:tc>
          <w:tcPr>
            <w:tcW w:w="6218" w:type="dxa"/>
          </w:tcPr>
          <w:p w14:paraId="2388AE44" w14:textId="77777777" w:rsidR="006A678A" w:rsidRPr="00A05C7C" w:rsidRDefault="006A678A" w:rsidP="000654FA">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0067156-8, agência 3673, no Banco Bradesco S/A - 237, de titularidade da SPE São Francisco, para realização de depósito de recursos devidos à SPE São Francisco, nos termos do Contrato de Cessão; </w:t>
            </w:r>
          </w:p>
          <w:p w14:paraId="4D92281D" w14:textId="77777777" w:rsidR="006A678A" w:rsidRPr="00A05C7C" w:rsidRDefault="006A678A" w:rsidP="000654FA">
            <w:pPr>
              <w:widowControl w:val="0"/>
              <w:tabs>
                <w:tab w:val="left" w:pos="0"/>
              </w:tabs>
              <w:spacing w:line="300" w:lineRule="exact"/>
              <w:jc w:val="both"/>
              <w:rPr>
                <w:rFonts w:ascii="Open Sans" w:hAnsi="Open Sans" w:cs="Open Sans"/>
                <w:bCs/>
                <w:sz w:val="21"/>
                <w:szCs w:val="21"/>
              </w:rPr>
            </w:pPr>
          </w:p>
        </w:tc>
      </w:tr>
      <w:tr w:rsidR="006A678A" w:rsidRPr="00A05C7C" w:rsidDel="00931FCB" w14:paraId="26A2E3AC" w14:textId="77777777" w:rsidTr="000654FA">
        <w:tc>
          <w:tcPr>
            <w:tcW w:w="3422" w:type="dxa"/>
            <w:gridSpan w:val="2"/>
          </w:tcPr>
          <w:p w14:paraId="285A00A8"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 xml:space="preserve">Conta Autorizada SPE </w:t>
            </w:r>
            <w:r>
              <w:rPr>
                <w:rFonts w:ascii="Open Sans" w:hAnsi="Open Sans" w:cs="Open Sans"/>
                <w:bCs/>
                <w:sz w:val="21"/>
                <w:szCs w:val="21"/>
                <w:u w:val="single"/>
              </w:rPr>
              <w:t>Top Park</w:t>
            </w:r>
            <w:r w:rsidRPr="00A05C7C">
              <w:rPr>
                <w:rFonts w:ascii="Open Sans" w:hAnsi="Open Sans" w:cs="Open Sans"/>
                <w:bCs/>
                <w:sz w:val="21"/>
                <w:szCs w:val="21"/>
              </w:rPr>
              <w:t>”:</w:t>
            </w:r>
          </w:p>
          <w:p w14:paraId="1FD7F44A" w14:textId="77777777" w:rsidR="006A678A" w:rsidRPr="00A05C7C" w:rsidRDefault="006A678A" w:rsidP="000654FA">
            <w:pPr>
              <w:widowControl w:val="0"/>
              <w:tabs>
                <w:tab w:val="left" w:pos="0"/>
              </w:tabs>
              <w:spacing w:line="300" w:lineRule="exact"/>
              <w:rPr>
                <w:rFonts w:ascii="Open Sans" w:hAnsi="Open Sans" w:cs="Open Sans"/>
                <w:sz w:val="21"/>
                <w:szCs w:val="21"/>
              </w:rPr>
            </w:pPr>
          </w:p>
        </w:tc>
        <w:tc>
          <w:tcPr>
            <w:tcW w:w="6218" w:type="dxa"/>
          </w:tcPr>
          <w:p w14:paraId="3AC38AC2" w14:textId="77777777" w:rsidR="006A678A" w:rsidRPr="00A05C7C" w:rsidRDefault="006A678A" w:rsidP="000654FA">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Pr>
                <w:rFonts w:ascii="Open Sans" w:hAnsi="Open Sans" w:cs="Open Sans"/>
                <w:sz w:val="21"/>
                <w:szCs w:val="21"/>
              </w:rPr>
              <w:t>44379-4</w:t>
            </w:r>
            <w:r w:rsidRPr="00A05C7C">
              <w:rPr>
                <w:rFonts w:ascii="Open Sans" w:hAnsi="Open Sans" w:cs="Open Sans"/>
                <w:sz w:val="21"/>
                <w:szCs w:val="21"/>
              </w:rPr>
              <w:t xml:space="preserve">, agência </w:t>
            </w:r>
            <w:r>
              <w:rPr>
                <w:rFonts w:ascii="Open Sans" w:hAnsi="Open Sans" w:cs="Open Sans"/>
                <w:sz w:val="21"/>
                <w:szCs w:val="21"/>
              </w:rPr>
              <w:t>3673</w:t>
            </w:r>
            <w:r w:rsidRPr="00A05C7C">
              <w:rPr>
                <w:rFonts w:ascii="Open Sans" w:hAnsi="Open Sans" w:cs="Open Sans"/>
                <w:sz w:val="21"/>
                <w:szCs w:val="21"/>
              </w:rPr>
              <w:t xml:space="preserve">, no Banco </w:t>
            </w:r>
            <w:r>
              <w:rPr>
                <w:rFonts w:ascii="Open Sans" w:hAnsi="Open Sans" w:cs="Open Sans"/>
                <w:sz w:val="21"/>
                <w:szCs w:val="21"/>
              </w:rPr>
              <w:t>Bradesco S/A - 237</w:t>
            </w:r>
            <w:r w:rsidRPr="00A05C7C">
              <w:rPr>
                <w:rFonts w:ascii="Open Sans" w:hAnsi="Open Sans" w:cs="Open Sans"/>
                <w:sz w:val="21"/>
                <w:szCs w:val="21"/>
              </w:rPr>
              <w:t xml:space="preserve">, de titularidade da SPE </w:t>
            </w:r>
            <w:r>
              <w:rPr>
                <w:rFonts w:ascii="Open Sans" w:hAnsi="Open Sans" w:cs="Open Sans"/>
                <w:sz w:val="21"/>
                <w:szCs w:val="21"/>
              </w:rPr>
              <w:t>Top Park</w:t>
            </w:r>
            <w:r w:rsidRPr="00A05C7C">
              <w:rPr>
                <w:rFonts w:ascii="Open Sans" w:hAnsi="Open Sans" w:cs="Open Sans"/>
                <w:sz w:val="21"/>
                <w:szCs w:val="21"/>
              </w:rPr>
              <w:t xml:space="preserve">, para realização de </w:t>
            </w:r>
            <w:r w:rsidRPr="00A05C7C">
              <w:rPr>
                <w:rFonts w:ascii="Open Sans" w:hAnsi="Open Sans" w:cs="Open Sans"/>
                <w:sz w:val="21"/>
                <w:szCs w:val="21"/>
              </w:rPr>
              <w:lastRenderedPageBreak/>
              <w:t xml:space="preserve">depósito de recursos devidos à SPE </w:t>
            </w:r>
            <w:r>
              <w:rPr>
                <w:rFonts w:ascii="Open Sans" w:hAnsi="Open Sans" w:cs="Open Sans"/>
                <w:sz w:val="21"/>
                <w:szCs w:val="21"/>
              </w:rPr>
              <w:t>Top Park</w:t>
            </w:r>
            <w:r w:rsidRPr="00A05C7C">
              <w:rPr>
                <w:rFonts w:ascii="Open Sans" w:hAnsi="Open Sans" w:cs="Open Sans"/>
                <w:sz w:val="21"/>
                <w:szCs w:val="21"/>
              </w:rPr>
              <w:t xml:space="preserve">, nos termos do Contrato de Cessão; </w:t>
            </w:r>
          </w:p>
          <w:p w14:paraId="7AAF0013" w14:textId="77777777" w:rsidR="006A678A" w:rsidRPr="00A05C7C" w:rsidRDefault="006A678A" w:rsidP="000654FA">
            <w:pPr>
              <w:widowControl w:val="0"/>
              <w:tabs>
                <w:tab w:val="left" w:pos="0"/>
              </w:tabs>
              <w:spacing w:line="300" w:lineRule="exact"/>
              <w:jc w:val="both"/>
              <w:rPr>
                <w:rFonts w:ascii="Open Sans" w:hAnsi="Open Sans" w:cs="Open Sans"/>
                <w:bCs/>
                <w:sz w:val="21"/>
                <w:szCs w:val="21"/>
              </w:rPr>
            </w:pPr>
          </w:p>
        </w:tc>
      </w:tr>
      <w:tr w:rsidR="006A678A" w:rsidRPr="00A05C7C" w:rsidDel="00931FCB" w14:paraId="101809C6" w14:textId="77777777" w:rsidTr="000654FA">
        <w:tc>
          <w:tcPr>
            <w:tcW w:w="3422" w:type="dxa"/>
            <w:gridSpan w:val="2"/>
          </w:tcPr>
          <w:p w14:paraId="5205003F" w14:textId="77777777" w:rsidR="006A678A" w:rsidRPr="00A05C7C" w:rsidRDefault="006A678A" w:rsidP="000654FA">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24E744A9"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conta corrente de titularidade da Emissora mantida junto ao Banco Itaú Unibanco S.A. (341), sob o </w:t>
            </w:r>
            <w:r w:rsidRPr="00A05C7C">
              <w:rPr>
                <w:rFonts w:ascii="Open Sans" w:hAnsi="Open Sans" w:cs="Open Sans"/>
                <w:sz w:val="21"/>
                <w:szCs w:val="21"/>
              </w:rPr>
              <w:t xml:space="preserve">nº 26440-3, Agência </w:t>
            </w:r>
            <w:r w:rsidRPr="00A05C7C">
              <w:rPr>
                <w:rFonts w:ascii="Open Sans" w:hAnsi="Open Sans" w:cs="Open Sans"/>
                <w:bCs/>
                <w:sz w:val="21"/>
                <w:szCs w:val="21"/>
              </w:rPr>
              <w:t xml:space="preserve">0393, na qual serão e permanecerão depositados os recursos dos </w:t>
            </w:r>
            <w:r w:rsidRPr="00A05C7C">
              <w:rPr>
                <w:rFonts w:ascii="Open Sans" w:hAnsi="Open Sans" w:cs="Open Sans"/>
                <w:sz w:val="21"/>
                <w:szCs w:val="21"/>
              </w:rPr>
              <w:t>Créditos do Patrimônio Separado</w:t>
            </w:r>
            <w:r w:rsidRPr="00A05C7C">
              <w:rPr>
                <w:rFonts w:ascii="Open Sans" w:hAnsi="Open Sans" w:cs="Open Sans"/>
                <w:bCs/>
                <w:sz w:val="21"/>
                <w:szCs w:val="21"/>
              </w:rPr>
              <w:t>, os quais se encontram segregados do restante do patrimônio da Emissora mediante a instituição de Regime Fiduciário</w:t>
            </w:r>
            <w:r w:rsidRPr="00A05C7C">
              <w:rPr>
                <w:rFonts w:ascii="Open Sans" w:hAnsi="Open Sans" w:cs="Open Sans"/>
                <w:sz w:val="21"/>
                <w:szCs w:val="21"/>
              </w:rPr>
              <w:t>;</w:t>
            </w:r>
          </w:p>
          <w:p w14:paraId="5741BDB7" w14:textId="77777777" w:rsidR="006A678A" w:rsidRPr="00A05C7C" w:rsidRDefault="006A678A" w:rsidP="000654FA">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6A678A" w:rsidRPr="00A05C7C" w:rsidDel="00931FCB" w14:paraId="4C31A7E6" w14:textId="77777777" w:rsidTr="000654FA">
        <w:tc>
          <w:tcPr>
            <w:tcW w:w="3422" w:type="dxa"/>
            <w:gridSpan w:val="2"/>
          </w:tcPr>
          <w:p w14:paraId="053BA0D0"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5B9501A9" w14:textId="77777777" w:rsidR="006A678A" w:rsidRPr="00A05C7C" w:rsidRDefault="006A678A" w:rsidP="000654FA">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Pr>
                <w:rFonts w:ascii="Open Sans" w:hAnsi="Open Sans" w:cs="Open Sans"/>
                <w:bCs/>
                <w:iCs/>
                <w:sz w:val="21"/>
                <w:szCs w:val="21"/>
              </w:rPr>
              <w:t xml:space="preserve"> e o </w:t>
            </w:r>
            <w:r w:rsidRPr="00A05C7C">
              <w:rPr>
                <w:rFonts w:ascii="Open Sans" w:hAnsi="Open Sans" w:cs="Open Sans"/>
                <w:bCs/>
                <w:iCs/>
                <w:sz w:val="21"/>
                <w:szCs w:val="21"/>
              </w:rPr>
              <w:t xml:space="preserve">Contrato de Alienação Fiduciária de Quotas SPE </w:t>
            </w:r>
            <w:r>
              <w:rPr>
                <w:rFonts w:ascii="Open Sans" w:hAnsi="Open Sans" w:cs="Open Sans"/>
                <w:bCs/>
                <w:iCs/>
                <w:sz w:val="21"/>
                <w:szCs w:val="21"/>
              </w:rPr>
              <w:t>Top Park</w:t>
            </w:r>
            <w:r w:rsidRPr="00A05C7C">
              <w:rPr>
                <w:rFonts w:ascii="Open Sans" w:hAnsi="Open Sans" w:cs="Open Sans"/>
                <w:sz w:val="21"/>
                <w:szCs w:val="21"/>
              </w:rPr>
              <w:t xml:space="preserve">; </w:t>
            </w:r>
          </w:p>
          <w:p w14:paraId="7E6D8FC6" w14:textId="77777777" w:rsidR="006A678A" w:rsidRPr="00A05C7C" w:rsidRDefault="006A678A" w:rsidP="000654FA">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78A055A0" w14:textId="77777777" w:rsidTr="000654FA">
        <w:tc>
          <w:tcPr>
            <w:tcW w:w="3422" w:type="dxa"/>
            <w:gridSpan w:val="2"/>
          </w:tcPr>
          <w:p w14:paraId="2802FDE5"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15D2FDC8" w14:textId="77777777" w:rsidR="006A678A" w:rsidRPr="00A05C7C" w:rsidRDefault="006A678A" w:rsidP="000654FA">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5A5E8EFD" w14:textId="77777777" w:rsidR="006A678A" w:rsidRPr="00A05C7C" w:rsidRDefault="006A678A" w:rsidP="000654FA">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3911F932" w14:textId="77777777" w:rsidTr="000654FA">
        <w:tc>
          <w:tcPr>
            <w:tcW w:w="3422" w:type="dxa"/>
            <w:gridSpan w:val="2"/>
          </w:tcPr>
          <w:p w14:paraId="3A01D389"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731D04B6" w14:textId="77777777" w:rsidR="006A678A" w:rsidRPr="00A05C7C" w:rsidRDefault="006A678A" w:rsidP="000654FA">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3B4AA112" w14:textId="77777777" w:rsidR="006A678A" w:rsidRPr="00A05C7C" w:rsidRDefault="006A678A" w:rsidP="000654FA">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56BE51A6" w14:textId="77777777" w:rsidTr="000654FA">
        <w:tc>
          <w:tcPr>
            <w:tcW w:w="3422" w:type="dxa"/>
            <w:gridSpan w:val="2"/>
          </w:tcPr>
          <w:p w14:paraId="0191BBD9"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4EE02EA6" w14:textId="77777777" w:rsidR="006A678A" w:rsidRPr="00A05C7C" w:rsidRDefault="006A678A" w:rsidP="000654FA">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a NN Participações e a </w:t>
            </w:r>
            <w:proofErr w:type="spellStart"/>
            <w:r w:rsidRPr="00A05C7C">
              <w:rPr>
                <w:rFonts w:ascii="Open Sans" w:hAnsi="Open Sans" w:cs="Open Sans"/>
                <w:sz w:val="21"/>
                <w:szCs w:val="21"/>
              </w:rPr>
              <w:t>Novotempo</w:t>
            </w:r>
            <w:proofErr w:type="spellEnd"/>
            <w:r w:rsidRPr="00A05C7C">
              <w:rPr>
                <w:rFonts w:ascii="Open Sans" w:hAnsi="Open Sans" w:cs="Open Sans"/>
                <w:sz w:val="21"/>
                <w:szCs w:val="21"/>
              </w:rPr>
              <w:t>, na qualidade de fiduciantes, a Emissora, na qualidade de fiduciária, a SPE São Francisco, por meio do qual as quotas da SPE São Francisco foram alienadas fiduciariamente à Emissora, em garantia das Obrigações Garantidas;</w:t>
            </w:r>
          </w:p>
          <w:p w14:paraId="096A86B4" w14:textId="77777777" w:rsidR="006A678A" w:rsidRPr="00A05C7C" w:rsidRDefault="006A678A" w:rsidP="000654FA">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73C4558D" w14:textId="77777777" w:rsidTr="000654FA">
        <w:tc>
          <w:tcPr>
            <w:tcW w:w="3422" w:type="dxa"/>
            <w:gridSpan w:val="2"/>
          </w:tcPr>
          <w:p w14:paraId="5E4F383A"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 xml:space="preserve">Contrato de Alienação Fiduciária de Quotas SPE </w:t>
            </w:r>
            <w:r>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202CEAA1" w14:textId="77777777" w:rsidR="006A678A" w:rsidRPr="00A05C7C" w:rsidRDefault="006A678A" w:rsidP="000654FA">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w:t>
            </w:r>
            <w:r w:rsidRPr="008D33AD">
              <w:rPr>
                <w:rFonts w:ascii="Open Sans" w:hAnsi="Open Sans" w:cs="Open Sans"/>
                <w:sz w:val="21"/>
                <w:szCs w:val="21"/>
              </w:rPr>
              <w:t xml:space="preserve">data, entre a </w:t>
            </w:r>
            <w:r w:rsidRPr="00D44533">
              <w:rPr>
                <w:rFonts w:ascii="Open Sans" w:hAnsi="Open Sans" w:cs="Open Sans"/>
                <w:sz w:val="21"/>
                <w:szCs w:val="21"/>
              </w:rPr>
              <w:t xml:space="preserve">Metro Engenharia, a BMF Engenharia Ltda. – CNPJ/ME nº 05.490.006/0001-08 e </w:t>
            </w:r>
            <w:proofErr w:type="spellStart"/>
            <w:r w:rsidRPr="00D44533">
              <w:rPr>
                <w:rFonts w:ascii="Open Sans" w:hAnsi="Open Sans" w:cs="Open Sans"/>
                <w:sz w:val="21"/>
                <w:szCs w:val="21"/>
              </w:rPr>
              <w:t>Mariangela</w:t>
            </w:r>
            <w:proofErr w:type="spellEnd"/>
            <w:r w:rsidRPr="00D44533">
              <w:rPr>
                <w:rFonts w:ascii="Open Sans" w:hAnsi="Open Sans" w:cs="Open Sans"/>
                <w:sz w:val="21"/>
                <w:szCs w:val="21"/>
              </w:rPr>
              <w:t xml:space="preserve"> Cardoso Ferreira de Carvalho – CPF nº 422.789.105-15</w:t>
            </w:r>
            <w:r w:rsidRPr="008D33AD">
              <w:rPr>
                <w:rFonts w:ascii="Open Sans" w:hAnsi="Open Sans" w:cs="Open Sans"/>
                <w:sz w:val="21"/>
                <w:szCs w:val="21"/>
              </w:rPr>
              <w:t>, na qualidade de fiduciantes, a Emissora, na qualidade de fiduciária, a SPE</w:t>
            </w:r>
            <w:r w:rsidRPr="00A05C7C">
              <w:rPr>
                <w:rFonts w:ascii="Open Sans" w:hAnsi="Open Sans" w:cs="Open Sans"/>
                <w:sz w:val="21"/>
                <w:szCs w:val="21"/>
              </w:rPr>
              <w:t xml:space="preserve"> </w:t>
            </w:r>
            <w:r>
              <w:rPr>
                <w:rFonts w:ascii="Open Sans" w:hAnsi="Open Sans" w:cs="Open Sans"/>
                <w:sz w:val="21"/>
                <w:szCs w:val="21"/>
              </w:rPr>
              <w:t>Top Park</w:t>
            </w:r>
            <w:r w:rsidRPr="00A05C7C">
              <w:rPr>
                <w:rFonts w:ascii="Open Sans" w:hAnsi="Open Sans" w:cs="Open Sans"/>
                <w:sz w:val="21"/>
                <w:szCs w:val="21"/>
              </w:rPr>
              <w:t xml:space="preserve">, por meio do qual as quotas da SPE </w:t>
            </w:r>
            <w:r>
              <w:rPr>
                <w:rFonts w:ascii="Open Sans" w:hAnsi="Open Sans" w:cs="Open Sans"/>
                <w:sz w:val="21"/>
                <w:szCs w:val="21"/>
              </w:rPr>
              <w:t xml:space="preserve">Top Park </w:t>
            </w:r>
            <w:r w:rsidRPr="00A05C7C">
              <w:rPr>
                <w:rFonts w:ascii="Open Sans" w:hAnsi="Open Sans" w:cs="Open Sans"/>
                <w:sz w:val="21"/>
                <w:szCs w:val="21"/>
              </w:rPr>
              <w:lastRenderedPageBreak/>
              <w:t>foram alienadas fiduciariamente à Emissora, em garantia das Obrigações Garantidas</w:t>
            </w:r>
            <w:r>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631E8FE" w14:textId="77777777" w:rsidR="006A678A" w:rsidRPr="00A05C7C" w:rsidRDefault="006A678A" w:rsidP="000654FA">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4B3F3ACD" w14:textId="77777777" w:rsidTr="000654FA">
        <w:trPr>
          <w:gridBefore w:val="1"/>
          <w:wBefore w:w="6" w:type="dxa"/>
          <w:trHeight w:val="2057"/>
        </w:trPr>
        <w:tc>
          <w:tcPr>
            <w:tcW w:w="3416" w:type="dxa"/>
          </w:tcPr>
          <w:p w14:paraId="4E12F709"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489BF500" w14:textId="77777777" w:rsidR="006A678A" w:rsidRPr="00A05C7C" w:rsidRDefault="006A678A" w:rsidP="000654FA">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nesta data, entre as Cedentes, a Emissora, na qualidade de cessionária, e os Fiadores, abaixo definidos, por meio do qual (i) os Créditos Imobiliários, decorrentes dos Contratos Imobiliários, representados pelas CCI, foram cedidos pelas Cedentes à Emissora,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Créditos Cedidos Fiduciariamente, decorrentes de Contratos Imobiliários atuais e futuros, são e serão cedidos fiduciariamente pelas Cedentes à Emissora;</w:t>
            </w:r>
          </w:p>
          <w:p w14:paraId="2212EDF3" w14:textId="77777777" w:rsidR="006A678A" w:rsidRPr="00A05C7C" w:rsidRDefault="006A678A" w:rsidP="000654FA">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6A678A" w:rsidRPr="00A05C7C" w:rsidDel="00931FCB" w14:paraId="34851757" w14:textId="77777777" w:rsidTr="000654FA">
        <w:trPr>
          <w:gridBefore w:val="1"/>
          <w:wBefore w:w="6" w:type="dxa"/>
          <w:trHeight w:val="349"/>
        </w:trPr>
        <w:tc>
          <w:tcPr>
            <w:tcW w:w="3416" w:type="dxa"/>
          </w:tcPr>
          <w:p w14:paraId="53BF94C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7BC5D80" w14:textId="77777777" w:rsidR="006A678A" w:rsidRPr="00A05C7C" w:rsidRDefault="006A678A" w:rsidP="000654FA">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com Esforços Restritos, sob o Regime de Melhores Esforços,</w:t>
            </w:r>
            <w:r w:rsidRPr="00A05C7C">
              <w:rPr>
                <w:rFonts w:ascii="Open Sans" w:hAnsi="Open Sans" w:cs="Open Sans"/>
                <w:bCs/>
                <w:i/>
                <w:sz w:val="21"/>
                <w:szCs w:val="21"/>
              </w:rPr>
              <w:t xml:space="preserve"> de Certificados de Recebíveis Imobiliários das 413ª, 414ª, 415ª e 416ª Séries da 1ª </w:t>
            </w:r>
            <w:proofErr w:type="gramStart"/>
            <w:r w:rsidRPr="00A05C7C">
              <w:rPr>
                <w:rFonts w:ascii="Open Sans" w:hAnsi="Open Sans" w:cs="Open Sans"/>
                <w:bCs/>
                <w:i/>
                <w:sz w:val="21"/>
                <w:szCs w:val="21"/>
              </w:rPr>
              <w:t>Emissão  da</w:t>
            </w:r>
            <w:proofErr w:type="gramEnd"/>
            <w:r w:rsidRPr="00A05C7C">
              <w:rPr>
                <w:rFonts w:ascii="Open Sans" w:hAnsi="Open Sans" w:cs="Open Sans"/>
                <w:bCs/>
                <w:i/>
                <w:sz w:val="21"/>
                <w:szCs w:val="21"/>
              </w:rPr>
              <w:t xml:space="preserve"> Forte </w:t>
            </w:r>
            <w:proofErr w:type="spellStart"/>
            <w:r w:rsidRPr="00A05C7C">
              <w:rPr>
                <w:rFonts w:ascii="Open Sans" w:hAnsi="Open Sans" w:cs="Open Sans"/>
                <w:bCs/>
                <w:i/>
                <w:sz w:val="21"/>
                <w:szCs w:val="21"/>
              </w:rPr>
              <w:t>Securitizadora</w:t>
            </w:r>
            <w:proofErr w:type="spellEnd"/>
            <w:r w:rsidRPr="00A05C7C">
              <w:rPr>
                <w:rFonts w:ascii="Open Sans" w:hAnsi="Open Sans" w:cs="Open Sans"/>
                <w:bCs/>
                <w:i/>
                <w:sz w:val="21"/>
                <w:szCs w:val="21"/>
              </w:rPr>
              <w:t xml:space="preserve">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105C0053" w14:textId="77777777" w:rsidR="006A678A" w:rsidRPr="00A05C7C" w:rsidRDefault="006A678A" w:rsidP="000654FA">
            <w:pPr>
              <w:widowControl w:val="0"/>
              <w:autoSpaceDE w:val="0"/>
              <w:autoSpaceDN w:val="0"/>
              <w:adjustRightInd w:val="0"/>
              <w:spacing w:line="300" w:lineRule="exact"/>
              <w:ind w:left="34" w:right="-2"/>
              <w:jc w:val="both"/>
              <w:rPr>
                <w:rFonts w:ascii="Open Sans" w:hAnsi="Open Sans" w:cs="Open Sans"/>
                <w:sz w:val="21"/>
                <w:szCs w:val="21"/>
              </w:rPr>
            </w:pPr>
          </w:p>
        </w:tc>
      </w:tr>
      <w:tr w:rsidR="006A678A" w:rsidRPr="00A05C7C" w:rsidDel="00931FCB" w14:paraId="2FF51392" w14:textId="77777777" w:rsidTr="000654FA">
        <w:trPr>
          <w:gridBefore w:val="1"/>
          <w:wBefore w:w="6" w:type="dxa"/>
          <w:trHeight w:val="349"/>
        </w:trPr>
        <w:tc>
          <w:tcPr>
            <w:tcW w:w="3416" w:type="dxa"/>
          </w:tcPr>
          <w:p w14:paraId="70DD3E5E"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Contrato de </w:t>
            </w:r>
            <w:proofErr w:type="spellStart"/>
            <w:r w:rsidRPr="00A05C7C">
              <w:rPr>
                <w:rFonts w:ascii="Open Sans" w:hAnsi="Open Sans" w:cs="Open Sans"/>
                <w:sz w:val="21"/>
                <w:szCs w:val="21"/>
                <w:u w:val="single"/>
              </w:rPr>
              <w:t>Servicing</w:t>
            </w:r>
            <w:proofErr w:type="spellEnd"/>
            <w:r w:rsidRPr="00A05C7C">
              <w:rPr>
                <w:rFonts w:ascii="Open Sans" w:hAnsi="Open Sans" w:cs="Open Sans"/>
                <w:sz w:val="21"/>
                <w:szCs w:val="21"/>
              </w:rPr>
              <w:t>”:</w:t>
            </w:r>
          </w:p>
        </w:tc>
        <w:tc>
          <w:tcPr>
            <w:tcW w:w="6218" w:type="dxa"/>
          </w:tcPr>
          <w:p w14:paraId="72AE8D36" w14:textId="77777777" w:rsidR="006A678A" w:rsidRPr="00A05C7C" w:rsidRDefault="006A678A" w:rsidP="000654FA">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Prestação de Serviços de Monitoramento de Carteira de Créditos</w:t>
            </w:r>
            <w:r w:rsidRPr="00A05C7C">
              <w:rPr>
                <w:rFonts w:ascii="Open Sans" w:hAnsi="Open Sans" w:cs="Open Sans"/>
                <w:bCs/>
                <w:sz w:val="21"/>
                <w:szCs w:val="21"/>
              </w:rPr>
              <w:t>”</w:t>
            </w:r>
            <w:r w:rsidRPr="00A05C7C">
              <w:rPr>
                <w:rFonts w:ascii="Open Sans" w:hAnsi="Open Sans" w:cs="Open Sans"/>
                <w:sz w:val="21"/>
                <w:szCs w:val="21"/>
              </w:rPr>
              <w:t xml:space="preserve">, celebrado entre as Cedentes, Emissora e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w:t>
            </w:r>
          </w:p>
          <w:p w14:paraId="2D6C5491" w14:textId="77777777" w:rsidR="006A678A" w:rsidRPr="00A05C7C" w:rsidRDefault="006A678A" w:rsidP="000654FA">
            <w:pPr>
              <w:widowControl w:val="0"/>
              <w:autoSpaceDE w:val="0"/>
              <w:autoSpaceDN w:val="0"/>
              <w:adjustRightInd w:val="0"/>
              <w:spacing w:line="300" w:lineRule="exact"/>
              <w:ind w:left="34" w:right="-2"/>
              <w:jc w:val="both"/>
              <w:rPr>
                <w:rFonts w:ascii="Open Sans" w:hAnsi="Open Sans" w:cs="Open Sans"/>
                <w:bCs/>
                <w:sz w:val="21"/>
                <w:szCs w:val="21"/>
              </w:rPr>
            </w:pPr>
          </w:p>
        </w:tc>
      </w:tr>
      <w:tr w:rsidR="006A678A" w:rsidRPr="00A05C7C" w14:paraId="6152E81C" w14:textId="77777777" w:rsidTr="000654FA">
        <w:tc>
          <w:tcPr>
            <w:tcW w:w="3422" w:type="dxa"/>
            <w:gridSpan w:val="2"/>
          </w:tcPr>
          <w:p w14:paraId="67FC9A29" w14:textId="77777777" w:rsidR="006A678A" w:rsidRPr="00A05C7C" w:rsidRDefault="006A678A" w:rsidP="000654FA">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0B2F3BB" w14:textId="77777777" w:rsidR="006A678A" w:rsidRPr="00A05C7C" w:rsidRDefault="006A678A" w:rsidP="000654FA">
            <w:pPr>
              <w:widowControl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significa cada “</w:t>
            </w:r>
            <w:r w:rsidRPr="00A05C7C">
              <w:rPr>
                <w:rFonts w:ascii="Open Sans" w:hAnsi="Open Sans" w:cs="Open Sans"/>
                <w:i/>
                <w:sz w:val="21"/>
                <w:szCs w:val="21"/>
              </w:rPr>
              <w:t>Contrato Particular de Compra e Venda de 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celebrado entre o respectivo Devedor e a respectiva Cedente, por meio do qual o Devedor adquiriu o(s) respectivo(s) Lote(s), dos respectivos Empreendimentos Imobiliários</w:t>
            </w:r>
            <w:r w:rsidRPr="00A05C7C">
              <w:rPr>
                <w:rFonts w:ascii="Open Sans" w:hAnsi="Open Sans" w:cs="Open Sans"/>
                <w:bCs/>
                <w:sz w:val="21"/>
                <w:szCs w:val="21"/>
              </w:rPr>
              <w:t>;</w:t>
            </w:r>
          </w:p>
          <w:p w14:paraId="4C3D28CC" w14:textId="77777777" w:rsidR="006A678A" w:rsidRPr="00A05C7C" w:rsidRDefault="006A678A" w:rsidP="000654FA">
            <w:pPr>
              <w:widowControl w:val="0"/>
              <w:spacing w:line="300" w:lineRule="exact"/>
              <w:ind w:left="34" w:right="-2"/>
              <w:jc w:val="both"/>
              <w:rPr>
                <w:rFonts w:ascii="Open Sans" w:hAnsi="Open Sans" w:cs="Open Sans"/>
                <w:sz w:val="21"/>
                <w:szCs w:val="21"/>
              </w:rPr>
            </w:pPr>
          </w:p>
        </w:tc>
      </w:tr>
      <w:tr w:rsidR="006A678A" w:rsidRPr="00A05C7C" w14:paraId="1DCF50C9" w14:textId="77777777" w:rsidTr="000654FA">
        <w:tc>
          <w:tcPr>
            <w:tcW w:w="3422" w:type="dxa"/>
            <w:gridSpan w:val="2"/>
          </w:tcPr>
          <w:p w14:paraId="449F5762"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FE822F1" w14:textId="77777777" w:rsidR="006A678A" w:rsidRPr="00A05C7C" w:rsidRDefault="006A678A" w:rsidP="000654FA">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as Cedentes responderão,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7791574E" w14:textId="77777777" w:rsidR="006A678A" w:rsidRPr="00A05C7C" w:rsidRDefault="006A678A" w:rsidP="000654FA">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6A678A" w:rsidRPr="00A05C7C" w14:paraId="1034DE97" w14:textId="77777777" w:rsidTr="000654FA">
        <w:tc>
          <w:tcPr>
            <w:tcW w:w="3422" w:type="dxa"/>
            <w:gridSpan w:val="2"/>
          </w:tcPr>
          <w:p w14:paraId="355AF5D4"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7D959270" w14:textId="77777777" w:rsidR="006A678A" w:rsidRPr="00A05C7C" w:rsidRDefault="006A678A" w:rsidP="000654FA">
            <w:pPr>
              <w:widowControl w:val="0"/>
              <w:spacing w:line="300" w:lineRule="exact"/>
              <w:rPr>
                <w:rFonts w:ascii="Open Sans" w:hAnsi="Open Sans" w:cs="Open Sans"/>
                <w:sz w:val="21"/>
                <w:szCs w:val="21"/>
              </w:rPr>
            </w:pPr>
          </w:p>
          <w:p w14:paraId="6E1FDD61" w14:textId="77777777" w:rsidR="006A678A" w:rsidRPr="00A05C7C" w:rsidRDefault="006A678A" w:rsidP="000654FA">
            <w:pPr>
              <w:widowControl w:val="0"/>
              <w:spacing w:line="300" w:lineRule="exact"/>
              <w:rPr>
                <w:rFonts w:ascii="Open Sans" w:hAnsi="Open Sans" w:cs="Open Sans"/>
                <w:sz w:val="21"/>
                <w:szCs w:val="21"/>
              </w:rPr>
            </w:pPr>
          </w:p>
          <w:p w14:paraId="577CB478" w14:textId="77777777" w:rsidR="006A678A" w:rsidRPr="00A05C7C" w:rsidRDefault="006A678A" w:rsidP="000654FA">
            <w:pPr>
              <w:widowControl w:val="0"/>
              <w:spacing w:line="300" w:lineRule="exact"/>
              <w:rPr>
                <w:rFonts w:ascii="Open Sans" w:hAnsi="Open Sans" w:cs="Open Sans"/>
                <w:sz w:val="21"/>
                <w:szCs w:val="21"/>
              </w:rPr>
            </w:pPr>
          </w:p>
          <w:p w14:paraId="66243E87" w14:textId="77777777" w:rsidR="006A678A" w:rsidRPr="00A05C7C" w:rsidRDefault="006A678A" w:rsidP="000654FA">
            <w:pPr>
              <w:widowControl w:val="0"/>
              <w:spacing w:line="300" w:lineRule="exact"/>
              <w:rPr>
                <w:rFonts w:ascii="Open Sans" w:hAnsi="Open Sans" w:cs="Open Sans"/>
                <w:sz w:val="21"/>
                <w:szCs w:val="21"/>
              </w:rPr>
            </w:pPr>
          </w:p>
          <w:p w14:paraId="177FA034" w14:textId="77777777" w:rsidR="006A678A" w:rsidRPr="00A05C7C" w:rsidRDefault="006A678A" w:rsidP="000654FA">
            <w:pPr>
              <w:widowControl w:val="0"/>
              <w:spacing w:line="300" w:lineRule="exact"/>
              <w:rPr>
                <w:rFonts w:ascii="Open Sans" w:hAnsi="Open Sans" w:cs="Open Sans"/>
                <w:sz w:val="21"/>
                <w:szCs w:val="21"/>
              </w:rPr>
            </w:pPr>
          </w:p>
          <w:p w14:paraId="1631B898" w14:textId="77777777" w:rsidR="006A678A" w:rsidRPr="00A05C7C" w:rsidRDefault="006A678A" w:rsidP="000654FA">
            <w:pPr>
              <w:widowControl w:val="0"/>
              <w:spacing w:line="300" w:lineRule="exact"/>
              <w:rPr>
                <w:rFonts w:ascii="Open Sans" w:hAnsi="Open Sans" w:cs="Open Sans"/>
                <w:sz w:val="21"/>
                <w:szCs w:val="21"/>
              </w:rPr>
            </w:pPr>
          </w:p>
          <w:p w14:paraId="0C83608F" w14:textId="77777777" w:rsidR="006A678A" w:rsidRPr="00A05C7C" w:rsidRDefault="006A678A" w:rsidP="000654FA">
            <w:pPr>
              <w:widowControl w:val="0"/>
              <w:spacing w:line="300" w:lineRule="exact"/>
              <w:rPr>
                <w:rFonts w:ascii="Open Sans" w:hAnsi="Open Sans" w:cs="Open Sans"/>
                <w:sz w:val="21"/>
                <w:szCs w:val="21"/>
              </w:rPr>
            </w:pPr>
          </w:p>
        </w:tc>
        <w:tc>
          <w:tcPr>
            <w:tcW w:w="6218" w:type="dxa"/>
          </w:tcPr>
          <w:p w14:paraId="271C106A"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Pr="00A05C7C">
              <w:rPr>
                <w:rFonts w:ascii="Open Sans" w:hAnsi="Open Sans" w:cs="Open Sans"/>
                <w:b/>
                <w:bCs/>
                <w:sz w:val="21"/>
                <w:szCs w:val="21"/>
              </w:rPr>
              <w:t>TERRA INVESTIMENTOS DISTRIBUIDORA DE TÍTULOS E VALORES MOBILIÁRIOS LTDA.</w:t>
            </w:r>
            <w:r w:rsidRPr="00A05C7C">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7AAE6A67"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A0CDE57" w14:textId="77777777" w:rsidTr="000654FA">
        <w:tc>
          <w:tcPr>
            <w:tcW w:w="3422" w:type="dxa"/>
            <w:gridSpan w:val="2"/>
          </w:tcPr>
          <w:p w14:paraId="574C135B" w14:textId="77777777" w:rsidR="006A678A" w:rsidRPr="00A05C7C" w:rsidRDefault="006A678A" w:rsidP="000654FA">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Créditos Cedidos </w:t>
            </w:r>
            <w:r w:rsidRPr="00A05C7C">
              <w:rPr>
                <w:rFonts w:ascii="Open Sans" w:hAnsi="Open Sans" w:cs="Open Sans"/>
                <w:sz w:val="21"/>
                <w:szCs w:val="21"/>
                <w:u w:val="single"/>
              </w:rPr>
              <w:lastRenderedPageBreak/>
              <w:t>Fiduciariamente</w:t>
            </w:r>
            <w:r w:rsidRPr="00A05C7C">
              <w:rPr>
                <w:rFonts w:ascii="Open Sans" w:hAnsi="Open Sans" w:cs="Open Sans"/>
                <w:sz w:val="21"/>
                <w:szCs w:val="21"/>
              </w:rPr>
              <w:t>”:</w:t>
            </w:r>
          </w:p>
          <w:p w14:paraId="1C8F755C"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696021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são os Créditos Imobiliários atuais e futuros, decorrentes de </w:t>
            </w:r>
            <w:r w:rsidRPr="00A05C7C">
              <w:rPr>
                <w:rFonts w:ascii="Open Sans" w:hAnsi="Open Sans" w:cs="Open Sans"/>
                <w:sz w:val="21"/>
                <w:szCs w:val="21"/>
              </w:rPr>
              <w:lastRenderedPageBreak/>
              <w:t xml:space="preserve">comercializações dos Lotes dos Empreendimentos Imobiliários, e de Créditos Imobiliários decorrentes de novos Contratos Imobiliários celebrados em substituição a Contratos Imobiliários distratados, cedidos fiduciariamente à Emissora em garantia das Obrigações Garantidas, conforme Contrato de Cessão; </w:t>
            </w:r>
          </w:p>
          <w:p w14:paraId="03DB2AFD"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0BCBBC5C" w14:textId="77777777" w:rsidTr="000654FA">
        <w:tc>
          <w:tcPr>
            <w:tcW w:w="3422" w:type="dxa"/>
            <w:gridSpan w:val="2"/>
          </w:tcPr>
          <w:p w14:paraId="2ABA6C73"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4CDF3E22"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 Fundo de Reserva;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pelas respectivas garantias e bens ou direitos decorrentes dos itens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acima, conforme aplicável;</w:t>
            </w:r>
          </w:p>
          <w:p w14:paraId="2B5F8DB2"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DF53884" w14:textId="77777777" w:rsidTr="000654FA">
        <w:tc>
          <w:tcPr>
            <w:tcW w:w="3422" w:type="dxa"/>
            <w:gridSpan w:val="2"/>
          </w:tcPr>
          <w:p w14:paraId="2205CEF8"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53E1C6C0" w14:textId="77777777" w:rsidR="006A678A" w:rsidRPr="00A05C7C" w:rsidRDefault="006A678A" w:rsidP="000654FA">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1792989B"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AD42C76" w14:textId="77777777" w:rsidTr="000654FA">
        <w:tc>
          <w:tcPr>
            <w:tcW w:w="3422" w:type="dxa"/>
            <w:gridSpan w:val="2"/>
          </w:tcPr>
          <w:p w14:paraId="7386015B" w14:textId="77777777" w:rsidR="006A678A" w:rsidRPr="00A05C7C" w:rsidRDefault="006A678A" w:rsidP="000654FA">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76EF055A" w14:textId="77777777" w:rsidR="006A678A" w:rsidRPr="00A05C7C" w:rsidRDefault="006A678A" w:rsidP="000654FA">
            <w:pPr>
              <w:widowControl w:val="0"/>
              <w:tabs>
                <w:tab w:val="left" w:pos="0"/>
              </w:tabs>
              <w:suppressAutoHyphens/>
              <w:spacing w:line="300" w:lineRule="exact"/>
              <w:jc w:val="center"/>
              <w:rPr>
                <w:rFonts w:ascii="Open Sans" w:hAnsi="Open Sans" w:cs="Open Sans"/>
                <w:sz w:val="21"/>
                <w:szCs w:val="21"/>
              </w:rPr>
            </w:pPr>
          </w:p>
        </w:tc>
        <w:tc>
          <w:tcPr>
            <w:tcW w:w="6218" w:type="dxa"/>
          </w:tcPr>
          <w:p w14:paraId="4AAD534B" w14:textId="77777777" w:rsidR="006A678A" w:rsidRPr="00A05C7C" w:rsidRDefault="006A678A" w:rsidP="000654FA">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e os Créditos Cedidos Fiduciariamente, quando denominados em conjunto;</w:t>
            </w:r>
          </w:p>
          <w:p w14:paraId="766138FD" w14:textId="77777777" w:rsidR="006A678A" w:rsidRPr="00A05C7C" w:rsidRDefault="006A678A" w:rsidP="000654FA">
            <w:pPr>
              <w:widowControl w:val="0"/>
              <w:suppressAutoHyphens/>
              <w:spacing w:line="300" w:lineRule="exact"/>
              <w:ind w:left="-44"/>
              <w:jc w:val="both"/>
              <w:rPr>
                <w:rFonts w:ascii="Open Sans" w:hAnsi="Open Sans" w:cs="Open Sans"/>
                <w:sz w:val="21"/>
                <w:szCs w:val="21"/>
              </w:rPr>
            </w:pPr>
          </w:p>
        </w:tc>
      </w:tr>
      <w:tr w:rsidR="006A678A" w:rsidRPr="00A05C7C" w14:paraId="735D7236" w14:textId="77777777" w:rsidTr="000654FA">
        <w:tc>
          <w:tcPr>
            <w:tcW w:w="3422" w:type="dxa"/>
            <w:gridSpan w:val="2"/>
          </w:tcPr>
          <w:p w14:paraId="08BA69BC"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727713FB"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os Certificados de Recebíveis Imobiliários Seniores e os CRI Subordinados, quando mencionados em conjunto; </w:t>
            </w:r>
          </w:p>
          <w:p w14:paraId="5D467759"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7046964D" w14:textId="77777777" w:rsidTr="000654FA">
        <w:tc>
          <w:tcPr>
            <w:tcW w:w="3422" w:type="dxa"/>
            <w:gridSpan w:val="2"/>
          </w:tcPr>
          <w:p w14:paraId="62F37C7F"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31FC1025" w14:textId="77777777" w:rsidR="006A678A" w:rsidRPr="00A05C7C" w:rsidRDefault="006A678A" w:rsidP="000654FA">
            <w:pPr>
              <w:pStyle w:val="Default"/>
              <w:widowControl w:val="0"/>
              <w:spacing w:line="300" w:lineRule="exact"/>
              <w:jc w:val="both"/>
              <w:rPr>
                <w:rFonts w:ascii="Open Sans" w:hAnsi="Open Sans" w:cs="Open Sans"/>
                <w:sz w:val="21"/>
                <w:szCs w:val="21"/>
              </w:rPr>
            </w:pPr>
            <w:r w:rsidRPr="00A05C7C">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A05C7C">
              <w:rPr>
                <w:rFonts w:ascii="Open Sans" w:hAnsi="Open Sans" w:cs="Open Sans"/>
                <w:color w:val="auto"/>
                <w:sz w:val="21"/>
                <w:szCs w:val="21"/>
              </w:rPr>
              <w:t>ii</w:t>
            </w:r>
            <w:proofErr w:type="spellEnd"/>
            <w:r w:rsidRPr="00A05C7C">
              <w:rPr>
                <w:rFonts w:ascii="Open Sans" w:hAnsi="Open Sans" w:cs="Open Sans"/>
                <w:color w:val="auto"/>
                <w:sz w:val="21"/>
                <w:szCs w:val="21"/>
              </w:rPr>
              <w:t>) os de titularidade de suas empresas controladoras ou empresas por ela controladas; e (</w:t>
            </w:r>
            <w:proofErr w:type="spellStart"/>
            <w:r w:rsidRPr="00A05C7C">
              <w:rPr>
                <w:rFonts w:ascii="Open Sans" w:hAnsi="Open Sans" w:cs="Open Sans"/>
                <w:color w:val="auto"/>
                <w:sz w:val="21"/>
                <w:szCs w:val="21"/>
              </w:rPr>
              <w:t>iii</w:t>
            </w:r>
            <w:proofErr w:type="spellEnd"/>
            <w:r w:rsidRPr="00A05C7C">
              <w:rPr>
                <w:rFonts w:ascii="Open Sans" w:hAnsi="Open Sans" w:cs="Open Sans"/>
                <w:color w:val="auto"/>
                <w:sz w:val="21"/>
                <w:szCs w:val="21"/>
              </w:rPr>
              <w:t>)</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115, da Lei das Sociedades por Ações;</w:t>
            </w:r>
          </w:p>
          <w:p w14:paraId="2E042685"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6A0AC17" w14:textId="77777777" w:rsidTr="000654FA">
        <w:tc>
          <w:tcPr>
            <w:tcW w:w="3422" w:type="dxa"/>
            <w:gridSpan w:val="2"/>
          </w:tcPr>
          <w:p w14:paraId="5F010DF1"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4680CE1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Seniores I e CRI Seniores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w:t>
            </w:r>
            <w:r w:rsidRPr="00A05C7C">
              <w:rPr>
                <w:rFonts w:ascii="Open Sans" w:hAnsi="Open Sans" w:cs="Open Sans"/>
                <w:sz w:val="21"/>
                <w:szCs w:val="21"/>
              </w:rPr>
              <w:lastRenderedPageBreak/>
              <w:t xml:space="preserve">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 Dessa forma, os CRI Subordinados não poderão ser resgatados pela Emissora antes do resgate integral dos CRI Seniores;</w:t>
            </w:r>
          </w:p>
          <w:p w14:paraId="566E0AC9"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5C59F0C" w14:textId="77777777" w:rsidTr="000654FA">
        <w:tc>
          <w:tcPr>
            <w:tcW w:w="3422" w:type="dxa"/>
            <w:gridSpan w:val="2"/>
          </w:tcPr>
          <w:p w14:paraId="6CF6DDD9"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lastRenderedPageBreak/>
              <w:t>“</w:t>
            </w:r>
            <w:r w:rsidRPr="00A05C7C">
              <w:rPr>
                <w:rFonts w:ascii="Open Sans" w:hAnsi="Open Sans" w:cs="Open Sans"/>
                <w:sz w:val="21"/>
                <w:szCs w:val="21"/>
                <w:u w:val="single"/>
              </w:rPr>
              <w:t>CRI Seniores I</w:t>
            </w:r>
            <w:r w:rsidRPr="00A05C7C">
              <w:rPr>
                <w:rFonts w:ascii="Open Sans" w:hAnsi="Open Sans" w:cs="Open Sans"/>
                <w:sz w:val="21"/>
                <w:szCs w:val="21"/>
              </w:rPr>
              <w:t>”:</w:t>
            </w:r>
          </w:p>
        </w:tc>
        <w:tc>
          <w:tcPr>
            <w:tcW w:w="6218" w:type="dxa"/>
          </w:tcPr>
          <w:p w14:paraId="55A9B276"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413ª Série da 1ª Emissão da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w:t>
            </w:r>
          </w:p>
          <w:p w14:paraId="6A30309B"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120E8145" w14:textId="77777777" w:rsidTr="000654FA">
        <w:tc>
          <w:tcPr>
            <w:tcW w:w="3422" w:type="dxa"/>
            <w:gridSpan w:val="2"/>
          </w:tcPr>
          <w:p w14:paraId="1973690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 II</w:t>
            </w:r>
            <w:r w:rsidRPr="00A05C7C">
              <w:rPr>
                <w:rFonts w:ascii="Open Sans" w:hAnsi="Open Sans" w:cs="Open Sans"/>
                <w:sz w:val="21"/>
                <w:szCs w:val="21"/>
              </w:rPr>
              <w:t>”:</w:t>
            </w:r>
          </w:p>
        </w:tc>
        <w:tc>
          <w:tcPr>
            <w:tcW w:w="6218" w:type="dxa"/>
          </w:tcPr>
          <w:p w14:paraId="7B91DB74"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415ª Série da 1ª Emissão da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w:t>
            </w:r>
          </w:p>
          <w:p w14:paraId="259CF923"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42E0091D" w14:textId="77777777" w:rsidTr="000654FA">
        <w:tc>
          <w:tcPr>
            <w:tcW w:w="3422" w:type="dxa"/>
            <w:gridSpan w:val="2"/>
          </w:tcPr>
          <w:p w14:paraId="5181E777"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7F99B14B"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Subordinados I e os CRI Subordinados II, em conjunto. Os CRI Subordinados receberão juros remuneratórios, principal e encargos moratórios eventualmente incorridos somente após o pagamento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w:t>
            </w:r>
          </w:p>
          <w:p w14:paraId="46338E1F"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D7C63E2" w14:textId="77777777" w:rsidTr="000654FA">
        <w:tc>
          <w:tcPr>
            <w:tcW w:w="3422" w:type="dxa"/>
            <w:gridSpan w:val="2"/>
          </w:tcPr>
          <w:p w14:paraId="27CA6CD0"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BBD21C9"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414ª Série da 1ª Emissão da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w:t>
            </w:r>
          </w:p>
          <w:p w14:paraId="41C5D4AA"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0C05A1F" w14:textId="77777777" w:rsidTr="000654FA">
        <w:tc>
          <w:tcPr>
            <w:tcW w:w="3422" w:type="dxa"/>
            <w:gridSpan w:val="2"/>
          </w:tcPr>
          <w:p w14:paraId="0810C50C"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II</w:t>
            </w:r>
            <w:r w:rsidRPr="00A05C7C">
              <w:rPr>
                <w:rFonts w:ascii="Open Sans" w:hAnsi="Open Sans" w:cs="Open Sans"/>
                <w:sz w:val="21"/>
                <w:szCs w:val="21"/>
              </w:rPr>
              <w:t>”:</w:t>
            </w:r>
          </w:p>
        </w:tc>
        <w:tc>
          <w:tcPr>
            <w:tcW w:w="6218" w:type="dxa"/>
          </w:tcPr>
          <w:p w14:paraId="06641F13"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416ª Série da 1ª Emissão da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w:t>
            </w:r>
          </w:p>
          <w:p w14:paraId="4A08DAD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0EE16731" w14:textId="77777777" w:rsidTr="000654FA">
        <w:tc>
          <w:tcPr>
            <w:tcW w:w="3422" w:type="dxa"/>
            <w:gridSpan w:val="2"/>
          </w:tcPr>
          <w:p w14:paraId="7E4E464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1BEBFF85" w14:textId="77777777" w:rsidR="006A678A" w:rsidRPr="00A05C7C" w:rsidRDefault="006A678A" w:rsidP="000654FA">
            <w:pPr>
              <w:pStyle w:val="Corpodetexto2"/>
              <w:widowControl w:val="0"/>
              <w:suppressAutoHyphens/>
              <w:spacing w:after="0" w:line="300" w:lineRule="exact"/>
              <w:jc w:val="both"/>
              <w:rPr>
                <w:rFonts w:ascii="Open Sans" w:hAnsi="Open Sans" w:cs="Open Sans"/>
                <w:sz w:val="21"/>
                <w:szCs w:val="21"/>
              </w:rPr>
            </w:pPr>
            <w:r w:rsidRPr="00A05C7C">
              <w:rPr>
                <w:rFonts w:ascii="Open Sans" w:hAnsi="Open Sans" w:cs="Open Sans"/>
                <w:bCs/>
                <w:sz w:val="21"/>
                <w:szCs w:val="21"/>
              </w:rPr>
              <w:t>são os seguintes critérios relacionados aos Créditos Imobiliários Totais</w:t>
            </w:r>
            <w:r w:rsidRPr="00A05C7C">
              <w:rPr>
                <w:rFonts w:ascii="Open Sans" w:hAnsi="Open Sans" w:cs="Open Sans"/>
                <w:sz w:val="21"/>
                <w:szCs w:val="21"/>
              </w:rPr>
              <w:t>:</w:t>
            </w:r>
          </w:p>
          <w:p w14:paraId="47B65B6C" w14:textId="77777777" w:rsidR="006A678A" w:rsidRPr="00A05C7C" w:rsidRDefault="006A678A" w:rsidP="000654FA">
            <w:pPr>
              <w:pStyle w:val="Corpodetexto2"/>
              <w:widowControl w:val="0"/>
              <w:suppressAutoHyphens/>
              <w:spacing w:after="0" w:line="300" w:lineRule="exact"/>
              <w:jc w:val="both"/>
              <w:rPr>
                <w:rFonts w:ascii="Open Sans" w:hAnsi="Open Sans" w:cs="Open Sans"/>
                <w:b/>
                <w:sz w:val="21"/>
                <w:szCs w:val="21"/>
              </w:rPr>
            </w:pPr>
          </w:p>
          <w:p w14:paraId="39DE0A5D" w14:textId="77777777" w:rsidR="006A678A" w:rsidRPr="00D44533" w:rsidRDefault="006A678A" w:rsidP="000654FA">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não ter </w:t>
            </w:r>
            <w:r w:rsidRPr="00D44533">
              <w:rPr>
                <w:rFonts w:ascii="Open Sans" w:hAnsi="Open Sans" w:cs="Open Sans"/>
                <w:sz w:val="21"/>
                <w:szCs w:val="21"/>
              </w:rPr>
              <w:t xml:space="preserve">4 (quatro) ou mais parcelas vencidas e não pagas; </w:t>
            </w:r>
          </w:p>
          <w:p w14:paraId="16405A3E" w14:textId="77777777" w:rsidR="006A678A" w:rsidRPr="00A05C7C" w:rsidRDefault="006A678A" w:rsidP="000654FA">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3DD2C8CD" w14:textId="77777777" w:rsidR="006A678A" w:rsidRPr="00A05C7C" w:rsidRDefault="006A678A" w:rsidP="000654FA">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5A6E36DD" w14:textId="77777777" w:rsidR="006A678A" w:rsidRPr="00A05C7C" w:rsidRDefault="006A678A" w:rsidP="000654FA">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513BA6AF" w14:textId="77777777" w:rsidR="006A678A" w:rsidRPr="00A05C7C" w:rsidRDefault="006A678A" w:rsidP="000654FA">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78765EB6" w14:textId="77777777" w:rsidR="006A678A" w:rsidRPr="00A05C7C" w:rsidRDefault="006A678A" w:rsidP="000654FA">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701C75D5"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744364B7" w14:textId="77777777" w:rsidTr="000654FA">
        <w:tc>
          <w:tcPr>
            <w:tcW w:w="3422" w:type="dxa"/>
            <w:gridSpan w:val="2"/>
          </w:tcPr>
          <w:p w14:paraId="78406B2F"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A5CE69B"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Contribuição Social sobre o Lucro Líquido; </w:t>
            </w:r>
          </w:p>
          <w:p w14:paraId="39079DF4" w14:textId="77777777" w:rsidR="006A678A" w:rsidRPr="00A05C7C" w:rsidRDefault="006A678A" w:rsidP="000654FA">
            <w:pPr>
              <w:widowControl w:val="0"/>
              <w:tabs>
                <w:tab w:val="num" w:pos="-70"/>
                <w:tab w:val="left" w:pos="80"/>
              </w:tabs>
              <w:suppressAutoHyphens/>
              <w:spacing w:line="300" w:lineRule="exact"/>
              <w:jc w:val="both"/>
              <w:rPr>
                <w:rFonts w:ascii="Open Sans" w:hAnsi="Open Sans" w:cs="Open Sans"/>
                <w:sz w:val="21"/>
                <w:szCs w:val="21"/>
              </w:rPr>
            </w:pPr>
          </w:p>
        </w:tc>
      </w:tr>
      <w:tr w:rsidR="006A678A" w:rsidRPr="00A05C7C" w14:paraId="383CC151" w14:textId="77777777" w:rsidTr="000654FA">
        <w:tc>
          <w:tcPr>
            <w:tcW w:w="3422" w:type="dxa"/>
            <w:gridSpan w:val="2"/>
          </w:tcPr>
          <w:p w14:paraId="587BC0D5"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EA18B11"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3660BCE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3C4116C3" w14:textId="77777777" w:rsidTr="000654FA">
        <w:tc>
          <w:tcPr>
            <w:tcW w:w="3422" w:type="dxa"/>
            <w:gridSpan w:val="2"/>
          </w:tcPr>
          <w:p w14:paraId="0DD10583"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26CD3833"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Comissão de Valores Mobiliários;</w:t>
            </w:r>
          </w:p>
          <w:p w14:paraId="29F1CC8D"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13C3549" w14:textId="77777777" w:rsidTr="000654FA">
        <w:tc>
          <w:tcPr>
            <w:tcW w:w="3422" w:type="dxa"/>
            <w:gridSpan w:val="2"/>
          </w:tcPr>
          <w:p w14:paraId="28131301"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7ECCD0DF"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data em que ocorrer a primeira integralização dos CRI pelos </w:t>
            </w:r>
            <w:r w:rsidRPr="00A05C7C">
              <w:rPr>
                <w:rFonts w:ascii="Open Sans" w:hAnsi="Open Sans" w:cs="Open Sans"/>
                <w:sz w:val="21"/>
                <w:szCs w:val="21"/>
              </w:rPr>
              <w:lastRenderedPageBreak/>
              <w:t>subscritores da respectiva Série;</w:t>
            </w:r>
          </w:p>
          <w:p w14:paraId="1275EE1B"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18C2E4B" w14:textId="77777777" w:rsidTr="000654FA">
        <w:tc>
          <w:tcPr>
            <w:tcW w:w="3422" w:type="dxa"/>
            <w:gridSpan w:val="2"/>
          </w:tcPr>
          <w:p w14:paraId="0DD50332"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3FE84831"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o dia 20 (vinte) de cada mês;</w:t>
            </w:r>
          </w:p>
          <w:p w14:paraId="4D264E07" w14:textId="77777777" w:rsidR="006A678A" w:rsidRPr="00A05C7C" w:rsidRDefault="006A678A" w:rsidP="000654FA">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F3EDF56" w14:textId="77777777" w:rsidTr="000654FA">
        <w:tc>
          <w:tcPr>
            <w:tcW w:w="3422" w:type="dxa"/>
            <w:gridSpan w:val="2"/>
          </w:tcPr>
          <w:p w14:paraId="09D8E597" w14:textId="77777777" w:rsidR="006A678A" w:rsidRPr="008D33AD"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8D33AD">
              <w:rPr>
                <w:rFonts w:ascii="Open Sans" w:hAnsi="Open Sans" w:cs="Open Sans"/>
                <w:sz w:val="21"/>
                <w:szCs w:val="21"/>
              </w:rPr>
              <w:t>“</w:t>
            </w:r>
            <w:r w:rsidRPr="008D33AD">
              <w:rPr>
                <w:rFonts w:ascii="Open Sans" w:hAnsi="Open Sans" w:cs="Open Sans"/>
                <w:sz w:val="21"/>
                <w:szCs w:val="21"/>
                <w:u w:val="single"/>
              </w:rPr>
              <w:t>Data de Emissão</w:t>
            </w:r>
            <w:r w:rsidRPr="008D33AD">
              <w:rPr>
                <w:rFonts w:ascii="Open Sans" w:hAnsi="Open Sans" w:cs="Open Sans"/>
                <w:sz w:val="21"/>
                <w:szCs w:val="21"/>
              </w:rPr>
              <w:t>”:</w:t>
            </w:r>
          </w:p>
        </w:tc>
        <w:tc>
          <w:tcPr>
            <w:tcW w:w="6218" w:type="dxa"/>
          </w:tcPr>
          <w:p w14:paraId="60EC8C5F"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44533">
              <w:rPr>
                <w:rFonts w:ascii="Open Sans" w:hAnsi="Open Sans" w:cs="Open Sans"/>
                <w:sz w:val="21"/>
                <w:szCs w:val="21"/>
              </w:rPr>
              <w:t>14 de setembro de 2020</w:t>
            </w:r>
            <w:r w:rsidRPr="008D33AD">
              <w:rPr>
                <w:rFonts w:ascii="Open Sans" w:hAnsi="Open Sans" w:cs="Open Sans"/>
                <w:sz w:val="21"/>
                <w:szCs w:val="21"/>
              </w:rPr>
              <w:t>;</w:t>
            </w:r>
            <w:r w:rsidRPr="00A05C7C">
              <w:rPr>
                <w:rFonts w:ascii="Open Sans" w:hAnsi="Open Sans" w:cs="Open Sans"/>
                <w:sz w:val="21"/>
                <w:szCs w:val="21"/>
              </w:rPr>
              <w:t xml:space="preserve"> </w:t>
            </w:r>
          </w:p>
          <w:p w14:paraId="6DD21364" w14:textId="77777777" w:rsidR="006A678A" w:rsidRPr="00A05C7C" w:rsidRDefault="006A678A" w:rsidP="000654FA">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554FC46" w14:textId="77777777" w:rsidTr="000654FA">
        <w:tc>
          <w:tcPr>
            <w:tcW w:w="3422" w:type="dxa"/>
            <w:gridSpan w:val="2"/>
          </w:tcPr>
          <w:p w14:paraId="1A0AB166"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74450A7"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de pagamento da Remuneração, conforme indicadas na Tabela Vigente do Anexo II;</w:t>
            </w:r>
          </w:p>
          <w:p w14:paraId="02D6CBCC" w14:textId="77777777" w:rsidR="006A678A" w:rsidRPr="00A05C7C" w:rsidRDefault="006A678A" w:rsidP="000654FA">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E40906B" w14:textId="77777777" w:rsidTr="000654FA">
        <w:trPr>
          <w:trHeight w:val="471"/>
        </w:trPr>
        <w:tc>
          <w:tcPr>
            <w:tcW w:w="3422" w:type="dxa"/>
            <w:gridSpan w:val="2"/>
          </w:tcPr>
          <w:p w14:paraId="285EAE86"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35A11C7"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20 de novembro de 2032</w:t>
            </w:r>
            <w:r w:rsidRPr="00A05C7C">
              <w:rPr>
                <w:rFonts w:ascii="Open Sans" w:hAnsi="Open Sans" w:cs="Open Sans"/>
                <w:color w:val="000000"/>
                <w:sz w:val="21"/>
                <w:szCs w:val="21"/>
              </w:rPr>
              <w:t>;</w:t>
            </w:r>
          </w:p>
          <w:p w14:paraId="4168D858" w14:textId="77777777" w:rsidR="006A678A" w:rsidRPr="00A05C7C" w:rsidRDefault="006A678A" w:rsidP="000654FA">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B63088B" w14:textId="77777777" w:rsidTr="000654FA">
        <w:tc>
          <w:tcPr>
            <w:tcW w:w="3422" w:type="dxa"/>
            <w:gridSpan w:val="2"/>
          </w:tcPr>
          <w:p w14:paraId="3DF13AA7"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6A63F427"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em que estão previstas para ocorrer as Amortizações Programadas, conforme indicadas na Tabela Vigente do Anexo II;</w:t>
            </w:r>
          </w:p>
          <w:p w14:paraId="179A740E" w14:textId="77777777" w:rsidR="006A678A" w:rsidRPr="00A05C7C" w:rsidRDefault="006A678A" w:rsidP="000654FA">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DF1DA56" w14:textId="77777777" w:rsidTr="000654FA">
        <w:tc>
          <w:tcPr>
            <w:tcW w:w="3422" w:type="dxa"/>
            <w:gridSpan w:val="2"/>
          </w:tcPr>
          <w:p w14:paraId="414B6C9A"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05921AF4"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sz w:val="21"/>
                <w:szCs w:val="21"/>
              </w:rPr>
              <w:t xml:space="preserve">significa todo dia 10 (dez) do mês posterior ao mês de competência, data utilizada para fins de verificação mensal das Razões de Garantia pela Emissora, conforme </w:t>
            </w:r>
            <w:r w:rsidRPr="00A05C7C">
              <w:rPr>
                <w:rFonts w:ascii="Open Sans" w:hAnsi="Open Sans" w:cs="Open Sans"/>
                <w:color w:val="000000"/>
                <w:sz w:val="21"/>
                <w:szCs w:val="21"/>
              </w:rPr>
              <w:t xml:space="preserve">procedimento constante da Cláusula VIII, abaixo; </w:t>
            </w:r>
          </w:p>
          <w:p w14:paraId="5120AF4C"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6A678A" w:rsidRPr="00A05C7C" w14:paraId="04FC81F3" w14:textId="77777777" w:rsidTr="000654FA">
        <w:tc>
          <w:tcPr>
            <w:tcW w:w="3422" w:type="dxa"/>
            <w:gridSpan w:val="2"/>
          </w:tcPr>
          <w:p w14:paraId="72520C60"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0B1B7E2"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Decreto nº 6.306, de 14 de dezembro de 2007, conforme alterado;</w:t>
            </w:r>
          </w:p>
          <w:p w14:paraId="4CE8406D" w14:textId="77777777" w:rsidR="006A678A" w:rsidRPr="00A05C7C" w:rsidRDefault="006A678A" w:rsidP="000654FA">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5AFEDBB" w14:textId="77777777" w:rsidTr="000654FA">
        <w:tc>
          <w:tcPr>
            <w:tcW w:w="3422" w:type="dxa"/>
            <w:gridSpan w:val="2"/>
          </w:tcPr>
          <w:p w14:paraId="6611ED6A"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58CDE6CE" w14:textId="77777777" w:rsidR="006A678A" w:rsidRPr="00A05C7C" w:rsidRDefault="006A678A" w:rsidP="000654FA">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E1C4ADE" w14:textId="77777777" w:rsidR="006A678A" w:rsidRPr="00A05C7C" w:rsidRDefault="006A678A" w:rsidP="000654FA">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todas e quaisquer despesas descritas na Cláusula XIV deste Termo de Securitização;</w:t>
            </w:r>
          </w:p>
          <w:p w14:paraId="4E712547" w14:textId="77777777" w:rsidR="006A678A" w:rsidRPr="00A05C7C" w:rsidRDefault="006A678A" w:rsidP="000654FA">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6A678A" w:rsidRPr="00A05C7C" w14:paraId="73AF3686" w14:textId="77777777" w:rsidTr="000654FA">
        <w:tc>
          <w:tcPr>
            <w:tcW w:w="3422" w:type="dxa"/>
            <w:gridSpan w:val="2"/>
          </w:tcPr>
          <w:p w14:paraId="29401014"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19B58D62"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pessoas físicas e/ou jurídicas que adquiriram e adquirirão os Lotes por meio dos Contratos Imobiliários e são, por conseguinte, devedoras dos Créditos Imobiliários Totais;</w:t>
            </w:r>
          </w:p>
          <w:p w14:paraId="64FDB254" w14:textId="77777777" w:rsidR="006A678A" w:rsidRPr="00A05C7C" w:rsidRDefault="006A678A" w:rsidP="000654FA">
            <w:pPr>
              <w:widowControl w:val="0"/>
              <w:tabs>
                <w:tab w:val="num" w:pos="-70"/>
                <w:tab w:val="left" w:pos="80"/>
              </w:tabs>
              <w:suppressAutoHyphens/>
              <w:spacing w:line="300" w:lineRule="exact"/>
              <w:jc w:val="both"/>
              <w:rPr>
                <w:rFonts w:ascii="Open Sans" w:hAnsi="Open Sans" w:cs="Open Sans"/>
                <w:sz w:val="21"/>
                <w:szCs w:val="21"/>
              </w:rPr>
            </w:pPr>
          </w:p>
        </w:tc>
      </w:tr>
      <w:tr w:rsidR="006A678A" w:rsidRPr="00A05C7C" w14:paraId="1F8C9684" w14:textId="77777777" w:rsidTr="000654FA">
        <w:trPr>
          <w:trHeight w:val="732"/>
        </w:trPr>
        <w:tc>
          <w:tcPr>
            <w:tcW w:w="3422" w:type="dxa"/>
            <w:gridSpan w:val="2"/>
          </w:tcPr>
          <w:p w14:paraId="23CBB61B"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5915F45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Significa: (i) com relação a qualquer obrigação pecuniária, qualquer dia que não seja sábado, domingo dia declarado como feriado nacional na República Federativa do Brasil; e (</w:t>
            </w:r>
            <w:proofErr w:type="spellStart"/>
            <w:r w:rsidRPr="00A05C7C">
              <w:rPr>
                <w:rFonts w:ascii="Open Sans" w:hAnsi="Open Sans" w:cs="Open Sans"/>
                <w:bCs/>
                <w:color w:val="000000"/>
                <w:sz w:val="21"/>
                <w:szCs w:val="21"/>
              </w:rPr>
              <w:t>ii</w:t>
            </w:r>
            <w:proofErr w:type="spellEnd"/>
            <w:r w:rsidRPr="00A05C7C">
              <w:rPr>
                <w:rFonts w:ascii="Open Sans" w:hAnsi="Open Sans" w:cs="Open Sans"/>
                <w:bCs/>
                <w:color w:val="000000"/>
                <w:sz w:val="21"/>
                <w:szCs w:val="21"/>
              </w:rPr>
              <w:t>) com relação a qualquer obrigação não pecuniária, qualquer dia no qual não haja expediente nos bancos comerciais nas comarcadas das Partes, e que não seja sábado, domingo;</w:t>
            </w:r>
          </w:p>
          <w:p w14:paraId="3A4C635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6A678A" w:rsidRPr="00A05C7C" w14:paraId="5AA803D1" w14:textId="77777777" w:rsidTr="000654FA">
        <w:trPr>
          <w:trHeight w:val="1166"/>
        </w:trPr>
        <w:tc>
          <w:tcPr>
            <w:tcW w:w="3422" w:type="dxa"/>
            <w:gridSpan w:val="2"/>
          </w:tcPr>
          <w:p w14:paraId="6F77147A"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465973F2"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as Escrituras de Emissão de CCI;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iv</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Pr="00A05C7C">
              <w:rPr>
                <w:rFonts w:ascii="Open Sans" w:hAnsi="Open Sans" w:cs="Open Sans"/>
                <w:b/>
                <w:color w:val="000000"/>
                <w:sz w:val="21"/>
                <w:szCs w:val="21"/>
              </w:rPr>
              <w:t>(vi)</w:t>
            </w:r>
            <w:r w:rsidRPr="00A05C7C">
              <w:rPr>
                <w:rFonts w:ascii="Open Sans" w:hAnsi="Open Sans" w:cs="Open Sans"/>
                <w:bCs/>
                <w:color w:val="000000"/>
                <w:sz w:val="21"/>
                <w:szCs w:val="21"/>
              </w:rPr>
              <w:t xml:space="preserve"> o Contrato de </w:t>
            </w:r>
            <w:proofErr w:type="spellStart"/>
            <w:r w:rsidRPr="00A05C7C">
              <w:rPr>
                <w:rFonts w:ascii="Open Sans" w:hAnsi="Open Sans" w:cs="Open Sans"/>
                <w:bCs/>
                <w:color w:val="000000"/>
                <w:sz w:val="21"/>
                <w:szCs w:val="21"/>
              </w:rPr>
              <w:t>Se</w:t>
            </w:r>
            <w:r>
              <w:rPr>
                <w:rFonts w:ascii="Open Sans" w:hAnsi="Open Sans" w:cs="Open Sans"/>
                <w:bCs/>
                <w:color w:val="000000"/>
                <w:sz w:val="21"/>
                <w:szCs w:val="21"/>
              </w:rPr>
              <w:t>r</w:t>
            </w:r>
            <w:r w:rsidRPr="00A05C7C">
              <w:rPr>
                <w:rFonts w:ascii="Open Sans" w:hAnsi="Open Sans" w:cs="Open Sans"/>
                <w:bCs/>
                <w:color w:val="000000"/>
                <w:sz w:val="21"/>
                <w:szCs w:val="21"/>
              </w:rPr>
              <w:t>vicing</w:t>
            </w:r>
            <w:proofErr w:type="spellEnd"/>
            <w:r w:rsidRPr="00A05C7C">
              <w:rPr>
                <w:rFonts w:ascii="Open Sans" w:hAnsi="Open Sans" w:cs="Open Sans"/>
                <w:bCs/>
                <w:color w:val="000000"/>
                <w:sz w:val="21"/>
                <w:szCs w:val="21"/>
              </w:rPr>
              <w:t>;</w:t>
            </w:r>
            <w:r w:rsidRPr="00A05C7C">
              <w:rPr>
                <w:rFonts w:ascii="Open Sans" w:hAnsi="Open Sans" w:cs="Open Sans"/>
                <w:bCs/>
                <w:sz w:val="21"/>
                <w:szCs w:val="21"/>
              </w:rPr>
              <w:t xml:space="preserve"> </w:t>
            </w:r>
            <w:r w:rsidRPr="00A05C7C">
              <w:rPr>
                <w:rFonts w:ascii="Open Sans" w:hAnsi="Open Sans" w:cs="Open Sans"/>
                <w:b/>
                <w:bCs/>
                <w:sz w:val="21"/>
                <w:szCs w:val="21"/>
              </w:rPr>
              <w:t>(</w:t>
            </w:r>
            <w:proofErr w:type="spellStart"/>
            <w:r w:rsidRPr="00A05C7C">
              <w:rPr>
                <w:rFonts w:ascii="Open Sans" w:hAnsi="Open Sans" w:cs="Open Sans"/>
                <w:b/>
                <w:bCs/>
                <w:sz w:val="21"/>
                <w:szCs w:val="21"/>
              </w:rPr>
              <w:t>vii</w:t>
            </w:r>
            <w:proofErr w:type="spellEnd"/>
            <w:r w:rsidRPr="00A05C7C">
              <w:rPr>
                <w:rFonts w:ascii="Open Sans" w:hAnsi="Open Sans" w:cs="Open Sans"/>
                <w:b/>
                <w:bCs/>
                <w:sz w:val="21"/>
                <w:szCs w:val="21"/>
              </w:rPr>
              <w:t>)</w:t>
            </w:r>
            <w:r w:rsidRPr="00A05C7C">
              <w:rPr>
                <w:rFonts w:ascii="Open Sans" w:hAnsi="Open Sans" w:cs="Open Sans"/>
                <w:bCs/>
                <w:sz w:val="21"/>
                <w:szCs w:val="21"/>
              </w:rPr>
              <w:t xml:space="preserve"> os </w:t>
            </w:r>
            <w:r w:rsidRPr="00A05C7C">
              <w:rPr>
                <w:rFonts w:ascii="Open Sans" w:hAnsi="Open Sans" w:cs="Open Sans"/>
                <w:sz w:val="21"/>
                <w:szCs w:val="21"/>
              </w:rPr>
              <w:t xml:space="preserve">Contratos de Alienação Fiduciária de Quotas; e </w:t>
            </w:r>
            <w:r w:rsidRPr="00A05C7C">
              <w:rPr>
                <w:rFonts w:ascii="Open Sans" w:hAnsi="Open Sans" w:cs="Open Sans"/>
                <w:b/>
                <w:bCs/>
                <w:sz w:val="21"/>
                <w:szCs w:val="21"/>
              </w:rPr>
              <w:t>(</w:t>
            </w:r>
            <w:proofErr w:type="spellStart"/>
            <w:r w:rsidRPr="00A05C7C">
              <w:rPr>
                <w:rFonts w:ascii="Open Sans" w:hAnsi="Open Sans" w:cs="Open Sans"/>
                <w:b/>
                <w:bCs/>
                <w:sz w:val="21"/>
                <w:szCs w:val="21"/>
              </w:rPr>
              <w:t>viii</w:t>
            </w:r>
            <w:proofErr w:type="spellEnd"/>
            <w:r w:rsidRPr="00A05C7C">
              <w:rPr>
                <w:rFonts w:ascii="Open Sans" w:hAnsi="Open Sans" w:cs="Open Sans"/>
                <w:b/>
                <w:bCs/>
                <w:sz w:val="21"/>
                <w:szCs w:val="21"/>
              </w:rPr>
              <w:t>)</w:t>
            </w:r>
            <w:r w:rsidRPr="00A05C7C">
              <w:rPr>
                <w:rFonts w:ascii="Open Sans" w:hAnsi="Open Sans" w:cs="Open Sans"/>
                <w:sz w:val="21"/>
                <w:szCs w:val="21"/>
              </w:rPr>
              <w:t xml:space="preserve"> os Boletins de Subscrição.</w:t>
            </w:r>
          </w:p>
          <w:p w14:paraId="70C1ECD8" w14:textId="77777777" w:rsidR="006A678A" w:rsidRPr="00A05C7C" w:rsidRDefault="006A678A" w:rsidP="000654FA">
            <w:pPr>
              <w:widowControl w:val="0"/>
              <w:tabs>
                <w:tab w:val="num" w:pos="-70"/>
                <w:tab w:val="left" w:pos="80"/>
              </w:tabs>
              <w:suppressAutoHyphens/>
              <w:spacing w:line="300" w:lineRule="exact"/>
              <w:jc w:val="both"/>
              <w:rPr>
                <w:rFonts w:ascii="Open Sans" w:hAnsi="Open Sans" w:cs="Open Sans"/>
                <w:sz w:val="21"/>
                <w:szCs w:val="21"/>
              </w:rPr>
            </w:pPr>
          </w:p>
        </w:tc>
      </w:tr>
      <w:tr w:rsidR="006A678A" w:rsidRPr="00A05C7C" w14:paraId="32CB11CD" w14:textId="77777777" w:rsidTr="000654FA">
        <w:tc>
          <w:tcPr>
            <w:tcW w:w="3422" w:type="dxa"/>
            <w:gridSpan w:val="2"/>
          </w:tcPr>
          <w:p w14:paraId="7AA751BF"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7FF81102"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presente emissão dos CRI das 413ª, 414ª, 415ª e 416ª </w:t>
            </w:r>
            <w:r w:rsidRPr="00A05C7C">
              <w:rPr>
                <w:rFonts w:ascii="Open Sans" w:hAnsi="Open Sans" w:cs="Open Sans"/>
                <w:sz w:val="21"/>
                <w:szCs w:val="21"/>
              </w:rPr>
              <w:t xml:space="preserve">Séries da 1ª Emissão de Certificados de Recebíveis Imobiliários da Forte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S.A.</w:t>
            </w:r>
            <w:r w:rsidRPr="00A05C7C">
              <w:rPr>
                <w:rFonts w:ascii="Open Sans" w:hAnsi="Open Sans" w:cs="Open Sans"/>
                <w:color w:val="000000"/>
                <w:sz w:val="21"/>
                <w:szCs w:val="21"/>
              </w:rPr>
              <w:t>;</w:t>
            </w:r>
          </w:p>
          <w:p w14:paraId="6AB1670B"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AD86C78" w14:textId="77777777" w:rsidTr="000654FA">
        <w:tc>
          <w:tcPr>
            <w:tcW w:w="3422" w:type="dxa"/>
            <w:gridSpan w:val="2"/>
          </w:tcPr>
          <w:p w14:paraId="3376A22A"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Emissora</w:t>
            </w:r>
            <w:r w:rsidRPr="00A05C7C">
              <w:rPr>
                <w:rFonts w:ascii="Open Sans" w:hAnsi="Open Sans" w:cs="Open Sans"/>
                <w:sz w:val="21"/>
                <w:szCs w:val="21"/>
              </w:rPr>
              <w:t>” ou “</w:t>
            </w:r>
            <w:proofErr w:type="spellStart"/>
            <w:r w:rsidRPr="00A05C7C">
              <w:rPr>
                <w:rFonts w:ascii="Open Sans" w:hAnsi="Open Sans" w:cs="Open Sans"/>
                <w:sz w:val="21"/>
                <w:szCs w:val="21"/>
                <w:u w:val="single"/>
              </w:rPr>
              <w:t>Securitizadora</w:t>
            </w:r>
            <w:proofErr w:type="spellEnd"/>
            <w:r w:rsidRPr="00A05C7C">
              <w:rPr>
                <w:rFonts w:ascii="Open Sans" w:hAnsi="Open Sans" w:cs="Open Sans"/>
                <w:sz w:val="21"/>
                <w:szCs w:val="21"/>
              </w:rPr>
              <w:t>”:</w:t>
            </w:r>
          </w:p>
          <w:p w14:paraId="6938040A" w14:textId="77777777" w:rsidR="006A678A" w:rsidRPr="00A05C7C" w:rsidRDefault="006A678A" w:rsidP="000654FA">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24FFEB3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Forte </w:t>
            </w:r>
            <w:proofErr w:type="spellStart"/>
            <w:r w:rsidRPr="00A05C7C">
              <w:rPr>
                <w:rFonts w:ascii="Open Sans" w:hAnsi="Open Sans" w:cs="Open Sans"/>
                <w:color w:val="000000"/>
                <w:sz w:val="21"/>
                <w:szCs w:val="21"/>
              </w:rPr>
              <w:t>Securitizadora</w:t>
            </w:r>
            <w:proofErr w:type="spellEnd"/>
            <w:r w:rsidRPr="00A05C7C">
              <w:rPr>
                <w:rFonts w:ascii="Open Sans" w:hAnsi="Open Sans" w:cs="Open Sans"/>
                <w:color w:val="000000"/>
                <w:sz w:val="21"/>
                <w:szCs w:val="21"/>
              </w:rPr>
              <w:t xml:space="preserve">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08EF994A"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911D046" w14:textId="77777777" w:rsidTr="000654FA">
        <w:tc>
          <w:tcPr>
            <w:tcW w:w="3422" w:type="dxa"/>
            <w:gridSpan w:val="2"/>
          </w:tcPr>
          <w:p w14:paraId="0BC62777"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BE4BB0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 Empreendimento Top Park II, o Empreendimento Novo Horizonte</w:t>
            </w:r>
            <w:r>
              <w:rPr>
                <w:rFonts w:ascii="Open Sans" w:hAnsi="Open Sans" w:cs="Open Sans"/>
                <w:bCs/>
                <w:sz w:val="21"/>
                <w:szCs w:val="21"/>
              </w:rPr>
              <w:t>,</w:t>
            </w:r>
            <w:r w:rsidRPr="00A05C7C">
              <w:rPr>
                <w:rFonts w:ascii="Open Sans" w:hAnsi="Open Sans" w:cs="Open Sans"/>
                <w:bCs/>
                <w:sz w:val="21"/>
                <w:szCs w:val="21"/>
              </w:rPr>
              <w:t xml:space="preserve"> o Empreendimento São Francisco</w:t>
            </w:r>
            <w:r>
              <w:rPr>
                <w:rFonts w:ascii="Open Sans" w:hAnsi="Open Sans" w:cs="Open Sans"/>
                <w:bCs/>
                <w:sz w:val="21"/>
                <w:szCs w:val="21"/>
              </w:rPr>
              <w:t xml:space="preserve"> e o Empreendimento Top Park LEM</w:t>
            </w:r>
            <w:r w:rsidRPr="00A05C7C">
              <w:rPr>
                <w:rFonts w:ascii="Open Sans" w:hAnsi="Open Sans" w:cs="Open Sans"/>
                <w:bCs/>
                <w:sz w:val="21"/>
                <w:szCs w:val="21"/>
              </w:rPr>
              <w:t>;</w:t>
            </w:r>
          </w:p>
          <w:p w14:paraId="20E8ABC1"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1E26340F" w14:textId="77777777" w:rsidTr="000654FA">
        <w:tc>
          <w:tcPr>
            <w:tcW w:w="3422" w:type="dxa"/>
            <w:gridSpan w:val="2"/>
          </w:tcPr>
          <w:p w14:paraId="5B6FDA01"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6D0B4AA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653ADC66"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2C25E1AE" w14:textId="77777777" w:rsidTr="000654FA">
        <w:tc>
          <w:tcPr>
            <w:tcW w:w="3422" w:type="dxa"/>
            <w:gridSpan w:val="2"/>
          </w:tcPr>
          <w:p w14:paraId="3AA7F8B8"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58FD7971"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0F28D2A6"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1D25962B" w14:textId="77777777" w:rsidTr="000654FA">
        <w:tc>
          <w:tcPr>
            <w:tcW w:w="3422" w:type="dxa"/>
            <w:gridSpan w:val="2"/>
          </w:tcPr>
          <w:p w14:paraId="444F8C9A"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3AD1D93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F871B0D"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6A62ACB1" w14:textId="77777777" w:rsidTr="000654FA">
        <w:tc>
          <w:tcPr>
            <w:tcW w:w="3422" w:type="dxa"/>
            <w:gridSpan w:val="2"/>
          </w:tcPr>
          <w:p w14:paraId="45FEBE4C"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58D738CF"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53AB36D0"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28E2788B" w14:textId="77777777" w:rsidTr="000654FA">
        <w:tc>
          <w:tcPr>
            <w:tcW w:w="3422" w:type="dxa"/>
            <w:gridSpan w:val="2"/>
          </w:tcPr>
          <w:p w14:paraId="6687E80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Empreendimento Top Park </w:t>
            </w:r>
            <w:r>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06DE2E31"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Pr>
                <w:rFonts w:ascii="Open Sans" w:hAnsi="Open Sans" w:cs="Open Sans"/>
                <w:sz w:val="21"/>
                <w:szCs w:val="21"/>
              </w:rPr>
              <w:t>Luis Eduardo Magalhães</w:t>
            </w:r>
            <w:r w:rsidRPr="00A05C7C">
              <w:rPr>
                <w:rFonts w:ascii="Open Sans" w:hAnsi="Open Sans" w:cs="Open Sans"/>
                <w:sz w:val="21"/>
                <w:szCs w:val="21"/>
              </w:rPr>
              <w:t>/BA</w:t>
            </w:r>
            <w:r w:rsidRPr="00A05C7C">
              <w:rPr>
                <w:rFonts w:ascii="Open Sans" w:hAnsi="Open Sans" w:cs="Open Sans"/>
                <w:bCs/>
                <w:sz w:val="21"/>
                <w:szCs w:val="21"/>
              </w:rPr>
              <w:t>, denominado “</w:t>
            </w:r>
            <w:r>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Pr>
                <w:rFonts w:ascii="Open Sans" w:hAnsi="Open Sans" w:cs="Open Sans"/>
                <w:sz w:val="21"/>
                <w:szCs w:val="21"/>
              </w:rPr>
              <w:t>Luis Eduar</w:t>
            </w:r>
            <w:r w:rsidRPr="008D33AD">
              <w:rPr>
                <w:rFonts w:ascii="Open Sans" w:hAnsi="Open Sans" w:cs="Open Sans"/>
                <w:sz w:val="21"/>
                <w:szCs w:val="21"/>
              </w:rPr>
              <w:t>do Magalhães, Estado da Bahia</w:t>
            </w:r>
            <w:r w:rsidRPr="008D33AD">
              <w:rPr>
                <w:rFonts w:ascii="Open Sans" w:hAnsi="Open Sans" w:cs="Open Sans"/>
                <w:bCs/>
                <w:sz w:val="21"/>
                <w:szCs w:val="21"/>
              </w:rPr>
              <w:t xml:space="preserve">, composto por </w:t>
            </w:r>
            <w:r w:rsidRPr="00D44533">
              <w:rPr>
                <w:rFonts w:ascii="Open Sans" w:hAnsi="Open Sans" w:cs="Open Sans"/>
                <w:sz w:val="21"/>
                <w:szCs w:val="21"/>
              </w:rPr>
              <w:t xml:space="preserve">992 </w:t>
            </w:r>
            <w:r w:rsidRPr="00D44533">
              <w:rPr>
                <w:rFonts w:ascii="Open Sans" w:hAnsi="Open Sans" w:cs="Open Sans"/>
                <w:sz w:val="21"/>
                <w:szCs w:val="21"/>
              </w:rPr>
              <w:lastRenderedPageBreak/>
              <w:t>(novecentos e noventa e dois) lotes residenciais e comerciais</w:t>
            </w:r>
            <w:r w:rsidRPr="008D33AD">
              <w:rPr>
                <w:rFonts w:ascii="Open Sans" w:hAnsi="Open Sans" w:cs="Open Sans"/>
                <w:sz w:val="21"/>
                <w:szCs w:val="21"/>
              </w:rPr>
              <w:t xml:space="preserve"> lotes</w:t>
            </w:r>
            <w:r w:rsidRPr="00A05C7C">
              <w:rPr>
                <w:rFonts w:ascii="Open Sans" w:hAnsi="Open Sans" w:cs="Open Sans"/>
                <w:sz w:val="21"/>
                <w:szCs w:val="21"/>
              </w:rPr>
              <w:t xml:space="preserve"> residenciais </w:t>
            </w:r>
            <w:r>
              <w:rPr>
                <w:rFonts w:ascii="Open Sans" w:hAnsi="Open Sans" w:cs="Open Sans"/>
                <w:sz w:val="21"/>
                <w:szCs w:val="21"/>
              </w:rPr>
              <w:t>e comerciais</w:t>
            </w:r>
            <w:r w:rsidRPr="00A05C7C">
              <w:rPr>
                <w:rFonts w:ascii="Open Sans" w:hAnsi="Open Sans" w:cs="Open Sans"/>
                <w:bCs/>
                <w:sz w:val="21"/>
                <w:szCs w:val="21"/>
              </w:rPr>
              <w:t>;</w:t>
            </w:r>
          </w:p>
          <w:p w14:paraId="149EBDC2"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24C0BF22" w14:textId="77777777" w:rsidTr="000654FA">
        <w:tc>
          <w:tcPr>
            <w:tcW w:w="3422" w:type="dxa"/>
            <w:gridSpan w:val="2"/>
          </w:tcPr>
          <w:p w14:paraId="133747C3"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4AC8C075"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Em conjunto: a Escritura de Emissão de CCI SPE Nova Itabuna, a Escritura de Emissão de CCI SPE Novo Horizonte</w:t>
            </w:r>
            <w:r>
              <w:rPr>
                <w:rFonts w:ascii="Open Sans" w:hAnsi="Open Sans" w:cs="Open Sans"/>
                <w:sz w:val="21"/>
                <w:szCs w:val="21"/>
              </w:rPr>
              <w:t>,</w:t>
            </w:r>
            <w:r w:rsidRPr="00A05C7C">
              <w:rPr>
                <w:rFonts w:ascii="Open Sans" w:hAnsi="Open Sans" w:cs="Open Sans"/>
                <w:sz w:val="21"/>
                <w:szCs w:val="21"/>
              </w:rPr>
              <w:t xml:space="preserve"> a Escritura de Emissão de CCI SPE São Francisco</w:t>
            </w:r>
            <w:r>
              <w:rPr>
                <w:rFonts w:ascii="Open Sans" w:hAnsi="Open Sans" w:cs="Open Sans"/>
                <w:sz w:val="21"/>
                <w:szCs w:val="21"/>
              </w:rPr>
              <w:t xml:space="preserve"> e </w:t>
            </w:r>
            <w:r w:rsidRPr="00A05C7C">
              <w:rPr>
                <w:rFonts w:ascii="Open Sans" w:hAnsi="Open Sans" w:cs="Open Sans"/>
                <w:sz w:val="21"/>
                <w:szCs w:val="21"/>
              </w:rPr>
              <w:t xml:space="preserve">a Escritura de Emissão de CCI SPE </w:t>
            </w:r>
            <w:r>
              <w:rPr>
                <w:rFonts w:ascii="Open Sans" w:hAnsi="Open Sans" w:cs="Open Sans"/>
                <w:sz w:val="21"/>
                <w:szCs w:val="21"/>
              </w:rPr>
              <w:t>Top Park LEM</w:t>
            </w:r>
            <w:r w:rsidRPr="00A05C7C">
              <w:rPr>
                <w:rFonts w:ascii="Open Sans" w:hAnsi="Open Sans" w:cs="Open Sans"/>
                <w:sz w:val="21"/>
                <w:szCs w:val="21"/>
              </w:rPr>
              <w:t>;</w:t>
            </w:r>
          </w:p>
          <w:p w14:paraId="128C2053"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7F5751FF" w14:textId="77777777" w:rsidTr="000654FA">
        <w:tc>
          <w:tcPr>
            <w:tcW w:w="3422" w:type="dxa"/>
            <w:gridSpan w:val="2"/>
          </w:tcPr>
          <w:p w14:paraId="117150EC"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433A31D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11 de setembro de 2020</w:t>
            </w:r>
            <w:r w:rsidRPr="00A05C7C">
              <w:rPr>
                <w:rFonts w:ascii="Open Sans" w:hAnsi="Open Sans" w:cs="Open Sans"/>
                <w:sz w:val="21"/>
                <w:szCs w:val="21"/>
              </w:rPr>
              <w:t>, entre a SPE Nova Itabuna e o Custodiante;</w:t>
            </w:r>
          </w:p>
          <w:p w14:paraId="2A970995"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59159CBD" w14:textId="77777777" w:rsidTr="000654FA">
        <w:tc>
          <w:tcPr>
            <w:tcW w:w="3422" w:type="dxa"/>
            <w:gridSpan w:val="2"/>
          </w:tcPr>
          <w:p w14:paraId="53F19EAB"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760E9D9"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11 de setembro de 2020</w:t>
            </w:r>
            <w:r w:rsidRPr="00A05C7C">
              <w:rPr>
                <w:rFonts w:ascii="Open Sans" w:hAnsi="Open Sans" w:cs="Open Sans"/>
                <w:sz w:val="21"/>
                <w:szCs w:val="21"/>
              </w:rPr>
              <w:t>, entre a SPE Novo Horizonte e o Custodiante;</w:t>
            </w:r>
          </w:p>
          <w:p w14:paraId="5BF820F7"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71038A65" w14:textId="77777777" w:rsidTr="000654FA">
        <w:tc>
          <w:tcPr>
            <w:tcW w:w="3422" w:type="dxa"/>
            <w:gridSpan w:val="2"/>
          </w:tcPr>
          <w:p w14:paraId="2D2AE5EA"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São Francisco</w:t>
            </w:r>
            <w:r w:rsidRPr="00A05C7C">
              <w:rPr>
                <w:rFonts w:ascii="Open Sans" w:hAnsi="Open Sans" w:cs="Open Sans"/>
                <w:sz w:val="21"/>
                <w:szCs w:val="21"/>
              </w:rPr>
              <w:t>”:</w:t>
            </w:r>
          </w:p>
        </w:tc>
        <w:tc>
          <w:tcPr>
            <w:tcW w:w="6218" w:type="dxa"/>
          </w:tcPr>
          <w:p w14:paraId="61C30105"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11 de setembro de 2020</w:t>
            </w:r>
            <w:r w:rsidRPr="00A05C7C">
              <w:rPr>
                <w:rFonts w:ascii="Open Sans" w:hAnsi="Open Sans" w:cs="Open Sans"/>
                <w:sz w:val="21"/>
                <w:szCs w:val="21"/>
              </w:rPr>
              <w:t>, entre a SPE São Francisco e o Custodiante;</w:t>
            </w:r>
          </w:p>
          <w:p w14:paraId="110B13CE"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5FC62D12" w14:textId="77777777" w:rsidTr="000654FA">
        <w:tc>
          <w:tcPr>
            <w:tcW w:w="3422" w:type="dxa"/>
            <w:gridSpan w:val="2"/>
          </w:tcPr>
          <w:p w14:paraId="2FE12640"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Escritura de Emissão de CCI SPE </w:t>
            </w:r>
            <w:r>
              <w:rPr>
                <w:rFonts w:ascii="Open Sans" w:hAnsi="Open Sans" w:cs="Open Sans"/>
                <w:sz w:val="21"/>
                <w:szCs w:val="21"/>
                <w:u w:val="single"/>
              </w:rPr>
              <w:t>Top Park LEM</w:t>
            </w:r>
            <w:r w:rsidRPr="00A05C7C">
              <w:rPr>
                <w:rFonts w:ascii="Open Sans" w:hAnsi="Open Sans" w:cs="Open Sans"/>
                <w:sz w:val="21"/>
                <w:szCs w:val="21"/>
              </w:rPr>
              <w:t>”:</w:t>
            </w:r>
          </w:p>
        </w:tc>
        <w:tc>
          <w:tcPr>
            <w:tcW w:w="6218" w:type="dxa"/>
          </w:tcPr>
          <w:p w14:paraId="6B852BE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01 de dezembro de 2020</w:t>
            </w:r>
            <w:r w:rsidRPr="00A05C7C">
              <w:rPr>
                <w:rFonts w:ascii="Open Sans" w:hAnsi="Open Sans" w:cs="Open Sans"/>
                <w:sz w:val="21"/>
                <w:szCs w:val="21"/>
              </w:rPr>
              <w:t xml:space="preserve">, entre a SPE </w:t>
            </w:r>
            <w:r>
              <w:rPr>
                <w:rFonts w:ascii="Open Sans" w:hAnsi="Open Sans" w:cs="Open Sans"/>
                <w:sz w:val="21"/>
                <w:szCs w:val="21"/>
              </w:rPr>
              <w:t>Top Park LEM</w:t>
            </w:r>
            <w:r w:rsidRPr="00A05C7C">
              <w:rPr>
                <w:rFonts w:ascii="Open Sans" w:hAnsi="Open Sans" w:cs="Open Sans"/>
                <w:sz w:val="21"/>
                <w:szCs w:val="21"/>
              </w:rPr>
              <w:t xml:space="preserve"> e o Custodiante;</w:t>
            </w:r>
          </w:p>
          <w:p w14:paraId="6EF24822"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05D9B8E5" w14:textId="77777777" w:rsidTr="000654FA">
        <w:tc>
          <w:tcPr>
            <w:tcW w:w="3422" w:type="dxa"/>
            <w:gridSpan w:val="2"/>
          </w:tcPr>
          <w:p w14:paraId="50BBFAF5"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Escriturador</w:t>
            </w:r>
            <w:proofErr w:type="spellEnd"/>
            <w:r w:rsidRPr="00A05C7C">
              <w:rPr>
                <w:rFonts w:ascii="Open Sans" w:hAnsi="Open Sans" w:cs="Open Sans"/>
                <w:sz w:val="21"/>
                <w:szCs w:val="21"/>
              </w:rPr>
              <w:t xml:space="preserve">”: </w:t>
            </w:r>
          </w:p>
        </w:tc>
        <w:tc>
          <w:tcPr>
            <w:tcW w:w="6218" w:type="dxa"/>
          </w:tcPr>
          <w:p w14:paraId="569766AA"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CNPJ/ME sob o nº 61.194.353/0001-64</w:t>
            </w:r>
            <w:r w:rsidRPr="00A05C7C">
              <w:rPr>
                <w:rFonts w:ascii="Open Sans" w:eastAsia="Arial Unicode MS" w:hAnsi="Open Sans" w:cs="Open Sans"/>
                <w:color w:val="000000"/>
                <w:sz w:val="21"/>
                <w:szCs w:val="21"/>
              </w:rPr>
              <w:t>;</w:t>
            </w:r>
          </w:p>
          <w:p w14:paraId="094A638C" w14:textId="77777777" w:rsidR="006A678A" w:rsidRPr="00A05C7C" w:rsidRDefault="006A678A" w:rsidP="000654FA">
            <w:pPr>
              <w:widowControl w:val="0"/>
              <w:suppressAutoHyphens/>
              <w:spacing w:line="300" w:lineRule="exact"/>
              <w:jc w:val="both"/>
              <w:rPr>
                <w:rFonts w:ascii="Open Sans" w:hAnsi="Open Sans" w:cs="Open Sans"/>
                <w:color w:val="000000"/>
                <w:sz w:val="21"/>
                <w:szCs w:val="21"/>
              </w:rPr>
            </w:pPr>
          </w:p>
        </w:tc>
      </w:tr>
      <w:tr w:rsidR="006A678A" w:rsidRPr="00A05C7C" w14:paraId="23FB6434" w14:textId="77777777" w:rsidTr="000654FA">
        <w:tc>
          <w:tcPr>
            <w:tcW w:w="3422" w:type="dxa"/>
            <w:gridSpan w:val="2"/>
          </w:tcPr>
          <w:p w14:paraId="0C96E42A"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13BBD0DD"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27486B34"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eventos de liquidação do patrimônio separado descritos no item 13.1 deste Termo de Securitização;</w:t>
            </w:r>
          </w:p>
          <w:p w14:paraId="20457738"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E18F262" w14:textId="77777777" w:rsidTr="000654FA">
        <w:tc>
          <w:tcPr>
            <w:tcW w:w="3422" w:type="dxa"/>
            <w:gridSpan w:val="2"/>
          </w:tcPr>
          <w:p w14:paraId="7E3FF5F4"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76CB9463"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7B0898D1"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13DB77B3"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t>MÁRCIO VELLOSO MARON</w:t>
            </w:r>
            <w:r w:rsidRPr="00A05C7C">
              <w:rPr>
                <w:rFonts w:ascii="Open Sans" w:hAnsi="Open Sans" w:cs="Open Sans"/>
                <w:sz w:val="21"/>
                <w:szCs w:val="21"/>
              </w:rPr>
              <w:t>, brasileiro, solteiro, engenheiro civil,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658BC58C" w14:textId="77777777" w:rsidR="006A678A" w:rsidRPr="00A05C7C" w:rsidRDefault="006A678A" w:rsidP="000654FA">
            <w:pPr>
              <w:widowControl w:val="0"/>
              <w:spacing w:line="300" w:lineRule="exact"/>
              <w:jc w:val="both"/>
              <w:rPr>
                <w:rFonts w:ascii="Open Sans" w:hAnsi="Open Sans" w:cs="Open Sans"/>
                <w:bCs/>
                <w:sz w:val="21"/>
                <w:szCs w:val="21"/>
              </w:rPr>
            </w:pPr>
          </w:p>
          <w:p w14:paraId="3E267C8D" w14:textId="77777777" w:rsidR="006A678A" w:rsidRPr="00A05C7C" w:rsidRDefault="006A678A" w:rsidP="000654FA">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w:t>
            </w:r>
            <w:r w:rsidRPr="00A05C7C">
              <w:rPr>
                <w:rFonts w:ascii="Open Sans" w:hAnsi="Open Sans" w:cs="Open Sans"/>
                <w:sz w:val="21"/>
                <w:szCs w:val="21"/>
              </w:rPr>
              <w:lastRenderedPageBreak/>
              <w:t xml:space="preserve">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65850E41" w14:textId="77777777" w:rsidR="006A678A" w:rsidRPr="00A05C7C" w:rsidRDefault="006A678A" w:rsidP="000654FA">
            <w:pPr>
              <w:widowControl w:val="0"/>
              <w:spacing w:line="300" w:lineRule="exact"/>
              <w:jc w:val="both"/>
              <w:rPr>
                <w:rFonts w:ascii="Open Sans" w:hAnsi="Open Sans" w:cs="Open Sans"/>
                <w:b/>
                <w:sz w:val="21"/>
                <w:szCs w:val="21"/>
              </w:rPr>
            </w:pPr>
          </w:p>
          <w:p w14:paraId="3C80B612" w14:textId="77777777" w:rsidR="006A678A" w:rsidRPr="00A05C7C" w:rsidRDefault="006A678A" w:rsidP="000654FA">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A05C7C">
              <w:rPr>
                <w:rFonts w:ascii="Open Sans" w:hAnsi="Open Sans" w:cs="Open Sans"/>
                <w:b/>
                <w:bCs/>
                <w:sz w:val="21"/>
                <w:szCs w:val="21"/>
              </w:rPr>
              <w:t xml:space="preserve">Claudia </w:t>
            </w:r>
            <w:proofErr w:type="spellStart"/>
            <w:r w:rsidRPr="00A05C7C">
              <w:rPr>
                <w:rFonts w:ascii="Open Sans" w:hAnsi="Open Sans" w:cs="Open Sans"/>
                <w:b/>
                <w:bCs/>
                <w:sz w:val="21"/>
                <w:szCs w:val="21"/>
              </w:rPr>
              <w:t>Laborda</w:t>
            </w:r>
            <w:proofErr w:type="spellEnd"/>
            <w:r w:rsidRPr="00A05C7C">
              <w:rPr>
                <w:rFonts w:ascii="Open Sans" w:hAnsi="Open Sans" w:cs="Open Sans"/>
                <w:b/>
                <w:bCs/>
                <w:sz w:val="21"/>
                <w:szCs w:val="21"/>
              </w:rPr>
              <w:t xml:space="preserve">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Pr="00A05C7C">
              <w:rPr>
                <w:rFonts w:ascii="Open Sans" w:hAnsi="Open Sans" w:cs="Open Sans"/>
                <w:sz w:val="21"/>
                <w:szCs w:val="21"/>
              </w:rPr>
              <w:t xml:space="preserve"> </w:t>
            </w:r>
          </w:p>
          <w:p w14:paraId="30D59DF1"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78EE4A13" w14:textId="77777777" w:rsidTr="000654FA">
        <w:tc>
          <w:tcPr>
            <w:tcW w:w="3422" w:type="dxa"/>
            <w:gridSpan w:val="2"/>
          </w:tcPr>
          <w:p w14:paraId="6E17462E"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0DEC55D7"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fiança dos Fiadores</w:t>
            </w:r>
            <w:r w:rsidRPr="00A05C7C">
              <w:rPr>
                <w:rFonts w:ascii="Open Sans" w:hAnsi="Open Sans" w:cs="Open Sans"/>
                <w:bCs/>
                <w:sz w:val="21"/>
                <w:szCs w:val="21"/>
              </w:rPr>
              <w:t xml:space="preserve">, em caráter solidário, </w:t>
            </w:r>
            <w:r w:rsidRPr="00A05C7C">
              <w:rPr>
                <w:rFonts w:ascii="Open Sans" w:hAnsi="Open Sans" w:cs="Open Sans"/>
                <w:sz w:val="21"/>
                <w:szCs w:val="21"/>
              </w:rPr>
              <w:t>constituída nos termos do Contrato de Cessão, a qual abrange todas as responsabilidades das Cedentes, nos termos do Contrato de Cessão;</w:t>
            </w:r>
          </w:p>
          <w:p w14:paraId="3EA5C7C9"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61376D3" w14:textId="77777777" w:rsidTr="000654FA">
        <w:tc>
          <w:tcPr>
            <w:tcW w:w="3422" w:type="dxa"/>
            <w:gridSpan w:val="2"/>
          </w:tcPr>
          <w:p w14:paraId="689CB5DC"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5EF9959B"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nos termos da Cláusula VIII, na Conta Centralizadora, para fazer frente aos pagamentos das Obrigações Garantidas</w:t>
            </w:r>
            <w:r w:rsidRPr="00A05C7C">
              <w:rPr>
                <w:rFonts w:ascii="Open Sans" w:hAnsi="Open Sans" w:cs="Open Sans"/>
                <w:bCs/>
                <w:sz w:val="21"/>
                <w:szCs w:val="21"/>
              </w:rPr>
              <w:t>;</w:t>
            </w:r>
          </w:p>
          <w:p w14:paraId="27ED4F99" w14:textId="77777777" w:rsidR="006A678A" w:rsidRPr="00A05C7C" w:rsidRDefault="006A678A" w:rsidP="000654FA">
            <w:pPr>
              <w:widowControl w:val="0"/>
              <w:suppressAutoHyphens/>
              <w:spacing w:line="300" w:lineRule="exact"/>
              <w:jc w:val="both"/>
              <w:rPr>
                <w:rFonts w:ascii="Open Sans" w:hAnsi="Open Sans" w:cs="Open Sans"/>
                <w:color w:val="000000"/>
                <w:sz w:val="21"/>
                <w:szCs w:val="21"/>
              </w:rPr>
            </w:pPr>
          </w:p>
        </w:tc>
      </w:tr>
      <w:tr w:rsidR="006A678A" w:rsidRPr="00A05C7C" w14:paraId="21D45329" w14:textId="77777777" w:rsidTr="000654FA">
        <w:tc>
          <w:tcPr>
            <w:tcW w:w="3422" w:type="dxa"/>
            <w:gridSpan w:val="2"/>
          </w:tcPr>
          <w:p w14:paraId="43C2591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11E18CE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 valor total indicado no Relatório Inicial de Medição, que integra o Contrato de Cessão como Anexo VI, mediante retenção do Preço da Cessão;</w:t>
            </w:r>
          </w:p>
          <w:p w14:paraId="14E7F5FB"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11B6CC0E" w14:textId="77777777" w:rsidTr="000654FA">
        <w:tc>
          <w:tcPr>
            <w:tcW w:w="3422" w:type="dxa"/>
            <w:gridSpan w:val="2"/>
          </w:tcPr>
          <w:p w14:paraId="69870F7A"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D69B56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iv</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5B601FF4" w14:textId="77777777" w:rsidR="006A678A" w:rsidRPr="00A05C7C" w:rsidRDefault="006A678A" w:rsidP="000654FA">
            <w:pPr>
              <w:widowControl w:val="0"/>
              <w:suppressAutoHyphens/>
              <w:spacing w:line="300" w:lineRule="exact"/>
              <w:jc w:val="both"/>
              <w:rPr>
                <w:rFonts w:ascii="Open Sans" w:hAnsi="Open Sans" w:cs="Open Sans"/>
                <w:color w:val="000000"/>
                <w:sz w:val="21"/>
                <w:szCs w:val="21"/>
              </w:rPr>
            </w:pPr>
          </w:p>
        </w:tc>
      </w:tr>
      <w:tr w:rsidR="006A678A" w:rsidRPr="00A05C7C" w14:paraId="1B7BABAB" w14:textId="77777777" w:rsidTr="000654FA">
        <w:tc>
          <w:tcPr>
            <w:tcW w:w="3422" w:type="dxa"/>
            <w:gridSpan w:val="2"/>
          </w:tcPr>
          <w:p w14:paraId="2CBEE498"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325454D7"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quando mencionadas em conjunto, as Hipóteses de Recompra Parcial dos Créditos Imobiliários e as Hipóteses de Recompra Total dos Créditos Imobiliários;</w:t>
            </w:r>
          </w:p>
          <w:p w14:paraId="684789BB"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D21C42A" w14:textId="77777777" w:rsidTr="000654FA">
        <w:tc>
          <w:tcPr>
            <w:tcW w:w="3422" w:type="dxa"/>
            <w:gridSpan w:val="2"/>
          </w:tcPr>
          <w:p w14:paraId="727585B3"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21972847"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parcial de qualquer dos Créditos Imobiliários</w:t>
            </w:r>
            <w:r w:rsidRPr="00A05C7C">
              <w:rPr>
                <w:rFonts w:ascii="Open Sans" w:hAnsi="Open Sans" w:cs="Open Sans"/>
                <w:sz w:val="21"/>
                <w:szCs w:val="21"/>
              </w:rPr>
              <w:t xml:space="preserve"> a que as Cedentes se obrigaram</w:t>
            </w:r>
            <w:r w:rsidRPr="00A05C7C">
              <w:rPr>
                <w:rFonts w:ascii="Open Sans" w:hAnsi="Open Sans" w:cs="Open Sans"/>
                <w:bCs/>
                <w:sz w:val="21"/>
                <w:szCs w:val="21"/>
              </w:rPr>
              <w:t>, solidariamente com os Fiadores, nos termos do item 6.3 do Contrato de Cessão;</w:t>
            </w:r>
          </w:p>
          <w:p w14:paraId="3EF0F632"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6734D54" w14:textId="77777777" w:rsidTr="000654FA">
        <w:tc>
          <w:tcPr>
            <w:tcW w:w="3422" w:type="dxa"/>
            <w:gridSpan w:val="2"/>
          </w:tcPr>
          <w:p w14:paraId="536F5D97"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72665DF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total dos Créditos Imobiliários</w:t>
            </w:r>
            <w:r w:rsidRPr="00A05C7C">
              <w:rPr>
                <w:rFonts w:ascii="Open Sans" w:hAnsi="Open Sans" w:cs="Open Sans"/>
                <w:sz w:val="21"/>
                <w:szCs w:val="21"/>
              </w:rPr>
              <w:t xml:space="preserve"> a que as Cedentes se obrigaram</w:t>
            </w:r>
            <w:r w:rsidRPr="00A05C7C">
              <w:rPr>
                <w:rFonts w:ascii="Open Sans" w:hAnsi="Open Sans" w:cs="Open Sans"/>
                <w:bCs/>
                <w:sz w:val="21"/>
                <w:szCs w:val="21"/>
              </w:rPr>
              <w:t xml:space="preserve">, solidariamente com os Fiadores, nos termos do item 6.4 do Contrato de Cessão; </w:t>
            </w:r>
          </w:p>
          <w:p w14:paraId="5C30C7F1"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6A678A" w:rsidRPr="00A05C7C" w14:paraId="3A5E9236" w14:textId="77777777" w:rsidTr="000654FA">
        <w:tc>
          <w:tcPr>
            <w:tcW w:w="3422" w:type="dxa"/>
            <w:gridSpan w:val="2"/>
          </w:tcPr>
          <w:p w14:paraId="206A751F"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F1BE56D"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5C3D652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224AF3CD" w14:textId="77777777" w:rsidTr="000654FA">
        <w:tc>
          <w:tcPr>
            <w:tcW w:w="3422" w:type="dxa"/>
            <w:gridSpan w:val="2"/>
          </w:tcPr>
          <w:p w14:paraId="591C03EC"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22CF5A9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onde o Empreendimento Novo Horizonte está sendo desenvolvido;</w:t>
            </w:r>
          </w:p>
          <w:p w14:paraId="07D21A63"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65403D76" w14:textId="77777777" w:rsidTr="000654FA">
        <w:tc>
          <w:tcPr>
            <w:tcW w:w="3422" w:type="dxa"/>
            <w:gridSpan w:val="2"/>
          </w:tcPr>
          <w:p w14:paraId="3077BCEA"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7C9734BF"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onde o Empreendimento São Francisco está sendo desenvolvido;</w:t>
            </w:r>
          </w:p>
          <w:p w14:paraId="4FCF782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34E43DCC" w14:textId="77777777" w:rsidTr="000654FA">
        <w:tc>
          <w:tcPr>
            <w:tcW w:w="3422" w:type="dxa"/>
            <w:gridSpan w:val="2"/>
          </w:tcPr>
          <w:p w14:paraId="6C82CFE6"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716EAA4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xml:space="preserve">, onde os Empreendimentos Top </w:t>
            </w:r>
            <w:proofErr w:type="gramStart"/>
            <w:r w:rsidRPr="00A05C7C">
              <w:rPr>
                <w:rFonts w:ascii="Open Sans" w:hAnsi="Open Sans" w:cs="Open Sans"/>
                <w:bCs/>
                <w:sz w:val="21"/>
                <w:szCs w:val="21"/>
              </w:rPr>
              <w:t>Park  e</w:t>
            </w:r>
            <w:proofErr w:type="gramEnd"/>
            <w:r w:rsidRPr="00A05C7C">
              <w:rPr>
                <w:rFonts w:ascii="Open Sans" w:hAnsi="Open Sans" w:cs="Open Sans"/>
                <w:bCs/>
                <w:sz w:val="21"/>
                <w:szCs w:val="21"/>
              </w:rPr>
              <w:t xml:space="preserve"> Top Park II, respectivamente, estão sendo desenvolvidos;</w:t>
            </w:r>
          </w:p>
          <w:p w14:paraId="3D88670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65B3EEB0" w14:textId="77777777" w:rsidTr="000654FA">
        <w:tc>
          <w:tcPr>
            <w:tcW w:w="3422" w:type="dxa"/>
            <w:gridSpan w:val="2"/>
          </w:tcPr>
          <w:p w14:paraId="332389EF"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756F72F5"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o imóve</w:t>
            </w:r>
            <w:r>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w:t>
            </w:r>
            <w:proofErr w:type="gramStart"/>
            <w:r w:rsidRPr="00A05C7C">
              <w:rPr>
                <w:rFonts w:ascii="Open Sans" w:hAnsi="Open Sans" w:cs="Open Sans"/>
                <w:bCs/>
                <w:sz w:val="21"/>
                <w:szCs w:val="21"/>
              </w:rPr>
              <w:t xml:space="preserve">Park  </w:t>
            </w:r>
            <w:r>
              <w:rPr>
                <w:rFonts w:ascii="Open Sans" w:hAnsi="Open Sans" w:cs="Open Sans"/>
                <w:bCs/>
                <w:sz w:val="21"/>
                <w:szCs w:val="21"/>
              </w:rPr>
              <w:t>LEM</w:t>
            </w:r>
            <w:proofErr w:type="gramEnd"/>
            <w:r w:rsidRPr="00A05C7C">
              <w:rPr>
                <w:rFonts w:ascii="Open Sans" w:hAnsi="Open Sans" w:cs="Open Sans"/>
                <w:bCs/>
                <w:sz w:val="21"/>
                <w:szCs w:val="21"/>
              </w:rPr>
              <w:t xml:space="preserve"> </w:t>
            </w:r>
            <w:r>
              <w:rPr>
                <w:rFonts w:ascii="Open Sans" w:hAnsi="Open Sans" w:cs="Open Sans"/>
                <w:bCs/>
                <w:sz w:val="21"/>
                <w:szCs w:val="21"/>
              </w:rPr>
              <w:t>foi</w:t>
            </w:r>
            <w:r w:rsidRPr="00A05C7C">
              <w:rPr>
                <w:rFonts w:ascii="Open Sans" w:hAnsi="Open Sans" w:cs="Open Sans"/>
                <w:bCs/>
                <w:sz w:val="21"/>
                <w:szCs w:val="21"/>
              </w:rPr>
              <w:t xml:space="preserve"> desenvolvido;</w:t>
            </w:r>
          </w:p>
          <w:p w14:paraId="4F9A18BD"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5E93C561" w14:textId="77777777" w:rsidTr="000654FA">
        <w:tc>
          <w:tcPr>
            <w:tcW w:w="3422" w:type="dxa"/>
            <w:gridSpan w:val="2"/>
          </w:tcPr>
          <w:p w14:paraId="42D8C295"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10ADB682"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os Imóveis Itabuna, o Imóvel Alagoinhas</w:t>
            </w:r>
            <w:r>
              <w:rPr>
                <w:rFonts w:ascii="Open Sans" w:hAnsi="Open Sans" w:cs="Open Sans"/>
                <w:bCs/>
                <w:sz w:val="21"/>
                <w:szCs w:val="21"/>
              </w:rPr>
              <w:t>,</w:t>
            </w:r>
            <w:r w:rsidRPr="00A05C7C">
              <w:rPr>
                <w:rFonts w:ascii="Open Sans" w:hAnsi="Open Sans" w:cs="Open Sans"/>
                <w:bCs/>
                <w:sz w:val="21"/>
                <w:szCs w:val="21"/>
              </w:rPr>
              <w:t xml:space="preserve"> o Imóvel Bom Jesus da Lapa</w:t>
            </w:r>
            <w:r>
              <w:rPr>
                <w:rFonts w:ascii="Open Sans" w:hAnsi="Open Sans" w:cs="Open Sans"/>
                <w:bCs/>
                <w:sz w:val="21"/>
                <w:szCs w:val="21"/>
              </w:rPr>
              <w:t xml:space="preserve"> e o Imóvel LEM</w:t>
            </w:r>
            <w:r w:rsidRPr="00A05C7C">
              <w:rPr>
                <w:rFonts w:ascii="Open Sans" w:hAnsi="Open Sans" w:cs="Open Sans"/>
                <w:bCs/>
                <w:sz w:val="21"/>
                <w:szCs w:val="21"/>
              </w:rPr>
              <w:t>;</w:t>
            </w:r>
          </w:p>
          <w:p w14:paraId="733F4DA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6B865F33" w14:textId="77777777" w:rsidTr="000654FA">
        <w:tc>
          <w:tcPr>
            <w:tcW w:w="3422" w:type="dxa"/>
            <w:gridSpan w:val="2"/>
          </w:tcPr>
          <w:p w14:paraId="66080ADA"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5D954D9F" w14:textId="77777777" w:rsidR="006A678A" w:rsidRPr="00A05C7C" w:rsidRDefault="006A678A" w:rsidP="000654FA">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CFB357" w14:textId="77777777" w:rsidR="006A678A" w:rsidRPr="00A05C7C" w:rsidRDefault="006A678A" w:rsidP="000654FA">
            <w:pPr>
              <w:pStyle w:val="PargrafodaLista"/>
              <w:widowControl w:val="0"/>
              <w:tabs>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Instrução da CVM nº 358, de 3 de janeiro de 2002, conforme alterada;</w:t>
            </w:r>
          </w:p>
          <w:p w14:paraId="121FDDA3"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0CDDB79" w14:textId="77777777" w:rsidTr="000654FA">
        <w:tc>
          <w:tcPr>
            <w:tcW w:w="3422" w:type="dxa"/>
            <w:gridSpan w:val="2"/>
          </w:tcPr>
          <w:p w14:paraId="1CFF0F15"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7FF24D4D"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400, de 29 de dezembro de 2003, conforme alterada; </w:t>
            </w:r>
          </w:p>
          <w:p w14:paraId="0D8C776A" w14:textId="77777777" w:rsidR="006A678A" w:rsidRPr="00A05C7C" w:rsidRDefault="006A678A" w:rsidP="000654FA">
            <w:pPr>
              <w:pStyle w:val="PargrafodaLista"/>
              <w:widowControl w:val="0"/>
              <w:tabs>
                <w:tab w:val="left" w:pos="709"/>
              </w:tabs>
              <w:spacing w:line="300" w:lineRule="exact"/>
              <w:ind w:left="0" w:right="-2"/>
              <w:jc w:val="both"/>
              <w:rPr>
                <w:rFonts w:ascii="Open Sans" w:hAnsi="Open Sans" w:cs="Open Sans"/>
                <w:sz w:val="21"/>
                <w:szCs w:val="21"/>
              </w:rPr>
            </w:pPr>
          </w:p>
        </w:tc>
      </w:tr>
      <w:tr w:rsidR="006A678A" w:rsidRPr="00A05C7C" w14:paraId="54E71817" w14:textId="77777777" w:rsidTr="000654FA">
        <w:tc>
          <w:tcPr>
            <w:tcW w:w="3422" w:type="dxa"/>
            <w:gridSpan w:val="2"/>
          </w:tcPr>
          <w:p w14:paraId="5469931D" w14:textId="77777777" w:rsidR="006A678A" w:rsidRPr="00A05C7C" w:rsidRDefault="006A678A" w:rsidP="000654FA">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713D976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414, de 30 de dezembro de 2004, conforme alterada; </w:t>
            </w:r>
          </w:p>
          <w:p w14:paraId="62E70CE8"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76397E9A" w14:textId="77777777" w:rsidTr="000654FA">
        <w:tc>
          <w:tcPr>
            <w:tcW w:w="3422" w:type="dxa"/>
            <w:gridSpan w:val="2"/>
          </w:tcPr>
          <w:p w14:paraId="40941534"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0BFE467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Instrução da CVM nº 476, de 16 de janeiro de 2009, conforme alterada;</w:t>
            </w:r>
          </w:p>
          <w:p w14:paraId="34E2A750"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9D31CD5" w14:textId="77777777" w:rsidTr="000654FA">
        <w:tc>
          <w:tcPr>
            <w:tcW w:w="3422" w:type="dxa"/>
            <w:gridSpan w:val="2"/>
          </w:tcPr>
          <w:p w14:paraId="16BAD248"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1821E335"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539, de 13 de novembro de 2013, conforme alterada; </w:t>
            </w:r>
          </w:p>
          <w:p w14:paraId="671633EE"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6515FE8" w14:textId="77777777" w:rsidTr="000654FA">
        <w:tc>
          <w:tcPr>
            <w:tcW w:w="3422" w:type="dxa"/>
            <w:gridSpan w:val="2"/>
          </w:tcPr>
          <w:p w14:paraId="1305FC63"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67B00FB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583, de 20 de dezembro de 2016, conforme alterada; </w:t>
            </w:r>
          </w:p>
          <w:p w14:paraId="6858EB8D"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91EE290" w14:textId="77777777" w:rsidTr="000654FA">
        <w:tc>
          <w:tcPr>
            <w:tcW w:w="3422" w:type="dxa"/>
            <w:gridSpan w:val="2"/>
          </w:tcPr>
          <w:p w14:paraId="6AD91F65"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r w:rsidRPr="00A05C7C">
              <w:rPr>
                <w:rFonts w:ascii="Open Sans" w:hAnsi="Open Sans" w:cs="Open Sans"/>
                <w:sz w:val="21"/>
                <w:szCs w:val="21"/>
                <w:u w:val="single"/>
              </w:rPr>
              <w:t xml:space="preserve">Titular(es) dos </w:t>
            </w:r>
            <w:r w:rsidRPr="00A05C7C">
              <w:rPr>
                <w:rFonts w:ascii="Open Sans" w:hAnsi="Open Sans" w:cs="Open Sans"/>
                <w:sz w:val="21"/>
                <w:szCs w:val="21"/>
                <w:u w:val="single"/>
              </w:rPr>
              <w:lastRenderedPageBreak/>
              <w:t>CRI</w:t>
            </w:r>
            <w:r w:rsidRPr="00A05C7C">
              <w:rPr>
                <w:rFonts w:ascii="Open Sans" w:hAnsi="Open Sans" w:cs="Open Sans"/>
                <w:sz w:val="21"/>
                <w:szCs w:val="21"/>
              </w:rPr>
              <w:t>”:</w:t>
            </w:r>
          </w:p>
        </w:tc>
        <w:tc>
          <w:tcPr>
            <w:tcW w:w="6218" w:type="dxa"/>
          </w:tcPr>
          <w:p w14:paraId="269656E9"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os investidores que sejam titulares de CRI;</w:t>
            </w:r>
          </w:p>
          <w:p w14:paraId="7090EDCD"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02FFC46B"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FC086E6" w14:textId="77777777" w:rsidTr="000654FA">
        <w:tc>
          <w:tcPr>
            <w:tcW w:w="3422" w:type="dxa"/>
            <w:gridSpan w:val="2"/>
          </w:tcPr>
          <w:p w14:paraId="20E66FCE"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Investidor(es) Profissional(</w:t>
            </w:r>
            <w:proofErr w:type="spellStart"/>
            <w:r w:rsidRPr="00A05C7C">
              <w:rPr>
                <w:rFonts w:ascii="Open Sans" w:hAnsi="Open Sans" w:cs="Open Sans"/>
                <w:sz w:val="21"/>
                <w:szCs w:val="21"/>
                <w:u w:val="single"/>
              </w:rPr>
              <w:t>is</w:t>
            </w:r>
            <w:proofErr w:type="spellEnd"/>
            <w:r w:rsidRPr="00A05C7C">
              <w:rPr>
                <w:rFonts w:ascii="Open Sans" w:hAnsi="Open Sans" w:cs="Open Sans"/>
                <w:sz w:val="21"/>
                <w:szCs w:val="21"/>
                <w:u w:val="single"/>
              </w:rPr>
              <w:t>)</w:t>
            </w:r>
            <w:r w:rsidRPr="00A05C7C">
              <w:rPr>
                <w:rFonts w:ascii="Open Sans" w:hAnsi="Open Sans" w:cs="Open Sans"/>
                <w:sz w:val="21"/>
                <w:szCs w:val="21"/>
              </w:rPr>
              <w:t>”:</w:t>
            </w:r>
          </w:p>
        </w:tc>
        <w:tc>
          <w:tcPr>
            <w:tcW w:w="6218" w:type="dxa"/>
          </w:tcPr>
          <w:p w14:paraId="435BF2E0"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profissionais, assim definidos nos termos do artigo 9-A da Instrução CVM 539;</w:t>
            </w:r>
          </w:p>
          <w:p w14:paraId="39814854"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2594904" w14:textId="77777777" w:rsidTr="000654FA">
        <w:tc>
          <w:tcPr>
            <w:tcW w:w="3422" w:type="dxa"/>
            <w:gridSpan w:val="2"/>
          </w:tcPr>
          <w:p w14:paraId="0803EADE"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Qualificado(s)</w:t>
            </w:r>
            <w:r w:rsidRPr="00A05C7C">
              <w:rPr>
                <w:rFonts w:ascii="Open Sans" w:hAnsi="Open Sans" w:cs="Open Sans"/>
                <w:sz w:val="21"/>
                <w:szCs w:val="21"/>
              </w:rPr>
              <w:t>”:</w:t>
            </w:r>
          </w:p>
        </w:tc>
        <w:tc>
          <w:tcPr>
            <w:tcW w:w="6218" w:type="dxa"/>
          </w:tcPr>
          <w:p w14:paraId="1955FACD"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qualificados, assim definidos nos termos do artigo 9-B da Instrução CVM 539;</w:t>
            </w:r>
          </w:p>
          <w:p w14:paraId="12834E23"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46CD36D6" w14:textId="77777777" w:rsidTr="000654FA">
        <w:tc>
          <w:tcPr>
            <w:tcW w:w="3422" w:type="dxa"/>
            <w:gridSpan w:val="2"/>
          </w:tcPr>
          <w:p w14:paraId="4652F00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76CFF524"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de Câmbio;</w:t>
            </w:r>
          </w:p>
          <w:p w14:paraId="22FC5ECA"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7C23A63" w14:textId="77777777" w:rsidTr="000654FA">
        <w:tc>
          <w:tcPr>
            <w:tcW w:w="3422" w:type="dxa"/>
            <w:gridSpan w:val="2"/>
          </w:tcPr>
          <w:p w14:paraId="49BD8636"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06D290A0"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com Títulos e Valores Mobiliários;</w:t>
            </w:r>
          </w:p>
          <w:p w14:paraId="5702F6C8"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9B00C16" w14:textId="77777777" w:rsidTr="000654FA">
        <w:tc>
          <w:tcPr>
            <w:tcW w:w="3422" w:type="dxa"/>
            <w:gridSpan w:val="2"/>
          </w:tcPr>
          <w:p w14:paraId="6146B8BC"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7129FD27"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Índice Nacional de Preços ao Consumidor Amplo, calculado e divulgado pelo Instituto Brasileiro de Geografia e Estatística; </w:t>
            </w:r>
          </w:p>
          <w:p w14:paraId="72E1C0D8"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87039D0" w14:textId="77777777" w:rsidTr="000654FA">
        <w:tc>
          <w:tcPr>
            <w:tcW w:w="3422" w:type="dxa"/>
            <w:gridSpan w:val="2"/>
          </w:tcPr>
          <w:p w14:paraId="51CC9E4E"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31E1E8E8"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da Pessoa Jurídica;</w:t>
            </w:r>
          </w:p>
          <w:p w14:paraId="42B0EC90"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6A678A" w:rsidRPr="00A05C7C" w14:paraId="1E8C3DA9" w14:textId="77777777" w:rsidTr="000654FA">
        <w:tc>
          <w:tcPr>
            <w:tcW w:w="3422" w:type="dxa"/>
            <w:gridSpan w:val="2"/>
          </w:tcPr>
          <w:p w14:paraId="2466B0D0"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1299E3A6"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Retido na Fonte;</w:t>
            </w:r>
          </w:p>
          <w:p w14:paraId="34BF00BE"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48CCAB3" w14:textId="77777777" w:rsidTr="000654FA">
        <w:tc>
          <w:tcPr>
            <w:tcW w:w="3422" w:type="dxa"/>
            <w:gridSpan w:val="2"/>
          </w:tcPr>
          <w:p w14:paraId="05263E8F"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273AB656"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1271D889" w14:textId="77777777" w:rsidR="006A678A" w:rsidRPr="00A05C7C" w:rsidRDefault="006A678A" w:rsidP="000654FA">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6A678A" w:rsidRPr="00A05C7C" w14:paraId="2D5850A1" w14:textId="77777777" w:rsidTr="000654FA">
        <w:tc>
          <w:tcPr>
            <w:tcW w:w="3422" w:type="dxa"/>
            <w:gridSpan w:val="2"/>
          </w:tcPr>
          <w:p w14:paraId="18490115"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3BB441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0231034D"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BB19A33" w14:textId="77777777" w:rsidTr="000654FA">
        <w:tc>
          <w:tcPr>
            <w:tcW w:w="3422" w:type="dxa"/>
            <w:gridSpan w:val="2"/>
          </w:tcPr>
          <w:p w14:paraId="3019F80C"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6F4DC0B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9.514, de 20 de novembro de 1997, conforme alterada;</w:t>
            </w:r>
          </w:p>
          <w:p w14:paraId="14E837C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0234907B" w14:textId="77777777" w:rsidTr="000654FA">
        <w:tc>
          <w:tcPr>
            <w:tcW w:w="3422" w:type="dxa"/>
            <w:gridSpan w:val="2"/>
          </w:tcPr>
          <w:p w14:paraId="5775717D"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4F8FB5E1"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10.931, de 2 de agosto de 2004, conforme alterada;</w:t>
            </w:r>
          </w:p>
          <w:p w14:paraId="5741610A"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44632F2" w14:textId="77777777" w:rsidTr="000654FA">
        <w:tc>
          <w:tcPr>
            <w:tcW w:w="3422" w:type="dxa"/>
            <w:gridSpan w:val="2"/>
          </w:tcPr>
          <w:p w14:paraId="35977BFA"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0F7BEFA1" w14:textId="77777777" w:rsidR="006A678A" w:rsidRPr="00A05C7C" w:rsidRDefault="006A678A" w:rsidP="000654FA">
            <w:pPr>
              <w:widowControl w:val="0"/>
              <w:suppressAutoHyphens/>
              <w:spacing w:line="300" w:lineRule="exact"/>
              <w:jc w:val="center"/>
              <w:rPr>
                <w:rFonts w:ascii="Open Sans" w:hAnsi="Open Sans" w:cs="Open Sans"/>
                <w:sz w:val="21"/>
                <w:szCs w:val="21"/>
              </w:rPr>
            </w:pPr>
          </w:p>
        </w:tc>
        <w:tc>
          <w:tcPr>
            <w:tcW w:w="6218" w:type="dxa"/>
          </w:tcPr>
          <w:p w14:paraId="20A4BABF"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6.404, de 15 de dezembro de 1976, conforme alterada;</w:t>
            </w:r>
          </w:p>
          <w:p w14:paraId="6A9D0142"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3492F25" w14:textId="77777777" w:rsidTr="000654FA">
        <w:tc>
          <w:tcPr>
            <w:tcW w:w="3422" w:type="dxa"/>
            <w:gridSpan w:val="2"/>
          </w:tcPr>
          <w:p w14:paraId="341D2BF5"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5E2C18C3"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em conjunto: os 944 (novecentos e quarenta e quatro) lotes do Empreendimento Top Park, os 753 (setecentos e cinquenta e três) lotes da primeira fase do Empreendimento Top Park II, os 426 (quatrocentos e vinte e seis) lotes do Empreendimento Novo Horizonte</w:t>
            </w:r>
            <w:r>
              <w:rPr>
                <w:rFonts w:ascii="Open Sans" w:hAnsi="Open Sans" w:cs="Open Sans"/>
                <w:sz w:val="21"/>
                <w:szCs w:val="21"/>
              </w:rPr>
              <w:t>,</w:t>
            </w:r>
            <w:r w:rsidRPr="00A05C7C">
              <w:rPr>
                <w:rFonts w:ascii="Open Sans" w:hAnsi="Open Sans" w:cs="Open Sans"/>
                <w:sz w:val="21"/>
                <w:szCs w:val="21"/>
              </w:rPr>
              <w:t xml:space="preserve"> os 375 (trezentos e setenta e cinco) lotes do </w:t>
            </w:r>
            <w:r w:rsidRPr="008D33AD">
              <w:rPr>
                <w:rFonts w:ascii="Open Sans" w:hAnsi="Open Sans" w:cs="Open Sans"/>
                <w:sz w:val="21"/>
                <w:szCs w:val="21"/>
              </w:rPr>
              <w:t xml:space="preserve">Empreendimento São Francisco e os </w:t>
            </w:r>
            <w:r w:rsidRPr="00D44533">
              <w:rPr>
                <w:rFonts w:ascii="Open Sans" w:hAnsi="Open Sans" w:cs="Open Sans"/>
                <w:sz w:val="21"/>
                <w:szCs w:val="21"/>
              </w:rPr>
              <w:t xml:space="preserve">992 (novecentos e noventa e dois) lotes </w:t>
            </w:r>
            <w:r w:rsidRPr="008D33AD">
              <w:rPr>
                <w:rFonts w:ascii="Open Sans" w:hAnsi="Open Sans" w:cs="Open Sans"/>
                <w:sz w:val="21"/>
                <w:szCs w:val="21"/>
              </w:rPr>
              <w:t>do</w:t>
            </w:r>
            <w:r>
              <w:rPr>
                <w:rFonts w:ascii="Open Sans" w:hAnsi="Open Sans" w:cs="Open Sans"/>
                <w:sz w:val="21"/>
                <w:szCs w:val="21"/>
              </w:rPr>
              <w:t xml:space="preserve"> Empreendimento Top Park LEM</w:t>
            </w:r>
            <w:r w:rsidRPr="00A05C7C">
              <w:rPr>
                <w:rFonts w:ascii="Open Sans" w:hAnsi="Open Sans" w:cs="Open Sans"/>
                <w:sz w:val="21"/>
                <w:szCs w:val="21"/>
              </w:rPr>
              <w:t>;</w:t>
            </w:r>
          </w:p>
          <w:p w14:paraId="5CBEEAF9"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B4404EB" w14:textId="77777777" w:rsidTr="000654FA">
        <w:tc>
          <w:tcPr>
            <w:tcW w:w="3422" w:type="dxa"/>
            <w:gridSpan w:val="2"/>
          </w:tcPr>
          <w:p w14:paraId="49A26C5E"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77242863" w14:textId="77777777" w:rsidR="006A678A" w:rsidRPr="00A05C7C" w:rsidRDefault="006A678A" w:rsidP="000654FA">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412E60CA"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1EA6B26" w14:textId="77777777" w:rsidTr="000654FA">
        <w:tc>
          <w:tcPr>
            <w:tcW w:w="3422" w:type="dxa"/>
            <w:gridSpan w:val="2"/>
          </w:tcPr>
          <w:p w14:paraId="6B7D758C" w14:textId="77777777" w:rsidR="006A678A" w:rsidRPr="00A05C7C" w:rsidRDefault="006A678A" w:rsidP="000654FA">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Metro Engenharia</w:t>
            </w:r>
            <w:r w:rsidRPr="00A05C7C">
              <w:rPr>
                <w:rFonts w:ascii="Open Sans" w:hAnsi="Open Sans" w:cs="Open Sans"/>
                <w:sz w:val="21"/>
                <w:szCs w:val="21"/>
              </w:rPr>
              <w:t>”:</w:t>
            </w:r>
          </w:p>
        </w:tc>
        <w:tc>
          <w:tcPr>
            <w:tcW w:w="6218" w:type="dxa"/>
          </w:tcPr>
          <w:p w14:paraId="47137551" w14:textId="77777777" w:rsidR="006A678A" w:rsidRPr="00A05C7C" w:rsidRDefault="006A678A" w:rsidP="000654FA">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xml:space="preserve">, sociedade limitada, inscrita no CNPJ sob o nº 07.478.417/0001-03, com sede na Cidade de Salvador, Estado da Bahia, na Al. Salvador, nº 1.057, Cond. Salvador Shopping Business, Torre América, sala 1501 a </w:t>
            </w:r>
            <w:r w:rsidRPr="00A05C7C">
              <w:rPr>
                <w:rFonts w:ascii="Open Sans" w:hAnsi="Open Sans" w:cs="Open Sans"/>
                <w:sz w:val="21"/>
                <w:szCs w:val="21"/>
              </w:rPr>
              <w:lastRenderedPageBreak/>
              <w:t>1504, 1507, 1512, 154 e 1518, Caminho das Árvores, CEP 41820-790;</w:t>
            </w:r>
          </w:p>
          <w:p w14:paraId="50888F33"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8F1DAD1" w14:textId="77777777" w:rsidTr="000654FA">
        <w:tc>
          <w:tcPr>
            <w:tcW w:w="3422" w:type="dxa"/>
            <w:gridSpan w:val="2"/>
          </w:tcPr>
          <w:p w14:paraId="391D5F8E" w14:textId="77777777" w:rsidR="006A678A" w:rsidRPr="00A05C7C" w:rsidRDefault="006A678A" w:rsidP="000654FA">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36E7A0C1" w14:textId="77777777" w:rsidR="006A678A" w:rsidRPr="00A05C7C" w:rsidRDefault="006A678A" w:rsidP="000654FA">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as Cedentes se obrigaram,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6F0EE19B" w14:textId="77777777" w:rsidR="006A678A" w:rsidRPr="00A05C7C" w:rsidRDefault="006A678A" w:rsidP="000654FA">
            <w:pPr>
              <w:widowControl w:val="0"/>
              <w:tabs>
                <w:tab w:val="left" w:pos="0"/>
                <w:tab w:val="left" w:pos="360"/>
              </w:tabs>
              <w:suppressAutoHyphens/>
              <w:spacing w:line="300" w:lineRule="exact"/>
              <w:jc w:val="both"/>
              <w:rPr>
                <w:rFonts w:ascii="Open Sans" w:hAnsi="Open Sans" w:cs="Open Sans"/>
                <w:sz w:val="21"/>
                <w:szCs w:val="21"/>
              </w:rPr>
            </w:pPr>
          </w:p>
        </w:tc>
      </w:tr>
      <w:tr w:rsidR="006A678A" w:rsidRPr="00A05C7C" w14:paraId="77B2DF52" w14:textId="77777777" w:rsidTr="000654FA">
        <w:tc>
          <w:tcPr>
            <w:tcW w:w="3422" w:type="dxa"/>
            <w:gridSpan w:val="2"/>
          </w:tcPr>
          <w:p w14:paraId="61643FCB" w14:textId="77777777" w:rsidR="006A678A" w:rsidRPr="00A05C7C" w:rsidRDefault="006A678A" w:rsidP="000654FA">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5DF02D9B" w14:textId="77777777" w:rsidR="006A678A" w:rsidRPr="00A05C7C" w:rsidRDefault="006A678A" w:rsidP="000654FA">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62126B7F" w14:textId="77777777" w:rsidR="006A678A" w:rsidRPr="00A05C7C" w:rsidRDefault="006A678A" w:rsidP="000654FA">
            <w:pPr>
              <w:widowControl w:val="0"/>
              <w:tabs>
                <w:tab w:val="left" w:pos="80"/>
                <w:tab w:val="left" w:pos="110"/>
              </w:tabs>
              <w:suppressAutoHyphens/>
              <w:spacing w:line="300" w:lineRule="exact"/>
              <w:jc w:val="both"/>
              <w:rPr>
                <w:rFonts w:ascii="Open Sans" w:hAnsi="Open Sans" w:cs="Open Sans"/>
                <w:sz w:val="21"/>
                <w:szCs w:val="21"/>
              </w:rPr>
            </w:pPr>
          </w:p>
        </w:tc>
      </w:tr>
      <w:tr w:rsidR="006A678A" w:rsidRPr="00A05C7C" w14:paraId="3BE39322" w14:textId="77777777" w:rsidTr="000654FA">
        <w:tc>
          <w:tcPr>
            <w:tcW w:w="3422" w:type="dxa"/>
            <w:gridSpan w:val="2"/>
          </w:tcPr>
          <w:p w14:paraId="242E341E" w14:textId="77777777" w:rsidR="006A678A" w:rsidRPr="00A05C7C" w:rsidRDefault="006A678A" w:rsidP="000654FA">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Novotempo</w:t>
            </w:r>
            <w:proofErr w:type="spellEnd"/>
            <w:r w:rsidRPr="00A05C7C">
              <w:rPr>
                <w:rFonts w:ascii="Open Sans" w:hAnsi="Open Sans" w:cs="Open Sans"/>
                <w:sz w:val="21"/>
                <w:szCs w:val="21"/>
              </w:rPr>
              <w:t>”:</w:t>
            </w:r>
          </w:p>
        </w:tc>
        <w:tc>
          <w:tcPr>
            <w:tcW w:w="6218" w:type="dxa"/>
          </w:tcPr>
          <w:p w14:paraId="1B9228F5" w14:textId="77777777" w:rsidR="006A678A" w:rsidRPr="00A05C7C" w:rsidRDefault="006A678A" w:rsidP="000654FA">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xml:space="preserve">, sociedade limitada, inscrita no CNPJ sob o nº 11.851.049/0001-74, com sede na Cidade de Amargosa, Estado da Bahia, na Rua </w:t>
            </w:r>
            <w:proofErr w:type="spellStart"/>
            <w:r w:rsidRPr="00A05C7C">
              <w:rPr>
                <w:rFonts w:ascii="Open Sans" w:hAnsi="Open Sans" w:cs="Open Sans"/>
                <w:sz w:val="21"/>
                <w:szCs w:val="21"/>
              </w:rPr>
              <w:t>Leobino</w:t>
            </w:r>
            <w:proofErr w:type="spellEnd"/>
            <w:r w:rsidRPr="00A05C7C">
              <w:rPr>
                <w:rFonts w:ascii="Open Sans" w:hAnsi="Open Sans" w:cs="Open Sans"/>
                <w:sz w:val="21"/>
                <w:szCs w:val="21"/>
              </w:rPr>
              <w:t xml:space="preserve"> </w:t>
            </w:r>
            <w:proofErr w:type="spellStart"/>
            <w:r w:rsidRPr="00A05C7C">
              <w:rPr>
                <w:rFonts w:ascii="Open Sans" w:hAnsi="Open Sans" w:cs="Open Sans"/>
                <w:sz w:val="21"/>
                <w:szCs w:val="21"/>
              </w:rPr>
              <w:t>Pimental</w:t>
            </w:r>
            <w:proofErr w:type="spellEnd"/>
            <w:r w:rsidRPr="00A05C7C">
              <w:rPr>
                <w:rFonts w:ascii="Open Sans" w:hAnsi="Open Sans" w:cs="Open Sans"/>
                <w:sz w:val="21"/>
                <w:szCs w:val="21"/>
              </w:rPr>
              <w:t>, nº 199, casa, Centro, CEP 45300-000</w:t>
            </w:r>
            <w:r w:rsidRPr="00A05C7C">
              <w:rPr>
                <w:rFonts w:ascii="Open Sans" w:hAnsi="Open Sans" w:cs="Open Sans"/>
                <w:color w:val="000000"/>
                <w:sz w:val="21"/>
                <w:szCs w:val="21"/>
              </w:rPr>
              <w:t>;</w:t>
            </w:r>
          </w:p>
          <w:p w14:paraId="513A1279" w14:textId="77777777" w:rsidR="006A678A" w:rsidRPr="00A05C7C" w:rsidRDefault="006A678A" w:rsidP="000654FA">
            <w:pPr>
              <w:widowControl w:val="0"/>
              <w:tabs>
                <w:tab w:val="left" w:pos="80"/>
                <w:tab w:val="left" w:pos="110"/>
              </w:tabs>
              <w:suppressAutoHyphens/>
              <w:spacing w:line="300" w:lineRule="exact"/>
              <w:jc w:val="both"/>
              <w:rPr>
                <w:rFonts w:ascii="Open Sans" w:hAnsi="Open Sans" w:cs="Open Sans"/>
                <w:sz w:val="21"/>
                <w:szCs w:val="21"/>
              </w:rPr>
            </w:pPr>
          </w:p>
        </w:tc>
      </w:tr>
      <w:tr w:rsidR="006A678A" w:rsidRPr="00A05C7C" w14:paraId="6B3F5DEC" w14:textId="77777777" w:rsidTr="000654FA">
        <w:tc>
          <w:tcPr>
            <w:tcW w:w="3422" w:type="dxa"/>
            <w:gridSpan w:val="2"/>
          </w:tcPr>
          <w:p w14:paraId="24905DC3" w14:textId="77777777" w:rsidR="006A678A" w:rsidRPr="00A05C7C" w:rsidRDefault="006A678A" w:rsidP="000654FA">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5169D695" w14:textId="77777777" w:rsidR="006A678A" w:rsidRPr="00A05C7C" w:rsidRDefault="006A678A" w:rsidP="000654FA">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correspondem a (i) todas as obrigações assumidas ou que venham a ser assumidas pelos Devedores nos Contratos Imobiliários e suas posteriores alterações,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todas as obrigações decorrentes do Contrato de Cessão, presentes e futuras, principais e acessórias, assumidas ou que venham a ser assumidas pelas Cedentes e pelos Fiadores, incluindo, mas não se limitando, ao pagamento do saldo devedor dos Créditos Imobiliários, de multas, dos juros de mora, da multa moratória,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obrigações de resgate, amortização e pagamentos dos juros conforme estabelecidos no Termo de Securitização,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w:t>
            </w:r>
            <w:r w:rsidRPr="00A05C7C">
              <w:rPr>
                <w:rFonts w:ascii="Open Sans" w:hAnsi="Open Sans" w:cs="Open Sans"/>
                <w:sz w:val="21"/>
                <w:szCs w:val="21"/>
              </w:rPr>
              <w:lastRenderedPageBreak/>
              <w:t xml:space="preserve">extrajudiciais e tributos, bem como (v) todo e qualquer custo incorrido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459FCAD" w14:textId="77777777" w:rsidR="006A678A" w:rsidRPr="00A05C7C" w:rsidRDefault="006A678A" w:rsidP="000654FA">
            <w:pPr>
              <w:widowControl w:val="0"/>
              <w:tabs>
                <w:tab w:val="left" w:pos="80"/>
                <w:tab w:val="left" w:pos="110"/>
              </w:tabs>
              <w:suppressAutoHyphens/>
              <w:spacing w:line="300" w:lineRule="exact"/>
              <w:jc w:val="both"/>
              <w:rPr>
                <w:rFonts w:ascii="Open Sans" w:hAnsi="Open Sans" w:cs="Open Sans"/>
                <w:sz w:val="21"/>
                <w:szCs w:val="21"/>
              </w:rPr>
            </w:pPr>
          </w:p>
        </w:tc>
      </w:tr>
      <w:tr w:rsidR="006A678A" w:rsidRPr="00A05C7C" w14:paraId="398CB19B" w14:textId="77777777" w:rsidTr="000654FA">
        <w:tc>
          <w:tcPr>
            <w:tcW w:w="3422" w:type="dxa"/>
            <w:gridSpan w:val="2"/>
          </w:tcPr>
          <w:p w14:paraId="79032835" w14:textId="77777777" w:rsidR="006A678A" w:rsidRPr="00A05C7C" w:rsidRDefault="006A678A" w:rsidP="000654FA">
            <w:pPr>
              <w:widowControl w:val="0"/>
              <w:spacing w:line="300" w:lineRule="exact"/>
              <w:ind w:right="-2"/>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092A74AA"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05C7C">
              <w:rPr>
                <w:rFonts w:ascii="Open Sans" w:hAnsi="Open Sans" w:cs="Open Sans"/>
                <w:snapToGrid w:val="0"/>
                <w:sz w:val="21"/>
                <w:szCs w:val="21"/>
              </w:rPr>
              <w:t xml:space="preserve">a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deste Termo;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feita nos termos do item 4.2. deste Termo;</w:t>
            </w:r>
          </w:p>
          <w:p w14:paraId="3CCA5787"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493A3F3" w14:textId="77777777" w:rsidTr="000654FA">
        <w:tc>
          <w:tcPr>
            <w:tcW w:w="3422" w:type="dxa"/>
            <w:gridSpan w:val="2"/>
          </w:tcPr>
          <w:p w14:paraId="65865FCC" w14:textId="77777777" w:rsidR="006A678A" w:rsidRPr="00A05C7C" w:rsidRDefault="006A678A" w:rsidP="000654FA">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Operação</w:t>
            </w:r>
            <w:r w:rsidRPr="00A05C7C">
              <w:rPr>
                <w:rFonts w:ascii="Open Sans" w:hAnsi="Open Sans" w:cs="Open Sans"/>
                <w:sz w:val="21"/>
                <w:szCs w:val="21"/>
              </w:rPr>
              <w:t>”:</w:t>
            </w:r>
          </w:p>
          <w:p w14:paraId="6F1602CD" w14:textId="77777777" w:rsidR="006A678A" w:rsidRPr="00A05C7C" w:rsidRDefault="006A678A" w:rsidP="000654FA">
            <w:pPr>
              <w:widowControl w:val="0"/>
              <w:suppressAutoHyphens/>
              <w:spacing w:line="300" w:lineRule="exact"/>
              <w:ind w:right="-2"/>
              <w:jc w:val="center"/>
              <w:rPr>
                <w:rFonts w:ascii="Open Sans" w:hAnsi="Open Sans" w:cs="Open Sans"/>
                <w:sz w:val="21"/>
                <w:szCs w:val="21"/>
              </w:rPr>
            </w:pPr>
          </w:p>
        </w:tc>
        <w:tc>
          <w:tcPr>
            <w:tcW w:w="6218" w:type="dxa"/>
          </w:tcPr>
          <w:p w14:paraId="3A766FA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presente operação de securitização, que envolve a celebração de todos os Documentos da Operação;</w:t>
            </w:r>
          </w:p>
          <w:p w14:paraId="6CA72DC4"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6A678A" w:rsidRPr="00A05C7C" w14:paraId="2232A847" w14:textId="77777777" w:rsidTr="000654FA">
        <w:tc>
          <w:tcPr>
            <w:tcW w:w="3422" w:type="dxa"/>
            <w:gridSpan w:val="2"/>
          </w:tcPr>
          <w:p w14:paraId="0F0582EA" w14:textId="77777777" w:rsidR="006A678A" w:rsidRPr="00A05C7C" w:rsidRDefault="006A678A" w:rsidP="000654FA">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617BF21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6B04620E"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589F458" w14:textId="77777777" w:rsidTr="000654FA">
        <w:tc>
          <w:tcPr>
            <w:tcW w:w="3422" w:type="dxa"/>
            <w:gridSpan w:val="2"/>
          </w:tcPr>
          <w:p w14:paraId="0C6E6292"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01C8260D" w14:textId="77777777" w:rsidR="006A678A" w:rsidRPr="00A05C7C" w:rsidRDefault="006A678A" w:rsidP="000654FA">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6687E3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patrimônio constituído após a instituição do Regime 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w:t>
            </w:r>
            <w:proofErr w:type="spellStart"/>
            <w:r w:rsidRPr="00A05C7C">
              <w:rPr>
                <w:rFonts w:ascii="Open Sans" w:hAnsi="Open Sans" w:cs="Open Sans"/>
                <w:b/>
                <w:bCs/>
                <w:sz w:val="21"/>
                <w:szCs w:val="21"/>
              </w:rPr>
              <w:t>ii</w:t>
            </w:r>
            <w:proofErr w:type="spellEnd"/>
            <w:r w:rsidRPr="00A05C7C">
              <w:rPr>
                <w:rFonts w:ascii="Open Sans" w:hAnsi="Open Sans" w:cs="Open Sans"/>
                <w:b/>
                <w:bCs/>
                <w:sz w:val="21"/>
                <w:szCs w:val="21"/>
              </w:rPr>
              <w:t>)</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21BFC8E0"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6A678A" w:rsidRPr="00A05C7C" w14:paraId="034E8394" w14:textId="77777777" w:rsidTr="000654FA">
        <w:tc>
          <w:tcPr>
            <w:tcW w:w="3422" w:type="dxa"/>
            <w:gridSpan w:val="2"/>
          </w:tcPr>
          <w:p w14:paraId="286FABF0"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5F23D31A"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ao Programa de Integração Social;</w:t>
            </w:r>
          </w:p>
          <w:p w14:paraId="7C668022"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627615C1" w14:textId="77777777" w:rsidTr="000654FA">
        <w:tc>
          <w:tcPr>
            <w:tcW w:w="3422" w:type="dxa"/>
            <w:gridSpan w:val="2"/>
          </w:tcPr>
          <w:p w14:paraId="761A758A"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01C38DA"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é o preço que será pago pela Emissora às Cedentes, a título de pagamento pela aquisição dos Créditos Imobiliários no montante, na forma, prazo e condições do Contrato de Cessão;</w:t>
            </w:r>
          </w:p>
          <w:p w14:paraId="05BDEE92"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5AC31D0" w14:textId="77777777" w:rsidTr="000654FA">
        <w:tc>
          <w:tcPr>
            <w:tcW w:w="3422" w:type="dxa"/>
            <w:gridSpan w:val="2"/>
          </w:tcPr>
          <w:p w14:paraId="672D6839"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54044E1D"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4358E98"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D796743" w14:textId="77777777" w:rsidTr="000654FA">
        <w:tc>
          <w:tcPr>
            <w:tcW w:w="3422" w:type="dxa"/>
            <w:gridSpan w:val="2"/>
          </w:tcPr>
          <w:p w14:paraId="49FFD52C"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76A1E64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3C0D18B3" w14:textId="77777777" w:rsidR="006A678A" w:rsidRPr="00A05C7C" w:rsidRDefault="006A678A" w:rsidP="000654FA">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05C7C">
              <w:rPr>
                <w:rFonts w:ascii="Open Sans" w:hAnsi="Open Sans" w:cs="Open Sans"/>
                <w:sz w:val="21"/>
                <w:szCs w:val="21"/>
              </w:rPr>
              <w:t xml:space="preserve">conforme definição constante da Cláusula VIII; </w:t>
            </w:r>
          </w:p>
        </w:tc>
      </w:tr>
      <w:tr w:rsidR="006A678A" w:rsidRPr="00A05C7C" w:rsidDel="00410E7C" w14:paraId="76DFE5BF" w14:textId="77777777" w:rsidTr="000654FA">
        <w:tc>
          <w:tcPr>
            <w:tcW w:w="3422" w:type="dxa"/>
            <w:gridSpan w:val="2"/>
          </w:tcPr>
          <w:p w14:paraId="157B662F"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A0BE1AE"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74DDAA6C" w14:textId="77777777" w:rsidR="006A678A" w:rsidRPr="00A05C7C" w:rsidRDefault="006A678A" w:rsidP="000654FA">
            <w:pPr>
              <w:widowControl w:val="0"/>
              <w:suppressAutoHyphens/>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tc>
      </w:tr>
      <w:tr w:rsidR="006A678A" w:rsidRPr="00A05C7C" w:rsidDel="00410E7C" w14:paraId="14DBF7AB" w14:textId="77777777" w:rsidTr="000654FA">
        <w:tc>
          <w:tcPr>
            <w:tcW w:w="3422" w:type="dxa"/>
            <w:gridSpan w:val="2"/>
          </w:tcPr>
          <w:p w14:paraId="067DBB9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209326D1" w14:textId="77777777" w:rsidR="006A678A" w:rsidRPr="00A05C7C" w:rsidRDefault="006A678A" w:rsidP="000654FA">
            <w:pPr>
              <w:widowControl w:val="0"/>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p w14:paraId="4844DCEB" w14:textId="77777777" w:rsidR="006A678A" w:rsidRPr="00A05C7C" w:rsidRDefault="006A678A" w:rsidP="000654FA">
            <w:pPr>
              <w:widowControl w:val="0"/>
              <w:suppressAutoHyphens/>
              <w:spacing w:line="300" w:lineRule="exact"/>
              <w:jc w:val="both"/>
              <w:rPr>
                <w:rFonts w:ascii="Open Sans" w:hAnsi="Open Sans" w:cs="Open Sans"/>
                <w:bCs/>
                <w:sz w:val="21"/>
                <w:szCs w:val="21"/>
              </w:rPr>
            </w:pPr>
          </w:p>
        </w:tc>
      </w:tr>
      <w:tr w:rsidR="006A678A" w:rsidRPr="00A05C7C" w:rsidDel="00370967" w14:paraId="1210807B" w14:textId="77777777" w:rsidTr="000654FA">
        <w:tc>
          <w:tcPr>
            <w:tcW w:w="3422" w:type="dxa"/>
            <w:gridSpan w:val="2"/>
          </w:tcPr>
          <w:p w14:paraId="55B91BDC" w14:textId="77777777" w:rsidR="006A678A" w:rsidRPr="00A05C7C" w:rsidDel="00370967" w:rsidRDefault="006A678A" w:rsidP="000654FA">
            <w:pPr>
              <w:widowControl w:val="0"/>
              <w:spacing w:line="300" w:lineRule="exact"/>
              <w:ind w:right="-2"/>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96E9E5D"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 obrigação solidária das Cedentes e/ou dos Fiadores de recomprar os Créditos Imobiliários, quando verificadas as Hipóteses de Recompra Compulsória, ou quando não observadas as Razões de Garantia;</w:t>
            </w:r>
          </w:p>
          <w:p w14:paraId="63BE2EA6" w14:textId="77777777" w:rsidR="006A678A" w:rsidRPr="00A05C7C" w:rsidDel="00370967"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6A678A" w:rsidRPr="00A05C7C" w:rsidDel="00370967" w14:paraId="30F6267F" w14:textId="77777777" w:rsidTr="000654FA">
        <w:tc>
          <w:tcPr>
            <w:tcW w:w="3422" w:type="dxa"/>
            <w:gridSpan w:val="2"/>
          </w:tcPr>
          <w:p w14:paraId="1E1DB0EC" w14:textId="77777777" w:rsidR="006A678A" w:rsidRPr="00A05C7C" w:rsidDel="00370967" w:rsidRDefault="006A678A" w:rsidP="000654FA">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74191716"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as Cedentes poderão recomprar a totalidade ou parte dos Créditos Imobiliários, da Emissora, mediante requerimento formal nesse sentido, nos termos e condições estipulados no Contrato de Cessão;</w:t>
            </w:r>
          </w:p>
          <w:p w14:paraId="0197A088" w14:textId="77777777" w:rsidR="006A678A" w:rsidRPr="00A05C7C" w:rsidDel="00370967"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6A678A" w:rsidRPr="00A05C7C" w:rsidDel="00410E7C" w14:paraId="0C77B062" w14:textId="77777777" w:rsidTr="000654FA">
        <w:tc>
          <w:tcPr>
            <w:tcW w:w="3422" w:type="dxa"/>
            <w:gridSpan w:val="2"/>
          </w:tcPr>
          <w:p w14:paraId="6E2FAC9A"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35FD8CD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5B0FE958"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29F0F985" w14:textId="77777777" w:rsidTr="000654FA">
        <w:tc>
          <w:tcPr>
            <w:tcW w:w="3422" w:type="dxa"/>
            <w:gridSpan w:val="2"/>
          </w:tcPr>
          <w:p w14:paraId="66B66A27"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F13501A" w14:textId="77777777" w:rsidR="006A678A" w:rsidRPr="00A05C7C" w:rsidRDefault="006A678A" w:rsidP="000654FA">
            <w:pPr>
              <w:pStyle w:val="BodyText21"/>
              <w:widowControl w:val="0"/>
              <w:spacing w:line="300" w:lineRule="exact"/>
              <w:rPr>
                <w:rFonts w:ascii="Open Sans" w:hAnsi="Open Sans" w:cs="Open Sans"/>
                <w:snapToGrid w:val="0"/>
                <w:sz w:val="21"/>
                <w:szCs w:val="21"/>
              </w:rPr>
            </w:pPr>
            <w:r w:rsidRPr="00553EC8">
              <w:rPr>
                <w:rFonts w:ascii="Open Sans" w:hAnsi="Open Sans" w:cs="Open Sans"/>
                <w:sz w:val="21"/>
                <w:szCs w:val="21"/>
              </w:rPr>
              <w:t xml:space="preserve">taxa efetiva de juros de 9,50% (nove inteiros e cinquenta centésimos por cento) ao ano para os CRI Seniores, e 17,83 (dezessete inteiros e oitenta e três centésimos por </w:t>
            </w:r>
            <w:proofErr w:type="gramStart"/>
            <w:r w:rsidRPr="00553EC8">
              <w:rPr>
                <w:rFonts w:ascii="Open Sans" w:hAnsi="Open Sans" w:cs="Open Sans"/>
                <w:sz w:val="21"/>
                <w:szCs w:val="21"/>
              </w:rPr>
              <w:t>cento)  ao</w:t>
            </w:r>
            <w:proofErr w:type="gramEnd"/>
            <w:r w:rsidRPr="00553EC8">
              <w:rPr>
                <w:rFonts w:ascii="Open Sans" w:hAnsi="Open Sans" w:cs="Open Sans"/>
                <w:sz w:val="21"/>
                <w:szCs w:val="21"/>
              </w:rPr>
              <w:t xml:space="preserve"> ano para os CRI Subordinados, base </w:t>
            </w:r>
            <w:r w:rsidRPr="00553EC8">
              <w:rPr>
                <w:rFonts w:ascii="Open Sans" w:eastAsiaTheme="minorHAnsi" w:hAnsi="Open Sans" w:cs="Open Sans"/>
                <w:sz w:val="21"/>
                <w:szCs w:val="21"/>
              </w:rPr>
              <w:t>252</w:t>
            </w:r>
            <w:r w:rsidRPr="00553EC8">
              <w:rPr>
                <w:rFonts w:ascii="Open Sans" w:hAnsi="Open Sans" w:cs="Open Sans"/>
                <w:snapToGrid w:val="0"/>
                <w:sz w:val="21"/>
                <w:szCs w:val="21"/>
              </w:rPr>
              <w:t xml:space="preserve"> </w:t>
            </w:r>
            <w:r w:rsidRPr="00553EC8">
              <w:rPr>
                <w:rFonts w:ascii="Open Sans" w:hAnsi="Open Sans" w:cs="Open Sans"/>
                <w:sz w:val="21"/>
                <w:szCs w:val="21"/>
              </w:rPr>
              <w:t>(</w:t>
            </w:r>
            <w:r w:rsidRPr="00553EC8">
              <w:rPr>
                <w:rFonts w:ascii="Open Sans" w:eastAsiaTheme="minorHAnsi" w:hAnsi="Open Sans" w:cs="Open Sans"/>
                <w:sz w:val="21"/>
                <w:szCs w:val="21"/>
              </w:rPr>
              <w:t>duzentos e cinquenta e dois</w:t>
            </w:r>
            <w:r w:rsidRPr="00553EC8">
              <w:rPr>
                <w:rFonts w:ascii="Open Sans" w:hAnsi="Open Sans" w:cs="Open Sans"/>
                <w:sz w:val="21"/>
                <w:szCs w:val="21"/>
              </w:rPr>
              <w:t>) dias úteis</w:t>
            </w:r>
            <w:r w:rsidRPr="00553EC8">
              <w:rPr>
                <w:rFonts w:ascii="Open Sans" w:hAnsi="Open Sans" w:cs="Open Sans"/>
                <w:snapToGrid w:val="0"/>
                <w:sz w:val="21"/>
                <w:szCs w:val="21"/>
              </w:rPr>
              <w:t xml:space="preserve">; </w:t>
            </w:r>
          </w:p>
          <w:p w14:paraId="22F4F1E7"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6A678A" w:rsidRPr="00A05C7C" w:rsidDel="00410E7C" w14:paraId="1E050DE2" w14:textId="77777777" w:rsidTr="000654FA">
        <w:tc>
          <w:tcPr>
            <w:tcW w:w="3422" w:type="dxa"/>
            <w:gridSpan w:val="2"/>
          </w:tcPr>
          <w:p w14:paraId="1CA12B8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6E10779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resgate antecipado total dos CRI que será realizado nas hipóteses da Cláusula VII, abaixo;</w:t>
            </w:r>
          </w:p>
          <w:p w14:paraId="08C8E4FA"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16E77B80" w14:textId="77777777" w:rsidTr="000654FA">
        <w:tc>
          <w:tcPr>
            <w:tcW w:w="3422" w:type="dxa"/>
            <w:gridSpan w:val="2"/>
          </w:tcPr>
          <w:p w14:paraId="42F26062"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67685BCD"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2996BD43"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rsidDel="00410E7C" w14:paraId="6DA5882B" w14:textId="77777777" w:rsidTr="000654FA">
        <w:tc>
          <w:tcPr>
            <w:tcW w:w="3422" w:type="dxa"/>
            <w:gridSpan w:val="2"/>
          </w:tcPr>
          <w:p w14:paraId="49798DE7"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5745BDCB"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equivale a parcela de Preço da Cessão adicional, eventualmente paga pela Emissora às Cedentes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respectiva Conta Autorizada;</w:t>
            </w:r>
          </w:p>
          <w:p w14:paraId="298EFDA6"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42B070DA" w14:textId="77777777" w:rsidTr="000654FA">
        <w:tc>
          <w:tcPr>
            <w:tcW w:w="3422" w:type="dxa"/>
            <w:gridSpan w:val="2"/>
          </w:tcPr>
          <w:p w14:paraId="0265C2AD"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4EA0D7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as 413ª, 414ª, 415ª e 416ª Séries da </w:t>
            </w:r>
            <w:r w:rsidRPr="00A05C7C">
              <w:rPr>
                <w:rFonts w:ascii="Open Sans" w:hAnsi="Open Sans" w:cs="Open Sans"/>
                <w:snapToGrid w:val="0"/>
                <w:sz w:val="21"/>
                <w:szCs w:val="21"/>
              </w:rPr>
              <w:t>1</w:t>
            </w:r>
            <w:r w:rsidRPr="00A05C7C">
              <w:rPr>
                <w:rFonts w:ascii="Open Sans" w:hAnsi="Open Sans" w:cs="Open Sans"/>
                <w:sz w:val="21"/>
                <w:szCs w:val="21"/>
              </w:rPr>
              <w:t xml:space="preserve">ª Emissão de Certificados de Recebíveis Imobiliários da Forte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S.A.;</w:t>
            </w:r>
          </w:p>
          <w:p w14:paraId="72124A11"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7E233610" w14:textId="77777777" w:rsidTr="000654FA">
        <w:tc>
          <w:tcPr>
            <w:tcW w:w="3422" w:type="dxa"/>
            <w:gridSpan w:val="2"/>
          </w:tcPr>
          <w:p w14:paraId="05E62CA5"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lastRenderedPageBreak/>
              <w:t>“</w:t>
            </w:r>
            <w:proofErr w:type="spellStart"/>
            <w:r w:rsidRPr="00A05C7C">
              <w:rPr>
                <w:rFonts w:ascii="Open Sans" w:hAnsi="Open Sans" w:cs="Open Sans"/>
                <w:bCs/>
                <w:color w:val="000000"/>
                <w:sz w:val="21"/>
                <w:szCs w:val="21"/>
                <w:u w:val="single"/>
              </w:rPr>
              <w:t>Servicer</w:t>
            </w:r>
            <w:proofErr w:type="spellEnd"/>
            <w:r w:rsidRPr="00A05C7C">
              <w:rPr>
                <w:rFonts w:ascii="Open Sans" w:hAnsi="Open Sans" w:cs="Open Sans"/>
                <w:bCs/>
                <w:color w:val="000000"/>
                <w:sz w:val="21"/>
                <w:szCs w:val="21"/>
              </w:rPr>
              <w:t>”:</w:t>
            </w:r>
          </w:p>
        </w:tc>
        <w:tc>
          <w:tcPr>
            <w:tcW w:w="6218" w:type="dxa"/>
          </w:tcPr>
          <w:p w14:paraId="6A4B7A6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sz w:val="21"/>
                <w:szCs w:val="21"/>
              </w:rPr>
              <w:t xml:space="preserve">a </w:t>
            </w:r>
            <w:r w:rsidRPr="00A05C7C">
              <w:rPr>
                <w:rFonts w:ascii="Open Sans" w:hAnsi="Open Sans" w:cs="Open Sans"/>
                <w:b/>
                <w:bCs/>
                <w:sz w:val="21"/>
                <w:szCs w:val="21"/>
              </w:rPr>
              <w:t xml:space="preserve">Conveste </w:t>
            </w:r>
            <w:proofErr w:type="spellStart"/>
            <w:r w:rsidRPr="00A05C7C">
              <w:rPr>
                <w:rFonts w:ascii="Open Sans" w:hAnsi="Open Sans" w:cs="Open Sans"/>
                <w:b/>
                <w:bCs/>
                <w:sz w:val="21"/>
                <w:szCs w:val="21"/>
              </w:rPr>
              <w:t>Audfiles</w:t>
            </w:r>
            <w:proofErr w:type="spellEnd"/>
            <w:r w:rsidRPr="00A05C7C">
              <w:rPr>
                <w:rFonts w:ascii="Open Sans" w:hAnsi="Open Sans" w:cs="Open Sans"/>
                <w:b/>
                <w:bCs/>
                <w:sz w:val="21"/>
                <w:szCs w:val="21"/>
              </w:rPr>
              <w:t xml:space="preserve"> Serviços Financeiros Ltda.</w:t>
            </w:r>
            <w:r w:rsidRPr="00A05C7C">
              <w:rPr>
                <w:rFonts w:ascii="Open Sans" w:hAnsi="Open Sans" w:cs="Open Sans"/>
                <w:sz w:val="21"/>
                <w:szCs w:val="21"/>
              </w:rPr>
              <w:t>, pessoa jurídica de direito privado com sede na Rua 72, nº 325, 13º Andar, Ed. Trend Office, Jardim Goiás, Goiânia/GO, CEP 74805-480, inscrita no CNPJ/ME sob o nº 29.758.816/0001-60</w:t>
            </w:r>
            <w:r w:rsidRPr="00A05C7C">
              <w:rPr>
                <w:rFonts w:ascii="Open Sans" w:hAnsi="Open Sans" w:cs="Open Sans"/>
                <w:bCs/>
                <w:color w:val="000000"/>
                <w:sz w:val="21"/>
                <w:szCs w:val="21"/>
              </w:rPr>
              <w:t>;</w:t>
            </w:r>
          </w:p>
          <w:p w14:paraId="6CA4822F"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rsidDel="00410E7C" w14:paraId="6D1B10A5" w14:textId="77777777" w:rsidTr="000654FA">
        <w:tc>
          <w:tcPr>
            <w:tcW w:w="3422" w:type="dxa"/>
            <w:gridSpan w:val="2"/>
          </w:tcPr>
          <w:p w14:paraId="27DE00B8"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ACE64E5"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2B0154B3"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CC6C545" w14:textId="77777777" w:rsidTr="000654FA">
        <w:tc>
          <w:tcPr>
            <w:tcW w:w="3422" w:type="dxa"/>
            <w:gridSpan w:val="2"/>
          </w:tcPr>
          <w:p w14:paraId="425A7DEE"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249DF432"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26" w:name="_Hlk23841110"/>
            <w:r w:rsidRPr="00A05C7C">
              <w:rPr>
                <w:rFonts w:ascii="Open Sans" w:hAnsi="Open Sans" w:cs="Open Sans"/>
                <w:b/>
                <w:sz w:val="21"/>
                <w:szCs w:val="21"/>
              </w:rPr>
              <w:t>LOTEAMENTO NOVO HORIZONTE SPE LTDA.</w:t>
            </w:r>
            <w:bookmarkEnd w:id="26"/>
            <w:r w:rsidRPr="00A05C7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5AADE8BF"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7083D31F" w14:textId="77777777" w:rsidTr="000654FA">
        <w:tc>
          <w:tcPr>
            <w:tcW w:w="3422" w:type="dxa"/>
            <w:gridSpan w:val="2"/>
          </w:tcPr>
          <w:p w14:paraId="508AD8C2"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79AA6B81"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19EB3CAF"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3AA43581" w14:textId="77777777" w:rsidTr="000654FA">
        <w:tc>
          <w:tcPr>
            <w:tcW w:w="3422" w:type="dxa"/>
            <w:gridSpan w:val="2"/>
          </w:tcPr>
          <w:p w14:paraId="0C474C65"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 xml:space="preserve">SPE </w:t>
            </w:r>
            <w:r>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64A632F"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0ECBC729"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1FBFF8D" w14:textId="77777777" w:rsidTr="000654FA">
        <w:tc>
          <w:tcPr>
            <w:tcW w:w="3422" w:type="dxa"/>
            <w:gridSpan w:val="2"/>
          </w:tcPr>
          <w:p w14:paraId="48A565E3"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0C428F02"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074F586"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2541B673" w14:textId="77777777" w:rsidTr="000654FA">
        <w:tc>
          <w:tcPr>
            <w:tcW w:w="3422" w:type="dxa"/>
            <w:gridSpan w:val="2"/>
          </w:tcPr>
          <w:p w14:paraId="4B87B763"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09331C6"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tabela constante do Anexo II, que poderá vir a ser modificada pela Emissora de tempos em tempos nos termos do item 6.9.;</w:t>
            </w:r>
          </w:p>
          <w:p w14:paraId="19E9467C"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6A678A" w:rsidRPr="00A05C7C" w14:paraId="188964CE" w14:textId="77777777" w:rsidTr="000654FA">
        <w:tc>
          <w:tcPr>
            <w:tcW w:w="3422" w:type="dxa"/>
            <w:gridSpan w:val="2"/>
          </w:tcPr>
          <w:p w14:paraId="6501247B"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77E16031"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27" w:name="_Hlk521688721"/>
            <w:r w:rsidRPr="00A05C7C">
              <w:rPr>
                <w:rFonts w:ascii="Open Sans" w:hAnsi="Open Sans" w:cs="Open Sans"/>
                <w:sz w:val="21"/>
                <w:szCs w:val="21"/>
              </w:rPr>
              <w:t>a taxa mensal de administração do Patrimônio Separado, no valor de R$ 10.000,00</w:t>
            </w:r>
            <w:r w:rsidRPr="00A05C7C">
              <w:rPr>
                <w:rFonts w:ascii="Open Sans" w:hAnsi="Open Sans" w:cs="Open Sans"/>
                <w:snapToGrid w:val="0"/>
                <w:sz w:val="21"/>
                <w:szCs w:val="21"/>
              </w:rPr>
              <w:t xml:space="preserve"> </w:t>
            </w:r>
            <w:r w:rsidRPr="00A05C7C">
              <w:rPr>
                <w:rFonts w:ascii="Open Sans" w:hAnsi="Open Sans" w:cs="Open Sans"/>
                <w:sz w:val="21"/>
                <w:szCs w:val="21"/>
              </w:rPr>
              <w:t xml:space="preserve">(dez mil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27"/>
            <w:r w:rsidRPr="00A05C7C">
              <w:rPr>
                <w:rFonts w:ascii="Open Sans" w:hAnsi="Open Sans" w:cs="Open Sans"/>
                <w:sz w:val="21"/>
                <w:szCs w:val="21"/>
              </w:rPr>
              <w:t>;</w:t>
            </w:r>
          </w:p>
          <w:p w14:paraId="1C342C04" w14:textId="77777777" w:rsidR="006A678A" w:rsidRPr="00A05C7C" w:rsidRDefault="006A678A" w:rsidP="000654FA">
            <w:pPr>
              <w:pStyle w:val="BodyText21"/>
              <w:widowControl w:val="0"/>
              <w:suppressAutoHyphens/>
              <w:spacing w:line="300" w:lineRule="exact"/>
              <w:rPr>
                <w:rFonts w:ascii="Open Sans" w:hAnsi="Open Sans" w:cs="Open Sans"/>
                <w:sz w:val="21"/>
                <w:szCs w:val="21"/>
              </w:rPr>
            </w:pPr>
          </w:p>
        </w:tc>
      </w:tr>
      <w:tr w:rsidR="006A678A" w:rsidRPr="00A05C7C" w14:paraId="1A607A8A" w14:textId="77777777" w:rsidTr="000654FA">
        <w:tc>
          <w:tcPr>
            <w:tcW w:w="3422" w:type="dxa"/>
            <w:gridSpan w:val="2"/>
          </w:tcPr>
          <w:p w14:paraId="69ECF405"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425A6511"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20E423AE"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o presente Termo de Securitização de Créditos Imobiliários;</w:t>
            </w:r>
          </w:p>
          <w:p w14:paraId="6B399044"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12C1926" w14:textId="77777777" w:rsidTr="000654FA">
        <w:tc>
          <w:tcPr>
            <w:tcW w:w="3422" w:type="dxa"/>
            <w:gridSpan w:val="2"/>
          </w:tcPr>
          <w:p w14:paraId="0249C11A"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Tranche(s)</w:t>
            </w:r>
            <w:r w:rsidRPr="00A05C7C">
              <w:rPr>
                <w:rFonts w:ascii="Open Sans" w:hAnsi="Open Sans" w:cs="Open Sans"/>
                <w:sz w:val="21"/>
                <w:szCs w:val="21"/>
              </w:rPr>
              <w:t>”:</w:t>
            </w:r>
          </w:p>
        </w:tc>
        <w:tc>
          <w:tcPr>
            <w:tcW w:w="6218" w:type="dxa"/>
            <w:shd w:val="clear" w:color="auto" w:fill="auto"/>
          </w:tcPr>
          <w:p w14:paraId="6281A210"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parcelas do Preço da Cessão pagas à vista e de acordo com a integralização dos CRI, cada uma sujeita ao cumprimento das respectivas condições precedentes e pagas de acordo com os procedimentos do Contrato de Cessão;</w:t>
            </w:r>
          </w:p>
          <w:p w14:paraId="223332AF"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4C50E9A4" w14:textId="77777777" w:rsidTr="000654FA">
        <w:tc>
          <w:tcPr>
            <w:tcW w:w="3422" w:type="dxa"/>
            <w:gridSpan w:val="2"/>
          </w:tcPr>
          <w:p w14:paraId="33CD9BC6"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71DDD404"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661B9C8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3EE65DF1" w14:textId="77777777" w:rsidTr="000654FA">
        <w:tc>
          <w:tcPr>
            <w:tcW w:w="3422" w:type="dxa"/>
            <w:gridSpan w:val="2"/>
          </w:tcPr>
          <w:p w14:paraId="5720296B"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07E1DCD8"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na hipótese de Recompra Facultativa, é o valor do saldo devedor dos CRI em circulação, atualizado monetariamente, acrescido de uma multa compensatória em favor dos investidores dos CRI de 2% (dois por cento) sobre o respectivo saldo devedor até o 18º (décimo oitavo) mês contado da presente data, sendo que, após o prazo, não incidirá nenhuma penalidade, nos termos do Contrato de Cessão. Referida multa será devida aos Titulares dos CRI, descontadas as despesas do Patrimônio Separado;</w:t>
            </w:r>
          </w:p>
          <w:p w14:paraId="7EE1FE51"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44D964C7" w14:textId="77777777" w:rsidTr="000654FA">
        <w:tc>
          <w:tcPr>
            <w:tcW w:w="3422" w:type="dxa"/>
            <w:gridSpan w:val="2"/>
          </w:tcPr>
          <w:p w14:paraId="26AEAB69"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5F2B237"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1AAB9E02" w14:textId="77777777" w:rsidR="006A678A" w:rsidRPr="00A05C7C" w:rsidRDefault="006A678A" w:rsidP="000654FA">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07FAF38" w14:textId="77777777" w:rsidTr="000654FA">
        <w:tc>
          <w:tcPr>
            <w:tcW w:w="3422" w:type="dxa"/>
            <w:gridSpan w:val="2"/>
          </w:tcPr>
          <w:p w14:paraId="62FC0D05" w14:textId="77777777" w:rsidR="006A678A" w:rsidRPr="00A05C7C" w:rsidRDefault="006A678A" w:rsidP="000654FA">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7A8C53C7"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Nominal Unitário atualizado de acordo com o disposto na Cláusula VI.</w:t>
            </w:r>
          </w:p>
          <w:p w14:paraId="7476E6C3" w14:textId="77777777" w:rsidR="006A678A" w:rsidRPr="00A05C7C" w:rsidRDefault="006A678A" w:rsidP="000654FA">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0D71ABDF" w14:textId="77777777" w:rsidR="006A678A" w:rsidRPr="00A05C7C" w:rsidRDefault="006A678A" w:rsidP="006A678A">
      <w:pPr>
        <w:widowControl w:val="0"/>
        <w:spacing w:line="300" w:lineRule="exact"/>
        <w:rPr>
          <w:rFonts w:ascii="Open Sans" w:hAnsi="Open Sans" w:cs="Open Sans"/>
          <w:sz w:val="21"/>
          <w:szCs w:val="21"/>
        </w:rPr>
      </w:pPr>
    </w:p>
    <w:p w14:paraId="5CDB4A26" w14:textId="77777777" w:rsidR="006A678A" w:rsidRPr="00A05C7C" w:rsidRDefault="006A678A" w:rsidP="006A678A">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63B88039"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381C048B" w14:textId="77777777" w:rsidR="006A678A" w:rsidRPr="00A05C7C" w:rsidRDefault="006A678A" w:rsidP="006A678A">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28" w:name="_DV_C181"/>
      <w:r w:rsidRPr="00A05C7C">
        <w:rPr>
          <w:rFonts w:ascii="Open Sans" w:hAnsi="Open Sans" w:cs="Open Sans"/>
          <w:sz w:val="21"/>
          <w:szCs w:val="21"/>
        </w:rPr>
        <w:t xml:space="preserve"> </w:t>
      </w:r>
      <w:bookmarkStart w:id="29" w:name="_DV_C182"/>
      <w:bookmarkStart w:id="30" w:name="OLE_LINK3"/>
      <w:bookmarkStart w:id="31" w:name="OLE_LINK4"/>
      <w:bookmarkEnd w:id="28"/>
      <w:r w:rsidRPr="00A05C7C">
        <w:rPr>
          <w:rFonts w:ascii="Open Sans" w:hAnsi="Open Sans" w:cs="Open Sans"/>
          <w:sz w:val="21"/>
          <w:szCs w:val="21"/>
        </w:rPr>
        <w:t xml:space="preserve">sede de Reunião de Diretoria da Emissora, realizada em 18 de abril de 2013 e cuja ata foi registrada perante a Junta Comercial do Estado de São Paulo sob o nº </w:t>
      </w:r>
      <w:bookmarkStart w:id="32" w:name="_DV_C183"/>
      <w:bookmarkEnd w:id="29"/>
      <w:bookmarkEnd w:id="30"/>
      <w:bookmarkEnd w:id="31"/>
      <w:r w:rsidRPr="00A05C7C">
        <w:rPr>
          <w:rFonts w:ascii="Open Sans" w:hAnsi="Open Sans" w:cs="Open Sans"/>
          <w:sz w:val="21"/>
          <w:szCs w:val="21"/>
        </w:rPr>
        <w:t xml:space="preserve">162.463/13-3, na qual se aprovou a emissão de séries de </w:t>
      </w:r>
      <w:bookmarkEnd w:id="32"/>
      <w:r w:rsidRPr="00A05C7C">
        <w:rPr>
          <w:rFonts w:ascii="Open Sans" w:hAnsi="Open Sans" w:cs="Open Sans"/>
          <w:sz w:val="21"/>
          <w:szCs w:val="21"/>
        </w:rPr>
        <w:t xml:space="preserve">CRI em montante de até R$ 5.000.000.000,00 (cinco bilhões de reais). </w:t>
      </w:r>
    </w:p>
    <w:p w14:paraId="25E70950" w14:textId="77777777" w:rsidR="006A678A" w:rsidRPr="00A05C7C" w:rsidRDefault="006A678A" w:rsidP="006A678A">
      <w:pPr>
        <w:widowControl w:val="0"/>
        <w:spacing w:line="300" w:lineRule="exact"/>
        <w:ind w:right="-2"/>
        <w:jc w:val="both"/>
        <w:rPr>
          <w:rFonts w:ascii="Open Sans" w:hAnsi="Open Sans" w:cs="Open Sans"/>
          <w:sz w:val="21"/>
          <w:szCs w:val="21"/>
        </w:rPr>
      </w:pPr>
      <w:bookmarkStart w:id="33" w:name="_Ref246862805"/>
    </w:p>
    <w:p w14:paraId="2B5CFA1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34" w:name="_Toc451887998"/>
      <w:bookmarkStart w:id="35" w:name="_Toc453263772"/>
      <w:bookmarkStart w:id="36" w:name="_Toc17968881"/>
      <w:r w:rsidRPr="00A05C7C">
        <w:rPr>
          <w:rFonts w:ascii="Open Sans" w:hAnsi="Open Sans" w:cs="Open Sans"/>
          <w:sz w:val="21"/>
          <w:szCs w:val="21"/>
        </w:rPr>
        <w:t>CLÁUSULA II – REGISTROS E DECLARAÇÕES</w:t>
      </w:r>
      <w:bookmarkEnd w:id="34"/>
      <w:bookmarkEnd w:id="35"/>
      <w:bookmarkEnd w:id="36"/>
    </w:p>
    <w:p w14:paraId="28F3D8EB" w14:textId="77777777" w:rsidR="006A678A" w:rsidRPr="00A05C7C" w:rsidRDefault="006A678A" w:rsidP="006A678A">
      <w:pPr>
        <w:widowControl w:val="0"/>
        <w:spacing w:line="300" w:lineRule="exact"/>
        <w:ind w:right="-2"/>
        <w:jc w:val="both"/>
        <w:rPr>
          <w:rFonts w:ascii="Open Sans" w:hAnsi="Open Sans" w:cs="Open Sans"/>
          <w:sz w:val="21"/>
          <w:szCs w:val="21"/>
        </w:rPr>
      </w:pPr>
    </w:p>
    <w:bookmarkEnd w:id="33"/>
    <w:p w14:paraId="2DD5738F"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70BEF3A9"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8969BDE" w14:textId="77777777" w:rsidR="006A678A" w:rsidRPr="00A05C7C" w:rsidRDefault="006A678A" w:rsidP="006A678A">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74E68F0D"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C0AEC25"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lastRenderedPageBreak/>
        <w:t>Em atendimento ao item 15 do Anexo III da Instrução CVM 414, são apresentadas, nos Anexos III, IV, V e VI ao presente Termo, as declarações emitidas pelo Coordenador Líder, pela Emissora, pelo Agente Fiduciário e pelo Custodiante, respectivamente.</w:t>
      </w:r>
    </w:p>
    <w:p w14:paraId="5A121C2F"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03D021A0"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62A6B5D7"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309AD438" w14:textId="77777777" w:rsidR="006A678A" w:rsidRPr="00A05C7C" w:rsidRDefault="006A678A" w:rsidP="006A678A">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para distribuição no mercado primário por meio do MDA, administrado e operacionalizado pela B3, sendo a distribuição liquidada financeiramente realizada por meio da B3; e</w:t>
      </w:r>
    </w:p>
    <w:p w14:paraId="3ECC3D63" w14:textId="77777777" w:rsidR="006A678A" w:rsidRPr="00A05C7C" w:rsidRDefault="006A678A" w:rsidP="006A678A">
      <w:pPr>
        <w:pStyle w:val="PargrafodaLista"/>
        <w:widowControl w:val="0"/>
        <w:tabs>
          <w:tab w:val="left" w:pos="1134"/>
        </w:tabs>
        <w:spacing w:line="300" w:lineRule="exact"/>
        <w:ind w:left="0" w:right="-2" w:hanging="714"/>
        <w:jc w:val="both"/>
        <w:rPr>
          <w:rFonts w:ascii="Open Sans" w:hAnsi="Open Sans" w:cs="Open Sans"/>
          <w:sz w:val="21"/>
          <w:szCs w:val="21"/>
        </w:rPr>
      </w:pPr>
    </w:p>
    <w:p w14:paraId="3C5BDF06" w14:textId="77777777" w:rsidR="006A678A" w:rsidRPr="00A05C7C" w:rsidRDefault="006A678A" w:rsidP="006A678A">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2B87BDC6"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1188318B"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30E16874"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52710481"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37" w:name="_Toc364177367"/>
      <w:bookmarkStart w:id="38" w:name="_Toc198234638"/>
      <w:bookmarkStart w:id="39" w:name="_Toc358270768"/>
      <w:bookmarkStart w:id="40" w:name="_Toc366868555"/>
      <w:bookmarkStart w:id="41" w:name="_Toc366099233"/>
      <w:bookmarkStart w:id="42" w:name="_Toc451887999"/>
      <w:bookmarkStart w:id="43" w:name="_Toc453263773"/>
      <w:bookmarkStart w:id="44" w:name="_Toc17968882"/>
      <w:bookmarkEnd w:id="37"/>
      <w:r w:rsidRPr="00A05C7C">
        <w:rPr>
          <w:rFonts w:ascii="Open Sans" w:hAnsi="Open Sans" w:cs="Open Sans"/>
          <w:sz w:val="21"/>
          <w:szCs w:val="21"/>
        </w:rPr>
        <w:t xml:space="preserve">CLÁUSULA III – </w:t>
      </w:r>
      <w:r w:rsidRPr="00A05C7C">
        <w:rPr>
          <w:rFonts w:ascii="Open Sans" w:hAnsi="Open Sans" w:cs="Open Sans"/>
          <w:smallCaps/>
          <w:sz w:val="21"/>
          <w:szCs w:val="21"/>
        </w:rPr>
        <w:t xml:space="preserve">CARACTERÍSTICAS DOS </w:t>
      </w:r>
      <w:bookmarkEnd w:id="38"/>
      <w:bookmarkEnd w:id="39"/>
      <w:bookmarkEnd w:id="40"/>
      <w:bookmarkEnd w:id="41"/>
      <w:r w:rsidRPr="00A05C7C">
        <w:rPr>
          <w:rFonts w:ascii="Open Sans" w:hAnsi="Open Sans" w:cs="Open Sans"/>
          <w:smallCaps/>
          <w:sz w:val="21"/>
          <w:szCs w:val="21"/>
        </w:rPr>
        <w:t>CRÉDITOS IMOBILIÁRIOS</w:t>
      </w:r>
      <w:bookmarkEnd w:id="42"/>
      <w:bookmarkEnd w:id="43"/>
      <w:bookmarkEnd w:id="44"/>
    </w:p>
    <w:p w14:paraId="54C6A4F3"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u w:val="single"/>
        </w:rPr>
      </w:pPr>
    </w:p>
    <w:p w14:paraId="63B2E12E"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607598EC"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u w:val="single"/>
        </w:rPr>
      </w:pPr>
    </w:p>
    <w:p w14:paraId="1A786F34"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194ECCB9"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7F109CD6"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possuem valor nominal total de </w:t>
      </w:r>
      <w:bookmarkStart w:id="45" w:name="_Hlk57631389"/>
      <w:r w:rsidRPr="001B32C6">
        <w:rPr>
          <w:rFonts w:ascii="Open Sans" w:hAnsi="Open Sans" w:cs="Open Sans"/>
          <w:sz w:val="21"/>
          <w:szCs w:val="21"/>
        </w:rPr>
        <w:t>R$ 93.239.208,37 (noventa e três milhões duzentos e trinta e nove mil duzentos e oito reais e trinta e sete centavos)</w:t>
      </w:r>
      <w:bookmarkEnd w:id="45"/>
      <w:r>
        <w:rPr>
          <w:rFonts w:ascii="Open Sans" w:hAnsi="Open Sans" w:cs="Open Sans"/>
          <w:sz w:val="21"/>
          <w:szCs w:val="21"/>
        </w:rPr>
        <w:t xml:space="preserve"> </w:t>
      </w:r>
      <w:r w:rsidRPr="00A05C7C">
        <w:rPr>
          <w:rFonts w:ascii="Open Sans" w:hAnsi="Open Sans" w:cs="Open Sans"/>
          <w:sz w:val="21"/>
          <w:szCs w:val="21"/>
        </w:rPr>
        <w:t>na Data de Emissão, cuja titularidade foi obtida pela Emissora por meio da celebração do Contrato de Cessão, foram vinculados aos CRI da Emissão por via do presente Termo.</w:t>
      </w:r>
    </w:p>
    <w:p w14:paraId="3B5DB075"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144755F1"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FB8C570"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3E7B06B8"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10BDA10E"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55D85241"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66D85BFB"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154D9A42"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das Escrituras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Pr="00A05C7C">
        <w:rPr>
          <w:rFonts w:ascii="Open Sans" w:hAnsi="Open Sans" w:cs="Open Sans"/>
          <w:sz w:val="21"/>
          <w:szCs w:val="21"/>
        </w:rPr>
        <w:t>verificará, conforme documentação societária disponibilizada pelas Cedentes, 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5D2382EF"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3662E411"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0AD42078"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06EE493B"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As Cedentes cederam os Créditos Imobiliários à Emissora e em contrapart</w:t>
      </w:r>
      <w:r w:rsidRPr="008D33AD">
        <w:rPr>
          <w:rFonts w:ascii="Open Sans" w:hAnsi="Open Sans" w:cs="Open Sans"/>
          <w:sz w:val="21"/>
          <w:szCs w:val="21"/>
        </w:rPr>
        <w:t xml:space="preserve">ida receberão </w:t>
      </w:r>
      <w:proofErr w:type="gramStart"/>
      <w:r w:rsidRPr="008D33AD">
        <w:rPr>
          <w:rFonts w:ascii="Open Sans" w:hAnsi="Open Sans" w:cs="Open Sans"/>
          <w:sz w:val="21"/>
          <w:szCs w:val="21"/>
        </w:rPr>
        <w:t>o  Preço</w:t>
      </w:r>
      <w:proofErr w:type="gramEnd"/>
      <w:r w:rsidRPr="008D33AD">
        <w:rPr>
          <w:rFonts w:ascii="Open Sans" w:hAnsi="Open Sans" w:cs="Open Sans"/>
          <w:sz w:val="21"/>
          <w:szCs w:val="21"/>
        </w:rPr>
        <w:t xml:space="preserve"> da Cessão, no valor de </w:t>
      </w:r>
      <w:r w:rsidRPr="00D44533">
        <w:rPr>
          <w:rFonts w:ascii="Open Sans" w:hAnsi="Open Sans" w:cs="Open Sans"/>
          <w:sz w:val="21"/>
          <w:szCs w:val="21"/>
        </w:rPr>
        <w:t>R$ 43.500.000,00 (quarenta e três milhões e quinhentos mil reais)</w:t>
      </w:r>
      <w:r w:rsidRPr="008D33AD">
        <w:rPr>
          <w:rStyle w:val="DeltaViewInsertion"/>
          <w:rFonts w:ascii="Open Sans" w:hAnsi="Open Sans" w:cs="Open Sans"/>
          <w:color w:val="000000"/>
          <w:sz w:val="21"/>
          <w:szCs w:val="21"/>
          <w:u w:val="none"/>
        </w:rPr>
        <w:t xml:space="preserve"> </w:t>
      </w:r>
      <w:r w:rsidRPr="008D33AD">
        <w:rPr>
          <w:rFonts w:ascii="Open Sans" w:hAnsi="Open Sans" w:cs="Open Sans"/>
          <w:sz w:val="21"/>
          <w:szCs w:val="21"/>
        </w:rPr>
        <w:t>posicionado na presente data, sujeito aos  termos do Contrato de Cessão.</w:t>
      </w:r>
      <w:r w:rsidRPr="00A05C7C">
        <w:rPr>
          <w:rFonts w:ascii="Open Sans" w:hAnsi="Open Sans" w:cs="Open Sans"/>
          <w:sz w:val="21"/>
          <w:szCs w:val="21"/>
        </w:rPr>
        <w:t xml:space="preserve"> </w:t>
      </w:r>
    </w:p>
    <w:p w14:paraId="7E7C014B"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p>
    <w:p w14:paraId="764AA888"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bservada a proporção dos Créditos Imobiliários cedidos por cada Cedente, e nos termos e condições do Contrato de Cessão, as Cedentes autorizaram a Emissora a reter de cada uma das Tranches do Preço da Cessão os recursos necessários para</w:t>
      </w:r>
      <w:r w:rsidRPr="00A05C7C">
        <w:rPr>
          <w:rFonts w:ascii="Open Sans" w:hAnsi="Open Sans" w:cs="Open Sans"/>
          <w:spacing w:val="-2"/>
          <w:sz w:val="21"/>
          <w:szCs w:val="21"/>
        </w:rPr>
        <w:t xml:space="preserve">: </w:t>
      </w:r>
    </w:p>
    <w:p w14:paraId="29306736"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0F45B8F"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796947B9" w14:textId="77777777" w:rsidR="006A678A" w:rsidRPr="00A05C7C" w:rsidRDefault="006A678A" w:rsidP="006A678A">
      <w:pPr>
        <w:pStyle w:val="PargrafodaLista"/>
        <w:widowControl w:val="0"/>
        <w:tabs>
          <w:tab w:val="left" w:pos="1418"/>
        </w:tabs>
        <w:spacing w:line="300" w:lineRule="exact"/>
        <w:ind w:left="1418" w:right="-2"/>
        <w:jc w:val="both"/>
        <w:rPr>
          <w:rFonts w:ascii="Open Sans" w:hAnsi="Open Sans" w:cs="Open Sans"/>
          <w:sz w:val="21"/>
          <w:szCs w:val="21"/>
        </w:rPr>
      </w:pPr>
    </w:p>
    <w:p w14:paraId="56F18F0C"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Reserva; e</w:t>
      </w:r>
    </w:p>
    <w:p w14:paraId="0C09AF88"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A9FA4A8"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Obras, no tempo, forma e valor equivalente ao remanescente para a conclusão das obras do Empreendimento Top Park II e do Empreendimento Novo Horizonte.</w:t>
      </w:r>
    </w:p>
    <w:p w14:paraId="097CC057" w14:textId="77777777" w:rsidR="006A678A" w:rsidRPr="00A05C7C" w:rsidRDefault="006A678A" w:rsidP="006A678A">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11EB6E06"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dívidas e outros, conforme discriminado no Contrato de Cessão.</w:t>
      </w:r>
    </w:p>
    <w:p w14:paraId="0FE89A4C"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sz w:val="21"/>
          <w:szCs w:val="21"/>
        </w:rPr>
      </w:pPr>
    </w:p>
    <w:p w14:paraId="69741F56"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pelas Cedentes ou pelos Devedores na Conta Arrecadadora dos respectivos Empreendimentos Imobiliários, nos termos do Contrato de Cessão, seja em decorrência da cessão definitiva dos Créditos Imobiliários, representados pelas CCI, como da Cessão Fiduciária.</w:t>
      </w:r>
    </w:p>
    <w:p w14:paraId="26E31C42"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pacing w:val="-2"/>
          <w:sz w:val="21"/>
          <w:szCs w:val="21"/>
        </w:rPr>
      </w:pPr>
    </w:p>
    <w:p w14:paraId="71BFC6AC"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os Créditos Imobiliários passaram para a titularidade da Emissora, no âmbito do Patrimônio Separado. </w:t>
      </w:r>
    </w:p>
    <w:p w14:paraId="6535A540"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6117053"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e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acima descritos e a comprovação de transferência do Preço da Cessão, em até 15 (quinze) Dias Úteis após a integralização dos CRI.</w:t>
      </w:r>
    </w:p>
    <w:p w14:paraId="760F0574"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46" w:name="_Toc198234639"/>
      <w:bookmarkStart w:id="47" w:name="_Toc216807827"/>
      <w:bookmarkStart w:id="48" w:name="_Toc358270769"/>
      <w:bookmarkStart w:id="49" w:name="_Toc366868556"/>
      <w:bookmarkStart w:id="50" w:name="_Toc366099234"/>
    </w:p>
    <w:p w14:paraId="39512329" w14:textId="77777777" w:rsidR="006A678A" w:rsidRPr="00A05C7C" w:rsidRDefault="006A678A" w:rsidP="006A678A">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78BEA4A6" w14:textId="77777777" w:rsidR="006A678A" w:rsidRPr="00A05C7C" w:rsidRDefault="006A678A" w:rsidP="006A678A">
      <w:pPr>
        <w:widowControl w:val="0"/>
        <w:spacing w:line="300" w:lineRule="exact"/>
        <w:rPr>
          <w:rFonts w:ascii="Open Sans" w:hAnsi="Open Sans" w:cs="Open Sans"/>
          <w:sz w:val="21"/>
          <w:szCs w:val="21"/>
          <w:u w:val="single"/>
        </w:rPr>
      </w:pPr>
    </w:p>
    <w:p w14:paraId="44BF5C74"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 xml:space="preserve">dos Créditos Imobiliários Totais caberão às respectivas Cedentes. </w:t>
      </w:r>
      <w:bookmarkStart w:id="51" w:name="_Hlk8908397"/>
      <w:r w:rsidRPr="00A05C7C">
        <w:rPr>
          <w:rFonts w:ascii="Open Sans" w:hAnsi="Open Sans" w:cs="Open Sans"/>
          <w:sz w:val="21"/>
          <w:szCs w:val="21"/>
        </w:rPr>
        <w:t xml:space="preserve">A </w:t>
      </w:r>
      <w:r>
        <w:rPr>
          <w:rFonts w:ascii="Open Sans" w:hAnsi="Open Sans" w:cs="Open Sans"/>
          <w:sz w:val="21"/>
          <w:szCs w:val="21"/>
        </w:rPr>
        <w:t xml:space="preserve">SPE Nova Itabuna </w:t>
      </w:r>
      <w:r w:rsidRPr="00A05C7C">
        <w:rPr>
          <w:rFonts w:ascii="Open Sans" w:hAnsi="Open Sans" w:cs="Open Sans"/>
          <w:sz w:val="21"/>
          <w:szCs w:val="21"/>
        </w:rPr>
        <w:t xml:space="preserve">atualmente contrata a </w:t>
      </w:r>
      <w:r w:rsidRPr="00A05C7C">
        <w:rPr>
          <w:rFonts w:ascii="Open Sans" w:hAnsi="Open Sans" w:cs="Open Sans"/>
          <w:b/>
          <w:bCs/>
          <w:sz w:val="21"/>
          <w:szCs w:val="21"/>
        </w:rPr>
        <w:t xml:space="preserve">AC Capital Serviços Administrativos e Recuperação de Crédito Ltda. </w:t>
      </w:r>
      <w:r w:rsidRPr="00A05C7C">
        <w:rPr>
          <w:rFonts w:ascii="Open Sans" w:hAnsi="Open Sans" w:cs="Open Sans"/>
          <w:sz w:val="21"/>
          <w:szCs w:val="21"/>
        </w:rPr>
        <w:t xml:space="preserve">(AC Capital Service), inscrita no CNPJ sob o nº 34.386.025/0001-97, para realizar a administração ordinária e cobrança dos Créditos Imobiliários oriundos dos </w:t>
      </w:r>
      <w:r>
        <w:rPr>
          <w:rFonts w:ascii="Open Sans" w:hAnsi="Open Sans" w:cs="Open Sans"/>
          <w:sz w:val="21"/>
          <w:szCs w:val="21"/>
        </w:rPr>
        <w:t>Empreendimentos</w:t>
      </w:r>
      <w:r w:rsidRPr="00A05C7C">
        <w:rPr>
          <w:rFonts w:ascii="Open Sans" w:hAnsi="Open Sans" w:cs="Open Sans"/>
          <w:sz w:val="21"/>
          <w:szCs w:val="21"/>
        </w:rPr>
        <w:t xml:space="preserve"> </w:t>
      </w:r>
      <w:r>
        <w:rPr>
          <w:rFonts w:ascii="Open Sans" w:hAnsi="Open Sans" w:cs="Open Sans"/>
          <w:sz w:val="21"/>
          <w:szCs w:val="21"/>
        </w:rPr>
        <w:t xml:space="preserve">Top Park </w:t>
      </w:r>
      <w:r w:rsidRPr="008D33AD">
        <w:rPr>
          <w:rFonts w:ascii="Open Sans" w:hAnsi="Open Sans" w:cs="Open Sans"/>
          <w:sz w:val="21"/>
          <w:szCs w:val="21"/>
        </w:rPr>
        <w:t xml:space="preserve">I e Top Park II. </w:t>
      </w:r>
      <w:r w:rsidRPr="00D44533">
        <w:rPr>
          <w:rFonts w:ascii="Open Sans" w:hAnsi="Open Sans" w:cs="Open Sans"/>
          <w:sz w:val="21"/>
          <w:szCs w:val="21"/>
        </w:rPr>
        <w:t xml:space="preserve">De outro lado, a SPE Top Park atualmente contrata a </w:t>
      </w:r>
      <w:r w:rsidRPr="00D44533">
        <w:rPr>
          <w:rFonts w:ascii="Open Sans" w:hAnsi="Open Sans" w:cs="Open Sans"/>
          <w:b/>
          <w:bCs/>
          <w:sz w:val="21"/>
          <w:szCs w:val="21"/>
        </w:rPr>
        <w:t>Conveste Serviços Financeiros Ltda. - ME</w:t>
      </w:r>
      <w:r w:rsidRPr="00D44533">
        <w:rPr>
          <w:rFonts w:ascii="Open Sans" w:hAnsi="Open Sans" w:cs="Open Sans"/>
          <w:sz w:val="21"/>
          <w:szCs w:val="21"/>
        </w:rPr>
        <w:t xml:space="preserve">, inscrita no CNPJ sob o nº 19.684.227/0001-21, terceira prestadora de serviços, para realizar </w:t>
      </w:r>
      <w:r>
        <w:rPr>
          <w:rFonts w:ascii="Open Sans" w:hAnsi="Open Sans" w:cs="Open Sans"/>
          <w:sz w:val="21"/>
          <w:szCs w:val="21"/>
        </w:rPr>
        <w:t>o monitoramento</w:t>
      </w:r>
      <w:r w:rsidRPr="00D44533">
        <w:rPr>
          <w:rFonts w:ascii="Open Sans" w:hAnsi="Open Sans" w:cs="Open Sans"/>
          <w:sz w:val="21"/>
          <w:szCs w:val="21"/>
        </w:rPr>
        <w:t xml:space="preserve"> dos Créditos Imobiliários oriundos do Empreendimento Top Park LEM</w:t>
      </w:r>
      <w:r w:rsidRPr="008D33AD">
        <w:rPr>
          <w:rFonts w:ascii="Open Sans" w:hAnsi="Open Sans" w:cs="Open Sans"/>
          <w:sz w:val="21"/>
          <w:szCs w:val="21"/>
        </w:rPr>
        <w:t xml:space="preserve">. Não obstante, a responsabilidade pela administração </w:t>
      </w:r>
      <w:proofErr w:type="gramStart"/>
      <w:r w:rsidRPr="008D33AD">
        <w:rPr>
          <w:rFonts w:ascii="Open Sans" w:hAnsi="Open Sans" w:cs="Open Sans"/>
          <w:sz w:val="21"/>
          <w:szCs w:val="21"/>
        </w:rPr>
        <w:t>continua</w:t>
      </w:r>
      <w:proofErr w:type="gramEnd"/>
      <w:r w:rsidRPr="008D33AD">
        <w:rPr>
          <w:rFonts w:ascii="Open Sans" w:hAnsi="Open Sans" w:cs="Open Sans"/>
          <w:sz w:val="21"/>
          <w:szCs w:val="21"/>
        </w:rPr>
        <w:t xml:space="preserve"> das</w:t>
      </w:r>
      <w:r w:rsidRPr="00A05C7C">
        <w:rPr>
          <w:rFonts w:ascii="Open Sans" w:hAnsi="Open Sans" w:cs="Open Sans"/>
          <w:sz w:val="21"/>
          <w:szCs w:val="21"/>
        </w:rPr>
        <w:t xml:space="preserve"> respectiva</w:t>
      </w:r>
      <w:r>
        <w:rPr>
          <w:rFonts w:ascii="Open Sans" w:hAnsi="Open Sans" w:cs="Open Sans"/>
          <w:sz w:val="21"/>
          <w:szCs w:val="21"/>
        </w:rPr>
        <w:t>s</w:t>
      </w:r>
      <w:r w:rsidRPr="00A05C7C">
        <w:rPr>
          <w:rFonts w:ascii="Open Sans" w:hAnsi="Open Sans" w:cs="Open Sans"/>
          <w:sz w:val="21"/>
          <w:szCs w:val="21"/>
        </w:rPr>
        <w:t xml:space="preserve"> Cedente</w:t>
      </w:r>
      <w:r>
        <w:rPr>
          <w:rFonts w:ascii="Open Sans" w:hAnsi="Open Sans" w:cs="Open Sans"/>
          <w:sz w:val="21"/>
          <w:szCs w:val="21"/>
        </w:rPr>
        <w:t>s</w:t>
      </w:r>
      <w:r w:rsidRPr="00A05C7C">
        <w:rPr>
          <w:rFonts w:ascii="Open Sans" w:hAnsi="Open Sans" w:cs="Open Sans"/>
          <w:sz w:val="21"/>
          <w:szCs w:val="21"/>
        </w:rPr>
        <w:t xml:space="preserve">. Não obstante, as </w:t>
      </w:r>
      <w:r>
        <w:rPr>
          <w:rFonts w:ascii="Open Sans" w:hAnsi="Open Sans" w:cs="Open Sans"/>
          <w:sz w:val="21"/>
          <w:szCs w:val="21"/>
        </w:rPr>
        <w:t>SPE Novo Horizonte e a SPE São Francisco</w:t>
      </w:r>
      <w:r w:rsidRPr="00A05C7C">
        <w:rPr>
          <w:rFonts w:ascii="Open Sans" w:hAnsi="Open Sans" w:cs="Open Sans"/>
          <w:sz w:val="21"/>
          <w:szCs w:val="21"/>
        </w:rPr>
        <w:t xml:space="preserve"> são responsáveis </w:t>
      </w:r>
      <w:r w:rsidRPr="00A05C7C">
        <w:rPr>
          <w:rFonts w:ascii="Open Sans" w:hAnsi="Open Sans" w:cs="Open Sans"/>
          <w:sz w:val="21"/>
          <w:szCs w:val="21"/>
        </w:rPr>
        <w:lastRenderedPageBreak/>
        <w:t xml:space="preserve">exclusivas e atuam por conta própria em relação a administração ordinária e cobrança dos Créditos Imobiliários oriundos dos </w:t>
      </w:r>
      <w:r>
        <w:rPr>
          <w:rFonts w:ascii="Open Sans" w:hAnsi="Open Sans" w:cs="Open Sans"/>
          <w:sz w:val="21"/>
          <w:szCs w:val="21"/>
        </w:rPr>
        <w:t>Empreendimentos Novo Horizonte e São Francisco, respectivamente</w:t>
      </w:r>
      <w:r w:rsidRPr="00A05C7C">
        <w:rPr>
          <w:rFonts w:ascii="Open Sans" w:hAnsi="Open Sans" w:cs="Open Sans"/>
          <w:sz w:val="21"/>
          <w:szCs w:val="21"/>
        </w:rPr>
        <w:t xml:space="preserve">. A Emissora contratou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para prestar serviços de monitoramento e acompanhamento da cobrança dos Créditos Imobiliários Totais, conforme Contrato de </w:t>
      </w:r>
      <w:proofErr w:type="spellStart"/>
      <w:r w:rsidRPr="00A05C7C">
        <w:rPr>
          <w:rFonts w:ascii="Open Sans" w:hAnsi="Open Sans" w:cs="Open Sans"/>
          <w:sz w:val="21"/>
          <w:szCs w:val="21"/>
        </w:rPr>
        <w:t>Servicing</w:t>
      </w:r>
      <w:proofErr w:type="spellEnd"/>
      <w:r w:rsidRPr="00A05C7C">
        <w:rPr>
          <w:rFonts w:ascii="Open Sans" w:hAnsi="Open Sans" w:cs="Open Sans"/>
          <w:sz w:val="21"/>
          <w:szCs w:val="21"/>
        </w:rPr>
        <w:t xml:space="preserve">. Os custos do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serão arcados pelas Cedentes e descontados na forma da Ordem de Pagamentos, e em caso de insuficiência de recursos, os custos serão pagos diretamente pelas Cedentes.</w:t>
      </w:r>
      <w:bookmarkEnd w:id="51"/>
      <w:r w:rsidRPr="00A05C7C">
        <w:rPr>
          <w:rFonts w:ascii="Open Sans" w:hAnsi="Open Sans" w:cs="Open Sans"/>
          <w:sz w:val="21"/>
          <w:szCs w:val="21"/>
        </w:rPr>
        <w:t xml:space="preserve"> </w:t>
      </w:r>
    </w:p>
    <w:p w14:paraId="7C4ABA8F" w14:textId="77777777" w:rsidR="006A678A" w:rsidRDefault="006A678A" w:rsidP="006A678A">
      <w:pPr>
        <w:widowControl w:val="0"/>
        <w:autoSpaceDE w:val="0"/>
        <w:autoSpaceDN w:val="0"/>
        <w:adjustRightInd w:val="0"/>
        <w:spacing w:line="300" w:lineRule="exact"/>
        <w:jc w:val="both"/>
        <w:rPr>
          <w:rFonts w:ascii="Open Sans" w:hAnsi="Open Sans" w:cs="Open Sans"/>
          <w:bCs/>
          <w:sz w:val="21"/>
          <w:szCs w:val="21"/>
        </w:rPr>
      </w:pPr>
    </w:p>
    <w:p w14:paraId="59E3F9C8" w14:textId="77777777" w:rsidR="006A678A" w:rsidRPr="00A05C7C" w:rsidRDefault="006A678A" w:rsidP="006A678A">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3.10.1.</w:t>
      </w:r>
      <w:r w:rsidRPr="00A05C7C">
        <w:rPr>
          <w:rFonts w:ascii="Open Sans" w:hAnsi="Open Sans" w:cs="Open Sans"/>
          <w:bCs/>
          <w:sz w:val="21"/>
          <w:szCs w:val="21"/>
        </w:rPr>
        <w:tab/>
        <w:t xml:space="preserve">A Emissora declara ter sócios em comum com a AC Capital Service e com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contratado, sendo estes, para fins da legislação e regulamentação, suas partes relacionadas.</w:t>
      </w:r>
    </w:p>
    <w:p w14:paraId="19F254FC" w14:textId="77777777" w:rsidR="006A678A" w:rsidRPr="00A05C7C" w:rsidRDefault="006A678A" w:rsidP="006A678A">
      <w:pPr>
        <w:widowControl w:val="0"/>
        <w:autoSpaceDE w:val="0"/>
        <w:autoSpaceDN w:val="0"/>
        <w:adjustRightInd w:val="0"/>
        <w:spacing w:line="300" w:lineRule="exact"/>
        <w:jc w:val="both"/>
        <w:rPr>
          <w:rFonts w:ascii="Open Sans" w:hAnsi="Open Sans" w:cs="Open Sans"/>
          <w:bCs/>
          <w:sz w:val="21"/>
          <w:szCs w:val="21"/>
        </w:rPr>
      </w:pPr>
    </w:p>
    <w:p w14:paraId="00B30D89"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de qualquer das Cedentes, poderá a Emissora, a seu exclusivo critério e nos termos do Contrato de Cessão,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52" w:name="_Hlk8908478"/>
      <w:r w:rsidRPr="00A05C7C">
        <w:rPr>
          <w:rFonts w:ascii="Open Sans" w:hAnsi="Open Sans" w:cs="Open Sans"/>
          <w:bCs/>
          <w:sz w:val="21"/>
          <w:szCs w:val="21"/>
        </w:rPr>
        <w:t xml:space="preserve">si própria, para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ou outro terceiro contratado para tanto, sempre à custo das Cedentes. Neste caso, o presente Termo de Securitização deverá ser aditado para refletir referida situação</w:t>
      </w:r>
      <w:bookmarkEnd w:id="52"/>
      <w:r w:rsidRPr="00A05C7C">
        <w:rPr>
          <w:rFonts w:ascii="Open Sans" w:hAnsi="Open Sans" w:cs="Open Sans"/>
          <w:bCs/>
          <w:sz w:val="21"/>
          <w:szCs w:val="21"/>
        </w:rPr>
        <w:t>, mediante aprovação dos Investidores por meio da Assembleia Geral de Titulares dos CRI.</w:t>
      </w:r>
    </w:p>
    <w:p w14:paraId="701AE6E8" w14:textId="77777777" w:rsidR="006A678A" w:rsidRPr="00A05C7C" w:rsidRDefault="006A678A" w:rsidP="006A678A">
      <w:pPr>
        <w:widowControl w:val="0"/>
        <w:spacing w:line="300" w:lineRule="exact"/>
        <w:rPr>
          <w:rFonts w:ascii="Open Sans" w:hAnsi="Open Sans" w:cs="Open Sans"/>
          <w:sz w:val="21"/>
          <w:szCs w:val="21"/>
        </w:rPr>
      </w:pPr>
    </w:p>
    <w:p w14:paraId="53193D94" w14:textId="77777777" w:rsidR="006A678A" w:rsidRPr="00A05C7C" w:rsidRDefault="006A678A" w:rsidP="006A678A">
      <w:pPr>
        <w:widowControl w:val="0"/>
        <w:spacing w:line="300" w:lineRule="exact"/>
        <w:rPr>
          <w:rFonts w:ascii="Open Sans" w:hAnsi="Open Sans" w:cs="Open Sans"/>
          <w:sz w:val="21"/>
          <w:szCs w:val="21"/>
          <w:u w:val="single"/>
        </w:rPr>
      </w:pPr>
      <w:bookmarkStart w:id="53" w:name="_DV_C630"/>
      <w:r w:rsidRPr="00A05C7C">
        <w:rPr>
          <w:rFonts w:ascii="Open Sans" w:hAnsi="Open Sans" w:cs="Open Sans"/>
          <w:sz w:val="21"/>
          <w:szCs w:val="21"/>
          <w:u w:val="single"/>
        </w:rPr>
        <w:t xml:space="preserve">Níveis de Concentração dos Créditos </w:t>
      </w:r>
      <w:bookmarkEnd w:id="53"/>
      <w:r w:rsidRPr="00A05C7C">
        <w:rPr>
          <w:rFonts w:ascii="Open Sans" w:hAnsi="Open Sans" w:cs="Open Sans"/>
          <w:sz w:val="21"/>
          <w:szCs w:val="21"/>
          <w:u w:val="single"/>
        </w:rPr>
        <w:t>Imobiliários</w:t>
      </w:r>
    </w:p>
    <w:p w14:paraId="0A5C4058" w14:textId="77777777" w:rsidR="006A678A" w:rsidRPr="00A05C7C" w:rsidRDefault="006A678A" w:rsidP="006A678A">
      <w:pPr>
        <w:widowControl w:val="0"/>
        <w:spacing w:line="300" w:lineRule="exact"/>
        <w:ind w:right="-2"/>
        <w:rPr>
          <w:rFonts w:ascii="Open Sans" w:hAnsi="Open Sans" w:cs="Open Sans"/>
          <w:sz w:val="21"/>
          <w:szCs w:val="21"/>
        </w:rPr>
      </w:pPr>
    </w:p>
    <w:p w14:paraId="101D20D3"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881029D"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184E1136"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Até que a totalidade dos CRI seja resgatada, as Cedentes e os Fiadores responderão por seu pagamento integral, observados os termos do Contrato de Cessão. </w:t>
      </w:r>
    </w:p>
    <w:p w14:paraId="05F705BC" w14:textId="77777777" w:rsidR="006A678A" w:rsidRPr="00A05C7C" w:rsidRDefault="006A678A" w:rsidP="006A678A">
      <w:pPr>
        <w:widowControl w:val="0"/>
        <w:spacing w:line="300" w:lineRule="exact"/>
        <w:ind w:right="-2"/>
        <w:rPr>
          <w:rFonts w:ascii="Open Sans" w:hAnsi="Open Sans" w:cs="Open Sans"/>
          <w:sz w:val="21"/>
          <w:szCs w:val="21"/>
        </w:rPr>
      </w:pPr>
    </w:p>
    <w:p w14:paraId="70A3AADA"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54" w:name="_Toc451888000"/>
      <w:bookmarkStart w:id="55" w:name="_Toc453263774"/>
      <w:bookmarkStart w:id="56"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46"/>
      <w:bookmarkEnd w:id="47"/>
      <w:bookmarkEnd w:id="48"/>
      <w:bookmarkEnd w:id="49"/>
      <w:bookmarkEnd w:id="50"/>
      <w:bookmarkEnd w:id="54"/>
      <w:bookmarkEnd w:id="55"/>
      <w:bookmarkEnd w:id="56"/>
    </w:p>
    <w:p w14:paraId="51DE57D1"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59DBD90C"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62227F51" w14:textId="77777777" w:rsidR="006A678A" w:rsidRPr="00A05C7C" w:rsidRDefault="006A678A" w:rsidP="006A678A">
      <w:pPr>
        <w:pStyle w:val="PargrafodaLista"/>
        <w:widowControl w:val="0"/>
        <w:tabs>
          <w:tab w:val="left" w:pos="709"/>
        </w:tabs>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678A" w:rsidRPr="003422B4" w14:paraId="527AADB4" w14:textId="77777777" w:rsidTr="000654FA">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7B3E16" w14:textId="77777777" w:rsidR="006A678A" w:rsidRPr="003422B4" w:rsidRDefault="006A678A" w:rsidP="000654FA">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7309AEE7" w14:textId="77777777" w:rsidR="006A678A" w:rsidRPr="003422B4" w:rsidRDefault="006A678A" w:rsidP="000654FA">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87B6BF" w14:textId="77777777" w:rsidR="006A678A" w:rsidRPr="003422B4" w:rsidRDefault="006A678A" w:rsidP="000654FA">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w:t>
            </w:r>
          </w:p>
        </w:tc>
      </w:tr>
      <w:tr w:rsidR="006A678A" w:rsidRPr="003422B4" w14:paraId="01FE7DC1" w14:textId="77777777" w:rsidTr="000654FA">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766B6F2"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4A85329D"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F37C8F"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6A678A" w:rsidRPr="003422B4" w14:paraId="6982E3BF" w14:textId="77777777" w:rsidTr="000654FA">
        <w:trPr>
          <w:trHeight w:val="420"/>
          <w:jc w:val="center"/>
        </w:trPr>
        <w:tc>
          <w:tcPr>
            <w:tcW w:w="4060" w:type="dxa"/>
            <w:vMerge/>
            <w:tcBorders>
              <w:top w:val="nil"/>
              <w:left w:val="single" w:sz="8" w:space="0" w:color="auto"/>
              <w:bottom w:val="nil"/>
              <w:right w:val="single" w:sz="8" w:space="0" w:color="auto"/>
            </w:tcBorders>
            <w:vAlign w:val="center"/>
            <w:hideMark/>
          </w:tcPr>
          <w:p w14:paraId="1B2AF5B6"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A20FB1E"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E4EA0FD"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45D27E73" w14:textId="77777777" w:rsidTr="000654FA">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D680E6C"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413ª;</w:t>
            </w:r>
          </w:p>
        </w:tc>
        <w:tc>
          <w:tcPr>
            <w:tcW w:w="560" w:type="dxa"/>
            <w:tcBorders>
              <w:top w:val="nil"/>
              <w:left w:val="nil"/>
              <w:bottom w:val="nil"/>
              <w:right w:val="nil"/>
            </w:tcBorders>
            <w:shd w:val="clear" w:color="auto" w:fill="auto"/>
            <w:vAlign w:val="center"/>
            <w:hideMark/>
          </w:tcPr>
          <w:p w14:paraId="7BFE1E9F"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EE9AE59"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414ª;</w:t>
            </w:r>
          </w:p>
        </w:tc>
      </w:tr>
      <w:tr w:rsidR="006A678A" w:rsidRPr="003422B4" w14:paraId="2746002D" w14:textId="77777777" w:rsidTr="000654FA">
        <w:trPr>
          <w:trHeight w:val="420"/>
          <w:jc w:val="center"/>
        </w:trPr>
        <w:tc>
          <w:tcPr>
            <w:tcW w:w="4060" w:type="dxa"/>
            <w:vMerge/>
            <w:tcBorders>
              <w:top w:val="nil"/>
              <w:left w:val="single" w:sz="8" w:space="0" w:color="auto"/>
              <w:bottom w:val="nil"/>
              <w:right w:val="single" w:sz="8" w:space="0" w:color="auto"/>
            </w:tcBorders>
            <w:vAlign w:val="center"/>
            <w:hideMark/>
          </w:tcPr>
          <w:p w14:paraId="3749CDC1"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56745FF"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F51C29"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0C70FC99" w14:textId="77777777" w:rsidTr="000654FA">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381896D"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5B81F496"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90FE1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12.150 (doze mil cento e cinquenta);</w:t>
            </w:r>
          </w:p>
        </w:tc>
      </w:tr>
      <w:tr w:rsidR="006A678A" w:rsidRPr="003422B4" w14:paraId="6678677D" w14:textId="77777777" w:rsidTr="000654FA">
        <w:trPr>
          <w:trHeight w:val="462"/>
          <w:jc w:val="center"/>
        </w:trPr>
        <w:tc>
          <w:tcPr>
            <w:tcW w:w="4060" w:type="dxa"/>
            <w:vMerge/>
            <w:tcBorders>
              <w:top w:val="nil"/>
              <w:left w:val="single" w:sz="8" w:space="0" w:color="auto"/>
              <w:bottom w:val="nil"/>
              <w:right w:val="single" w:sz="8" w:space="0" w:color="auto"/>
            </w:tcBorders>
            <w:vAlign w:val="center"/>
            <w:hideMark/>
          </w:tcPr>
          <w:p w14:paraId="65972231"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2079CDF"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1A0682"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40DD8EC9" w14:textId="77777777" w:rsidTr="000654FA">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427247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5CADCA75"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CC85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R$ 12.150.000,00 (doze milhões, cento e cinquenta mil reais);</w:t>
            </w:r>
          </w:p>
        </w:tc>
      </w:tr>
      <w:tr w:rsidR="006A678A" w:rsidRPr="003422B4" w14:paraId="28CA3484" w14:textId="77777777" w:rsidTr="000654FA">
        <w:trPr>
          <w:trHeight w:val="540"/>
          <w:jc w:val="center"/>
        </w:trPr>
        <w:tc>
          <w:tcPr>
            <w:tcW w:w="4060" w:type="dxa"/>
            <w:vMerge/>
            <w:tcBorders>
              <w:top w:val="nil"/>
              <w:left w:val="single" w:sz="8" w:space="0" w:color="auto"/>
              <w:bottom w:val="nil"/>
              <w:right w:val="single" w:sz="8" w:space="0" w:color="auto"/>
            </w:tcBorders>
            <w:vAlign w:val="center"/>
            <w:hideMark/>
          </w:tcPr>
          <w:p w14:paraId="0EBB9A2D"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E166C1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D3C9919"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60AAA8B6" w14:textId="77777777" w:rsidTr="000654FA">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4D7D06"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5.    Valor Nominal Unitário: R$ 1.000,00 (um mil reais);</w:t>
            </w:r>
          </w:p>
        </w:tc>
        <w:tc>
          <w:tcPr>
            <w:tcW w:w="560" w:type="dxa"/>
            <w:tcBorders>
              <w:top w:val="nil"/>
              <w:left w:val="nil"/>
              <w:bottom w:val="nil"/>
              <w:right w:val="nil"/>
            </w:tcBorders>
            <w:shd w:val="clear" w:color="auto" w:fill="auto"/>
            <w:vAlign w:val="center"/>
            <w:hideMark/>
          </w:tcPr>
          <w:p w14:paraId="67C23D8C"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1C0132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6A678A" w:rsidRPr="003422B4" w14:paraId="5F5206F6" w14:textId="77777777" w:rsidTr="000654FA">
        <w:trPr>
          <w:trHeight w:val="540"/>
          <w:jc w:val="center"/>
        </w:trPr>
        <w:tc>
          <w:tcPr>
            <w:tcW w:w="4060" w:type="dxa"/>
            <w:vMerge/>
            <w:tcBorders>
              <w:top w:val="nil"/>
              <w:left w:val="single" w:sz="8" w:space="0" w:color="auto"/>
              <w:bottom w:val="nil"/>
              <w:right w:val="single" w:sz="8" w:space="0" w:color="auto"/>
            </w:tcBorders>
            <w:vAlign w:val="center"/>
            <w:hideMark/>
          </w:tcPr>
          <w:p w14:paraId="0E173226"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AEBA217"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CB60E5E"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3EFEED0C" w14:textId="77777777" w:rsidTr="000654FA">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E1EAE6"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3DFD6A19"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DC142E"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6A678A" w:rsidRPr="003422B4" w14:paraId="0A5AABEA" w14:textId="77777777" w:rsidTr="000654FA">
        <w:trPr>
          <w:trHeight w:val="540"/>
          <w:jc w:val="center"/>
        </w:trPr>
        <w:tc>
          <w:tcPr>
            <w:tcW w:w="4060" w:type="dxa"/>
            <w:vMerge/>
            <w:tcBorders>
              <w:top w:val="nil"/>
              <w:left w:val="single" w:sz="8" w:space="0" w:color="auto"/>
              <w:bottom w:val="nil"/>
              <w:right w:val="single" w:sz="8" w:space="0" w:color="auto"/>
            </w:tcBorders>
            <w:vAlign w:val="center"/>
            <w:hideMark/>
          </w:tcPr>
          <w:p w14:paraId="54D8B203"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831EFF7"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ECF8629"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5C71B71F" w14:textId="77777777" w:rsidTr="000654FA">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81DB64"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37CA6BB0"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B92090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6A678A" w:rsidRPr="003422B4" w14:paraId="382E26E2" w14:textId="77777777" w:rsidTr="000654FA">
        <w:trPr>
          <w:trHeight w:val="1002"/>
          <w:jc w:val="center"/>
        </w:trPr>
        <w:tc>
          <w:tcPr>
            <w:tcW w:w="4060" w:type="dxa"/>
            <w:vMerge/>
            <w:tcBorders>
              <w:top w:val="nil"/>
              <w:left w:val="single" w:sz="8" w:space="0" w:color="auto"/>
              <w:bottom w:val="nil"/>
              <w:right w:val="single" w:sz="8" w:space="0" w:color="auto"/>
            </w:tcBorders>
            <w:vAlign w:val="center"/>
            <w:hideMark/>
          </w:tcPr>
          <w:p w14:paraId="118B0F15"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ECE64E9"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F01EEAC"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7DA9DA14"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D96833E"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7235C4E0"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3CEC009"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6A678A" w:rsidRPr="003422B4" w14:paraId="048DEF30"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78203609"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6C5F26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F0377F"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49935BDF" w14:textId="77777777" w:rsidTr="000654FA">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41DB537"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2BDE257"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A0D18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6A678A" w:rsidRPr="003422B4" w14:paraId="4CED285E" w14:textId="77777777" w:rsidTr="000654FA">
        <w:trPr>
          <w:trHeight w:val="1242"/>
          <w:jc w:val="center"/>
        </w:trPr>
        <w:tc>
          <w:tcPr>
            <w:tcW w:w="4060" w:type="dxa"/>
            <w:vMerge/>
            <w:tcBorders>
              <w:top w:val="nil"/>
              <w:left w:val="single" w:sz="8" w:space="0" w:color="auto"/>
              <w:bottom w:val="nil"/>
              <w:right w:val="single" w:sz="8" w:space="0" w:color="auto"/>
            </w:tcBorders>
            <w:vAlign w:val="center"/>
            <w:hideMark/>
          </w:tcPr>
          <w:p w14:paraId="35385174"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C99A80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CF188A"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0E79B6C1" w14:textId="77777777" w:rsidTr="000654FA">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1328DDE"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4B7950D2"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1E5399"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678A" w:rsidRPr="003422B4" w14:paraId="67821572" w14:textId="77777777" w:rsidTr="000654FA">
        <w:trPr>
          <w:trHeight w:val="859"/>
          <w:jc w:val="center"/>
        </w:trPr>
        <w:tc>
          <w:tcPr>
            <w:tcW w:w="4060" w:type="dxa"/>
            <w:vMerge/>
            <w:tcBorders>
              <w:top w:val="nil"/>
              <w:left w:val="single" w:sz="8" w:space="0" w:color="auto"/>
              <w:bottom w:val="nil"/>
              <w:right w:val="single" w:sz="8" w:space="0" w:color="auto"/>
            </w:tcBorders>
            <w:vAlign w:val="center"/>
            <w:hideMark/>
          </w:tcPr>
          <w:p w14:paraId="6E64B6FE"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8CD26E9"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15A7D34"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3C9E685F"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47DA34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62EDFE6F"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F46DD23"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6A678A" w:rsidRPr="003422B4" w14:paraId="7ACEA434"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2416EA7E"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E2E9F6B"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DA695D2"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6A38A8A0" w14:textId="77777777" w:rsidTr="000654FA">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47E561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5DB9FCFC"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2B2BB5"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678A" w:rsidRPr="003422B4" w14:paraId="476213C2" w14:textId="77777777" w:rsidTr="000654FA">
        <w:trPr>
          <w:trHeight w:val="600"/>
          <w:jc w:val="center"/>
        </w:trPr>
        <w:tc>
          <w:tcPr>
            <w:tcW w:w="4060" w:type="dxa"/>
            <w:vMerge/>
            <w:tcBorders>
              <w:top w:val="nil"/>
              <w:left w:val="single" w:sz="8" w:space="0" w:color="auto"/>
              <w:bottom w:val="nil"/>
              <w:right w:val="single" w:sz="8" w:space="0" w:color="auto"/>
            </w:tcBorders>
            <w:vAlign w:val="center"/>
            <w:hideMark/>
          </w:tcPr>
          <w:p w14:paraId="1AA9F538"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53118D3"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79201F6"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4EE314C1"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89CC7B4"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51A61024"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C6276B"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6A678A" w:rsidRPr="003422B4" w14:paraId="76521F2B"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78A004B4"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DE1705E"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A08D1B"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18206BB3"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782B712"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7CB61084"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A4962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6A678A" w:rsidRPr="003422B4" w14:paraId="0C2D73C5"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2ED0614F"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B31DEC8"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33C5249"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7E6D7C4A"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6BEF75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272406AC"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20B932"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6A678A" w:rsidRPr="003422B4" w14:paraId="4C4AA21E"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49462DE0"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45AC21E"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8D5C746"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466ADD4B" w14:textId="77777777" w:rsidTr="000654FA">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63A42FF"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64291244"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AE8C"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6A678A" w:rsidRPr="003422B4" w14:paraId="76283E38" w14:textId="77777777" w:rsidTr="000654FA">
        <w:trPr>
          <w:trHeight w:val="739"/>
          <w:jc w:val="center"/>
        </w:trPr>
        <w:tc>
          <w:tcPr>
            <w:tcW w:w="4060" w:type="dxa"/>
            <w:vMerge/>
            <w:tcBorders>
              <w:top w:val="nil"/>
              <w:left w:val="single" w:sz="8" w:space="0" w:color="auto"/>
              <w:bottom w:val="nil"/>
              <w:right w:val="single" w:sz="8" w:space="0" w:color="auto"/>
            </w:tcBorders>
            <w:vAlign w:val="center"/>
            <w:hideMark/>
          </w:tcPr>
          <w:p w14:paraId="0CB85513"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A470AE"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836E38"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41B698FB" w14:textId="77777777" w:rsidTr="000654FA">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00E7EF6C"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CD8A620"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7E69F3B0"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6A678A" w:rsidRPr="003422B4" w14:paraId="3C0BDEC1" w14:textId="77777777" w:rsidTr="000654FA">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5179A58" w14:textId="77777777" w:rsidR="006A678A" w:rsidRPr="003422B4" w:rsidRDefault="006A678A" w:rsidP="000654FA">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 xml:space="preserve">18. Coobrigação da </w:t>
            </w:r>
            <w:proofErr w:type="spellStart"/>
            <w:r w:rsidRPr="003422B4">
              <w:rPr>
                <w:rFonts w:ascii="Open Sans" w:hAnsi="Open Sans" w:cs="Open Sans"/>
                <w:color w:val="000000"/>
                <w:sz w:val="21"/>
                <w:szCs w:val="21"/>
              </w:rPr>
              <w:t>Securitizadora</w:t>
            </w:r>
            <w:proofErr w:type="spellEnd"/>
            <w:r w:rsidRPr="003422B4">
              <w:rPr>
                <w:rFonts w:ascii="Open Sans" w:hAnsi="Open Sans" w:cs="Open Sans"/>
                <w:color w:val="000000"/>
                <w:sz w:val="21"/>
                <w:szCs w:val="21"/>
              </w:rPr>
              <w:t>: Não</w:t>
            </w:r>
          </w:p>
        </w:tc>
        <w:tc>
          <w:tcPr>
            <w:tcW w:w="560" w:type="dxa"/>
            <w:tcBorders>
              <w:top w:val="nil"/>
              <w:left w:val="nil"/>
              <w:bottom w:val="nil"/>
              <w:right w:val="nil"/>
            </w:tcBorders>
            <w:shd w:val="clear" w:color="auto" w:fill="auto"/>
            <w:noWrap/>
            <w:vAlign w:val="bottom"/>
            <w:hideMark/>
          </w:tcPr>
          <w:p w14:paraId="4588EE8C"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1343CC3" w14:textId="77777777" w:rsidR="006A678A" w:rsidRPr="003422B4" w:rsidRDefault="006A678A" w:rsidP="000654FA">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 xml:space="preserve">18. Coobrigação da </w:t>
            </w:r>
            <w:proofErr w:type="spellStart"/>
            <w:r w:rsidRPr="003422B4">
              <w:rPr>
                <w:rFonts w:ascii="Open Sans" w:hAnsi="Open Sans" w:cs="Open Sans"/>
                <w:color w:val="000000"/>
                <w:sz w:val="21"/>
                <w:szCs w:val="21"/>
              </w:rPr>
              <w:t>Securitizadora</w:t>
            </w:r>
            <w:proofErr w:type="spellEnd"/>
            <w:r w:rsidRPr="003422B4">
              <w:rPr>
                <w:rFonts w:ascii="Open Sans" w:hAnsi="Open Sans" w:cs="Open Sans"/>
                <w:color w:val="000000"/>
                <w:sz w:val="21"/>
                <w:szCs w:val="21"/>
              </w:rPr>
              <w:t>: Não</w:t>
            </w:r>
          </w:p>
        </w:tc>
      </w:tr>
    </w:tbl>
    <w:p w14:paraId="2E6D6AC1" w14:textId="77777777" w:rsidR="006A678A" w:rsidRPr="003422B4" w:rsidRDefault="006A678A" w:rsidP="006A678A">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678A" w:rsidRPr="003422B4" w14:paraId="7C8B26FE" w14:textId="77777777" w:rsidTr="000654FA">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A54362" w14:textId="77777777" w:rsidR="006A678A" w:rsidRPr="003422B4" w:rsidRDefault="006A678A" w:rsidP="000654FA">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7D16D533" w14:textId="77777777" w:rsidR="006A678A" w:rsidRPr="003422B4" w:rsidRDefault="006A678A" w:rsidP="000654FA">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FDF41E" w14:textId="77777777" w:rsidR="006A678A" w:rsidRPr="003422B4" w:rsidRDefault="006A678A" w:rsidP="000654FA">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II</w:t>
            </w:r>
          </w:p>
        </w:tc>
      </w:tr>
      <w:tr w:rsidR="006A678A" w:rsidRPr="003422B4" w14:paraId="7389F1BE" w14:textId="77777777" w:rsidTr="000654FA">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163E779"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70B3B08C"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88CF6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6A678A" w:rsidRPr="003422B4" w14:paraId="1385451A" w14:textId="77777777" w:rsidTr="000654FA">
        <w:trPr>
          <w:trHeight w:val="420"/>
          <w:jc w:val="center"/>
        </w:trPr>
        <w:tc>
          <w:tcPr>
            <w:tcW w:w="4060" w:type="dxa"/>
            <w:vMerge/>
            <w:tcBorders>
              <w:top w:val="nil"/>
              <w:left w:val="single" w:sz="8" w:space="0" w:color="auto"/>
              <w:bottom w:val="nil"/>
              <w:right w:val="single" w:sz="8" w:space="0" w:color="auto"/>
            </w:tcBorders>
            <w:vAlign w:val="center"/>
            <w:hideMark/>
          </w:tcPr>
          <w:p w14:paraId="0E0BF6DE"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C0A6B67"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6C73692"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05B92BD9" w14:textId="77777777" w:rsidTr="000654FA">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AB8A38D"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415ª;</w:t>
            </w:r>
          </w:p>
        </w:tc>
        <w:tc>
          <w:tcPr>
            <w:tcW w:w="560" w:type="dxa"/>
            <w:tcBorders>
              <w:top w:val="nil"/>
              <w:left w:val="nil"/>
              <w:bottom w:val="nil"/>
              <w:right w:val="nil"/>
            </w:tcBorders>
            <w:shd w:val="clear" w:color="auto" w:fill="auto"/>
            <w:noWrap/>
            <w:vAlign w:val="bottom"/>
            <w:hideMark/>
          </w:tcPr>
          <w:p w14:paraId="18673F67"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F80A8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416ª;</w:t>
            </w:r>
          </w:p>
        </w:tc>
      </w:tr>
      <w:tr w:rsidR="006A678A" w:rsidRPr="003422B4" w14:paraId="05B7CA49" w14:textId="77777777" w:rsidTr="000654FA">
        <w:trPr>
          <w:trHeight w:val="420"/>
          <w:jc w:val="center"/>
        </w:trPr>
        <w:tc>
          <w:tcPr>
            <w:tcW w:w="4060" w:type="dxa"/>
            <w:vMerge/>
            <w:tcBorders>
              <w:top w:val="nil"/>
              <w:left w:val="single" w:sz="8" w:space="0" w:color="auto"/>
              <w:bottom w:val="nil"/>
              <w:right w:val="single" w:sz="8" w:space="0" w:color="auto"/>
            </w:tcBorders>
            <w:vAlign w:val="center"/>
            <w:hideMark/>
          </w:tcPr>
          <w:p w14:paraId="2BD3E3E6"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ADAADA4"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2446A89"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692F6A35" w14:textId="77777777" w:rsidTr="000654FA">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6D8150E"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5AAC9F50"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68A930"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900 (novecentos);</w:t>
            </w:r>
          </w:p>
        </w:tc>
      </w:tr>
      <w:tr w:rsidR="006A678A" w:rsidRPr="003422B4" w14:paraId="51B764C6" w14:textId="77777777" w:rsidTr="000654FA">
        <w:trPr>
          <w:trHeight w:val="462"/>
          <w:jc w:val="center"/>
        </w:trPr>
        <w:tc>
          <w:tcPr>
            <w:tcW w:w="4060" w:type="dxa"/>
            <w:vMerge/>
            <w:tcBorders>
              <w:top w:val="nil"/>
              <w:left w:val="single" w:sz="8" w:space="0" w:color="auto"/>
              <w:bottom w:val="nil"/>
              <w:right w:val="single" w:sz="8" w:space="0" w:color="auto"/>
            </w:tcBorders>
            <w:vAlign w:val="center"/>
            <w:hideMark/>
          </w:tcPr>
          <w:p w14:paraId="5B0A4FF0"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5A99E7A"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7318490"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07E69388" w14:textId="77777777" w:rsidTr="000654FA">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3A1DF5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7400E2AA"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049575"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R$ 900.000,00 (novecentos mil reais);</w:t>
            </w:r>
          </w:p>
        </w:tc>
      </w:tr>
      <w:tr w:rsidR="006A678A" w:rsidRPr="003422B4" w14:paraId="4113A93F" w14:textId="77777777" w:rsidTr="000654FA">
        <w:trPr>
          <w:trHeight w:val="540"/>
          <w:jc w:val="center"/>
        </w:trPr>
        <w:tc>
          <w:tcPr>
            <w:tcW w:w="4060" w:type="dxa"/>
            <w:vMerge/>
            <w:tcBorders>
              <w:top w:val="nil"/>
              <w:left w:val="single" w:sz="8" w:space="0" w:color="auto"/>
              <w:bottom w:val="nil"/>
              <w:right w:val="single" w:sz="8" w:space="0" w:color="auto"/>
            </w:tcBorders>
            <w:vAlign w:val="center"/>
            <w:hideMark/>
          </w:tcPr>
          <w:p w14:paraId="33B67CB5"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ADAFD59"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E36381E"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44CF8319" w14:textId="77777777" w:rsidTr="000654FA">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A50A144"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2477D33"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9B0304"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6A678A" w:rsidRPr="003422B4" w14:paraId="48F79F81" w14:textId="77777777" w:rsidTr="000654FA">
        <w:trPr>
          <w:trHeight w:val="540"/>
          <w:jc w:val="center"/>
        </w:trPr>
        <w:tc>
          <w:tcPr>
            <w:tcW w:w="4060" w:type="dxa"/>
            <w:vMerge/>
            <w:tcBorders>
              <w:top w:val="nil"/>
              <w:left w:val="single" w:sz="8" w:space="0" w:color="auto"/>
              <w:bottom w:val="nil"/>
              <w:right w:val="single" w:sz="8" w:space="0" w:color="auto"/>
            </w:tcBorders>
            <w:vAlign w:val="center"/>
            <w:hideMark/>
          </w:tcPr>
          <w:p w14:paraId="67E53D55"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06ECB41"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578739A"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577CD900" w14:textId="77777777" w:rsidTr="000654FA">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EAEF96B"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9A36ABD"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42D1F2"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6A678A" w:rsidRPr="003422B4" w14:paraId="7C32001E" w14:textId="77777777" w:rsidTr="000654FA">
        <w:trPr>
          <w:trHeight w:val="540"/>
          <w:jc w:val="center"/>
        </w:trPr>
        <w:tc>
          <w:tcPr>
            <w:tcW w:w="4060" w:type="dxa"/>
            <w:vMerge/>
            <w:tcBorders>
              <w:top w:val="nil"/>
              <w:left w:val="single" w:sz="8" w:space="0" w:color="auto"/>
              <w:bottom w:val="nil"/>
              <w:right w:val="single" w:sz="8" w:space="0" w:color="auto"/>
            </w:tcBorders>
            <w:vAlign w:val="center"/>
            <w:hideMark/>
          </w:tcPr>
          <w:p w14:paraId="6B9DB5A8"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C4ED403"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72832CF"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169302FF" w14:textId="77777777" w:rsidTr="000654FA">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53B85B2"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7784CECF"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FED08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6A678A" w:rsidRPr="003422B4" w14:paraId="50C480AA" w14:textId="77777777" w:rsidTr="000654FA">
        <w:trPr>
          <w:trHeight w:val="1002"/>
          <w:jc w:val="center"/>
        </w:trPr>
        <w:tc>
          <w:tcPr>
            <w:tcW w:w="4060" w:type="dxa"/>
            <w:vMerge/>
            <w:tcBorders>
              <w:top w:val="nil"/>
              <w:left w:val="single" w:sz="8" w:space="0" w:color="auto"/>
              <w:bottom w:val="nil"/>
              <w:right w:val="single" w:sz="8" w:space="0" w:color="auto"/>
            </w:tcBorders>
            <w:vAlign w:val="center"/>
            <w:hideMark/>
          </w:tcPr>
          <w:p w14:paraId="20E6A158"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4AC862FE"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48A82B1"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13BC98A2"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D88D4B9"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25558451"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C1D95C"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6A678A" w:rsidRPr="003422B4" w14:paraId="32E0E1CE"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45383C25"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9682140"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D04481"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661C9717" w14:textId="77777777" w:rsidTr="000654FA">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43669C"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4CC47983"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7686C2"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6A678A" w:rsidRPr="003422B4" w14:paraId="6D6674B3" w14:textId="77777777" w:rsidTr="000654FA">
        <w:trPr>
          <w:trHeight w:val="1242"/>
          <w:jc w:val="center"/>
        </w:trPr>
        <w:tc>
          <w:tcPr>
            <w:tcW w:w="4060" w:type="dxa"/>
            <w:vMerge/>
            <w:tcBorders>
              <w:top w:val="nil"/>
              <w:left w:val="single" w:sz="8" w:space="0" w:color="auto"/>
              <w:bottom w:val="nil"/>
              <w:right w:val="single" w:sz="8" w:space="0" w:color="auto"/>
            </w:tcBorders>
            <w:vAlign w:val="center"/>
            <w:hideMark/>
          </w:tcPr>
          <w:p w14:paraId="71DD4CA8"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1D2BA2C"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C3D0E9E"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24DD7FC4" w14:textId="77777777" w:rsidTr="000654FA">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7E4CD"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743143FE"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0A57F8"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678A" w:rsidRPr="003422B4" w14:paraId="5C373F51" w14:textId="77777777" w:rsidTr="000654FA">
        <w:trPr>
          <w:trHeight w:val="859"/>
          <w:jc w:val="center"/>
        </w:trPr>
        <w:tc>
          <w:tcPr>
            <w:tcW w:w="4060" w:type="dxa"/>
            <w:vMerge/>
            <w:tcBorders>
              <w:top w:val="nil"/>
              <w:left w:val="single" w:sz="8" w:space="0" w:color="auto"/>
              <w:bottom w:val="nil"/>
              <w:right w:val="single" w:sz="8" w:space="0" w:color="auto"/>
            </w:tcBorders>
            <w:vAlign w:val="center"/>
            <w:hideMark/>
          </w:tcPr>
          <w:p w14:paraId="607B3E4B"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311B702"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9A6B9EC"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36A6F4D6"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E84E330"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5B0C7D54"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30F80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6A678A" w:rsidRPr="003422B4" w14:paraId="416EE6FC"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3E0B919B"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CDDB54F"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8174E9"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14592C8E" w14:textId="77777777" w:rsidTr="000654FA">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A0314E"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5A905C6B"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F3661F7"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678A" w:rsidRPr="003422B4" w14:paraId="1C19F6A8" w14:textId="77777777" w:rsidTr="000654FA">
        <w:trPr>
          <w:trHeight w:val="600"/>
          <w:jc w:val="center"/>
        </w:trPr>
        <w:tc>
          <w:tcPr>
            <w:tcW w:w="4060" w:type="dxa"/>
            <w:vMerge/>
            <w:tcBorders>
              <w:top w:val="nil"/>
              <w:left w:val="single" w:sz="8" w:space="0" w:color="auto"/>
              <w:bottom w:val="nil"/>
              <w:right w:val="single" w:sz="8" w:space="0" w:color="auto"/>
            </w:tcBorders>
            <w:vAlign w:val="center"/>
            <w:hideMark/>
          </w:tcPr>
          <w:p w14:paraId="3C0F05C0"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75C5923"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CD46B02"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7568C6A5"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185716"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5FD1A87A"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394716"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6A678A" w:rsidRPr="003422B4" w14:paraId="0B9364BE"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4F9995DC"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21704BE"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81DD579"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3C12525C"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08C8213"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1966DD75"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4AA115"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6A678A" w:rsidRPr="003422B4" w14:paraId="1967674B"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25EE61F3"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4530688A"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D2757FD"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23C421B8" w14:textId="77777777" w:rsidTr="000654FA">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F26EC1"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258FB908"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5BA365C"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6A678A" w:rsidRPr="003422B4" w14:paraId="752D5D1F" w14:textId="77777777" w:rsidTr="000654FA">
        <w:trPr>
          <w:trHeight w:val="402"/>
          <w:jc w:val="center"/>
        </w:trPr>
        <w:tc>
          <w:tcPr>
            <w:tcW w:w="4060" w:type="dxa"/>
            <w:vMerge/>
            <w:tcBorders>
              <w:top w:val="nil"/>
              <w:left w:val="single" w:sz="8" w:space="0" w:color="auto"/>
              <w:bottom w:val="nil"/>
              <w:right w:val="single" w:sz="8" w:space="0" w:color="auto"/>
            </w:tcBorders>
            <w:vAlign w:val="center"/>
            <w:hideMark/>
          </w:tcPr>
          <w:p w14:paraId="364E4F75"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54B1D82"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B7F48B"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233B19FA" w14:textId="77777777" w:rsidTr="000654FA">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5A6C4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FF940CD"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37E438"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6A678A" w:rsidRPr="003422B4" w14:paraId="1E968E72" w14:textId="77777777" w:rsidTr="000654FA">
        <w:trPr>
          <w:trHeight w:val="739"/>
          <w:jc w:val="center"/>
        </w:trPr>
        <w:tc>
          <w:tcPr>
            <w:tcW w:w="4060" w:type="dxa"/>
            <w:vMerge/>
            <w:tcBorders>
              <w:top w:val="nil"/>
              <w:left w:val="single" w:sz="8" w:space="0" w:color="auto"/>
              <w:bottom w:val="nil"/>
              <w:right w:val="single" w:sz="8" w:space="0" w:color="auto"/>
            </w:tcBorders>
            <w:vAlign w:val="center"/>
            <w:hideMark/>
          </w:tcPr>
          <w:p w14:paraId="2D60594C"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44E8B67"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446E39B" w14:textId="77777777" w:rsidR="006A678A" w:rsidRPr="003422B4" w:rsidRDefault="006A678A" w:rsidP="000654FA">
            <w:pPr>
              <w:widowControl w:val="0"/>
              <w:spacing w:line="300" w:lineRule="exact"/>
              <w:rPr>
                <w:rFonts w:ascii="Open Sans" w:hAnsi="Open Sans" w:cs="Open Sans"/>
                <w:color w:val="000000"/>
                <w:sz w:val="21"/>
                <w:szCs w:val="21"/>
              </w:rPr>
            </w:pPr>
          </w:p>
        </w:tc>
      </w:tr>
      <w:tr w:rsidR="006A678A" w:rsidRPr="003422B4" w14:paraId="569D36F5" w14:textId="77777777" w:rsidTr="000654FA">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0E37CCA"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2370EE7" w14:textId="77777777" w:rsidR="006A678A" w:rsidRPr="003422B4" w:rsidRDefault="006A678A" w:rsidP="000654FA">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5436C44" w14:textId="77777777" w:rsidR="006A678A" w:rsidRPr="003422B4" w:rsidRDefault="006A678A" w:rsidP="000654FA">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6A678A" w:rsidRPr="003422B4" w14:paraId="4ED204AD" w14:textId="77777777" w:rsidTr="000654FA">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8524612" w14:textId="77777777" w:rsidR="006A678A" w:rsidRPr="003422B4" w:rsidRDefault="006A678A" w:rsidP="000654FA">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 xml:space="preserve">18. Coobrigação da </w:t>
            </w:r>
            <w:proofErr w:type="spellStart"/>
            <w:r w:rsidRPr="003422B4">
              <w:rPr>
                <w:rFonts w:ascii="Open Sans" w:hAnsi="Open Sans" w:cs="Open Sans"/>
                <w:color w:val="000000"/>
                <w:sz w:val="21"/>
                <w:szCs w:val="21"/>
              </w:rPr>
              <w:t>Securitizadora</w:t>
            </w:r>
            <w:proofErr w:type="spellEnd"/>
            <w:r w:rsidRPr="003422B4">
              <w:rPr>
                <w:rFonts w:ascii="Open Sans" w:hAnsi="Open Sans" w:cs="Open Sans"/>
                <w:color w:val="000000"/>
                <w:sz w:val="21"/>
                <w:szCs w:val="21"/>
              </w:rPr>
              <w:t>: Não</w:t>
            </w:r>
          </w:p>
        </w:tc>
        <w:tc>
          <w:tcPr>
            <w:tcW w:w="560" w:type="dxa"/>
            <w:tcBorders>
              <w:top w:val="nil"/>
              <w:left w:val="nil"/>
              <w:bottom w:val="nil"/>
              <w:right w:val="nil"/>
            </w:tcBorders>
            <w:shd w:val="clear" w:color="auto" w:fill="auto"/>
            <w:noWrap/>
            <w:vAlign w:val="bottom"/>
            <w:hideMark/>
          </w:tcPr>
          <w:p w14:paraId="3756FE0D" w14:textId="77777777" w:rsidR="006A678A" w:rsidRPr="003422B4" w:rsidRDefault="006A678A" w:rsidP="000654FA">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F5D0693" w14:textId="77777777" w:rsidR="006A678A" w:rsidRPr="003422B4" w:rsidRDefault="006A678A" w:rsidP="000654FA">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 xml:space="preserve">18. Coobrigação da </w:t>
            </w:r>
            <w:proofErr w:type="spellStart"/>
            <w:r w:rsidRPr="003422B4">
              <w:rPr>
                <w:rFonts w:ascii="Open Sans" w:hAnsi="Open Sans" w:cs="Open Sans"/>
                <w:color w:val="000000"/>
                <w:sz w:val="21"/>
                <w:szCs w:val="21"/>
              </w:rPr>
              <w:t>Securitizadora</w:t>
            </w:r>
            <w:proofErr w:type="spellEnd"/>
            <w:r w:rsidRPr="003422B4">
              <w:rPr>
                <w:rFonts w:ascii="Open Sans" w:hAnsi="Open Sans" w:cs="Open Sans"/>
                <w:color w:val="000000"/>
                <w:sz w:val="21"/>
                <w:szCs w:val="21"/>
              </w:rPr>
              <w:t>: Não</w:t>
            </w:r>
          </w:p>
        </w:tc>
      </w:tr>
    </w:tbl>
    <w:p w14:paraId="6A0A416E" w14:textId="77777777" w:rsidR="006A678A" w:rsidRPr="003422B4" w:rsidRDefault="006A678A" w:rsidP="006A678A">
      <w:pPr>
        <w:widowControl w:val="0"/>
        <w:spacing w:line="300" w:lineRule="exact"/>
        <w:rPr>
          <w:rFonts w:ascii="Open Sans" w:hAnsi="Open Sans" w:cs="Open Sans"/>
          <w:sz w:val="21"/>
          <w:szCs w:val="21"/>
        </w:rPr>
      </w:pPr>
    </w:p>
    <w:p w14:paraId="267CF7F9" w14:textId="77777777" w:rsidR="006A678A" w:rsidRPr="00A05C7C" w:rsidRDefault="006A678A" w:rsidP="006A678A">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2341CB39" w14:textId="77777777" w:rsidR="006A678A" w:rsidRPr="00A05C7C" w:rsidRDefault="006A678A" w:rsidP="006A678A">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E1E134A"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da Oferta, sendo </w:t>
      </w:r>
      <w:proofErr w:type="spellStart"/>
      <w:r w:rsidRPr="00A05C7C">
        <w:rPr>
          <w:rFonts w:ascii="Open Sans" w:hAnsi="Open Sans" w:cs="Open Sans"/>
          <w:sz w:val="21"/>
          <w:szCs w:val="21"/>
        </w:rPr>
        <w:t>esta</w:t>
      </w:r>
      <w:proofErr w:type="spellEnd"/>
      <w:r w:rsidRPr="00A05C7C">
        <w:rPr>
          <w:rFonts w:ascii="Open Sans" w:hAnsi="Open Sans" w:cs="Open Sans"/>
          <w:sz w:val="21"/>
          <w:szCs w:val="21"/>
        </w:rPr>
        <w:t xml:space="preserve">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w:t>
      </w:r>
      <w:r w:rsidRPr="00A05C7C">
        <w:rPr>
          <w:rFonts w:ascii="Open Sans" w:hAnsi="Open Sans" w:cs="Open Sans"/>
          <w:sz w:val="21"/>
          <w:szCs w:val="21"/>
        </w:rPr>
        <w:lastRenderedPageBreak/>
        <w:t>de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envio de informações para a base de dados da ANBIMA.</w:t>
      </w:r>
    </w:p>
    <w:p w14:paraId="52D6BF98"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13810F86" w14:textId="77777777" w:rsidR="006A678A" w:rsidRPr="00A05C7C" w:rsidRDefault="006A678A" w:rsidP="006A678A">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593D5155"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p>
    <w:p w14:paraId="206618ED" w14:textId="77777777" w:rsidR="006A678A" w:rsidRPr="00A05C7C" w:rsidRDefault="006A678A" w:rsidP="006A678A">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7D6F6EC"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5CCB5F66"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Por ocasião da subscrição, os Investidores deverão declarar, por escrito, no Boletim de Subscrição, estarem cientes de que:</w:t>
      </w:r>
    </w:p>
    <w:p w14:paraId="0117B795"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05EA7559" w14:textId="77777777" w:rsidR="006A678A" w:rsidRPr="00A05C7C" w:rsidRDefault="006A678A" w:rsidP="006A678A">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05C7C">
        <w:rPr>
          <w:rFonts w:ascii="Open Sans" w:hAnsi="Open Sans" w:cs="Open Sans"/>
          <w:sz w:val="21"/>
          <w:szCs w:val="21"/>
        </w:rPr>
        <w:t xml:space="preserve">a Oferta não foi registrada na CVM; </w:t>
      </w:r>
    </w:p>
    <w:p w14:paraId="0EA47CE0"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57575C6C" w14:textId="77777777" w:rsidR="006A678A" w:rsidRPr="00A05C7C" w:rsidRDefault="006A678A" w:rsidP="006A678A">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iCs/>
          <w:sz w:val="21"/>
          <w:szCs w:val="21"/>
        </w:rPr>
        <w:t>possuem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4D817AE6" w14:textId="77777777" w:rsidR="006A678A" w:rsidRPr="00A05C7C" w:rsidRDefault="006A678A" w:rsidP="006A678A">
      <w:pPr>
        <w:widowControl w:val="0"/>
        <w:spacing w:line="300" w:lineRule="exact"/>
        <w:rPr>
          <w:rFonts w:ascii="Open Sans" w:hAnsi="Open Sans" w:cs="Open Sans"/>
          <w:sz w:val="21"/>
          <w:szCs w:val="21"/>
        </w:rPr>
      </w:pPr>
    </w:p>
    <w:p w14:paraId="7B54A989" w14:textId="77777777" w:rsidR="006A678A" w:rsidRPr="00A05C7C" w:rsidRDefault="006A678A" w:rsidP="006A678A">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os CRI ofertados estão sujeitos às restrições de negociação previstas na Instrução CVM 476 e na Instrução CVM 414. </w:t>
      </w:r>
    </w:p>
    <w:p w14:paraId="79F8E0C1" w14:textId="77777777" w:rsidR="006A678A" w:rsidRPr="00A05C7C" w:rsidRDefault="006A678A" w:rsidP="006A678A">
      <w:pPr>
        <w:pStyle w:val="PargrafodaLista"/>
        <w:widowControl w:val="0"/>
        <w:tabs>
          <w:tab w:val="left" w:pos="1134"/>
          <w:tab w:val="left" w:pos="1276"/>
        </w:tabs>
        <w:spacing w:line="300" w:lineRule="exact"/>
        <w:ind w:right="-2"/>
        <w:rPr>
          <w:rFonts w:ascii="Open Sans" w:hAnsi="Open Sans" w:cs="Open Sans"/>
          <w:sz w:val="21"/>
          <w:szCs w:val="21"/>
        </w:rPr>
      </w:pPr>
    </w:p>
    <w:p w14:paraId="5BD35335"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552C0546"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14D33349" w14:textId="77777777" w:rsidR="006A678A" w:rsidRPr="00A05C7C" w:rsidRDefault="006A678A" w:rsidP="006A678A">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05633DBB" w14:textId="77777777" w:rsidR="006A678A" w:rsidRPr="00A05C7C" w:rsidRDefault="006A678A" w:rsidP="006A678A">
      <w:pPr>
        <w:widowControl w:val="0"/>
        <w:tabs>
          <w:tab w:val="left" w:pos="1134"/>
          <w:tab w:val="left" w:pos="1276"/>
        </w:tabs>
        <w:spacing w:line="300" w:lineRule="exact"/>
        <w:ind w:right="-2" w:firstLine="708"/>
        <w:rPr>
          <w:rFonts w:ascii="Open Sans" w:hAnsi="Open Sans" w:cs="Open Sans"/>
          <w:sz w:val="21"/>
          <w:szCs w:val="21"/>
        </w:rPr>
      </w:pPr>
    </w:p>
    <w:p w14:paraId="4B43E9FA" w14:textId="77777777" w:rsidR="006A678A" w:rsidRPr="00A05C7C" w:rsidRDefault="006A678A" w:rsidP="006A678A">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0773FAC2"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07679D47"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observadas, ainda, as condições previstas na Deliberação CVM nº 849 de 31 de março de 2020, conforme alterada (“</w:t>
      </w:r>
      <w:r w:rsidRPr="00A05C7C">
        <w:rPr>
          <w:rFonts w:ascii="Open Sans" w:hAnsi="Open Sans" w:cs="Open Sans"/>
          <w:sz w:val="21"/>
          <w:szCs w:val="21"/>
          <w:u w:val="single"/>
        </w:rPr>
        <w:t>Deliberação CVM 849</w:t>
      </w:r>
      <w:r w:rsidRPr="00A05C7C">
        <w:rPr>
          <w:rFonts w:ascii="Open Sans" w:hAnsi="Open Sans" w:cs="Open Sans"/>
          <w:sz w:val="21"/>
          <w:szCs w:val="21"/>
        </w:rPr>
        <w:t xml:space="preserve">”). </w:t>
      </w:r>
    </w:p>
    <w:p w14:paraId="2D095422"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59ED5DB0" w14:textId="77777777" w:rsidR="006A678A" w:rsidRPr="00A05C7C" w:rsidRDefault="006A678A" w:rsidP="006A678A">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23011C4" w14:textId="77777777" w:rsidR="006A678A" w:rsidRPr="00A05C7C" w:rsidRDefault="006A678A" w:rsidP="006A678A">
      <w:pPr>
        <w:pStyle w:val="PargrafodaLista"/>
        <w:widowControl w:val="0"/>
        <w:tabs>
          <w:tab w:val="left" w:pos="1701"/>
        </w:tabs>
        <w:spacing w:line="300" w:lineRule="exact"/>
        <w:jc w:val="both"/>
        <w:rPr>
          <w:rFonts w:ascii="Open Sans" w:hAnsi="Open Sans" w:cs="Open Sans"/>
          <w:sz w:val="21"/>
          <w:szCs w:val="21"/>
        </w:rPr>
      </w:pPr>
    </w:p>
    <w:p w14:paraId="0926441A"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57" w:name="_Hlk8987840"/>
      <w:r w:rsidRPr="00A05C7C">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0F6042" w14:textId="77777777" w:rsidR="006A678A" w:rsidRPr="00A05C7C" w:rsidRDefault="006A678A" w:rsidP="006A678A">
      <w:pPr>
        <w:widowControl w:val="0"/>
        <w:spacing w:line="300" w:lineRule="exact"/>
        <w:ind w:right="-2"/>
        <w:jc w:val="both"/>
        <w:rPr>
          <w:rFonts w:ascii="Open Sans" w:hAnsi="Open Sans" w:cs="Open Sans"/>
          <w:sz w:val="21"/>
          <w:szCs w:val="21"/>
        </w:rPr>
      </w:pPr>
    </w:p>
    <w:p w14:paraId="14EC8109" w14:textId="77777777" w:rsidR="006A678A" w:rsidRPr="00A05C7C" w:rsidRDefault="006A678A" w:rsidP="006A678A">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 uma quantidade mínima de CRI, equivalente à totalidade dos CRI por ele subscritos nos termos do respectivo Boletim de Subscrição, que não poderá ser inferior à Colocação Mínima.</w:t>
      </w:r>
      <w:bookmarkStart w:id="58" w:name="_Ref511763604"/>
    </w:p>
    <w:p w14:paraId="501F0249" w14:textId="77777777" w:rsidR="006A678A" w:rsidRPr="00A05C7C" w:rsidRDefault="006A678A" w:rsidP="006A678A">
      <w:pPr>
        <w:pStyle w:val="PargrafodaLista"/>
        <w:widowControl w:val="0"/>
        <w:spacing w:line="300" w:lineRule="exact"/>
        <w:ind w:right="-2"/>
        <w:jc w:val="both"/>
        <w:rPr>
          <w:rFonts w:ascii="Open Sans" w:hAnsi="Open Sans" w:cs="Open Sans"/>
          <w:sz w:val="21"/>
          <w:szCs w:val="21"/>
        </w:rPr>
      </w:pPr>
    </w:p>
    <w:bookmarkEnd w:id="58"/>
    <w:p w14:paraId="50A77BB4" w14:textId="77777777" w:rsidR="006A678A" w:rsidRPr="00A05C7C" w:rsidRDefault="006A678A" w:rsidP="006A678A">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4.7.2.</w:t>
      </w:r>
      <w:r w:rsidRPr="00A05C7C">
        <w:rPr>
          <w:rFonts w:ascii="Open Sans" w:hAnsi="Open Sans" w:cs="Open Sans"/>
          <w:sz w:val="21"/>
          <w:szCs w:val="21"/>
        </w:rPr>
        <w:tab/>
        <w:t>No caso da Cláusula 4.7.1 acima, na falta de manifestação, presumir-se-á o interesse do Investidor Profissional em receber a totalidade dos CRI indicados no respectivo Boletim de Subscrição.</w:t>
      </w:r>
      <w:bookmarkEnd w:id="57"/>
    </w:p>
    <w:p w14:paraId="44418DFE"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1F12ECE"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pelas Cedentes nos termos do Contrato de Cessão, cabendo também à Emissora devolver às Cedentes os Créditos Imobiliários representados pelas CCI, por meio da B3. </w:t>
      </w:r>
    </w:p>
    <w:p w14:paraId="3C9D4D08"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79A10E95"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w:t>
      </w: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w:t>
      </w:r>
      <w:proofErr w:type="spellStart"/>
      <w:r w:rsidRPr="00A05C7C">
        <w:rPr>
          <w:rFonts w:ascii="Open Sans" w:hAnsi="Open Sans" w:cs="Open Sans"/>
          <w:sz w:val="21"/>
          <w:szCs w:val="21"/>
        </w:rPr>
        <w:t>distratos</w:t>
      </w:r>
      <w:proofErr w:type="spellEnd"/>
      <w:r w:rsidRPr="00A05C7C">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32B972CD" w14:textId="77777777" w:rsidR="006A678A" w:rsidRPr="00A05C7C" w:rsidRDefault="006A678A" w:rsidP="006A678A">
      <w:pPr>
        <w:pStyle w:val="PargrafodaLista"/>
        <w:widowControl w:val="0"/>
        <w:spacing w:line="300" w:lineRule="exact"/>
        <w:ind w:left="709" w:right="-2"/>
        <w:jc w:val="both"/>
        <w:rPr>
          <w:rFonts w:ascii="Open Sans" w:hAnsi="Open Sans" w:cs="Open Sans"/>
          <w:sz w:val="21"/>
          <w:szCs w:val="21"/>
          <w:u w:val="single"/>
        </w:rPr>
      </w:pPr>
    </w:p>
    <w:p w14:paraId="0F75E1F1"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38698842"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439D1E2C"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Observado o quanto disposto no item 3.6 acima, os recursos obtidos com a integralização dos </w:t>
      </w:r>
      <w:r w:rsidRPr="00A05C7C">
        <w:rPr>
          <w:rFonts w:ascii="Open Sans" w:hAnsi="Open Sans" w:cs="Open Sans"/>
          <w:sz w:val="21"/>
          <w:szCs w:val="21"/>
        </w:rPr>
        <w:lastRenderedPageBreak/>
        <w:t>CRI serão utilizados exclusivamente pela Emissora para os pagamentos previstos no Contrato de Cessão, incluindo, mas não se limitando a, o pagamento às Cedentes do Preço da Cessão. A Emissora deverá encaminhar ao Agente Fiduciário comprovante do pagamento do Preço da Cessão, para fins da comprovação da correta destinação dos recursos da Emissão, dentro de até 5 (cinco) dias úteis de solicitação neste sentido.</w:t>
      </w:r>
    </w:p>
    <w:p w14:paraId="7D9B61C9"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4D035A20"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14A54C14"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24645590"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 xml:space="preserve">erão reconhecidos como comprovante de titularidade: (i) o extrato de posição de depósito expedido pela B3, em nome do respectivo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o extrato emitido pelo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xml:space="preserve">, a partir de informações que lhe forem prestadas com base na posição de custódia eletrônica constante da B3, considerando que a custódia eletrônica dos CRI esteja na B3. </w:t>
      </w:r>
    </w:p>
    <w:p w14:paraId="383334E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F824A1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6461B7C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3D39866"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Banco Liquidante será contratado pela Emissora para operacionalizar o pagamento e a liquidação de quaisquer valores devidos pela Emissora aos Titulares dos CRI, executados por meio da B3, nos termos da cláusula 2.4., acima.</w:t>
      </w:r>
    </w:p>
    <w:p w14:paraId="378A2B64"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4AAF66DB"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59" w:name="_Toc451888001"/>
      <w:bookmarkStart w:id="60" w:name="_Toc453263775"/>
      <w:bookmarkStart w:id="61"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59"/>
      <w:bookmarkEnd w:id="60"/>
      <w:bookmarkEnd w:id="61"/>
    </w:p>
    <w:p w14:paraId="4609BCFE"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7EA44984" w14:textId="77777777" w:rsidR="006A678A" w:rsidRPr="00A05C7C" w:rsidRDefault="006A678A" w:rsidP="006A678A">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para prover recursos a serem destinados pela Emissora conforme item 3.6. e 4.9., acima. </w:t>
      </w:r>
    </w:p>
    <w:p w14:paraId="7FA546B5"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02969467" w14:textId="77777777" w:rsidR="006A678A" w:rsidRPr="00A05C7C" w:rsidRDefault="006A678A" w:rsidP="006A678A">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5C7F6A0"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434D55B5"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62" w:name="_Toc451888002"/>
      <w:bookmarkStart w:id="63" w:name="_Toc453263776"/>
      <w:bookmarkStart w:id="64"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62"/>
      <w:bookmarkEnd w:id="63"/>
      <w:bookmarkEnd w:id="64"/>
      <w:r w:rsidRPr="00A05C7C">
        <w:rPr>
          <w:rFonts w:ascii="Open Sans" w:hAnsi="Open Sans" w:cs="Open Sans"/>
          <w:smallCaps/>
          <w:sz w:val="21"/>
          <w:szCs w:val="21"/>
        </w:rPr>
        <w:t xml:space="preserve"> </w:t>
      </w:r>
    </w:p>
    <w:p w14:paraId="08DDDBB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242E8F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1BEF9A9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209F39C"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CRI serão atualizados nos termos dos itens 6.1.1. e 6.1.2 abaixo.</w:t>
      </w:r>
    </w:p>
    <w:p w14:paraId="62D38B53"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6894DF51" w14:textId="77777777" w:rsidR="006A678A" w:rsidRPr="00A05C7C" w:rsidRDefault="006A678A" w:rsidP="006A678A">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t xml:space="preserve">O Valor Nominal Unitário, ou o Saldo do Valor Unitário Atualizado dos CRI, conforme o caso, será atualizado monetariamente pela Atualização Monetária, calculada </w:t>
      </w:r>
      <w:r w:rsidRPr="00A05C7C">
        <w:rPr>
          <w:rFonts w:ascii="Open Sans" w:hAnsi="Open Sans" w:cs="Open Sans"/>
          <w:i/>
          <w:iCs/>
          <w:sz w:val="21"/>
          <w:szCs w:val="21"/>
        </w:rPr>
        <w:t xml:space="preserve">pro rata </w:t>
      </w:r>
      <w:proofErr w:type="spellStart"/>
      <w:r w:rsidRPr="00A05C7C">
        <w:rPr>
          <w:rFonts w:ascii="Open Sans" w:hAnsi="Open Sans" w:cs="Open Sans"/>
          <w:i/>
          <w:iCs/>
          <w:sz w:val="21"/>
          <w:szCs w:val="21"/>
        </w:rPr>
        <w:t>temporis</w:t>
      </w:r>
      <w:proofErr w:type="spellEnd"/>
      <w:r w:rsidRPr="00A05C7C">
        <w:rPr>
          <w:rFonts w:ascii="Open Sans" w:hAnsi="Open Sans" w:cs="Open Sans"/>
          <w:iCs/>
          <w:sz w:val="21"/>
          <w:szCs w:val="21"/>
        </w:rPr>
        <w:t xml:space="preserve"> por Dias Úteis</w:t>
      </w:r>
      <w:r w:rsidRPr="00A05C7C">
        <w:rPr>
          <w:rFonts w:ascii="Open Sans" w:hAnsi="Open Sans" w:cs="Open Sans"/>
          <w:sz w:val="21"/>
          <w:szCs w:val="21"/>
        </w:rPr>
        <w:t xml:space="preserve">, a partir da Data da Primeira Integralização da respectiva Série até a data de seu efetivo pagamento (“Atualização Monetária”), sendo o produto da Atualização Monetária automaticamente incorporado ao Valor Nominal Unitário dos CRI ou, se for o caso, ao saldo do Valor Nominal Unitário dos CRI (“Valor Nominal Atualizado dos CRI”). </w:t>
      </w:r>
    </w:p>
    <w:p w14:paraId="32482368" w14:textId="77777777" w:rsidR="006A678A" w:rsidRPr="00A05C7C" w:rsidRDefault="006A678A" w:rsidP="006A678A">
      <w:pPr>
        <w:widowControl w:val="0"/>
        <w:spacing w:line="300" w:lineRule="exact"/>
        <w:jc w:val="both"/>
        <w:rPr>
          <w:rFonts w:ascii="Open Sans" w:hAnsi="Open Sans" w:cs="Open Sans"/>
          <w:sz w:val="21"/>
          <w:szCs w:val="21"/>
        </w:rPr>
      </w:pPr>
    </w:p>
    <w:p w14:paraId="148325B9" w14:textId="77777777" w:rsidR="006A678A" w:rsidRPr="00A05C7C" w:rsidRDefault="006A678A" w:rsidP="006A678A">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064AF4FD"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04A54C08" w14:textId="77777777" w:rsidR="006A678A" w:rsidRPr="00A05C7C" w:rsidRDefault="006A678A" w:rsidP="006A678A">
      <w:pPr>
        <w:widowControl w:val="0"/>
        <w:spacing w:line="300" w:lineRule="exact"/>
        <w:ind w:right="-1"/>
        <w:jc w:val="center"/>
        <w:rPr>
          <w:rFonts w:ascii="Open Sans" w:hAnsi="Open Sans" w:cs="Open Sans"/>
          <w:b/>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3D"/>
      </w: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
    <w:p w14:paraId="54627246" w14:textId="77777777" w:rsidR="006A678A" w:rsidRPr="00A05C7C" w:rsidRDefault="006A678A" w:rsidP="006A678A">
      <w:pPr>
        <w:widowControl w:val="0"/>
        <w:spacing w:line="300" w:lineRule="exact"/>
        <w:ind w:left="720" w:right="-1"/>
        <w:rPr>
          <w:rFonts w:ascii="Open Sans" w:hAnsi="Open Sans" w:cs="Open Sans"/>
          <w:bCs/>
          <w:sz w:val="21"/>
          <w:szCs w:val="21"/>
        </w:rPr>
      </w:pPr>
      <w:r w:rsidRPr="00A05C7C">
        <w:rPr>
          <w:rFonts w:ascii="Open Sans" w:hAnsi="Open Sans" w:cs="Open Sans"/>
          <w:bCs/>
          <w:sz w:val="21"/>
          <w:szCs w:val="21"/>
        </w:rPr>
        <w:t>onde:</w:t>
      </w:r>
    </w:p>
    <w:p w14:paraId="5FC6B714" w14:textId="77777777" w:rsidR="006A678A" w:rsidRPr="00A05C7C" w:rsidRDefault="006A678A" w:rsidP="006A678A">
      <w:pPr>
        <w:widowControl w:val="0"/>
        <w:spacing w:line="300" w:lineRule="exact"/>
        <w:ind w:left="720" w:right="-1"/>
        <w:rPr>
          <w:rFonts w:ascii="Open Sans" w:hAnsi="Open Sans" w:cs="Open Sans"/>
          <w:bCs/>
          <w:sz w:val="21"/>
          <w:szCs w:val="21"/>
        </w:rPr>
      </w:pPr>
    </w:p>
    <w:p w14:paraId="656A5753" w14:textId="77777777" w:rsidR="006A678A" w:rsidRPr="00A05C7C" w:rsidRDefault="006A678A" w:rsidP="006A678A">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3BA4FBEC" w14:textId="77777777" w:rsidR="006A678A" w:rsidRPr="00A05C7C" w:rsidRDefault="006A678A" w:rsidP="006A678A">
      <w:pPr>
        <w:widowControl w:val="0"/>
        <w:spacing w:line="300" w:lineRule="exact"/>
        <w:ind w:right="-1"/>
        <w:jc w:val="both"/>
        <w:rPr>
          <w:rFonts w:ascii="Open Sans" w:hAnsi="Open Sans" w:cs="Open Sans"/>
          <w:b/>
          <w:bCs/>
          <w:sz w:val="21"/>
          <w:szCs w:val="21"/>
        </w:rPr>
      </w:pPr>
    </w:p>
    <w:p w14:paraId="43614E5F" w14:textId="77777777" w:rsidR="006A678A" w:rsidRPr="00A05C7C" w:rsidRDefault="006A678A" w:rsidP="006A678A">
      <w:pPr>
        <w:widowControl w:val="0"/>
        <w:spacing w:line="300" w:lineRule="exact"/>
        <w:ind w:left="709"/>
        <w:jc w:val="both"/>
        <w:rPr>
          <w:rFonts w:ascii="Open Sans" w:hAnsi="Open Sans" w:cs="Open Sans"/>
          <w:bCs/>
          <w:sz w:val="21"/>
          <w:szCs w:val="21"/>
        </w:rPr>
      </w:pP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Valor Nominal Unitário ou o saldo do Valor Nominal Unitário, conforme o caso, do período imediatamente anterior, informado/calculado com 8 (oito) casas decimais, sem arredondamento; e</w:t>
      </w:r>
    </w:p>
    <w:p w14:paraId="070870DA" w14:textId="77777777" w:rsidR="006A678A" w:rsidRPr="00A05C7C" w:rsidRDefault="006A678A" w:rsidP="006A678A">
      <w:pPr>
        <w:widowControl w:val="0"/>
        <w:spacing w:line="300" w:lineRule="exact"/>
        <w:jc w:val="both"/>
        <w:rPr>
          <w:rFonts w:ascii="Open Sans" w:hAnsi="Open Sans" w:cs="Open Sans"/>
          <w:bCs/>
          <w:sz w:val="21"/>
          <w:szCs w:val="21"/>
        </w:rPr>
      </w:pPr>
    </w:p>
    <w:p w14:paraId="69DE029B" w14:textId="77777777" w:rsidR="006A678A" w:rsidRPr="00A05C7C" w:rsidRDefault="006A678A" w:rsidP="006A678A">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C</w:t>
      </w:r>
      <w:r w:rsidRPr="00A05C7C">
        <w:rPr>
          <w:rFonts w:ascii="Open Sans" w:hAnsi="Open Sans" w:cs="Open Sans"/>
          <w:bCs/>
          <w:sz w:val="21"/>
          <w:szCs w:val="21"/>
        </w:rPr>
        <w:t xml:space="preserve"> = fator acumulado das variações mensais da Atualização Monetária, calculado com 8 (oito) casas decimais, sem arredondamento, apurado da seguinte forma:</w:t>
      </w:r>
    </w:p>
    <w:p w14:paraId="0516E2FB" w14:textId="77777777" w:rsidR="006A678A" w:rsidRPr="00A05C7C" w:rsidRDefault="006A678A" w:rsidP="006A678A">
      <w:pPr>
        <w:widowControl w:val="0"/>
        <w:spacing w:line="300" w:lineRule="exact"/>
        <w:ind w:left="709"/>
        <w:jc w:val="both"/>
        <w:rPr>
          <w:rFonts w:ascii="Open Sans" w:hAnsi="Open Sans" w:cs="Open Sans"/>
          <w:bCs/>
          <w:sz w:val="21"/>
          <w:szCs w:val="21"/>
        </w:rPr>
      </w:pPr>
    </w:p>
    <w:p w14:paraId="5A0E7586" w14:textId="77777777" w:rsidR="006A678A" w:rsidRPr="00A05C7C" w:rsidRDefault="006A678A" w:rsidP="006A678A">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77BF7450" w14:textId="77777777" w:rsidR="006A678A" w:rsidRPr="00A05C7C" w:rsidRDefault="006A678A" w:rsidP="006A678A">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06DE0AB7"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de atualização;</w:t>
      </w:r>
    </w:p>
    <w:p w14:paraId="0F4DC675"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35C31DEB" w14:textId="77777777" w:rsidR="006A678A" w:rsidRPr="00A05C7C" w:rsidRDefault="006A678A" w:rsidP="006A678A">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dup</w:t>
      </w:r>
      <w:proofErr w:type="spellEnd"/>
      <w:r w:rsidRPr="00A05C7C">
        <w:rPr>
          <w:rFonts w:ascii="Open Sans" w:hAnsi="Open Sans" w:cs="Open Sans"/>
          <w:bCs/>
          <w:sz w:val="21"/>
          <w:szCs w:val="21"/>
        </w:rPr>
        <w:t xml:space="preserve"> = número de Dias Úteis entre a Data da Primeira Integralização da Série a ser considerada, ou a última Data de Aniversário, inclusive, e a data de cálculo, exclusive, sendo “</w:t>
      </w:r>
      <w:proofErr w:type="spellStart"/>
      <w:r w:rsidRPr="00A05C7C">
        <w:rPr>
          <w:rFonts w:ascii="Open Sans" w:hAnsi="Open Sans" w:cs="Open Sans"/>
          <w:bCs/>
          <w:sz w:val="21"/>
          <w:szCs w:val="21"/>
        </w:rPr>
        <w:t>dup</w:t>
      </w:r>
      <w:proofErr w:type="spellEnd"/>
      <w:r w:rsidRPr="00A05C7C">
        <w:rPr>
          <w:rFonts w:ascii="Open Sans" w:hAnsi="Open Sans" w:cs="Open Sans"/>
          <w:bCs/>
          <w:sz w:val="21"/>
          <w:szCs w:val="21"/>
        </w:rPr>
        <w:t>” um número inteiro; e</w:t>
      </w:r>
    </w:p>
    <w:p w14:paraId="195F88AE" w14:textId="77777777" w:rsidR="006A678A" w:rsidRPr="00A05C7C" w:rsidRDefault="006A678A" w:rsidP="006A678A">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dut</w:t>
      </w:r>
      <w:proofErr w:type="spellEnd"/>
      <w:r w:rsidRPr="00A05C7C">
        <w:rPr>
          <w:rFonts w:ascii="Open Sans" w:hAnsi="Open Sans" w:cs="Open Sans"/>
          <w:bCs/>
          <w:sz w:val="21"/>
          <w:szCs w:val="21"/>
        </w:rPr>
        <w:t xml:space="preserve"> = número de Dias Úteis entre a Data da Primeira Integralização da Série a ser considerada, ou a Data de Aniversário anterior, inclusive, e a próxima Data de Aniversário, exclusive, limitado ao número total de Dias Úteis de vigência do número-índice da Atualização Monetária, sendo “</w:t>
      </w:r>
      <w:proofErr w:type="spellStart"/>
      <w:r w:rsidRPr="00A05C7C">
        <w:rPr>
          <w:rFonts w:ascii="Open Sans" w:hAnsi="Open Sans" w:cs="Open Sans"/>
          <w:bCs/>
          <w:sz w:val="21"/>
          <w:szCs w:val="21"/>
        </w:rPr>
        <w:t>dut</w:t>
      </w:r>
      <w:proofErr w:type="spellEnd"/>
      <w:r w:rsidRPr="00A05C7C">
        <w:rPr>
          <w:rFonts w:ascii="Open Sans" w:hAnsi="Open Sans" w:cs="Open Sans"/>
          <w:bCs/>
          <w:sz w:val="21"/>
          <w:szCs w:val="21"/>
        </w:rPr>
        <w:t>” um número inteiro.</w:t>
      </w:r>
    </w:p>
    <w:p w14:paraId="010B398E" w14:textId="77777777" w:rsidR="006A678A" w:rsidRPr="00A05C7C" w:rsidRDefault="006A678A" w:rsidP="006A678A">
      <w:pPr>
        <w:widowControl w:val="0"/>
        <w:spacing w:line="300" w:lineRule="exact"/>
        <w:ind w:right="-1"/>
        <w:jc w:val="both"/>
        <w:rPr>
          <w:rFonts w:ascii="Open Sans" w:hAnsi="Open Sans" w:cs="Open Sans"/>
          <w:bCs/>
          <w:sz w:val="21"/>
          <w:szCs w:val="21"/>
        </w:rPr>
      </w:pPr>
    </w:p>
    <w:p w14:paraId="26ABB4DC" w14:textId="77777777" w:rsidR="006A678A" w:rsidRPr="00A05C7C" w:rsidRDefault="006A678A" w:rsidP="006A678A">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Pr="00A05C7C">
        <w:rPr>
          <w:rFonts w:ascii="Open Sans" w:hAnsi="Open Sans" w:cs="Open Sans"/>
          <w:bCs/>
          <w:sz w:val="21"/>
          <w:szCs w:val="21"/>
        </w:rPr>
        <w:t xml:space="preserve">  é co</w:t>
      </w:r>
      <w:proofErr w:type="spellStart"/>
      <w:r w:rsidRPr="00A05C7C">
        <w:rPr>
          <w:rFonts w:ascii="Open Sans" w:hAnsi="Open Sans" w:cs="Open Sans"/>
          <w:bCs/>
          <w:sz w:val="21"/>
          <w:szCs w:val="21"/>
        </w:rPr>
        <w:t>nsiderado</w:t>
      </w:r>
      <w:proofErr w:type="spellEnd"/>
      <w:r w:rsidRPr="00A05C7C">
        <w:rPr>
          <w:rFonts w:ascii="Open Sans" w:hAnsi="Open Sans" w:cs="Open Sans"/>
          <w:bCs/>
          <w:sz w:val="21"/>
          <w:szCs w:val="21"/>
        </w:rPr>
        <w:t xml:space="preserve"> com 8 (oito) casas decimais, sem arredondamento.</w:t>
      </w:r>
    </w:p>
    <w:p w14:paraId="24461F36" w14:textId="77777777" w:rsidR="006A678A" w:rsidRPr="00A05C7C" w:rsidRDefault="006A678A" w:rsidP="006A678A">
      <w:pPr>
        <w:widowControl w:val="0"/>
        <w:spacing w:line="300" w:lineRule="exact"/>
        <w:ind w:left="709"/>
        <w:jc w:val="both"/>
        <w:rPr>
          <w:rFonts w:ascii="Open Sans" w:hAnsi="Open Sans" w:cs="Open Sans"/>
          <w:bCs/>
          <w:sz w:val="21"/>
          <w:szCs w:val="21"/>
        </w:rPr>
      </w:pPr>
    </w:p>
    <w:p w14:paraId="31281DF1" w14:textId="77777777" w:rsidR="006A678A" w:rsidRPr="00A05C7C" w:rsidRDefault="006A678A" w:rsidP="006A678A">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 considerado com 9 (nove) casas decimais, sem arredondamento.</w:t>
      </w:r>
    </w:p>
    <w:p w14:paraId="6B117509" w14:textId="77777777" w:rsidR="006A678A" w:rsidRPr="00A05C7C" w:rsidRDefault="006A678A" w:rsidP="006A678A">
      <w:pPr>
        <w:widowControl w:val="0"/>
        <w:spacing w:line="300" w:lineRule="exact"/>
        <w:ind w:left="709" w:right="-1"/>
        <w:jc w:val="both"/>
        <w:rPr>
          <w:rFonts w:ascii="Open Sans" w:hAnsi="Open Sans" w:cs="Open Sans"/>
          <w:bCs/>
          <w:sz w:val="21"/>
          <w:szCs w:val="21"/>
        </w:rPr>
      </w:pPr>
    </w:p>
    <w:p w14:paraId="17C3D198" w14:textId="77777777" w:rsidR="006A678A" w:rsidRPr="00A05C7C" w:rsidRDefault="006A678A" w:rsidP="006A678A">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 considerado com 8 (oito) casas decimais, sem arredondamento.</w:t>
      </w:r>
    </w:p>
    <w:p w14:paraId="4E4C8511" w14:textId="77777777" w:rsidR="006A678A" w:rsidRPr="00A05C7C" w:rsidRDefault="006A678A" w:rsidP="006A678A">
      <w:pPr>
        <w:widowControl w:val="0"/>
        <w:spacing w:line="300" w:lineRule="exact"/>
        <w:ind w:right="-1"/>
        <w:jc w:val="both"/>
        <w:rPr>
          <w:rFonts w:ascii="Open Sans" w:hAnsi="Open Sans" w:cs="Open Sans"/>
          <w:bCs/>
          <w:sz w:val="21"/>
          <w:szCs w:val="21"/>
        </w:rPr>
      </w:pPr>
    </w:p>
    <w:p w14:paraId="6899B6A3"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lastRenderedPageBreak/>
        <w:t>O número-índice da Atualização Monetária deverá ser utilizado considerando idêntico número de casas decimais divulgado pelo órgão responsável por seu cálculo.</w:t>
      </w:r>
    </w:p>
    <w:p w14:paraId="6C0086C5" w14:textId="77777777" w:rsidR="006A678A" w:rsidRPr="00A05C7C" w:rsidRDefault="006A678A" w:rsidP="006A678A">
      <w:pPr>
        <w:widowControl w:val="0"/>
        <w:spacing w:line="300" w:lineRule="exact"/>
        <w:ind w:right="-1"/>
        <w:jc w:val="both"/>
        <w:rPr>
          <w:rFonts w:ascii="Open Sans" w:hAnsi="Open Sans" w:cs="Open Sans"/>
          <w:bCs/>
          <w:sz w:val="21"/>
          <w:szCs w:val="21"/>
        </w:rPr>
      </w:pPr>
    </w:p>
    <w:p w14:paraId="6B3F218F"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Data de Aniversário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6FF75DA9"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bCs/>
          <w:sz w:val="21"/>
          <w:szCs w:val="21"/>
        </w:rPr>
      </w:pPr>
    </w:p>
    <w:p w14:paraId="7FD12031" w14:textId="77777777" w:rsidR="006A678A" w:rsidRPr="00A05C7C" w:rsidRDefault="006A678A" w:rsidP="006A678A">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14CCE520"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bCs/>
          <w:sz w:val="21"/>
          <w:szCs w:val="21"/>
        </w:rPr>
      </w:pPr>
    </w:p>
    <w:p w14:paraId="137EB0B4"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7E4DA614" w14:textId="77777777" w:rsidR="006A678A" w:rsidRPr="00A05C7C" w:rsidRDefault="006A678A" w:rsidP="006A678A">
      <w:pPr>
        <w:pStyle w:val="PargrafodaLista"/>
        <w:widowControl w:val="0"/>
        <w:spacing w:line="300" w:lineRule="exact"/>
        <w:ind w:left="709" w:right="-2"/>
        <w:contextualSpacing w:val="0"/>
        <w:jc w:val="both"/>
        <w:rPr>
          <w:rFonts w:ascii="Open Sans" w:hAnsi="Open Sans" w:cs="Open Sans"/>
          <w:sz w:val="21"/>
          <w:szCs w:val="21"/>
        </w:rPr>
      </w:pPr>
    </w:p>
    <w:p w14:paraId="03E9526B"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 xml:space="preserve">O </w:t>
      </w:r>
      <w:proofErr w:type="spellStart"/>
      <w:r w:rsidRPr="00A05C7C">
        <w:rPr>
          <w:rFonts w:ascii="Open Sans" w:hAnsi="Open Sans" w:cs="Open Sans"/>
          <w:bCs/>
          <w:sz w:val="21"/>
          <w:szCs w:val="21"/>
        </w:rPr>
        <w:t>produtório</w:t>
      </w:r>
      <w:proofErr w:type="spellEnd"/>
      <w:r w:rsidRPr="00A05C7C">
        <w:rPr>
          <w:rFonts w:ascii="Open Sans" w:hAnsi="Open Sans" w:cs="Open Sans"/>
          <w:bCs/>
          <w:sz w:val="21"/>
          <w:szCs w:val="21"/>
        </w:rPr>
        <w:t xml:space="preserve"> é executado a partir do fator mais recente, acrescentando-se, em seguida, os mais remotos.</w:t>
      </w:r>
    </w:p>
    <w:p w14:paraId="290B7DCF"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u w:val="single"/>
        </w:rPr>
      </w:pPr>
    </w:p>
    <w:p w14:paraId="38E624BF"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t>Remuneração</w:t>
      </w:r>
    </w:p>
    <w:p w14:paraId="701C9637"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13BBAC3A"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21CAE472"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7FAAA5CD" w14:textId="77777777" w:rsidR="006A678A" w:rsidRPr="00A05C7C" w:rsidRDefault="006A678A" w:rsidP="006A678A">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50A7B91C" w14:textId="77777777" w:rsidR="006A678A" w:rsidRPr="00A05C7C" w:rsidRDefault="006A678A" w:rsidP="006A678A">
      <w:pPr>
        <w:widowControl w:val="0"/>
        <w:spacing w:line="300" w:lineRule="exact"/>
        <w:ind w:left="1214"/>
        <w:rPr>
          <w:rFonts w:ascii="Open Sans" w:hAnsi="Open Sans" w:cs="Open Sans"/>
          <w:sz w:val="21"/>
          <w:szCs w:val="21"/>
        </w:rPr>
      </w:pPr>
    </w:p>
    <w:p w14:paraId="4D7548F4" w14:textId="77777777" w:rsidR="006A678A" w:rsidRPr="00A05C7C" w:rsidRDefault="006A678A" w:rsidP="006A678A">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 xml:space="preserve">J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(FJ – 1)</w:t>
      </w:r>
      <w:r w:rsidRPr="00A05C7C">
        <w:rPr>
          <w:rFonts w:ascii="Open Sans" w:hAnsi="Open Sans" w:cs="Open Sans"/>
          <w:sz w:val="21"/>
          <w:szCs w:val="21"/>
        </w:rPr>
        <w:t>, onde:</w:t>
      </w:r>
    </w:p>
    <w:p w14:paraId="277C940E" w14:textId="77777777" w:rsidR="006A678A" w:rsidRPr="00A05C7C" w:rsidRDefault="006A678A" w:rsidP="006A678A">
      <w:pPr>
        <w:widowControl w:val="0"/>
        <w:spacing w:line="300" w:lineRule="exact"/>
        <w:ind w:left="1214"/>
        <w:rPr>
          <w:rFonts w:ascii="Open Sans" w:hAnsi="Open Sans" w:cs="Open Sans"/>
          <w:sz w:val="21"/>
          <w:szCs w:val="21"/>
        </w:rPr>
      </w:pPr>
    </w:p>
    <w:p w14:paraId="7148A7A3" w14:textId="77777777" w:rsidR="006A678A" w:rsidRPr="00A05C7C" w:rsidRDefault="006A678A" w:rsidP="006A678A">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0B540E28" w14:textId="77777777" w:rsidR="006A678A" w:rsidRPr="00A05C7C" w:rsidRDefault="006A678A" w:rsidP="006A678A">
      <w:pPr>
        <w:widowControl w:val="0"/>
        <w:spacing w:line="300" w:lineRule="exact"/>
        <w:ind w:left="709"/>
        <w:jc w:val="both"/>
        <w:rPr>
          <w:rFonts w:ascii="Open Sans" w:hAnsi="Open Sans" w:cs="Open Sans"/>
          <w:sz w:val="21"/>
          <w:szCs w:val="21"/>
        </w:rPr>
      </w:pPr>
    </w:p>
    <w:p w14:paraId="32AFC469" w14:textId="77777777" w:rsidR="006A678A" w:rsidRPr="00A05C7C" w:rsidRDefault="006A678A" w:rsidP="006A678A">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w:t>
      </w:r>
    </w:p>
    <w:p w14:paraId="1C0ECC9C" w14:textId="77777777" w:rsidR="006A678A" w:rsidRPr="00A05C7C" w:rsidRDefault="006A678A" w:rsidP="006A678A">
      <w:pPr>
        <w:widowControl w:val="0"/>
        <w:spacing w:line="300" w:lineRule="exact"/>
        <w:ind w:left="709"/>
        <w:jc w:val="both"/>
        <w:rPr>
          <w:rFonts w:ascii="Open Sans" w:hAnsi="Open Sans" w:cs="Open Sans"/>
          <w:sz w:val="21"/>
          <w:szCs w:val="21"/>
        </w:rPr>
      </w:pPr>
    </w:p>
    <w:p w14:paraId="7ECC35B0"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Pr="00A05C7C">
        <w:rPr>
          <w:rFonts w:ascii="Open Sans" w:hAnsi="Open Sans" w:cs="Open Sans"/>
          <w:sz w:val="21"/>
          <w:szCs w:val="21"/>
        </w:rPr>
        <w:t xml:space="preserve"> = Fator de juros fixos calculado com 9 (nove) casas decimais, com arredondamento, apurado da seguinte forma: </w:t>
      </w:r>
    </w:p>
    <w:p w14:paraId="7B34A9E7" w14:textId="77777777" w:rsidR="006A678A" w:rsidRPr="00A05C7C" w:rsidRDefault="006A678A" w:rsidP="006A678A">
      <w:pPr>
        <w:widowControl w:val="0"/>
        <w:spacing w:line="300" w:lineRule="exact"/>
        <w:ind w:left="1214"/>
        <w:rPr>
          <w:rFonts w:ascii="Open Sans" w:hAnsi="Open Sans" w:cs="Open Sans"/>
          <w:sz w:val="21"/>
          <w:szCs w:val="21"/>
        </w:rPr>
      </w:pPr>
    </w:p>
    <w:p w14:paraId="2E67049F" w14:textId="77777777" w:rsidR="006A678A" w:rsidRPr="00A05C7C" w:rsidRDefault="006A678A" w:rsidP="006A678A">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1290B6C" w14:textId="77777777" w:rsidR="006A678A" w:rsidRPr="00A05C7C" w:rsidRDefault="006A678A" w:rsidP="006A678A">
      <w:pPr>
        <w:widowControl w:val="0"/>
        <w:spacing w:line="300" w:lineRule="exact"/>
        <w:ind w:left="709"/>
        <w:rPr>
          <w:rFonts w:ascii="Open Sans" w:hAnsi="Open Sans" w:cs="Open Sans"/>
          <w:sz w:val="21"/>
          <w:szCs w:val="21"/>
        </w:rPr>
      </w:pPr>
    </w:p>
    <w:p w14:paraId="5EA808E5"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6F6A3126"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i</w:t>
      </w:r>
      <w:r w:rsidRPr="00A05C7C">
        <w:rPr>
          <w:rFonts w:ascii="Open Sans" w:hAnsi="Open Sans" w:cs="Open Sans"/>
          <w:sz w:val="21"/>
          <w:szCs w:val="21"/>
        </w:rPr>
        <w:t xml:space="preserve"> = </w:t>
      </w:r>
      <w:r w:rsidRPr="00A05C7C">
        <w:rPr>
          <w:rFonts w:ascii="Open Sans" w:hAnsi="Open Sans" w:cs="Open Sans"/>
          <w:snapToGrid w:val="0"/>
          <w:sz w:val="21"/>
          <w:szCs w:val="21"/>
        </w:rPr>
        <w:t>a Remuneração, conforme indicada no item 4.1., informada com 4 (quatro) casas decimais</w:t>
      </w:r>
      <w:r w:rsidRPr="00A05C7C">
        <w:rPr>
          <w:rFonts w:ascii="Open Sans" w:hAnsi="Open Sans" w:cs="Open Sans"/>
          <w:sz w:val="21"/>
          <w:szCs w:val="21"/>
        </w:rPr>
        <w:t xml:space="preserve">; </w:t>
      </w:r>
    </w:p>
    <w:p w14:paraId="57EC7797" w14:textId="77777777" w:rsidR="006A678A" w:rsidRPr="00A05C7C" w:rsidRDefault="006A678A" w:rsidP="006A678A">
      <w:pPr>
        <w:widowControl w:val="0"/>
        <w:spacing w:line="300" w:lineRule="exact"/>
        <w:ind w:left="709"/>
        <w:jc w:val="both"/>
        <w:rPr>
          <w:rFonts w:ascii="Open Sans" w:hAnsi="Open Sans" w:cs="Open Sans"/>
          <w:sz w:val="21"/>
          <w:szCs w:val="21"/>
        </w:rPr>
      </w:pPr>
    </w:p>
    <w:p w14:paraId="25B4AE34" w14:textId="77777777" w:rsidR="006A678A" w:rsidRPr="00A05C7C" w:rsidRDefault="006A678A" w:rsidP="006A678A">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dup</w:t>
      </w:r>
      <w:proofErr w:type="spellEnd"/>
      <w:r w:rsidRPr="00A05C7C">
        <w:rPr>
          <w:rFonts w:ascii="Open Sans" w:hAnsi="Open Sans" w:cs="Open Sans"/>
          <w:sz w:val="21"/>
          <w:szCs w:val="21"/>
        </w:rPr>
        <w:t xml:space="preserve"> = Número de Dias Úteis entre a Data da Primeira Integralização da Série a ser considerada, a Data de Aniversário anterior, data de última incorporação ou data do evento anterior, </w:t>
      </w:r>
      <w:r w:rsidRPr="00A05C7C">
        <w:rPr>
          <w:rFonts w:ascii="Open Sans" w:hAnsi="Open Sans" w:cs="Open Sans"/>
          <w:sz w:val="21"/>
          <w:szCs w:val="21"/>
        </w:rPr>
        <w:lastRenderedPageBreak/>
        <w:t>inclusive, e a data de cálculo, exclusive.</w:t>
      </w:r>
    </w:p>
    <w:p w14:paraId="1F8BCC45" w14:textId="77777777" w:rsidR="006A678A" w:rsidRPr="00A05C7C" w:rsidRDefault="006A678A" w:rsidP="006A678A">
      <w:pPr>
        <w:widowControl w:val="0"/>
        <w:spacing w:line="300" w:lineRule="exact"/>
        <w:rPr>
          <w:rFonts w:ascii="Open Sans" w:hAnsi="Open Sans" w:cs="Open Sans"/>
          <w:noProof/>
          <w:sz w:val="21"/>
          <w:szCs w:val="21"/>
        </w:rPr>
      </w:pPr>
    </w:p>
    <w:p w14:paraId="51284291"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108E83CE" w14:textId="77777777" w:rsidR="006A678A" w:rsidRPr="00A05C7C" w:rsidRDefault="006A678A" w:rsidP="006A678A">
      <w:pPr>
        <w:widowControl w:val="0"/>
        <w:spacing w:line="300" w:lineRule="exact"/>
        <w:rPr>
          <w:rFonts w:ascii="Open Sans" w:hAnsi="Open Sans" w:cs="Open Sans"/>
          <w:sz w:val="21"/>
          <w:szCs w:val="21"/>
        </w:rPr>
      </w:pPr>
    </w:p>
    <w:p w14:paraId="4663221E"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05C7C">
        <w:rPr>
          <w:rFonts w:ascii="Open Sans" w:hAnsi="Open Sans" w:cs="Open Sans"/>
          <w:sz w:val="21"/>
          <w:szCs w:val="21"/>
        </w:rPr>
        <w:t>Os períodos se sucedem sem solução de continuidade até Data de Vencimento Final.</w:t>
      </w:r>
    </w:p>
    <w:p w14:paraId="6420C026" w14:textId="77777777" w:rsidR="006A678A" w:rsidRPr="00A05C7C" w:rsidRDefault="006A678A" w:rsidP="006A678A">
      <w:pPr>
        <w:widowControl w:val="0"/>
        <w:spacing w:line="300" w:lineRule="exact"/>
        <w:rPr>
          <w:rFonts w:ascii="Open Sans" w:hAnsi="Open Sans" w:cs="Open Sans"/>
          <w:noProof/>
          <w:sz w:val="21"/>
          <w:szCs w:val="21"/>
        </w:rPr>
      </w:pPr>
    </w:p>
    <w:p w14:paraId="5778572E"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3EB576B3" w14:textId="77777777" w:rsidR="006A678A" w:rsidRPr="00A05C7C" w:rsidRDefault="006A678A" w:rsidP="006A678A">
      <w:pPr>
        <w:widowControl w:val="0"/>
        <w:spacing w:line="300" w:lineRule="exact"/>
        <w:rPr>
          <w:rFonts w:ascii="Open Sans" w:hAnsi="Open Sans" w:cs="Open Sans"/>
          <w:noProof/>
          <w:sz w:val="21"/>
          <w:szCs w:val="21"/>
        </w:rPr>
      </w:pPr>
    </w:p>
    <w:p w14:paraId="52977596"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1786DD0D" w14:textId="77777777" w:rsidR="006A678A" w:rsidRPr="00A05C7C" w:rsidRDefault="006A678A" w:rsidP="006A678A">
      <w:pPr>
        <w:widowControl w:val="0"/>
        <w:spacing w:line="300" w:lineRule="exact"/>
        <w:rPr>
          <w:rFonts w:ascii="Open Sans" w:hAnsi="Open Sans" w:cs="Open Sans"/>
          <w:sz w:val="21"/>
          <w:szCs w:val="21"/>
        </w:rPr>
      </w:pPr>
    </w:p>
    <w:p w14:paraId="2BDB023B"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Fica ajustado, ainda, que não serão devidos juros de mora, multas ou quaisquer acréscimos aos valores a serem pagos no período compreendido entre as respectivas datas de recebimento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0BF1685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73D132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0D14531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FC4CC0F"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1BD53D75"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5EA37B75" w14:textId="77777777" w:rsidR="006A678A" w:rsidRPr="00A05C7C" w:rsidRDefault="006A678A" w:rsidP="006A678A">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40C41C0F" w14:textId="77777777" w:rsidR="006A678A" w:rsidRPr="00A05C7C" w:rsidRDefault="006A678A" w:rsidP="006A678A">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3E753C26" w14:textId="77777777" w:rsidR="006A678A" w:rsidRPr="00A05C7C" w:rsidRDefault="006A678A" w:rsidP="006A678A">
      <w:pPr>
        <w:widowControl w:val="0"/>
        <w:spacing w:line="300" w:lineRule="exact"/>
        <w:ind w:firstLine="709"/>
        <w:jc w:val="center"/>
        <w:rPr>
          <w:rFonts w:ascii="Open Sans" w:hAnsi="Open Sans" w:cs="Open Sans"/>
          <w:b/>
          <w:sz w:val="21"/>
          <w:szCs w:val="21"/>
        </w:rPr>
      </w:pPr>
      <w:proofErr w:type="spellStart"/>
      <w:r w:rsidRPr="00A05C7C">
        <w:rPr>
          <w:rFonts w:ascii="Open Sans" w:hAnsi="Open Sans" w:cs="Open Sans"/>
          <w:b/>
          <w:sz w:val="21"/>
          <w:szCs w:val="21"/>
        </w:rPr>
        <w:t>AM</w:t>
      </w:r>
      <w:r w:rsidRPr="00A05C7C">
        <w:rPr>
          <w:rFonts w:ascii="Open Sans" w:hAnsi="Open Sans" w:cs="Open Sans"/>
          <w:b/>
          <w:sz w:val="21"/>
          <w:szCs w:val="21"/>
          <w:vertAlign w:val="subscript"/>
        </w:rPr>
        <w:t>i</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TA</w:t>
      </w:r>
    </w:p>
    <w:p w14:paraId="32914955" w14:textId="77777777" w:rsidR="006A678A" w:rsidRPr="00A05C7C" w:rsidRDefault="006A678A" w:rsidP="006A678A">
      <w:pPr>
        <w:widowControl w:val="0"/>
        <w:spacing w:line="300" w:lineRule="exact"/>
        <w:rPr>
          <w:rFonts w:ascii="Open Sans" w:hAnsi="Open Sans" w:cs="Open Sans"/>
          <w:sz w:val="21"/>
          <w:szCs w:val="21"/>
        </w:rPr>
      </w:pPr>
    </w:p>
    <w:p w14:paraId="0AB71F51" w14:textId="77777777" w:rsidR="006A678A" w:rsidRPr="00A05C7C" w:rsidRDefault="006A678A" w:rsidP="006A678A">
      <w:pPr>
        <w:widowControl w:val="0"/>
        <w:spacing w:line="300" w:lineRule="exact"/>
        <w:ind w:firstLine="709"/>
        <w:rPr>
          <w:rFonts w:ascii="Open Sans" w:hAnsi="Open Sans" w:cs="Open Sans"/>
          <w:sz w:val="21"/>
          <w:szCs w:val="21"/>
        </w:rPr>
      </w:pPr>
      <w:r w:rsidRPr="00A05C7C">
        <w:rPr>
          <w:rFonts w:ascii="Open Sans" w:hAnsi="Open Sans" w:cs="Open Sans"/>
          <w:sz w:val="21"/>
          <w:szCs w:val="21"/>
        </w:rPr>
        <w:t>onde:</w:t>
      </w:r>
    </w:p>
    <w:p w14:paraId="2E392D4F" w14:textId="77777777" w:rsidR="006A678A" w:rsidRPr="00A05C7C" w:rsidRDefault="006A678A" w:rsidP="006A678A">
      <w:pPr>
        <w:pStyle w:val="PargrafodaLista"/>
        <w:widowControl w:val="0"/>
        <w:spacing w:line="300" w:lineRule="exact"/>
        <w:ind w:left="360" w:right="-1"/>
        <w:rPr>
          <w:rFonts w:ascii="Open Sans" w:hAnsi="Open Sans" w:cs="Open Sans"/>
          <w:sz w:val="21"/>
          <w:szCs w:val="21"/>
        </w:rPr>
      </w:pPr>
    </w:p>
    <w:p w14:paraId="628C0318" w14:textId="77777777" w:rsidR="006A678A" w:rsidRPr="00A05C7C" w:rsidRDefault="006A678A" w:rsidP="006A678A">
      <w:pPr>
        <w:widowControl w:val="0"/>
        <w:tabs>
          <w:tab w:val="left" w:pos="1560"/>
        </w:tabs>
        <w:spacing w:line="300" w:lineRule="exact"/>
        <w:ind w:left="709" w:right="-1"/>
        <w:jc w:val="both"/>
        <w:rPr>
          <w:rFonts w:ascii="Open Sans" w:hAnsi="Open Sans" w:cs="Open Sans"/>
          <w:sz w:val="21"/>
          <w:szCs w:val="21"/>
        </w:rPr>
      </w:pPr>
      <w:proofErr w:type="spellStart"/>
      <w:r w:rsidRPr="00A05C7C">
        <w:rPr>
          <w:rFonts w:ascii="Open Sans" w:hAnsi="Open Sans" w:cs="Open Sans"/>
          <w:b/>
          <w:sz w:val="21"/>
          <w:szCs w:val="21"/>
        </w:rPr>
        <w:lastRenderedPageBreak/>
        <w:t>AMi</w:t>
      </w:r>
      <w:proofErr w:type="spellEnd"/>
      <w:r w:rsidRPr="00A05C7C">
        <w:rPr>
          <w:rFonts w:ascii="Open Sans" w:hAnsi="Open Sans" w:cs="Open Sans"/>
          <w:sz w:val="21"/>
          <w:szCs w:val="21"/>
        </w:rPr>
        <w:t xml:space="preserve"> =</w:t>
      </w:r>
      <w:r w:rsidRPr="00A05C7C">
        <w:rPr>
          <w:rFonts w:ascii="Open Sans" w:hAnsi="Open Sans" w:cs="Open Sans"/>
          <w:sz w:val="21"/>
          <w:szCs w:val="21"/>
        </w:rPr>
        <w:tab/>
        <w:t>Valor unitário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Valor em reais, calculado com 8 (oito) casas decimais, sem arredondamento;</w:t>
      </w:r>
    </w:p>
    <w:p w14:paraId="305F8FEE" w14:textId="77777777" w:rsidR="006A678A" w:rsidRPr="00A05C7C" w:rsidRDefault="006A678A" w:rsidP="006A678A">
      <w:pPr>
        <w:widowControl w:val="0"/>
        <w:spacing w:line="300" w:lineRule="exact"/>
        <w:ind w:right="-1"/>
        <w:rPr>
          <w:rFonts w:ascii="Open Sans" w:hAnsi="Open Sans" w:cs="Open Sans"/>
          <w:sz w:val="21"/>
          <w:szCs w:val="21"/>
        </w:rPr>
      </w:pPr>
    </w:p>
    <w:p w14:paraId="5D2159A0" w14:textId="77777777" w:rsidR="006A678A" w:rsidRPr="00A05C7C" w:rsidRDefault="006A678A" w:rsidP="006A678A">
      <w:pPr>
        <w:pStyle w:val="PargrafodaLista"/>
        <w:widowControl w:val="0"/>
        <w:spacing w:line="300" w:lineRule="exact"/>
        <w:ind w:left="360" w:right="-1" w:firstLine="349"/>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na cláusula 6.1.2., acima;</w:t>
      </w:r>
    </w:p>
    <w:p w14:paraId="637849DB" w14:textId="77777777" w:rsidR="006A678A" w:rsidRPr="00A05C7C" w:rsidRDefault="006A678A" w:rsidP="006A678A">
      <w:pPr>
        <w:widowControl w:val="0"/>
        <w:spacing w:line="300" w:lineRule="exact"/>
        <w:ind w:right="-1"/>
        <w:rPr>
          <w:rFonts w:ascii="Open Sans" w:hAnsi="Open Sans" w:cs="Open Sans"/>
          <w:sz w:val="21"/>
          <w:szCs w:val="21"/>
        </w:rPr>
      </w:pPr>
    </w:p>
    <w:p w14:paraId="18B644A2"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r w:rsidRPr="00A05C7C">
        <w:rPr>
          <w:rFonts w:ascii="Open Sans" w:hAnsi="Open Sans" w:cs="Open Sans"/>
          <w:b/>
          <w:sz w:val="21"/>
          <w:szCs w:val="21"/>
        </w:rPr>
        <w:t>TA</w:t>
      </w:r>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373A7D0" w14:textId="77777777" w:rsidR="006A678A" w:rsidRPr="00A05C7C" w:rsidRDefault="006A678A" w:rsidP="006A678A">
      <w:pPr>
        <w:pStyle w:val="PargrafodaLista"/>
        <w:widowControl w:val="0"/>
        <w:spacing w:line="300" w:lineRule="exact"/>
        <w:ind w:left="360"/>
        <w:rPr>
          <w:rFonts w:ascii="Open Sans" w:hAnsi="Open Sans" w:cs="Open Sans"/>
          <w:sz w:val="21"/>
          <w:szCs w:val="21"/>
        </w:rPr>
      </w:pPr>
    </w:p>
    <w:p w14:paraId="26F98971" w14:textId="77777777" w:rsidR="006A678A" w:rsidRPr="00A05C7C" w:rsidRDefault="006A678A" w:rsidP="006A678A">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E1A7457" w14:textId="77777777" w:rsidR="006A678A" w:rsidRPr="00A05C7C" w:rsidRDefault="006A678A" w:rsidP="006A678A">
      <w:pPr>
        <w:pStyle w:val="PargrafodaLista"/>
        <w:widowControl w:val="0"/>
        <w:spacing w:line="300" w:lineRule="exact"/>
        <w:ind w:left="360"/>
        <w:rPr>
          <w:rFonts w:ascii="Open Sans" w:hAnsi="Open Sans" w:cs="Open Sans"/>
          <w:sz w:val="21"/>
          <w:szCs w:val="21"/>
          <w:u w:val="single"/>
        </w:rPr>
      </w:pPr>
    </w:p>
    <w:p w14:paraId="67EE0199" w14:textId="77777777" w:rsidR="006A678A" w:rsidRPr="00A05C7C" w:rsidRDefault="006A678A" w:rsidP="006A678A">
      <w:pPr>
        <w:pStyle w:val="PargrafodaLista"/>
        <w:widowControl w:val="0"/>
        <w:spacing w:line="300" w:lineRule="exact"/>
        <w:ind w:left="360" w:firstLine="349"/>
        <w:jc w:val="center"/>
        <w:rPr>
          <w:rFonts w:ascii="Open Sans" w:hAnsi="Open Sans" w:cs="Open Sans"/>
          <w:b/>
          <w:sz w:val="21"/>
          <w:szCs w:val="21"/>
          <w:vertAlign w:val="subscript"/>
        </w:rPr>
      </w:pPr>
      <w:proofErr w:type="spellStart"/>
      <w:r w:rsidRPr="00A05C7C">
        <w:rPr>
          <w:rFonts w:ascii="Open Sans" w:hAnsi="Open Sans" w:cs="Open Sans"/>
          <w:b/>
          <w:sz w:val="21"/>
          <w:szCs w:val="21"/>
        </w:rPr>
        <w:t>VNr</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AM</w:t>
      </w:r>
      <w:r w:rsidRPr="00A05C7C">
        <w:rPr>
          <w:rFonts w:ascii="Open Sans" w:hAnsi="Open Sans" w:cs="Open Sans"/>
          <w:b/>
          <w:sz w:val="21"/>
          <w:szCs w:val="21"/>
          <w:vertAlign w:val="subscript"/>
        </w:rPr>
        <w:t>i</w:t>
      </w:r>
      <w:proofErr w:type="spellEnd"/>
    </w:p>
    <w:p w14:paraId="30C03C2D" w14:textId="77777777" w:rsidR="006A678A" w:rsidRPr="00A05C7C" w:rsidRDefault="006A678A" w:rsidP="006A678A">
      <w:pPr>
        <w:pStyle w:val="PargrafodaLista"/>
        <w:widowControl w:val="0"/>
        <w:spacing w:line="300" w:lineRule="exact"/>
        <w:ind w:left="360"/>
        <w:rPr>
          <w:rFonts w:ascii="Open Sans" w:hAnsi="Open Sans" w:cs="Open Sans"/>
          <w:sz w:val="21"/>
          <w:szCs w:val="21"/>
        </w:rPr>
      </w:pPr>
    </w:p>
    <w:p w14:paraId="59D14BE9" w14:textId="77777777" w:rsidR="006A678A" w:rsidRPr="00A05C7C" w:rsidRDefault="006A678A" w:rsidP="006A678A">
      <w:pPr>
        <w:pStyle w:val="PargrafodaLista"/>
        <w:widowControl w:val="0"/>
        <w:tabs>
          <w:tab w:val="left" w:pos="709"/>
        </w:tabs>
        <w:spacing w:line="300" w:lineRule="exact"/>
        <w:ind w:left="709"/>
        <w:rPr>
          <w:rFonts w:ascii="Open Sans" w:hAnsi="Open Sans" w:cs="Open Sans"/>
          <w:sz w:val="21"/>
          <w:szCs w:val="21"/>
        </w:rPr>
      </w:pPr>
      <w:proofErr w:type="spellStart"/>
      <w:r w:rsidRPr="00A05C7C">
        <w:rPr>
          <w:rFonts w:ascii="Open Sans" w:hAnsi="Open Sans" w:cs="Open Sans"/>
          <w:b/>
          <w:sz w:val="21"/>
          <w:szCs w:val="21"/>
        </w:rPr>
        <w:t>VNr</w:t>
      </w:r>
      <w:proofErr w:type="spellEnd"/>
      <w:r w:rsidRPr="00A05C7C">
        <w:rPr>
          <w:rFonts w:ascii="Open Sans" w:hAnsi="Open Sans" w:cs="Open Sans"/>
          <w:b/>
          <w:sz w:val="21"/>
          <w:szCs w:val="21"/>
        </w:rPr>
        <w:t xml:space="preserve"> =</w:t>
      </w:r>
      <w:r w:rsidRPr="00A05C7C">
        <w:rPr>
          <w:rFonts w:ascii="Open Sans" w:hAnsi="Open Sans" w:cs="Open Sans"/>
          <w:sz w:val="21"/>
          <w:szCs w:val="21"/>
        </w:rPr>
        <w:t xml:space="preserve"> valor remanescente após 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amortização, calculado com 8 (oito) casas decimais, sem arredondamento;</w:t>
      </w:r>
    </w:p>
    <w:p w14:paraId="4D5A0103"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p>
    <w:p w14:paraId="10E5A1FD"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 e</w:t>
      </w:r>
    </w:p>
    <w:p w14:paraId="54842ED7"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p>
    <w:p w14:paraId="6E05D654"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 conforme definido acima.</w:t>
      </w:r>
    </w:p>
    <w:p w14:paraId="70FC47C1"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p>
    <w:p w14:paraId="19599F0B" w14:textId="77777777" w:rsidR="006A678A" w:rsidRPr="00A05C7C" w:rsidRDefault="006A678A" w:rsidP="006A678A">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VNR assume o lugar de </w:t>
      </w:r>
      <w:proofErr w:type="spellStart"/>
      <w:r w:rsidRPr="00A05C7C">
        <w:rPr>
          <w:rFonts w:ascii="Open Sans" w:hAnsi="Open Sans" w:cs="Open Sans"/>
          <w:sz w:val="21"/>
          <w:szCs w:val="21"/>
        </w:rPr>
        <w:t>VNa</w:t>
      </w:r>
      <w:proofErr w:type="spellEnd"/>
      <w:r w:rsidRPr="00A05C7C">
        <w:rPr>
          <w:rFonts w:ascii="Open Sans" w:hAnsi="Open Sans" w:cs="Open Sans"/>
          <w:sz w:val="21"/>
          <w:szCs w:val="21"/>
        </w:rPr>
        <w:t>.</w:t>
      </w:r>
    </w:p>
    <w:p w14:paraId="1E371A14" w14:textId="77777777" w:rsidR="006A678A" w:rsidRPr="00A05C7C" w:rsidRDefault="006A678A" w:rsidP="006A678A">
      <w:pPr>
        <w:widowControl w:val="0"/>
        <w:tabs>
          <w:tab w:val="left" w:pos="1843"/>
        </w:tabs>
        <w:spacing w:line="300" w:lineRule="exact"/>
        <w:ind w:left="709" w:right="-2"/>
        <w:jc w:val="both"/>
        <w:rPr>
          <w:rFonts w:ascii="Open Sans" w:hAnsi="Open Sans" w:cs="Open Sans"/>
          <w:sz w:val="21"/>
          <w:szCs w:val="21"/>
        </w:rPr>
      </w:pPr>
    </w:p>
    <w:p w14:paraId="42F023C4" w14:textId="77777777" w:rsidR="006A678A" w:rsidRPr="00A05C7C" w:rsidRDefault="006A678A" w:rsidP="006A678A">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i/>
          <w:sz w:val="21"/>
          <w:szCs w:val="21"/>
        </w:rPr>
        <w:t xml:space="preserve">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11990061" w14:textId="77777777" w:rsidR="006A678A" w:rsidRPr="00A05C7C" w:rsidRDefault="006A678A" w:rsidP="006A678A">
      <w:pPr>
        <w:widowControl w:val="0"/>
        <w:tabs>
          <w:tab w:val="left" w:pos="1843"/>
        </w:tabs>
        <w:spacing w:line="300" w:lineRule="exact"/>
        <w:ind w:left="709" w:right="-2"/>
        <w:jc w:val="both"/>
        <w:rPr>
          <w:rFonts w:ascii="Open Sans" w:hAnsi="Open Sans" w:cs="Open Sans"/>
          <w:sz w:val="21"/>
          <w:szCs w:val="21"/>
        </w:rPr>
      </w:pPr>
    </w:p>
    <w:p w14:paraId="35B04B7A" w14:textId="77777777" w:rsidR="006A678A" w:rsidRPr="00A05C7C" w:rsidRDefault="006A678A" w:rsidP="006A678A">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p>
    <w:p w14:paraId="474C50AD"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55BFD004"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Tabela Vigente dos CRI inicialmente será aquela descrita no Anexo II, a qual poderá ser alterada pela Emissora a qualquer momento em função de reflexos da Ordem de Pagamento, dos recebimentos dos Créditos Imobiliários, e demais hipóteses previstas no Contrato de Cessão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a alteração da Tabela Vigente não precisará ser aprovada em sede de Assembleia, nem ser refletida em aditamento ao Termo de Securitização, devendo ser, no entanto, validada pelo Agente Fiduciário da Emissão de acordo com os procedimentos da B3.</w:t>
      </w:r>
    </w:p>
    <w:p w14:paraId="3A9C1B1F"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11C93CCC" w14:textId="77777777" w:rsidR="006A678A" w:rsidRPr="00A05C7C" w:rsidRDefault="006A678A" w:rsidP="006A678A">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65"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65"/>
    </w:p>
    <w:p w14:paraId="702E0AFD"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3168848C"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11B1B36C"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693CF16D"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6206CF77"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3A520583"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7AA4109"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98DFD4A"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Nesta hipótese, a partir da referida data de pagamento, não haverá qualquer tipo de remuneração ou acréscimo sobre o valor colocado à disposição do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na sede da Emissora. </w:t>
      </w:r>
    </w:p>
    <w:p w14:paraId="373AE603"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6996CAAB" w14:textId="77777777" w:rsidR="006A678A" w:rsidRPr="00A05C7C" w:rsidRDefault="006A678A" w:rsidP="006A678A">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t xml:space="preserve">Na hipótese prevista na cláusula 6.13 acima, os recursos pertencentes ao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ficarão investidos em qualquer das Aplicações Financeiras Permitidas até que venham ser a ele transferidos.</w:t>
      </w:r>
    </w:p>
    <w:p w14:paraId="58E9EA3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0CA6578"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66" w:name="_Toc451888003"/>
      <w:bookmarkStart w:id="67" w:name="_Toc453263777"/>
      <w:bookmarkStart w:id="68"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66"/>
      <w:bookmarkEnd w:id="67"/>
      <w:bookmarkEnd w:id="68"/>
    </w:p>
    <w:p w14:paraId="0FA3764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CFC3DE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43E0B4A5"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1E7EE7F9" w14:textId="77777777" w:rsidR="006A678A" w:rsidRPr="00A05C7C" w:rsidRDefault="006A678A" w:rsidP="006A678A">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0596009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6A279F9" w14:textId="77777777" w:rsidR="006A678A" w:rsidRPr="00A05C7C" w:rsidRDefault="006A678A" w:rsidP="006A678A">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quando motivados por Recompra Compulsória, ou pagamento de Multa Indenizatória referente a toda carteira de Créditos Imobiliários, observarão a Ordem de </w:t>
      </w:r>
      <w:r w:rsidRPr="00A05C7C">
        <w:rPr>
          <w:rFonts w:ascii="Open Sans" w:hAnsi="Open Sans" w:cs="Open Sans"/>
          <w:sz w:val="21"/>
          <w:szCs w:val="21"/>
        </w:rPr>
        <w:lastRenderedPageBreak/>
        <w:t xml:space="preserve">Pagamentos prevista na Cláusula VIII abaixo. </w:t>
      </w:r>
    </w:p>
    <w:p w14:paraId="022E37BA" w14:textId="77777777" w:rsidR="006A678A" w:rsidRPr="00A05C7C" w:rsidRDefault="006A678A" w:rsidP="006A678A">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421C8E1F" w14:textId="77777777" w:rsidR="006A678A" w:rsidRPr="00A05C7C" w:rsidRDefault="006A678A" w:rsidP="006A678A">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8513E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bookmarkStart w:id="69" w:name="_DV_M109"/>
      <w:bookmarkEnd w:id="69"/>
    </w:p>
    <w:p w14:paraId="78597130" w14:textId="77777777" w:rsidR="006A678A" w:rsidRPr="00A05C7C" w:rsidRDefault="006A678A" w:rsidP="006A678A">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70" w:name="_DV_M110"/>
      <w:bookmarkEnd w:id="70"/>
      <w:r w:rsidRPr="00A05C7C">
        <w:rPr>
          <w:rFonts w:ascii="Open Sans" w:hAnsi="Open Sans" w:cs="Open Sans"/>
          <w:sz w:val="21"/>
          <w:szCs w:val="21"/>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1A582A56" w14:textId="77777777" w:rsidR="006A678A" w:rsidRPr="00A05C7C" w:rsidRDefault="006A678A" w:rsidP="006A678A">
      <w:pPr>
        <w:pStyle w:val="PargrafodaLista"/>
        <w:widowControl w:val="0"/>
        <w:tabs>
          <w:tab w:val="left" w:pos="709"/>
          <w:tab w:val="left" w:pos="1134"/>
        </w:tabs>
        <w:spacing w:line="300" w:lineRule="exact"/>
        <w:ind w:left="0"/>
        <w:jc w:val="both"/>
        <w:rPr>
          <w:rFonts w:ascii="Open Sans" w:hAnsi="Open Sans" w:cs="Open Sans"/>
          <w:sz w:val="21"/>
          <w:szCs w:val="21"/>
        </w:rPr>
      </w:pPr>
    </w:p>
    <w:p w14:paraId="435CEE4C" w14:textId="77777777" w:rsidR="006A678A" w:rsidRPr="00A05C7C" w:rsidRDefault="006A678A" w:rsidP="006A678A">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5F2EB745" w14:textId="77777777" w:rsidR="006A678A" w:rsidRPr="00A05C7C" w:rsidRDefault="006A678A" w:rsidP="006A678A">
      <w:pPr>
        <w:widowControl w:val="0"/>
        <w:tabs>
          <w:tab w:val="left" w:pos="1134"/>
        </w:tabs>
        <w:spacing w:line="300" w:lineRule="exact"/>
        <w:jc w:val="both"/>
        <w:rPr>
          <w:rFonts w:ascii="Open Sans" w:hAnsi="Open Sans" w:cs="Open Sans"/>
          <w:b/>
          <w:sz w:val="21"/>
          <w:szCs w:val="21"/>
        </w:rPr>
      </w:pPr>
    </w:p>
    <w:p w14:paraId="1E39ADDB" w14:textId="77777777" w:rsidR="006A678A" w:rsidRPr="00A05C7C" w:rsidRDefault="006A678A" w:rsidP="006A678A">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25CF719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2458F31"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71" w:name="_Toc451888004"/>
      <w:bookmarkStart w:id="72" w:name="_Toc453263778"/>
      <w:bookmarkStart w:id="73"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71"/>
      <w:bookmarkEnd w:id="72"/>
      <w:bookmarkEnd w:id="73"/>
    </w:p>
    <w:p w14:paraId="6192FC6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EE9DEB2"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D11465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AC4D5E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5C4F6F7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E72F812"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Os Fiadores, nos termos do Contrato de Cessão, assumiram, como coobrigados, fiadores e principais pagadores, em caráter solidário com as Cedentes,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BA3C951" w14:textId="77777777" w:rsidR="006A678A" w:rsidRPr="00A05C7C" w:rsidRDefault="006A678A" w:rsidP="006A678A">
      <w:pPr>
        <w:widowControl w:val="0"/>
        <w:tabs>
          <w:tab w:val="left" w:pos="1134"/>
        </w:tabs>
        <w:spacing w:line="300" w:lineRule="exact"/>
        <w:ind w:right="-2"/>
        <w:jc w:val="both"/>
        <w:rPr>
          <w:rFonts w:ascii="Open Sans" w:hAnsi="Open Sans" w:cs="Open Sans"/>
          <w:color w:val="000000"/>
          <w:sz w:val="21"/>
          <w:szCs w:val="21"/>
          <w:u w:val="single"/>
        </w:rPr>
      </w:pPr>
    </w:p>
    <w:p w14:paraId="656F0F27"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w:t>
      </w:r>
      <w:r w:rsidRPr="00A05C7C">
        <w:rPr>
          <w:rFonts w:ascii="Open Sans" w:hAnsi="Open Sans" w:cs="Open Sans"/>
          <w:sz w:val="21"/>
          <w:szCs w:val="21"/>
        </w:rPr>
        <w:lastRenderedPageBreak/>
        <w:t>de Pagamentos.</w:t>
      </w:r>
    </w:p>
    <w:p w14:paraId="70A52621"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0AB4AD76"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as Cedentes responderão,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506F49E1"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872178D"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4" w:name="_Hlk36449317"/>
      <w:r w:rsidRPr="00A05C7C">
        <w:rPr>
          <w:rFonts w:ascii="Open Sans" w:hAnsi="Open Sans" w:cs="Open Sans"/>
          <w:bCs/>
          <w:sz w:val="21"/>
          <w:szCs w:val="21"/>
        </w:rPr>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 Cedente e pelos Fiadores nos Documentos da Operação.</w:t>
      </w:r>
      <w:bookmarkEnd w:id="74"/>
    </w:p>
    <w:p w14:paraId="2BFE5BC2" w14:textId="77777777" w:rsidR="006A678A" w:rsidRPr="00A05C7C" w:rsidRDefault="006A678A" w:rsidP="006A678A">
      <w:pPr>
        <w:widowControl w:val="0"/>
        <w:tabs>
          <w:tab w:val="left" w:pos="1134"/>
        </w:tabs>
        <w:spacing w:line="300" w:lineRule="exact"/>
        <w:ind w:right="-2"/>
        <w:jc w:val="both"/>
        <w:rPr>
          <w:rFonts w:ascii="Open Sans" w:hAnsi="Open Sans" w:cs="Open Sans"/>
          <w:color w:val="000000"/>
          <w:sz w:val="21"/>
          <w:szCs w:val="21"/>
          <w:u w:val="single"/>
        </w:rPr>
      </w:pPr>
    </w:p>
    <w:p w14:paraId="5812EBA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68E75F2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p>
    <w:p w14:paraId="0F393954"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Adicionalmente, por meio do Contrato de Cessão, e</w:t>
      </w:r>
      <w:r w:rsidRPr="00A05C7C">
        <w:rPr>
          <w:rFonts w:ascii="Open Sans" w:hAnsi="Open Sans" w:cs="Open Sans"/>
          <w:bCs/>
          <w:sz w:val="21"/>
          <w:szCs w:val="21"/>
        </w:rPr>
        <w:t xml:space="preserve">m garantia do fiel e cabal pagamento de todo e qualquer montante devido com relação às Obrigações Garantidas, as Cedentes cederam fiduciariamente à Emissora os Créditos Cedidos Fiduciariamente, nos termos da Lei 9.514. </w:t>
      </w:r>
      <w:r w:rsidRPr="00A05C7C">
        <w:rPr>
          <w:rFonts w:ascii="Open Sans" w:hAnsi="Open Sans" w:cs="Open Sans"/>
          <w:sz w:val="21"/>
          <w:szCs w:val="21"/>
        </w:rPr>
        <w:t xml:space="preserve">O Contrato de Cessão será submetido a registro e </w:t>
      </w:r>
      <w:proofErr w:type="spellStart"/>
      <w:r w:rsidRPr="00A05C7C">
        <w:rPr>
          <w:rFonts w:ascii="Open Sans" w:hAnsi="Open Sans" w:cs="Open Sans"/>
          <w:sz w:val="21"/>
          <w:szCs w:val="21"/>
        </w:rPr>
        <w:t>esta</w:t>
      </w:r>
      <w:proofErr w:type="spellEnd"/>
      <w:r w:rsidRPr="00A05C7C">
        <w:rPr>
          <w:rFonts w:ascii="Open Sans" w:hAnsi="Open Sans" w:cs="Open Sans"/>
          <w:sz w:val="21"/>
          <w:szCs w:val="21"/>
        </w:rPr>
        <w:t xml:space="preserve"> garantia perdurará até o integral cumprimento das Obrigações Garantidas.</w:t>
      </w:r>
    </w:p>
    <w:p w14:paraId="2158F1CE"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C413EB4" w14:textId="77777777" w:rsidR="006A678A" w:rsidRPr="00A05C7C" w:rsidRDefault="006A678A" w:rsidP="006A678A">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O Contrato de Cessão será devidamente registrado perante os Cartórios de Registro de Títulos e Documentos da sede das Partes signatárias nas Comarcas de Salvador/BA e São Paulo/SP competentes, em até 30 (trinta) dias contados desta data, prorrogáveis por mais 15 (quinze) dias, em caso de exigências por parte do Cartório competente, devendo o respectivo protocolo ocorrer em até 5 (cinco) dias contados da data de assinatura do contrato.</w:t>
      </w:r>
    </w:p>
    <w:p w14:paraId="1E0F7B8D" w14:textId="77777777" w:rsidR="006A678A"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530382F3" w14:textId="77777777" w:rsidR="006A678A" w:rsidRPr="00A05C7C" w:rsidRDefault="006A678A" w:rsidP="006A678A">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48C37CFE"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0E9EF88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03B0841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p>
    <w:p w14:paraId="25C76F26"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 xml:space="preserve">as respectivas fiduciantes, na qualidade de sócias das Cedentes, alienaram fiduciariamente à Emissora, nos termos dos Contratos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por cento) das quotas representativas do capital social das Cedentes.</w:t>
      </w:r>
    </w:p>
    <w:p w14:paraId="6EFFB8A7" w14:textId="77777777" w:rsidR="006A678A" w:rsidRPr="00A05C7C" w:rsidRDefault="006A678A" w:rsidP="006A678A">
      <w:pPr>
        <w:widowControl w:val="0"/>
        <w:spacing w:line="300" w:lineRule="exact"/>
        <w:rPr>
          <w:rFonts w:ascii="Open Sans" w:hAnsi="Open Sans" w:cs="Open Sans"/>
          <w:sz w:val="21"/>
          <w:szCs w:val="21"/>
        </w:rPr>
      </w:pPr>
    </w:p>
    <w:p w14:paraId="635BD32E" w14:textId="77777777" w:rsidR="006A678A" w:rsidRPr="00A05C7C" w:rsidRDefault="006A678A" w:rsidP="006A678A">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 xml:space="preserve">As Alienações Fiduciárias de Quotas, serão registradas nos Cartórios de Registro de Títulos e Documentos do domicílio das Partes signatárias, bem como será realizado o protocolo para arquivamento da alteração do contrato social das Cedentes na Junta Comercial </w:t>
      </w:r>
      <w:r w:rsidRPr="00A05C7C">
        <w:rPr>
          <w:rFonts w:ascii="Open Sans" w:hAnsi="Open Sans" w:cs="Open Sans"/>
          <w:sz w:val="21"/>
          <w:szCs w:val="21"/>
        </w:rPr>
        <w:lastRenderedPageBreak/>
        <w:t>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4C176EF" w14:textId="77777777" w:rsidR="006A678A" w:rsidRDefault="006A678A" w:rsidP="006A678A">
      <w:pPr>
        <w:widowControl w:val="0"/>
        <w:spacing w:line="300" w:lineRule="exact"/>
        <w:rPr>
          <w:rFonts w:ascii="Open Sans" w:hAnsi="Open Sans" w:cs="Open Sans"/>
          <w:sz w:val="21"/>
          <w:szCs w:val="21"/>
        </w:rPr>
      </w:pPr>
    </w:p>
    <w:p w14:paraId="1CFC85E5" w14:textId="77777777" w:rsidR="006A678A" w:rsidRDefault="006A678A" w:rsidP="006A678A">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efeitos 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1EA95838" w14:textId="77777777" w:rsidR="006A678A" w:rsidRPr="00A05C7C" w:rsidRDefault="006A678A" w:rsidP="006A678A">
      <w:pPr>
        <w:widowControl w:val="0"/>
        <w:spacing w:line="300" w:lineRule="exact"/>
        <w:rPr>
          <w:rFonts w:ascii="Open Sans" w:hAnsi="Open Sans" w:cs="Open Sans"/>
          <w:sz w:val="21"/>
          <w:szCs w:val="21"/>
        </w:rPr>
      </w:pPr>
    </w:p>
    <w:p w14:paraId="61AA0E6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3F71F6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A7D26D5"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E47A6D9" w14:textId="77777777" w:rsidR="006A678A" w:rsidRPr="00A05C7C" w:rsidRDefault="006A678A" w:rsidP="006A678A">
      <w:pPr>
        <w:widowControl w:val="0"/>
        <w:suppressAutoHyphens/>
        <w:spacing w:line="300" w:lineRule="exact"/>
        <w:rPr>
          <w:rFonts w:ascii="Open Sans" w:hAnsi="Open Sans" w:cs="Open Sans"/>
          <w:sz w:val="21"/>
          <w:szCs w:val="21"/>
        </w:rPr>
      </w:pPr>
    </w:p>
    <w:p w14:paraId="5DD8BB21"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referidas acima foram outorgadas em caráter irrevogável e irretratável pelos Fiadores, pelas Cedentes, pela Metro Engenharia, pela NN Participações e pela </w:t>
      </w:r>
      <w:proofErr w:type="spellStart"/>
      <w:r w:rsidRPr="00A05C7C">
        <w:rPr>
          <w:rFonts w:ascii="Open Sans" w:hAnsi="Open Sans" w:cs="Open Sans"/>
          <w:sz w:val="21"/>
          <w:szCs w:val="21"/>
        </w:rPr>
        <w:t>Novotempo</w:t>
      </w:r>
      <w:proofErr w:type="spellEnd"/>
      <w:r w:rsidRPr="00A05C7C">
        <w:rPr>
          <w:rFonts w:ascii="Open Sans" w:hAnsi="Open Sans" w:cs="Open Sans"/>
          <w:sz w:val="21"/>
          <w:szCs w:val="21"/>
        </w:rPr>
        <w:t xml:space="preserve">, conforme aplicável, vigendo até a integral liquidação das Obrigações Garantidas. </w:t>
      </w:r>
    </w:p>
    <w:p w14:paraId="5E8FDB32"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FD8F0D1" w14:textId="77777777" w:rsidR="006A678A"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Garantias outorgadas têm os valores atribuídos abaixo, e foram avaliadas conforme a seguir:</w:t>
      </w:r>
    </w:p>
    <w:p w14:paraId="509B7218" w14:textId="77777777" w:rsidR="006A678A"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6A678A" w:rsidRPr="008D33AD" w14:paraId="6D1F0569" w14:textId="77777777" w:rsidTr="000654FA">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74D955" w14:textId="77777777" w:rsidR="006A678A" w:rsidRPr="00D44533" w:rsidRDefault="006A678A" w:rsidP="000654FA">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C2912E" w14:textId="77777777" w:rsidR="006A678A" w:rsidRPr="00D44533" w:rsidRDefault="006A678A" w:rsidP="000654FA">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882ED" w14:textId="77777777" w:rsidR="006A678A" w:rsidRPr="00D44533" w:rsidRDefault="006A678A" w:rsidP="000654FA">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D3A99E" w14:textId="77777777" w:rsidR="006A678A" w:rsidRPr="00D44533" w:rsidRDefault="006A678A" w:rsidP="000654FA">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Avaliação</w:t>
            </w:r>
          </w:p>
        </w:tc>
      </w:tr>
      <w:tr w:rsidR="006A678A" w:rsidRPr="008D33AD" w14:paraId="33BFE673"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F8661"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6730D2F"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6CD84AB"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Equivalente a 10,73% (dez inteiros, setenta e três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5673744"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Imposto de Renda 2019 (“Bens e Direitos” menos “Dívidas e ônus Reais”) </w:t>
            </w:r>
          </w:p>
        </w:tc>
      </w:tr>
      <w:tr w:rsidR="006A678A" w:rsidRPr="008D33AD" w14:paraId="7BE6B483"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88CD6"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13FDD62"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R$ 15.172.893,88 (quinze milhões e cento e setenta e dois mil e oitocentos e noventa e três reais e oitenta e oito centavos), equivalente ao </w:t>
            </w:r>
            <w:r w:rsidRPr="00D44533">
              <w:rPr>
                <w:rFonts w:ascii="Open Sans" w:hAnsi="Open Sans" w:cs="Open Sans"/>
                <w:sz w:val="21"/>
                <w:szCs w:val="21"/>
              </w:rPr>
              <w:lastRenderedPageBreak/>
              <w:t>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A1CEB2B"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lastRenderedPageBreak/>
              <w:t>Equivalente a 34,88% (trinta e quatro inteiros, oito e oitenta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76A00B"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6A678A" w:rsidRPr="008D33AD" w14:paraId="7D8BD8B4"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802B8"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47D33DF"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23BC27C"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Equivalente a 50,18% (cinquenta inteiros, dezoito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9A0EC09"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6A678A" w:rsidRPr="008D33AD" w14:paraId="5EAB76FE"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55D82"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DE148A0"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6ABFA78"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EB486FD"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6A678A" w:rsidRPr="008D33AD" w14:paraId="345A101A"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0DB5E"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2EC90F9"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882629E"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0E3026"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6A3A25DE"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8774E"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175DE93"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1E89554"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Equivalente a 1,12% (um inteiro, </w:t>
            </w:r>
            <w:r>
              <w:rPr>
                <w:rFonts w:ascii="Open Sans" w:hAnsi="Open Sans" w:cs="Open Sans"/>
                <w:sz w:val="21"/>
                <w:szCs w:val="21"/>
              </w:rPr>
              <w:t>doze</w:t>
            </w:r>
            <w:r w:rsidRPr="00D44533">
              <w:rPr>
                <w:rFonts w:ascii="Open Sans" w:hAnsi="Open Sans" w:cs="Open San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B58EF5"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7B572530"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B9FD2"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5BF23E4"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0D0AB2F"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043FD3E"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25EDE3ED"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A9168"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6E91D12"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Estimado em 57.571.537,01 (cinquenta e sete milhões e quinhentos e setenta e um mil e quinhentos e trinta e sete reais e um centavo), equivalente aos Créditos Cedidos </w:t>
            </w:r>
            <w:r w:rsidRPr="00D44533">
              <w:rPr>
                <w:rFonts w:ascii="Open Sans" w:hAnsi="Open Sans" w:cs="Open Sans"/>
                <w:sz w:val="21"/>
                <w:szCs w:val="21"/>
              </w:rPr>
              <w:lastRenderedPageBreak/>
              <w:t>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80D10A9"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lastRenderedPageBreak/>
              <w:t xml:space="preserve">Equivalente a 132,34% (cento e trinta e dois inteiros, </w:t>
            </w:r>
            <w:r>
              <w:rPr>
                <w:rFonts w:ascii="Open Sans" w:hAnsi="Open Sans" w:cs="Open Sans"/>
                <w:sz w:val="21"/>
                <w:szCs w:val="21"/>
              </w:rPr>
              <w:t>trinta e quatro centésimos</w:t>
            </w:r>
            <w:r w:rsidRPr="00D44533">
              <w:rPr>
                <w:rFonts w:ascii="Open Sans" w:hAnsi="Open Sans" w:cs="Open Sans"/>
                <w:sz w:val="21"/>
                <w:szCs w:val="21"/>
              </w:rPr>
              <w:t xml:space="preserve">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844E40F"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Avaliada pela multiplicação dos lotes em estoque, pela média do valor de venda do último ano, somado com o valor dos contratos dados em garantia.</w:t>
            </w:r>
          </w:p>
        </w:tc>
      </w:tr>
      <w:tr w:rsidR="006A678A" w:rsidRPr="008D33AD" w14:paraId="6D404F34"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DB1B9"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9A7C9A4"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4EF84B3"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3C2A4FD"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6A678A" w:rsidRPr="008D33AD" w14:paraId="6954666B"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B812A"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B070B17"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8413B3D"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98A4A63"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2474E5E3"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A0863"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E509EEC"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5ED9F39"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 xml:space="preserve">Equivalente a 1,12% (um inteiro, </w:t>
            </w:r>
            <w:r>
              <w:rPr>
                <w:rFonts w:ascii="Open Sans" w:hAnsi="Open Sans" w:cs="Open Sans"/>
                <w:sz w:val="21"/>
                <w:szCs w:val="21"/>
              </w:rPr>
              <w:t>doze</w:t>
            </w:r>
            <w:r w:rsidRPr="00D44533">
              <w:rPr>
                <w:rFonts w:ascii="Open Sans" w:hAnsi="Open Sans" w:cs="Open San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8021F3B"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01E753C7" w14:textId="77777777" w:rsidTr="000654FA">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BEF" w14:textId="77777777" w:rsidR="006A678A" w:rsidRPr="00D44533" w:rsidRDefault="006A678A" w:rsidP="000654FA">
            <w:pPr>
              <w:spacing w:line="300" w:lineRule="exact"/>
              <w:rPr>
                <w:rFonts w:ascii="Open Sans" w:hAnsi="Open Sans" w:cs="Open Sans"/>
                <w:sz w:val="21"/>
                <w:szCs w:val="21"/>
              </w:rPr>
            </w:pPr>
            <w:r w:rsidRPr="00D44533">
              <w:rPr>
                <w:rFonts w:ascii="Open Sans" w:hAnsi="Open Sans" w:cs="Open San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76A9AD4"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FC28A0A"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5365F00" w14:textId="77777777" w:rsidR="006A678A" w:rsidRPr="00D44533" w:rsidRDefault="006A678A" w:rsidP="000654FA">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bl>
    <w:p w14:paraId="2285A56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p>
    <w:p w14:paraId="7C281FE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2A5D324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5E4806"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que deverá corresponder, no mínimo, às 2 (duas) próximas parcelas de Remuneração e Amortização 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FFDE88B"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0ACEF896" w14:textId="77777777" w:rsidR="006A678A" w:rsidRPr="00A05C7C" w:rsidRDefault="006A678A" w:rsidP="006A678A">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Amortização e </w:t>
      </w:r>
      <w:r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41234F09"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029BDD1F"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deverá encaminhar ao Agente Fiduciário os documentos relativos as Garantias, </w:t>
      </w:r>
      <w:r w:rsidRPr="00A05C7C">
        <w:rPr>
          <w:rFonts w:ascii="Open Sans" w:hAnsi="Open Sans" w:cs="Open Sans"/>
          <w:sz w:val="21"/>
          <w:szCs w:val="21"/>
        </w:rPr>
        <w:lastRenderedPageBreak/>
        <w:t>acima descritos, devidamente registrados nos competentes cartórios, conforme cada caso.</w:t>
      </w:r>
    </w:p>
    <w:p w14:paraId="307EA15D"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050141F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1C4D18D2"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BDF393"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5"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5"/>
    </w:p>
    <w:p w14:paraId="16362C9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7595CB2" w14:textId="77777777" w:rsidR="006A678A" w:rsidRPr="00A05C7C" w:rsidRDefault="006A678A" w:rsidP="006A678A">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7A45E935"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bookmarkStart w:id="76" w:name="_Hlk21077693"/>
      <w:r w:rsidRPr="00A05C7C">
        <w:rPr>
          <w:rFonts w:ascii="Open Sans" w:hAnsi="Open Sans" w:cs="Open Sans"/>
          <w:sz w:val="21"/>
          <w:szCs w:val="21"/>
        </w:rPr>
        <w:t>Multa e juros de mora relacionados aos CRI, caso existam;</w:t>
      </w:r>
    </w:p>
    <w:bookmarkEnd w:id="76"/>
    <w:p w14:paraId="6710A092"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Seniores;</w:t>
      </w:r>
      <w:r w:rsidRPr="00A05C7C" w:rsidDel="009425C4">
        <w:rPr>
          <w:rFonts w:ascii="Open Sans" w:hAnsi="Open Sans" w:cs="Open Sans"/>
          <w:sz w:val="21"/>
          <w:szCs w:val="21"/>
        </w:rPr>
        <w:t xml:space="preserve"> </w:t>
      </w:r>
    </w:p>
    <w:p w14:paraId="03ECE6DF"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3261A6B8"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6745B30A"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77F26A6F"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 em razão da antecipação de Créditos Imobiliários Totais;</w:t>
      </w:r>
    </w:p>
    <w:p w14:paraId="29EA226E"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1637A46A"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de forma proporcional, para reenquadramento das Razões Mínimas de Garantia; e</w:t>
      </w:r>
    </w:p>
    <w:p w14:paraId="6FAB30CD"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 na respectiva Conta Autorizada de cada Cedente.</w:t>
      </w:r>
    </w:p>
    <w:p w14:paraId="157C0E74" w14:textId="77777777" w:rsidR="006A678A" w:rsidRPr="00A05C7C" w:rsidRDefault="006A678A" w:rsidP="006A678A">
      <w:pPr>
        <w:pStyle w:val="PargrafodaLista"/>
        <w:widowControl w:val="0"/>
        <w:spacing w:line="300" w:lineRule="exact"/>
        <w:ind w:left="1287" w:right="-2"/>
        <w:jc w:val="both"/>
        <w:rPr>
          <w:rFonts w:ascii="Open Sans" w:hAnsi="Open Sans" w:cs="Open Sans"/>
          <w:sz w:val="21"/>
          <w:szCs w:val="21"/>
        </w:rPr>
      </w:pPr>
    </w:p>
    <w:p w14:paraId="534333DC" w14:textId="77777777" w:rsidR="006A678A" w:rsidRPr="00A05C7C" w:rsidRDefault="006A678A" w:rsidP="006A678A">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77" w:name="_Hlk510620697"/>
      <w:r w:rsidRPr="00A05C7C">
        <w:rPr>
          <w:rFonts w:ascii="Open Sans" w:hAnsi="Open Sans" w:cs="Open Sans"/>
          <w:sz w:val="21"/>
          <w:szCs w:val="21"/>
        </w:rPr>
        <w:t>amortização extraordinária dos CRI</w:t>
      </w:r>
      <w:bookmarkEnd w:id="77"/>
      <w:r w:rsidRPr="00A05C7C">
        <w:rPr>
          <w:rFonts w:ascii="Open Sans" w:hAnsi="Open Sans" w:cs="Open Sans"/>
          <w:sz w:val="21"/>
          <w:szCs w:val="21"/>
        </w:rPr>
        <w:t xml:space="preserve">, </w:t>
      </w:r>
      <w:bookmarkStart w:id="78" w:name="_Hlk17973822"/>
      <w:r w:rsidRPr="00A05C7C">
        <w:rPr>
          <w:rFonts w:ascii="Open Sans" w:hAnsi="Open Sans" w:cs="Open Sans"/>
          <w:sz w:val="21"/>
          <w:szCs w:val="21"/>
        </w:rPr>
        <w:t>até que sobre o valor de R$ 30.000,00 (trinta mil reais) para cumprimento da alínea ‘j)’</w:t>
      </w:r>
      <w:bookmarkEnd w:id="78"/>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54294FD8" w14:textId="77777777" w:rsidR="006A678A" w:rsidRPr="00A05C7C" w:rsidRDefault="006A678A" w:rsidP="006A678A">
      <w:pPr>
        <w:widowControl w:val="0"/>
        <w:autoSpaceDE w:val="0"/>
        <w:autoSpaceDN w:val="0"/>
        <w:adjustRightInd w:val="0"/>
        <w:spacing w:line="300" w:lineRule="exact"/>
        <w:jc w:val="both"/>
        <w:rPr>
          <w:rFonts w:ascii="Open Sans" w:hAnsi="Open Sans" w:cs="Open Sans"/>
          <w:sz w:val="21"/>
          <w:szCs w:val="21"/>
        </w:rPr>
      </w:pPr>
    </w:p>
    <w:p w14:paraId="4FE8F1E7"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as Cedentes, conforme previstas na Cláusula 12.2. do Contrato de Cessão, quais sejam: </w:t>
      </w:r>
    </w:p>
    <w:p w14:paraId="3694FBFE" w14:textId="77777777" w:rsidR="006A678A" w:rsidRPr="00A05C7C" w:rsidRDefault="006A678A" w:rsidP="006A678A">
      <w:pPr>
        <w:widowControl w:val="0"/>
        <w:spacing w:line="300" w:lineRule="exact"/>
        <w:jc w:val="both"/>
        <w:rPr>
          <w:rFonts w:ascii="Open Sans" w:hAnsi="Open Sans" w:cs="Open Sans"/>
          <w:sz w:val="21"/>
          <w:szCs w:val="21"/>
        </w:rPr>
      </w:pPr>
    </w:p>
    <w:p w14:paraId="0C940748" w14:textId="77777777" w:rsidR="006A678A" w:rsidRPr="00A05C7C" w:rsidRDefault="006A678A" w:rsidP="006A678A">
      <w:pPr>
        <w:widowControl w:val="0"/>
        <w:numPr>
          <w:ilvl w:val="0"/>
          <w:numId w:val="41"/>
        </w:numPr>
        <w:spacing w:line="300" w:lineRule="exact"/>
        <w:ind w:left="1418" w:right="-2"/>
        <w:jc w:val="both"/>
        <w:rPr>
          <w:rFonts w:ascii="Open Sans" w:hAnsi="Open Sans" w:cs="Open Sans"/>
          <w:sz w:val="21"/>
          <w:szCs w:val="21"/>
        </w:rPr>
      </w:pPr>
      <w:r w:rsidRPr="00A05C7C">
        <w:rPr>
          <w:rFonts w:ascii="Open Sans" w:hAnsi="Open Sans" w:cs="Open Sans"/>
          <w:bCs/>
          <w:sz w:val="21"/>
          <w:szCs w:val="21"/>
        </w:rPr>
        <w:t xml:space="preserve">juros de mora de 1% (um por cento) ao mês, calculados </w:t>
      </w:r>
      <w:r w:rsidRPr="00A05C7C">
        <w:rPr>
          <w:rFonts w:ascii="Open Sans" w:hAnsi="Open Sans" w:cs="Open Sans"/>
          <w:bCs/>
          <w:i/>
          <w:sz w:val="21"/>
          <w:szCs w:val="21"/>
        </w:rPr>
        <w:t xml:space="preserve">pro rata </w:t>
      </w:r>
      <w:proofErr w:type="spellStart"/>
      <w:r w:rsidRPr="00A05C7C">
        <w:rPr>
          <w:rFonts w:ascii="Open Sans" w:hAnsi="Open Sans" w:cs="Open Sans"/>
          <w:bCs/>
          <w:i/>
          <w:sz w:val="21"/>
          <w:szCs w:val="21"/>
        </w:rPr>
        <w:t>temporis</w:t>
      </w:r>
      <w:proofErr w:type="spellEnd"/>
      <w:r w:rsidRPr="00A05C7C">
        <w:rPr>
          <w:rFonts w:ascii="Open Sans" w:hAnsi="Open Sans" w:cs="Open Sans"/>
          <w:bCs/>
          <w:sz w:val="21"/>
          <w:szCs w:val="21"/>
        </w:rPr>
        <w:t xml:space="preserve"> desde a data em que o pagamento </w:t>
      </w:r>
      <w:proofErr w:type="gramStart"/>
      <w:r w:rsidRPr="00A05C7C">
        <w:rPr>
          <w:rFonts w:ascii="Open Sans" w:hAnsi="Open Sans" w:cs="Open Sans"/>
          <w:bCs/>
          <w:sz w:val="21"/>
          <w:szCs w:val="21"/>
        </w:rPr>
        <w:t>tornou-se</w:t>
      </w:r>
      <w:proofErr w:type="gramEnd"/>
      <w:r w:rsidRPr="00A05C7C">
        <w:rPr>
          <w:rFonts w:ascii="Open Sans" w:hAnsi="Open Sans" w:cs="Open Sans"/>
          <w:bCs/>
          <w:sz w:val="21"/>
          <w:szCs w:val="21"/>
        </w:rPr>
        <w:t xml:space="preserve"> exigível até o seu integral recebimento pelo respectivo credor</w:t>
      </w:r>
      <w:r w:rsidRPr="00A05C7C">
        <w:rPr>
          <w:rFonts w:ascii="Open Sans" w:hAnsi="Open Sans" w:cs="Open Sans"/>
          <w:sz w:val="21"/>
          <w:szCs w:val="21"/>
        </w:rPr>
        <w:t>; e</w:t>
      </w:r>
    </w:p>
    <w:p w14:paraId="25E81DFD" w14:textId="77777777" w:rsidR="006A678A" w:rsidRPr="00A05C7C" w:rsidRDefault="006A678A" w:rsidP="006A678A">
      <w:pPr>
        <w:widowControl w:val="0"/>
        <w:spacing w:line="300" w:lineRule="exact"/>
        <w:ind w:left="1276" w:hanging="567"/>
        <w:jc w:val="both"/>
        <w:rPr>
          <w:rFonts w:ascii="Open Sans" w:hAnsi="Open Sans" w:cs="Open Sans"/>
          <w:sz w:val="21"/>
          <w:szCs w:val="21"/>
        </w:rPr>
      </w:pPr>
    </w:p>
    <w:p w14:paraId="54D33BAA" w14:textId="77777777" w:rsidR="006A678A" w:rsidRPr="00A05C7C" w:rsidRDefault="006A678A" w:rsidP="006A678A">
      <w:pPr>
        <w:widowControl w:val="0"/>
        <w:numPr>
          <w:ilvl w:val="0"/>
          <w:numId w:val="41"/>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multa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46A4D0E8" w14:textId="77777777" w:rsidR="006A678A" w:rsidRPr="00A05C7C" w:rsidRDefault="006A678A" w:rsidP="006A678A">
      <w:pPr>
        <w:widowControl w:val="0"/>
        <w:spacing w:line="300" w:lineRule="exact"/>
        <w:jc w:val="both"/>
        <w:rPr>
          <w:rFonts w:ascii="Open Sans" w:hAnsi="Open Sans" w:cs="Open Sans"/>
          <w:sz w:val="21"/>
          <w:szCs w:val="21"/>
        </w:rPr>
      </w:pPr>
    </w:p>
    <w:p w14:paraId="3BEF408E" w14:textId="77777777" w:rsidR="006A678A" w:rsidRPr="00A05C7C" w:rsidRDefault="006A678A" w:rsidP="006A678A">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648C4D1E" w14:textId="77777777" w:rsidR="006A678A" w:rsidRPr="00A05C7C" w:rsidRDefault="006A678A" w:rsidP="006A678A">
      <w:pPr>
        <w:widowControl w:val="0"/>
        <w:spacing w:line="300" w:lineRule="exact"/>
        <w:jc w:val="both"/>
        <w:rPr>
          <w:rFonts w:ascii="Open Sans" w:hAnsi="Open Sans" w:cs="Open Sans"/>
          <w:sz w:val="21"/>
          <w:szCs w:val="21"/>
        </w:rPr>
      </w:pPr>
    </w:p>
    <w:p w14:paraId="75776750" w14:textId="69590B6E"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6A678A">
        <w:rPr>
          <w:rFonts w:ascii="Open Sans" w:hAnsi="Open Sans" w:cs="Open Sans"/>
          <w:sz w:val="21"/>
          <w:szCs w:val="21"/>
        </w:rPr>
        <w:t xml:space="preserve">Até o adimplemento integral das Obrigações Garantidas, as Cedentes ficarão obrigadas a assegurar que o valor referente a Créditos Imobiliários Totais depositados </w:t>
      </w:r>
      <w:r w:rsidRPr="006A678A">
        <w:rPr>
          <w:rFonts w:ascii="Open Sans" w:hAnsi="Open Sans" w:cs="Open Sans"/>
          <w:color w:val="000000"/>
          <w:sz w:val="21"/>
          <w:szCs w:val="21"/>
        </w:rPr>
        <w:t>nas Contas Arrecadadoras e n</w:t>
      </w:r>
      <w:r w:rsidRPr="006A678A">
        <w:rPr>
          <w:rFonts w:ascii="Open Sans" w:hAnsi="Open Sans" w:cs="Open Sans"/>
          <w:sz w:val="21"/>
          <w:szCs w:val="21"/>
        </w:rPr>
        <w:t xml:space="preserve">a Conta Centralizadora ao longo do mês imediatamente anterior a uma Data de Apuração, seja </w:t>
      </w:r>
      <w:r w:rsidRPr="006A678A">
        <w:rPr>
          <w:rFonts w:ascii="Open Sans" w:hAnsi="Open Sans" w:cs="Open Sans"/>
          <w:sz w:val="21"/>
          <w:szCs w:val="21"/>
        </w:rPr>
        <w:lastRenderedPageBreak/>
        <w:t>equivalente a, pelo menos, 115% (cento e quinze por cento) do valor da parcela dos CRI do mês da mesma Data de Apuração (“</w:t>
      </w:r>
      <w:r w:rsidRPr="006A678A">
        <w:rPr>
          <w:rFonts w:ascii="Open Sans" w:hAnsi="Open Sans" w:cs="Open Sans"/>
          <w:sz w:val="21"/>
          <w:szCs w:val="21"/>
          <w:u w:val="single"/>
        </w:rPr>
        <w:t>Razão Mínima de Garantia do Fluxo Mensal</w:t>
      </w:r>
      <w:r w:rsidRPr="006A678A">
        <w:rPr>
          <w:rFonts w:ascii="Open Sans" w:hAnsi="Open Sans" w:cs="Open Sans"/>
          <w:sz w:val="21"/>
          <w:szCs w:val="21"/>
        </w:rPr>
        <w:t>”), proporção esta que as Cedentes deverão assegurar em cada mês de referência, até o adimplemento integral das Obrigações Garantidas</w:t>
      </w:r>
      <w:r w:rsidRPr="00A05C7C">
        <w:rPr>
          <w:rFonts w:ascii="Open Sans" w:hAnsi="Open Sans" w:cs="Open Sans"/>
          <w:bCs/>
          <w:sz w:val="21"/>
          <w:szCs w:val="21"/>
        </w:rPr>
        <w:t>.</w:t>
      </w:r>
    </w:p>
    <w:p w14:paraId="00C36C17"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41663ED"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b/>
          <w:bCs/>
          <w:vanish/>
          <w:sz w:val="21"/>
          <w:szCs w:val="21"/>
        </w:rPr>
      </w:pPr>
    </w:p>
    <w:p w14:paraId="4A04766E"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8.16.1.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28403E84" w14:textId="77777777" w:rsidR="006A678A" w:rsidRPr="00A05C7C" w:rsidRDefault="006A678A" w:rsidP="006A678A">
      <w:pPr>
        <w:widowControl w:val="0"/>
        <w:spacing w:line="300" w:lineRule="exact"/>
        <w:ind w:left="709" w:right="-81"/>
        <w:jc w:val="both"/>
        <w:rPr>
          <w:rFonts w:ascii="Open Sans" w:hAnsi="Open Sans" w:cs="Open Sans"/>
          <w:bCs/>
          <w:sz w:val="21"/>
          <w:szCs w:val="21"/>
        </w:rPr>
      </w:pPr>
    </w:p>
    <w:p w14:paraId="43AB1EA7" w14:textId="5D1C50B4"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 xml:space="preserve">8.16.2. </w:t>
      </w:r>
      <w:r w:rsidRPr="00A05C7C">
        <w:rPr>
          <w:rFonts w:ascii="Open Sans" w:hAnsi="Open Sans" w:cs="Open Sans"/>
          <w:sz w:val="21"/>
          <w:szCs w:val="21"/>
        </w:rPr>
        <w:t>Em</w:t>
      </w:r>
      <w:r>
        <w:rPr>
          <w:rFonts w:ascii="Open Sans" w:hAnsi="Open Sans" w:cs="Open Sans"/>
          <w:sz w:val="21"/>
          <w:szCs w:val="21"/>
        </w:rPr>
        <w:t xml:space="preserve"> </w:t>
      </w:r>
      <w:r w:rsidRPr="006A678A">
        <w:rPr>
          <w:rFonts w:ascii="Open Sans" w:hAnsi="Open Sans" w:cs="Open Sans"/>
          <w:sz w:val="21"/>
          <w:szCs w:val="21"/>
        </w:rPr>
        <w:t>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Pr="006A678A">
        <w:rPr>
          <w:rFonts w:ascii="Open Sans" w:hAnsi="Open Sans" w:cs="Open Sans"/>
          <w:sz w:val="21"/>
          <w:szCs w:val="21"/>
        </w:rPr>
        <w:t>ii</w:t>
      </w:r>
      <w:proofErr w:type="spellEnd"/>
      <w:r w:rsidRPr="006A678A">
        <w:rPr>
          <w:rFonts w:ascii="Open Sans" w:hAnsi="Open Sans" w:cs="Open Sans"/>
          <w:sz w:val="21"/>
          <w:szCs w:val="21"/>
        </w:rPr>
        <w:t>) somado ao Valor de Venda Forçada do estoque de Lotes (conforme abaixo indicado), seja equivalente a, pelo menos, 115% (cento e quinze por cento) do (a) saldo devedor dos CRI integralizados até então, calculado conforme este Termo de Securitização e posicionado no último dia do mesmo mês em que tal verificação é realizada, (b) subtraídos os valores integrantes do Fundo de Reserva (“</w:t>
      </w:r>
      <w:r w:rsidRPr="006A678A">
        <w:rPr>
          <w:rFonts w:ascii="Open Sans" w:hAnsi="Open Sans" w:cs="Open Sans"/>
          <w:sz w:val="21"/>
          <w:szCs w:val="21"/>
          <w:u w:val="single"/>
        </w:rPr>
        <w:t>Razão Mínima de Garantia do Saldo Devedor</w:t>
      </w:r>
      <w:r w:rsidRPr="006A678A">
        <w:rPr>
          <w:rFonts w:ascii="Open Sans" w:hAnsi="Open Sans" w:cs="Open Sans"/>
          <w:sz w:val="21"/>
          <w:szCs w:val="21"/>
        </w:rPr>
        <w:t xml:space="preserve">” e, em conjunto à Razão Mínima de Garantia do Fluxo Mensal, </w:t>
      </w:r>
      <w:r w:rsidRPr="006A678A">
        <w:rPr>
          <w:rFonts w:ascii="Open Sans" w:hAnsi="Open Sans" w:cs="Open Sans"/>
          <w:sz w:val="21"/>
          <w:szCs w:val="21"/>
          <w:u w:val="single"/>
        </w:rPr>
        <w:t>“Razões de Garantia</w:t>
      </w:r>
      <w:r w:rsidRPr="006A678A">
        <w:rPr>
          <w:rFonts w:ascii="Open Sans" w:hAnsi="Open Sans" w:cs="Open Sans"/>
          <w:sz w:val="21"/>
          <w:szCs w:val="21"/>
        </w:rPr>
        <w:t>”). Para facilitar o entendimento, a fórmula abaixo será utilizada para a verificação do cumprimento da Razão de Garantia do Saldo Devedor:</w:t>
      </w:r>
      <w:r w:rsidRPr="00A05C7C">
        <w:rPr>
          <w:rFonts w:ascii="Open Sans" w:hAnsi="Open Sans" w:cs="Open Sans"/>
          <w:sz w:val="21"/>
          <w:szCs w:val="21"/>
        </w:rPr>
        <w:t xml:space="preserve"> </w:t>
      </w:r>
    </w:p>
    <w:p w14:paraId="16C3B833" w14:textId="77777777" w:rsidR="006A678A" w:rsidRPr="00A05C7C" w:rsidRDefault="006A678A" w:rsidP="006A678A">
      <w:pPr>
        <w:widowControl w:val="0"/>
        <w:autoSpaceDE w:val="0"/>
        <w:autoSpaceDN w:val="0"/>
        <w:adjustRightInd w:val="0"/>
        <w:spacing w:line="300" w:lineRule="exact"/>
        <w:jc w:val="both"/>
        <w:rPr>
          <w:rFonts w:ascii="Open Sans" w:hAnsi="Open Sans" w:cs="Open Sans"/>
          <w:sz w:val="21"/>
          <w:szCs w:val="21"/>
        </w:rPr>
      </w:pPr>
    </w:p>
    <w:p w14:paraId="6D7E3399" w14:textId="77777777" w:rsidR="006A678A" w:rsidRPr="00A05C7C" w:rsidRDefault="006A678A" w:rsidP="006A678A">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D8E61D4" w14:textId="77777777" w:rsidR="006A678A" w:rsidRPr="00A05C7C" w:rsidRDefault="006A678A" w:rsidP="006A678A">
      <w:pPr>
        <w:widowControl w:val="0"/>
        <w:spacing w:line="300" w:lineRule="exact"/>
        <w:rPr>
          <w:rFonts w:ascii="Open Sans" w:hAnsi="Open Sans" w:cs="Open Sans"/>
          <w:sz w:val="21"/>
          <w:szCs w:val="21"/>
        </w:rPr>
      </w:pPr>
    </w:p>
    <w:p w14:paraId="7A4BD58F" w14:textId="77777777" w:rsidR="006A678A" w:rsidRPr="00A05C7C" w:rsidRDefault="006A678A" w:rsidP="006A678A">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4A4CBD18" w14:textId="77777777" w:rsidR="006A678A" w:rsidRPr="00A05C7C" w:rsidRDefault="006A678A" w:rsidP="006A678A">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7CFF1C27" w14:textId="77777777" w:rsidR="006A678A" w:rsidRPr="00A05C7C" w:rsidRDefault="006A678A" w:rsidP="006A678A">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61E80D96" w14:textId="77777777" w:rsidR="006A678A" w:rsidRPr="00A05C7C" w:rsidRDefault="006A678A" w:rsidP="006A678A">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1E5E126E" w14:textId="77777777" w:rsidR="006A678A" w:rsidRPr="00A05C7C" w:rsidRDefault="006A678A" w:rsidP="006A678A">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19F5BEC2" w14:textId="77777777" w:rsidR="006A678A" w:rsidRPr="00A05C7C" w:rsidRDefault="006A678A" w:rsidP="006A678A">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03A3E62E" w14:textId="77777777" w:rsidR="006A678A" w:rsidRPr="00A05C7C" w:rsidRDefault="006A678A" w:rsidP="006A678A">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41C2340C" w14:textId="77777777" w:rsidR="006A678A" w:rsidRPr="00A05C7C" w:rsidRDefault="006A678A" w:rsidP="006A678A">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5253992F" w14:textId="77777777" w:rsidR="006A678A" w:rsidRPr="00A05C7C" w:rsidRDefault="006A678A" w:rsidP="006A678A">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6C287E55" w14:textId="77777777" w:rsidR="006A678A" w:rsidRPr="00A05C7C" w:rsidRDefault="006A678A" w:rsidP="006A678A">
      <w:pPr>
        <w:widowControl w:val="0"/>
        <w:spacing w:line="300" w:lineRule="exact"/>
        <w:ind w:left="709" w:right="-81"/>
        <w:jc w:val="both"/>
        <w:rPr>
          <w:rFonts w:ascii="Open Sans" w:hAnsi="Open Sans" w:cs="Open Sans"/>
          <w:bCs/>
          <w:sz w:val="21"/>
          <w:szCs w:val="21"/>
        </w:rPr>
      </w:pPr>
    </w:p>
    <w:p w14:paraId="6883700C"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8.16.3.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que preencherem os seguintes Critérios de Elegibilidade:</w:t>
      </w:r>
    </w:p>
    <w:p w14:paraId="156E6F3A" w14:textId="77777777" w:rsidR="006A678A" w:rsidRPr="00A05C7C" w:rsidRDefault="006A678A" w:rsidP="006A678A">
      <w:pPr>
        <w:widowControl w:val="0"/>
        <w:spacing w:line="300" w:lineRule="exact"/>
        <w:ind w:left="1134" w:right="-81"/>
        <w:jc w:val="both"/>
        <w:rPr>
          <w:rFonts w:ascii="Open Sans" w:hAnsi="Open Sans" w:cs="Open Sans"/>
          <w:bCs/>
          <w:sz w:val="21"/>
          <w:szCs w:val="21"/>
        </w:rPr>
      </w:pPr>
    </w:p>
    <w:p w14:paraId="48ADC901" w14:textId="77777777" w:rsidR="006A678A" w:rsidRPr="00D44533"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não </w:t>
      </w:r>
      <w:r w:rsidRPr="00D44533">
        <w:rPr>
          <w:rFonts w:ascii="Open Sans" w:hAnsi="Open Sans" w:cs="Open Sans"/>
          <w:sz w:val="21"/>
          <w:szCs w:val="21"/>
        </w:rPr>
        <w:t xml:space="preserve">ter 4 (quatro) ou mais parcelas vencidas e não pagas; </w:t>
      </w:r>
    </w:p>
    <w:p w14:paraId="4E050966" w14:textId="77777777" w:rsidR="006A678A" w:rsidRPr="00D44533"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32466652"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ser oriundo dos</w:t>
      </w:r>
      <w:r w:rsidRPr="00A05C7C">
        <w:rPr>
          <w:rFonts w:ascii="Open Sans" w:hAnsi="Open Sans" w:cs="Open Sans"/>
          <w:sz w:val="21"/>
          <w:szCs w:val="21"/>
        </w:rPr>
        <w:t xml:space="preserve"> respectivos Empreendimentos Imobiliários e ter respectivo Contrato Imobiliário celebrado nos termos da Lei 6.766/79;</w:t>
      </w:r>
    </w:p>
    <w:p w14:paraId="51D03094"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3AE480F9"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os Créditos Imobiliários Totais não poderão ter concentração superior a 10% (dez por cento) em pessoas físicas (natural) ou jurídicas pertencentes ao grupo econômico das </w:t>
      </w:r>
      <w:r w:rsidRPr="00A05C7C">
        <w:rPr>
          <w:rFonts w:ascii="Open Sans" w:hAnsi="Open Sans" w:cs="Open Sans"/>
          <w:sz w:val="21"/>
          <w:szCs w:val="21"/>
        </w:rPr>
        <w:lastRenderedPageBreak/>
        <w:t>Cedentes; e</w:t>
      </w:r>
    </w:p>
    <w:p w14:paraId="6B3496D0"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5B8A98E8"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p>
    <w:p w14:paraId="6F18D31F"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8.16.4.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relatório contendo o valor dos Créditos Imobiliários Totais depositados pelos Devedores nas Contas Arrecadadoras e na Conta Centralizadora ao longo do mês imediatamente anterior, bem como o valor do saldo devedor dos Créditos Imobiliários. A Emissora deverá encaminhar ao Agente Fiduciário no Dia Útil seguinte a cada Data de Apuração, o relatório das Razões de Garantias.</w:t>
      </w:r>
    </w:p>
    <w:p w14:paraId="26683A1C" w14:textId="77777777" w:rsidR="006A678A" w:rsidRPr="00A05C7C" w:rsidRDefault="006A678A" w:rsidP="006A678A">
      <w:pPr>
        <w:widowControl w:val="0"/>
        <w:spacing w:line="300" w:lineRule="exact"/>
        <w:ind w:left="709" w:right="-81"/>
        <w:jc w:val="both"/>
        <w:rPr>
          <w:rFonts w:ascii="Open Sans" w:hAnsi="Open Sans" w:cs="Open Sans"/>
          <w:bCs/>
          <w:sz w:val="21"/>
          <w:szCs w:val="21"/>
        </w:rPr>
      </w:pPr>
    </w:p>
    <w:p w14:paraId="078A02BE" w14:textId="77777777" w:rsidR="006A678A" w:rsidRPr="00A05C7C" w:rsidRDefault="006A678A" w:rsidP="006A678A">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8.16.4.1.</w:t>
      </w:r>
      <w:r w:rsidRPr="00A05C7C">
        <w:rPr>
          <w:rFonts w:ascii="Open Sans" w:hAnsi="Open Sans" w:cs="Open Sans"/>
          <w:bCs/>
          <w:sz w:val="21"/>
          <w:szCs w:val="21"/>
        </w:rPr>
        <w:tab/>
        <w:t xml:space="preserve">Independentemente do quanto previsto acima, para fins de controle e monitoramento dos Créditos Imobiliários Totais,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apurará e enviará à Emissora,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pelos Devedores nas Contas Arrecadadoras ao longo do mês vigente e o valor do saldo devedor do Créditos Imobiliários.</w:t>
      </w:r>
    </w:p>
    <w:p w14:paraId="5497D9D6" w14:textId="77777777" w:rsidR="006A678A" w:rsidRPr="00A05C7C" w:rsidRDefault="006A678A" w:rsidP="006A678A">
      <w:pPr>
        <w:widowControl w:val="0"/>
        <w:spacing w:line="300" w:lineRule="exact"/>
        <w:jc w:val="both"/>
        <w:rPr>
          <w:rFonts w:ascii="Open Sans" w:hAnsi="Open Sans" w:cs="Open Sans"/>
          <w:sz w:val="21"/>
          <w:szCs w:val="21"/>
        </w:rPr>
      </w:pPr>
    </w:p>
    <w:p w14:paraId="608CC407"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79" w:name="_Toc451888005"/>
      <w:bookmarkStart w:id="80" w:name="_Toc453263779"/>
      <w:bookmarkStart w:id="81"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79"/>
      <w:bookmarkEnd w:id="80"/>
      <w:bookmarkEnd w:id="81"/>
    </w:p>
    <w:p w14:paraId="13491FD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757C9D4"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7DE6CFD6" w14:textId="77777777" w:rsidR="006A678A" w:rsidRPr="00A05C7C" w:rsidRDefault="006A678A" w:rsidP="006A678A">
      <w:pPr>
        <w:widowControl w:val="0"/>
        <w:tabs>
          <w:tab w:val="left" w:pos="1134"/>
        </w:tabs>
        <w:spacing w:line="300" w:lineRule="exact"/>
        <w:ind w:left="1060" w:right="-2"/>
        <w:jc w:val="both"/>
        <w:rPr>
          <w:rFonts w:ascii="Open Sans" w:hAnsi="Open Sans" w:cs="Open Sans"/>
          <w:b/>
          <w:sz w:val="21"/>
          <w:szCs w:val="21"/>
        </w:rPr>
      </w:pPr>
    </w:p>
    <w:p w14:paraId="1AC02E78"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9C37075"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9BE218E" w14:textId="77777777" w:rsidR="006A678A" w:rsidRPr="00A05C7C" w:rsidRDefault="006A678A" w:rsidP="006A678A">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Exceto nos casos previstos em legislação específica, em nenhuma hipótese os Titulares dos CRI terão o direito de </w:t>
      </w:r>
      <w:proofErr w:type="gramStart"/>
      <w:r w:rsidRPr="00A05C7C">
        <w:rPr>
          <w:rFonts w:ascii="Open Sans" w:hAnsi="Open Sans" w:cs="Open Sans"/>
          <w:sz w:val="21"/>
          <w:szCs w:val="21"/>
        </w:rPr>
        <w:t>haverem</w:t>
      </w:r>
      <w:proofErr w:type="gramEnd"/>
      <w:r w:rsidRPr="00A05C7C">
        <w:rPr>
          <w:rFonts w:ascii="Open Sans" w:hAnsi="Open Sans" w:cs="Open Sans"/>
          <w:sz w:val="21"/>
          <w:szCs w:val="21"/>
        </w:rPr>
        <w:t xml:space="preserve"> seus créditos contra o patrimônio da Emissora, sendo sua realização limitada à liquidação dos Créditos do Patrimônio Separado.</w:t>
      </w:r>
    </w:p>
    <w:p w14:paraId="4E1A1163"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919E3C5" w14:textId="77777777" w:rsidR="006A678A" w:rsidRPr="00A05C7C" w:rsidRDefault="006A678A" w:rsidP="006A678A">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143F07B"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66D7873"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20B29E7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F76B231"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presente Termo de Securitização. </w:t>
      </w:r>
    </w:p>
    <w:p w14:paraId="079EF60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850C6C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Administração do Patrimônio Separado</w:t>
      </w:r>
    </w:p>
    <w:p w14:paraId="4DE78E06"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7405738"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manterá 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 e </w:t>
      </w:r>
      <w:r w:rsidRPr="00A05C7C">
        <w:rPr>
          <w:rFonts w:ascii="Open Sans" w:hAnsi="Open Sans" w:cs="Open Sans"/>
          <w:sz w:val="21"/>
          <w:szCs w:val="21"/>
        </w:rPr>
        <w:t>(</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w:t>
      </w:r>
      <w:r w:rsidRPr="00A05C7C">
        <w:rPr>
          <w:rFonts w:ascii="Open Sans" w:hAnsi="Open Sans" w:cs="Open Sans"/>
          <w:bCs/>
          <w:sz w:val="21"/>
          <w:szCs w:val="21"/>
        </w:rPr>
        <w:t xml:space="preserve"> elaborará e publicará suas respectivas demonstrações financeiras em conformidade com a Instrução CVM nº 480, de 2009, considerado o exercício iniciado em 01 de julho, com término em 30 de junho de cada ano.</w:t>
      </w:r>
    </w:p>
    <w:p w14:paraId="0A5ECD6C"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71FB660C"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486D4F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3A401AF"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5E1722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4E48135"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0D3D959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A07256"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05C7C">
        <w:rPr>
          <w:rFonts w:ascii="Open Sans" w:hAnsi="Open Sans" w:cs="Open Sans"/>
          <w:i/>
          <w:iCs/>
          <w:sz w:val="21"/>
          <w:szCs w:val="21"/>
        </w:rPr>
        <w:t>gross</w:t>
      </w:r>
      <w:proofErr w:type="spellEnd"/>
      <w:r w:rsidRPr="00A05C7C">
        <w:rPr>
          <w:rFonts w:ascii="Open Sans" w:hAnsi="Open Sans" w:cs="Open Sans"/>
          <w:i/>
          <w:iCs/>
          <w:sz w:val="21"/>
          <w:szCs w:val="21"/>
        </w:rPr>
        <w:t xml:space="preserve"> </w:t>
      </w:r>
      <w:proofErr w:type="spellStart"/>
      <w:r w:rsidRPr="00A05C7C">
        <w:rPr>
          <w:rFonts w:ascii="Open Sans" w:hAnsi="Open Sans" w:cs="Open Sans"/>
          <w:i/>
          <w:iCs/>
          <w:sz w:val="21"/>
          <w:szCs w:val="21"/>
        </w:rPr>
        <w:t>up</w:t>
      </w:r>
      <w:proofErr w:type="spellEnd"/>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PIS;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C4F14B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0DAE1FC"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emissão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w:t>
      </w:r>
      <w:r w:rsidRPr="00A05C7C">
        <w:rPr>
          <w:rFonts w:ascii="Open Sans" w:hAnsi="Open Sans" w:cs="Open Sans"/>
          <w:sz w:val="21"/>
          <w:szCs w:val="21"/>
        </w:rPr>
        <w:lastRenderedPageBreak/>
        <w:t xml:space="preserve">cláusula será efetuado em até 5 (cinco) Dias Úteis após a efetivação da despesa em questão. </w:t>
      </w:r>
    </w:p>
    <w:p w14:paraId="281C6627"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487A555"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pelo Patrimônio Separado, remuneração adicional no valor de R$ 300,00 (trezentos 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de “relatório de horas” à parte que originou a demanda adicional.</w:t>
      </w:r>
    </w:p>
    <w:p w14:paraId="42DE8C70" w14:textId="77777777" w:rsidR="006A678A" w:rsidRPr="00A05C7C" w:rsidRDefault="006A678A" w:rsidP="006A678A">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6EBE875E" w14:textId="77777777" w:rsidR="006A678A" w:rsidRPr="00A05C7C" w:rsidRDefault="006A678A" w:rsidP="006A678A">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às condições essenciais dos CRI, tais como datas de pagamento, remuneração e índice de atualização, Data de Vencimento </w:t>
      </w:r>
      <w:proofErr w:type="spellStart"/>
      <w:r w:rsidRPr="00A05C7C">
        <w:rPr>
          <w:rFonts w:ascii="Open Sans" w:hAnsi="Open Sans" w:cs="Open Sans"/>
          <w:sz w:val="21"/>
          <w:szCs w:val="21"/>
        </w:rPr>
        <w:t>inal</w:t>
      </w:r>
      <w:proofErr w:type="spellEnd"/>
      <w:r w:rsidRPr="00A05C7C">
        <w:rPr>
          <w:rFonts w:ascii="Open Sans" w:hAnsi="Open Sans" w:cs="Open Sans"/>
          <w:sz w:val="21"/>
          <w:szCs w:val="21"/>
        </w:rPr>
        <w:t xml:space="preserve">, fluxos operacionais de pagamento ou recebimento de valores, carência ou </w:t>
      </w:r>
      <w:proofErr w:type="spellStart"/>
      <w:r w:rsidRPr="00A05C7C">
        <w:rPr>
          <w:rFonts w:ascii="Open Sans" w:hAnsi="Open Sans" w:cs="Open Sans"/>
          <w:i/>
          <w:sz w:val="21"/>
          <w:szCs w:val="21"/>
        </w:rPr>
        <w:t>covenants</w:t>
      </w:r>
      <w:proofErr w:type="spellEnd"/>
      <w:r w:rsidRPr="00A05C7C">
        <w:rPr>
          <w:rFonts w:ascii="Open Sans" w:hAnsi="Open Sans" w:cs="Open Sans"/>
          <w:sz w:val="21"/>
          <w:szCs w:val="21"/>
        </w:rPr>
        <w:t xml:space="preserve"> operacionais ou financeiros,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vencimento ou resgate antecipado dos CRI.</w:t>
      </w:r>
    </w:p>
    <w:p w14:paraId="1E5C0375" w14:textId="77777777" w:rsidR="006A678A" w:rsidRPr="00A05C7C" w:rsidRDefault="006A678A" w:rsidP="006A678A">
      <w:pPr>
        <w:pStyle w:val="PargrafodaLista"/>
        <w:widowControl w:val="0"/>
        <w:spacing w:line="300" w:lineRule="exact"/>
        <w:ind w:left="1843" w:right="-2"/>
        <w:jc w:val="both"/>
        <w:rPr>
          <w:rFonts w:ascii="Open Sans" w:hAnsi="Open Sans" w:cs="Open Sans"/>
          <w:sz w:val="21"/>
          <w:szCs w:val="21"/>
        </w:rPr>
      </w:pPr>
    </w:p>
    <w:p w14:paraId="4AFD5EF8" w14:textId="77777777" w:rsidR="006A678A" w:rsidRPr="00A05C7C" w:rsidRDefault="006A678A" w:rsidP="006A678A">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O pagamento da remuneração prevista neste item ocorrerá sem prejuízo da remuneração devida a terceiros eventualmente contratados para a prestação de serviços acessórios àqueles prestados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e será preferencialmente paga pelo Patrimônio Separado.</w:t>
      </w:r>
    </w:p>
    <w:p w14:paraId="7531242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9453173"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82" w:name="_Toc451888006"/>
      <w:bookmarkStart w:id="83" w:name="_Toc453263780"/>
      <w:bookmarkStart w:id="84"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82"/>
      <w:bookmarkEnd w:id="83"/>
      <w:bookmarkEnd w:id="84"/>
    </w:p>
    <w:p w14:paraId="6E87130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F1859A" w14:textId="77777777" w:rsidR="006A678A" w:rsidRPr="00A05C7C" w:rsidRDefault="006A678A" w:rsidP="006A678A">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29F363F"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0F0C56F"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A05C7C">
        <w:rPr>
          <w:rFonts w:ascii="Open Sans" w:hAnsi="Open Sans" w:cs="Open Sans"/>
          <w:sz w:val="21"/>
          <w:szCs w:val="21"/>
        </w:rPr>
        <w:t>é</w:t>
      </w:r>
      <w:proofErr w:type="spellEnd"/>
      <w:r w:rsidRPr="00A05C7C">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3FD31628"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005C66A"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89987B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4F8E5C0"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B92E84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DE559A8"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há qualquer ligação entre a Emissora e o Agente Fiduciário que impeça o Agente Fiduciário ou a Emissora de exercer plenamente suas funções;</w:t>
      </w:r>
    </w:p>
    <w:p w14:paraId="62AD8408"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5AF0671"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este Termo de Securitização constitui uma obrigação legal, válida e vinculativa da Emissora, exequível de acordo com os seus termos e condições; e</w:t>
      </w:r>
    </w:p>
    <w:p w14:paraId="1696E73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6319588"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274246BE"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4A0B3AD" w14:textId="77777777" w:rsidR="006A678A" w:rsidRPr="00A05C7C" w:rsidRDefault="006A678A" w:rsidP="006A678A">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obrigações assumidas neste Termo de Securitização, a Emissora obriga-se, adicionalmente, a:</w:t>
      </w:r>
    </w:p>
    <w:p w14:paraId="1419C6B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BE956A3"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nos termos da Lei 9.514, administrar o Patrimônio Separado, mantendo </w:t>
      </w:r>
      <w:r w:rsidRPr="00A05C7C">
        <w:rPr>
          <w:rFonts w:ascii="Open Sans" w:hAnsi="Open Sans" w:cs="Open Sans"/>
          <w:bCs/>
          <w:sz w:val="21"/>
          <w:szCs w:val="21"/>
        </w:rPr>
        <w:t xml:space="preserve">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w:t>
      </w:r>
      <w:r w:rsidRPr="00A05C7C">
        <w:rPr>
          <w:rFonts w:ascii="Open Sans" w:hAnsi="Open Sans" w:cs="Open Sans"/>
          <w:sz w:val="21"/>
          <w:szCs w:val="21"/>
        </w:rPr>
        <w:t>;</w:t>
      </w:r>
    </w:p>
    <w:p w14:paraId="01AD843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8B69D2D"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fornecer ao Agente Fiduciário os seguintes documentos e informações, sempre que solicitado:</w:t>
      </w:r>
    </w:p>
    <w:p w14:paraId="10B8CE13"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CC669B9"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2D2A83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68CF151"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documentos e informações, inclusive financeiras e contábeis, fornecidos pelas Cedentes dos Créditos Imobiliários e desde que por ela entregues, nos termos da legislação vigente;</w:t>
      </w:r>
    </w:p>
    <w:p w14:paraId="4812A35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12300F"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6ACA59E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FE8FF49"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8968F3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30179B7"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0AA72C9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A6543F0"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29EC2DCC"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64A5BC41"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533FEF3"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6C89B59"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informar o Agente Fiduciário, em até 5 (cinco) Dias Úteis de seu conhecimento, sobre a ocorrência de qualquer Hipótese de Recompra Compulsória, bem como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8FC94D4" w14:textId="77777777" w:rsidR="006A678A" w:rsidRPr="00A05C7C" w:rsidRDefault="006A678A" w:rsidP="006A678A">
      <w:pPr>
        <w:widowControl w:val="0"/>
        <w:tabs>
          <w:tab w:val="left" w:pos="1134"/>
          <w:tab w:val="left" w:pos="1276"/>
        </w:tabs>
        <w:spacing w:line="300" w:lineRule="exact"/>
        <w:ind w:left="1276" w:right="-2"/>
        <w:jc w:val="both"/>
        <w:rPr>
          <w:rFonts w:ascii="Open Sans" w:hAnsi="Open Sans" w:cs="Open Sans"/>
          <w:b/>
          <w:sz w:val="21"/>
          <w:szCs w:val="21"/>
        </w:rPr>
      </w:pPr>
    </w:p>
    <w:p w14:paraId="5CE64748"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9496CD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0E0A20F"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publicação de relatórios, avisos e notificações previstos neste Termo de Securitização, e outras exigidas, ou que vierem a ser exigidas por lei;</w:t>
      </w:r>
    </w:p>
    <w:p w14:paraId="24B5F74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3DB88B3"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emissões de certidões;</w:t>
      </w:r>
    </w:p>
    <w:p w14:paraId="4818202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09766F1"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despesas com viagens, incluindo custos com transporte, hospedagem e alimentação, quando necessárias ao desempenho das funções; e</w:t>
      </w:r>
    </w:p>
    <w:p w14:paraId="2B550A6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87D3655"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769A5310"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9717424"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sempre atualizado seu registro de companhia aberta na CVM;</w:t>
      </w:r>
    </w:p>
    <w:p w14:paraId="30814F23"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6BC5C52F"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1D2A834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2FA0CBD"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DC7640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5548727"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6D1DFA0"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7C7CCBB9"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w:t>
      </w:r>
    </w:p>
    <w:p w14:paraId="5AA066C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694A435" w14:textId="77777777" w:rsidR="006A678A" w:rsidRPr="00A05C7C" w:rsidRDefault="006A678A" w:rsidP="006A678A">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válidos e regulares todos os alvarás, licenças, autorizações ou aprovações necessárias ao regular funcionamento da Emissora;</w:t>
      </w:r>
    </w:p>
    <w:p w14:paraId="1F6C680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CDEFE01" w14:textId="77777777" w:rsidR="006A678A" w:rsidRPr="00A05C7C" w:rsidRDefault="006A678A" w:rsidP="006A678A">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31C327B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6D71F33" w14:textId="77777777" w:rsidR="006A678A" w:rsidRPr="00A05C7C" w:rsidRDefault="006A678A" w:rsidP="006A678A">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 xml:space="preserve">em dia o pagamento de todos os tributos devidos às Fazendas Federal, </w:t>
      </w:r>
      <w:proofErr w:type="gramStart"/>
      <w:r w:rsidRPr="00A05C7C">
        <w:rPr>
          <w:rFonts w:ascii="Open Sans" w:hAnsi="Open Sans" w:cs="Open Sans"/>
          <w:sz w:val="21"/>
          <w:szCs w:val="21"/>
        </w:rPr>
        <w:t>Estadual</w:t>
      </w:r>
      <w:proofErr w:type="gramEnd"/>
      <w:r w:rsidRPr="00A05C7C">
        <w:rPr>
          <w:rFonts w:ascii="Open Sans" w:hAnsi="Open Sans" w:cs="Open Sans"/>
          <w:sz w:val="21"/>
          <w:szCs w:val="21"/>
        </w:rPr>
        <w:t xml:space="preserve"> ou Municipal;</w:t>
      </w:r>
    </w:p>
    <w:p w14:paraId="25D4B63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C5EB816"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ou fazer com que seja mantido em adequado funcionamento, diretamente ou por meio de seus agentes, serviço de atendimento aos Titulares dos CRI;</w:t>
      </w:r>
    </w:p>
    <w:p w14:paraId="08C923F9"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2775C43A"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fornecer aos Titulares dos CRI, no prazo de 7 (sete) Dias Úteis contados de solicitação, quaisquer informações relativas ao Patrimônio Separado;</w:t>
      </w:r>
    </w:p>
    <w:p w14:paraId="6BF5A475"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9B30FF8"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7578737C"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28F34672"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calcular</w:t>
      </w:r>
      <w:r w:rsidRPr="00A05C7C">
        <w:rPr>
          <w:rFonts w:ascii="Open Sans" w:hAnsi="Open Sans" w:cs="Open Sans"/>
          <w:color w:val="000000"/>
          <w:sz w:val="21"/>
          <w:szCs w:val="21"/>
        </w:rPr>
        <w:t xml:space="preserve"> diariamente, em conjunto com o Agente Fiduciário, o valor unitário dos CRI; e</w:t>
      </w:r>
    </w:p>
    <w:p w14:paraId="17E25A8F" w14:textId="77777777" w:rsidR="006A678A" w:rsidRPr="00A05C7C" w:rsidRDefault="006A678A" w:rsidP="006A678A">
      <w:pPr>
        <w:widowControl w:val="0"/>
        <w:tabs>
          <w:tab w:val="left" w:pos="1276"/>
        </w:tabs>
        <w:spacing w:line="300" w:lineRule="exact"/>
        <w:ind w:left="1276" w:right="-2"/>
        <w:jc w:val="both"/>
        <w:rPr>
          <w:rFonts w:ascii="Open Sans" w:hAnsi="Open Sans" w:cs="Open Sans"/>
          <w:sz w:val="21"/>
          <w:szCs w:val="21"/>
        </w:rPr>
      </w:pPr>
    </w:p>
    <w:p w14:paraId="61B8DCF0"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0C00DDD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84B8E93" w14:textId="77777777" w:rsidR="006A678A" w:rsidRPr="00A05C7C" w:rsidRDefault="006A678A" w:rsidP="006A678A">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25A94E7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B349D8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85" w:name="_Toc451888007"/>
      <w:bookmarkStart w:id="86" w:name="_Toc453263781"/>
      <w:bookmarkStart w:id="87"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85"/>
      <w:bookmarkEnd w:id="86"/>
      <w:bookmarkEnd w:id="87"/>
    </w:p>
    <w:p w14:paraId="5C8CEE08" w14:textId="77777777" w:rsidR="006A678A" w:rsidRPr="00A05C7C" w:rsidRDefault="006A678A" w:rsidP="006A678A">
      <w:pPr>
        <w:widowControl w:val="0"/>
        <w:tabs>
          <w:tab w:val="left" w:pos="1134"/>
        </w:tabs>
        <w:spacing w:line="300" w:lineRule="exact"/>
        <w:ind w:right="-2"/>
        <w:jc w:val="both"/>
        <w:rPr>
          <w:rFonts w:ascii="Open Sans" w:hAnsi="Open Sans" w:cs="Open Sans"/>
          <w:b/>
          <w:bCs/>
          <w:sz w:val="21"/>
          <w:szCs w:val="21"/>
        </w:rPr>
      </w:pPr>
    </w:p>
    <w:p w14:paraId="25949195"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nomeia e constitui, como Agente Fiduciário, a </w:t>
      </w:r>
      <w:r w:rsidRPr="00A05C7C">
        <w:rPr>
          <w:rFonts w:ascii="Open Sans" w:hAnsi="Open Sans" w:cs="Open Sans"/>
          <w:b/>
          <w:snapToGrid w:val="0"/>
          <w:sz w:val="21"/>
          <w:szCs w:val="21"/>
        </w:rPr>
        <w:t xml:space="preserve">SIMPLIFIC PAVARINI DISTRIBUIDORA DE TÍTULOS E VALORES MOBILIÁRIOS </w:t>
      </w:r>
      <w:proofErr w:type="gramStart"/>
      <w:r w:rsidRPr="00A05C7C">
        <w:rPr>
          <w:rFonts w:ascii="Open Sans" w:hAnsi="Open Sans" w:cs="Open Sans"/>
          <w:b/>
          <w:snapToGrid w:val="0"/>
          <w:sz w:val="21"/>
          <w:szCs w:val="21"/>
        </w:rPr>
        <w:t>LTDA.</w:t>
      </w:r>
      <w:r w:rsidRPr="00A05C7C" w:rsidDel="0042568A">
        <w:rPr>
          <w:rFonts w:ascii="Open Sans" w:hAnsi="Open Sans" w:cs="Open Sans"/>
          <w:b/>
          <w:sz w:val="21"/>
          <w:szCs w:val="21"/>
        </w:rPr>
        <w:t xml:space="preserve"> </w:t>
      </w:r>
      <w:r w:rsidRPr="00A05C7C">
        <w:rPr>
          <w:rFonts w:ascii="Open Sans" w:hAnsi="Open Sans" w:cs="Open Sans"/>
          <w:bCs/>
          <w:sz w:val="21"/>
          <w:szCs w:val="21"/>
        </w:rPr>
        <w:t>,</w:t>
      </w:r>
      <w:proofErr w:type="gramEnd"/>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FA1D17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DED1E31"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5CAC097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F478B1"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13C7034F"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4D69B7B"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81796D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C02E284"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25B8BA1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AC70F65"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verificou a legalidade e a ausência de vícios da operação objeto do presente Termo de Securitização com base nas informações prestadas pela Emissora;</w:t>
      </w:r>
    </w:p>
    <w:p w14:paraId="01A65AC8"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65F549E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E20F2F2"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114EC8E"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3AC3D7BB"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637FA1A"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2C8270C4"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232CE75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CB2FFA5"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lastRenderedPageBreak/>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sua efetiva substituição pela Assembleia Geral.</w:t>
      </w:r>
    </w:p>
    <w:p w14:paraId="4A062206"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b/>
          <w:sz w:val="21"/>
          <w:szCs w:val="21"/>
        </w:rPr>
      </w:pPr>
    </w:p>
    <w:p w14:paraId="68542C26"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002EA432" w14:textId="77777777" w:rsidR="006A678A" w:rsidRPr="00A05C7C" w:rsidRDefault="006A678A" w:rsidP="006A678A">
      <w:pPr>
        <w:pStyle w:val="PargrafodaLista"/>
        <w:widowControl w:val="0"/>
        <w:spacing w:line="300" w:lineRule="exact"/>
        <w:rPr>
          <w:rFonts w:ascii="Open Sans" w:hAnsi="Open Sans" w:cs="Open Sans"/>
          <w:color w:val="000000"/>
          <w:sz w:val="21"/>
          <w:szCs w:val="21"/>
          <w:shd w:val="clear" w:color="auto" w:fill="FFFFFF"/>
        </w:rPr>
      </w:pPr>
    </w:p>
    <w:p w14:paraId="185DC558"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color w:val="000000"/>
          <w:sz w:val="21"/>
          <w:szCs w:val="21"/>
          <w:shd w:val="clear" w:color="auto" w:fill="FFFFFF"/>
        </w:rPr>
        <w:t>prestar as informações indicadas nos artigos 15 e 16 da Instrução CVM 583;</w:t>
      </w:r>
    </w:p>
    <w:p w14:paraId="606876C4" w14:textId="77777777" w:rsidR="006A678A" w:rsidRPr="00A05C7C" w:rsidRDefault="006A678A" w:rsidP="006A678A">
      <w:pPr>
        <w:widowControl w:val="0"/>
        <w:spacing w:line="300" w:lineRule="exact"/>
        <w:ind w:left="1276" w:right="-2"/>
        <w:jc w:val="both"/>
        <w:rPr>
          <w:rFonts w:ascii="Open Sans" w:hAnsi="Open Sans" w:cs="Open Sans"/>
          <w:color w:val="000000"/>
          <w:sz w:val="21"/>
          <w:szCs w:val="21"/>
          <w:shd w:val="clear" w:color="auto" w:fill="FFFFFF"/>
        </w:rPr>
      </w:pPr>
    </w:p>
    <w:p w14:paraId="22A13572"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elaborar</w:t>
      </w:r>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1D8C2637" w14:textId="77777777" w:rsidR="006A678A" w:rsidRPr="00A05C7C" w:rsidRDefault="006A678A" w:rsidP="006A678A">
      <w:pPr>
        <w:widowControl w:val="0"/>
        <w:spacing w:line="300" w:lineRule="exact"/>
        <w:ind w:left="1276" w:right="-2"/>
        <w:jc w:val="both"/>
        <w:rPr>
          <w:rFonts w:ascii="Open Sans" w:hAnsi="Open Sans" w:cs="Open Sans"/>
          <w:color w:val="000000"/>
          <w:sz w:val="21"/>
          <w:szCs w:val="21"/>
          <w:shd w:val="clear" w:color="auto" w:fill="FFFFFF"/>
        </w:rPr>
      </w:pPr>
    </w:p>
    <w:p w14:paraId="24A2D09E"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colocar</w:t>
      </w:r>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p>
    <w:p w14:paraId="1529FF90" w14:textId="77777777" w:rsidR="006A678A" w:rsidRPr="00A05C7C" w:rsidRDefault="006A678A" w:rsidP="006A678A">
      <w:pPr>
        <w:widowControl w:val="0"/>
        <w:spacing w:line="300" w:lineRule="exact"/>
        <w:ind w:left="1276" w:right="-2"/>
        <w:jc w:val="both"/>
        <w:rPr>
          <w:rFonts w:ascii="Open Sans" w:hAnsi="Open Sans" w:cs="Open Sans"/>
          <w:color w:val="000000"/>
          <w:sz w:val="21"/>
          <w:szCs w:val="21"/>
          <w:shd w:val="clear" w:color="auto" w:fill="FFFFFF"/>
        </w:rPr>
      </w:pPr>
    </w:p>
    <w:p w14:paraId="073DF9B4"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manter</w:t>
      </w:r>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6FA11F5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33B57B8"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adotar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66A0F9E5"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89FAE0B"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exercer, na ocorrência de qualquer Evento de Liquidação do Patrimônio Separado, a administração do Patrimônio Separado;</w:t>
      </w:r>
    </w:p>
    <w:p w14:paraId="30E4AC65" w14:textId="77777777" w:rsidR="006A678A" w:rsidRPr="00A05C7C" w:rsidRDefault="006A678A" w:rsidP="006A678A">
      <w:pPr>
        <w:widowControl w:val="0"/>
        <w:spacing w:line="300" w:lineRule="exact"/>
        <w:ind w:left="1276" w:right="-2"/>
        <w:jc w:val="both"/>
        <w:rPr>
          <w:rFonts w:ascii="Open Sans" w:hAnsi="Open Sans" w:cs="Open Sans"/>
          <w:sz w:val="21"/>
          <w:szCs w:val="21"/>
        </w:rPr>
      </w:pPr>
    </w:p>
    <w:p w14:paraId="4FB674B5"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promover, na forma prevista neste Termo de Securitização, a liquidação, total ou parcial, do Patrimônio Separado, conforme aprovado em Assembleia Geral;</w:t>
      </w:r>
    </w:p>
    <w:p w14:paraId="25A831AD" w14:textId="77777777" w:rsidR="006A678A" w:rsidRPr="00A05C7C" w:rsidRDefault="006A678A" w:rsidP="006A678A">
      <w:pPr>
        <w:widowControl w:val="0"/>
        <w:spacing w:line="300" w:lineRule="exact"/>
        <w:ind w:left="1276" w:right="-2"/>
        <w:jc w:val="both"/>
        <w:rPr>
          <w:rFonts w:ascii="Open Sans" w:hAnsi="Open Sans" w:cs="Open Sans"/>
          <w:sz w:val="21"/>
          <w:szCs w:val="21"/>
        </w:rPr>
      </w:pPr>
    </w:p>
    <w:p w14:paraId="40867F3B"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2CBDBEB"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1C085E9"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convocar Assembleia Geral nos casos previstos neste Termo de Securitização, incluindo, sem limitação, na hipótese de insuficiência dos bens do Patrimônio Separado, ou de ocorrência de qualquer Hipótese de Recompra Compulsória, para deliberar sobre a forma de administração ou liquidação do Patrimônio Separado, bem como a nomeação do liquidante, caso aplicável;</w:t>
      </w:r>
    </w:p>
    <w:p w14:paraId="31DE16B0"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0191CA7"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 xml:space="preserve">divulgar o valor unitário, calculado de acordo com a metodologia de cálculo estabelecida </w:t>
      </w:r>
      <w:r w:rsidRPr="00A05C7C">
        <w:rPr>
          <w:rFonts w:ascii="Open Sans" w:hAnsi="Open Sans" w:cs="Open Sans"/>
          <w:sz w:val="21"/>
          <w:szCs w:val="21"/>
        </w:rPr>
        <w:lastRenderedPageBreak/>
        <w:t xml:space="preserve">neste Termo, disponibilizando-o aos Titulares dos CRI, por meio 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3" w:history="1"/>
      <w:r w:rsidRPr="00A05C7C">
        <w:rPr>
          <w:rFonts w:ascii="Open Sans" w:hAnsi="Open Sans" w:cs="Open Sans"/>
          <w:sz w:val="21"/>
          <w:szCs w:val="21"/>
        </w:rPr>
        <w:t xml:space="preserve">http://www.simplificpavarini.com.br, ou via central de atendimento; e </w:t>
      </w:r>
    </w:p>
    <w:p w14:paraId="4E6D0DC8" w14:textId="77777777" w:rsidR="006A678A" w:rsidRPr="00A05C7C" w:rsidRDefault="006A678A" w:rsidP="006A678A">
      <w:pPr>
        <w:widowControl w:val="0"/>
        <w:spacing w:line="300" w:lineRule="exact"/>
        <w:ind w:left="1276" w:right="-2"/>
        <w:jc w:val="both"/>
        <w:rPr>
          <w:rFonts w:ascii="Open Sans" w:hAnsi="Open Sans" w:cs="Open Sans"/>
          <w:b/>
          <w:sz w:val="21"/>
          <w:szCs w:val="21"/>
        </w:rPr>
      </w:pPr>
    </w:p>
    <w:p w14:paraId="48B686B3"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1D5A611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F4B5D96"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R$ 16.000,00 (dezesseis mil reais), sendo a primeira parcela devida no 5º (quinto) Dia Útil a contar da Data da Primeira Integralização ou em 30 (trinta) dias contados da data de assinatura deste Termo, e as demais no dia 15 do mesmo mês de emissão da primeira fatura nos anos subsequentes. </w:t>
      </w:r>
      <w:bookmarkStart w:id="88" w:name="_Hlk43113687"/>
      <w:r w:rsidRPr="00A05C7C">
        <w:rPr>
          <w:rFonts w:ascii="Open Sans" w:hAnsi="Open Sans" w:cs="Open Sans"/>
          <w:sz w:val="21"/>
          <w:szCs w:val="21"/>
        </w:rPr>
        <w:t>Caso a operação seja desmontada, a primeira parcela será devida a título de “</w:t>
      </w:r>
      <w:proofErr w:type="spellStart"/>
      <w:r w:rsidRPr="00A05C7C">
        <w:rPr>
          <w:rFonts w:ascii="Open Sans" w:hAnsi="Open Sans" w:cs="Open Sans"/>
          <w:sz w:val="21"/>
          <w:szCs w:val="21"/>
        </w:rPr>
        <w:t>abort</w:t>
      </w:r>
      <w:proofErr w:type="spellEnd"/>
      <w:r w:rsidRPr="00A05C7C">
        <w:rPr>
          <w:rFonts w:ascii="Open Sans" w:hAnsi="Open Sans" w:cs="Open Sans"/>
          <w:sz w:val="21"/>
          <w:szCs w:val="21"/>
        </w:rPr>
        <w:t xml:space="preserve"> </w:t>
      </w:r>
      <w:proofErr w:type="spellStart"/>
      <w:r w:rsidRPr="00A05C7C">
        <w:rPr>
          <w:rFonts w:ascii="Open Sans" w:hAnsi="Open Sans" w:cs="Open Sans"/>
          <w:sz w:val="21"/>
          <w:szCs w:val="21"/>
        </w:rPr>
        <w:t>fee</w:t>
      </w:r>
      <w:proofErr w:type="spellEnd"/>
      <w:r w:rsidRPr="00A05C7C">
        <w:rPr>
          <w:rFonts w:ascii="Open Sans" w:hAnsi="Open Sans" w:cs="Open Sans"/>
          <w:sz w:val="21"/>
          <w:szCs w:val="21"/>
        </w:rPr>
        <w:t>”.</w:t>
      </w:r>
      <w:bookmarkEnd w:id="88"/>
    </w:p>
    <w:p w14:paraId="7952201A"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EA672C4"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comparecimento em reuniões formais com a Emissora e/ou com os Titulares dos CRI;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prazos de pagamento e remuneração,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28DA3A5" w14:textId="77777777" w:rsidR="006A678A" w:rsidRPr="00A05C7C" w:rsidRDefault="006A678A" w:rsidP="006A678A">
      <w:pPr>
        <w:pStyle w:val="PargrafodaLista"/>
        <w:widowControl w:val="0"/>
        <w:tabs>
          <w:tab w:val="left" w:pos="1843"/>
        </w:tabs>
        <w:spacing w:line="300" w:lineRule="exact"/>
        <w:ind w:right="-2"/>
        <w:jc w:val="both"/>
        <w:rPr>
          <w:rFonts w:ascii="Open Sans" w:hAnsi="Open Sans" w:cs="Open Sans"/>
          <w:b/>
          <w:sz w:val="21"/>
          <w:szCs w:val="21"/>
        </w:rPr>
      </w:pPr>
    </w:p>
    <w:p w14:paraId="7ECBADA1"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 11.5. e 11.5.1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as Cedentes após a realização do Patrimônio Separado.</w:t>
      </w:r>
    </w:p>
    <w:p w14:paraId="66D0FEA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AC58482"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679728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C2A7B54"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ainda, o índice que vier a substituir esse índice em caso de não divulgação, o qual incidirá desde a data de mora até a </w:t>
      </w:r>
      <w:r w:rsidRPr="00A05C7C">
        <w:rPr>
          <w:rFonts w:ascii="Open Sans" w:hAnsi="Open Sans" w:cs="Open Sans"/>
          <w:sz w:val="21"/>
          <w:szCs w:val="21"/>
        </w:rPr>
        <w:lastRenderedPageBreak/>
        <w:t xml:space="preserve">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04CA35C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C7D3136"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A05C7C">
        <w:rPr>
          <w:rFonts w:ascii="Open Sans" w:hAnsi="Open Sans" w:cs="Open Sans"/>
          <w:i/>
          <w:sz w:val="21"/>
          <w:szCs w:val="21"/>
        </w:rPr>
        <w:t>pro-rata</w:t>
      </w:r>
      <w:proofErr w:type="spellEnd"/>
      <w:r w:rsidRPr="00A05C7C">
        <w:rPr>
          <w:rFonts w:ascii="Open Sans" w:hAnsi="Open Sans" w:cs="Open Sans"/>
          <w:i/>
          <w:sz w:val="21"/>
          <w:szCs w:val="21"/>
        </w:rPr>
        <w:t xml:space="preserve"> die</w:t>
      </w:r>
      <w:r w:rsidRPr="00A05C7C">
        <w:rPr>
          <w:rFonts w:ascii="Open Sans" w:hAnsi="Open Sans" w:cs="Open Sans"/>
          <w:sz w:val="21"/>
          <w:szCs w:val="21"/>
        </w:rPr>
        <w:t>”, se necessário.</w:t>
      </w:r>
    </w:p>
    <w:p w14:paraId="49D5C75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94E70CA"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serão acrescidas de (i) ISS;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PIS;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COFINS;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CSLL; e (v) IR, nas alíquotas vigentes nas datas de cada pagamento. </w:t>
      </w:r>
    </w:p>
    <w:p w14:paraId="4149B0B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30DA404"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D59FC20"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002A4D31"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1E0042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A0B29BA"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594C8E3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8F90FC0"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poderá, ainda, ser destituído, mediante a imediata contratação de seu substituto a qualquer tempo, pelo voto favorável de Titulares dos CRI que representem, no mínimo, </w:t>
      </w:r>
      <w:r w:rsidRPr="00A05C7C">
        <w:rPr>
          <w:rFonts w:ascii="Open Sans" w:hAnsi="Open Sans" w:cs="Open Sans"/>
          <w:sz w:val="21"/>
          <w:szCs w:val="21"/>
        </w:rPr>
        <w:lastRenderedPageBreak/>
        <w:t>50% (cinquenta por cento) mais 1 (um) dos CRI em Circulação, reunidos em Assembleia Geral convocada na forma prevista pela Cláusula XII, abaixo.</w:t>
      </w:r>
    </w:p>
    <w:p w14:paraId="35DE19EF"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495AFDB"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D8829B8"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0BB5446D"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40EAF23"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0261ABA2"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declarar, observadas as hipóteses dos Documentos da Operação, antecipadamente vencidos os CRI e seu lastro, e cobrar seu principal e acessórios;</w:t>
      </w:r>
    </w:p>
    <w:p w14:paraId="78021820"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03647F43"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executar garantias, aplicando o produto no pagamento, integral ou proporcional, dos Titulares dos CRI;</w:t>
      </w:r>
    </w:p>
    <w:p w14:paraId="4172ECA8"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0EDAF29"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tomar qualquer providência necessária para que os Titulares dos CRI realizem seus créditos; e</w:t>
      </w:r>
    </w:p>
    <w:p w14:paraId="6965B8B2"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E6B67CA"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7979BC7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4147C0"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396A751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41A626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89" w:name="_Toc504570945"/>
      <w:bookmarkStart w:id="90" w:name="_Toc520205762"/>
      <w:bookmarkStart w:id="91" w:name="_Toc520230555"/>
      <w:bookmarkStart w:id="92" w:name="_Toc17968891"/>
      <w:bookmarkStart w:id="93" w:name="_Toc451888008"/>
      <w:bookmarkStart w:id="94"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89"/>
      <w:bookmarkEnd w:id="90"/>
      <w:bookmarkEnd w:id="91"/>
      <w:bookmarkEnd w:id="92"/>
    </w:p>
    <w:p w14:paraId="433EA12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B824F0"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76DDCA3" w14:textId="77777777" w:rsidR="006A678A" w:rsidRPr="00A05C7C" w:rsidRDefault="006A678A" w:rsidP="006A678A">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0CB61DB4" w14:textId="77777777" w:rsidR="006A678A" w:rsidRPr="00A05C7C" w:rsidRDefault="006A678A" w:rsidP="006A678A">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 incluindo, mas não se limitando, a: (i) remuneração e amortização dos CRI;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despesas da Emissora, não previstas neste Termo;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direito de voto e alterações de quóruns da Assembleia Geral;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19E369E" w14:textId="77777777" w:rsidR="006A678A" w:rsidRPr="00A05C7C" w:rsidRDefault="006A678A" w:rsidP="006A678A">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6DA21606" w14:textId="77777777" w:rsidR="006A678A" w:rsidRPr="00A05C7C" w:rsidRDefault="006A678A" w:rsidP="006A678A">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7E33E115" w14:textId="77777777" w:rsidR="006A678A" w:rsidRPr="00A05C7C" w:rsidRDefault="006A678A" w:rsidP="006A678A">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74EDB0A"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20 (vinte) dias.</w:t>
      </w:r>
    </w:p>
    <w:p w14:paraId="1735E494"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098EC25C"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convocação também poderá ser feita, em caráter complementar, mediante correspondência escrita enviada, por meio eletrônico ou postagem, a cada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44C2E690" w14:textId="77777777" w:rsidR="006A678A" w:rsidRPr="00A05C7C" w:rsidRDefault="006A678A" w:rsidP="006A678A">
      <w:pPr>
        <w:pStyle w:val="PargrafodaLista"/>
        <w:widowControl w:val="0"/>
        <w:tabs>
          <w:tab w:val="left" w:pos="1560"/>
        </w:tabs>
        <w:spacing w:line="300" w:lineRule="exact"/>
        <w:ind w:right="-2"/>
        <w:jc w:val="both"/>
        <w:rPr>
          <w:rFonts w:ascii="Open Sans" w:hAnsi="Open Sans" w:cs="Open Sans"/>
          <w:sz w:val="21"/>
          <w:szCs w:val="21"/>
        </w:rPr>
      </w:pPr>
    </w:p>
    <w:p w14:paraId="0414036C"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0ED4094C"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77571E3"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6F9F040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26A7668"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94D42F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40F70CC"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 na Lei das Sociedades por Ações, a respeito das assembleias de acionistas e na Instrução da CVM nº 625, de 14 de maio de 2020.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0F67253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30C7AFE"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10D70FF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58CE262"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8D59E0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61D0109"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41BD8578"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1EB62636"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Diretor Presidente ou Diretor de Relações com Investidores da Emissora;</w:t>
      </w:r>
    </w:p>
    <w:p w14:paraId="4CE4A262"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A366F5A"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representante do Agente Fiduciário; </w:t>
      </w:r>
    </w:p>
    <w:p w14:paraId="155AC32A"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55FDD249"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eleito pelos demais; ou</w:t>
      </w:r>
    </w:p>
    <w:p w14:paraId="057924EC"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138A2284"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àquele que for designado pela CVM.</w:t>
      </w:r>
    </w:p>
    <w:p w14:paraId="355ADEF2"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A27BE35"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na alteração da remuneração, atualização monetária ou amortização dos CRI, ou de suas datas de pagamento,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na alteração da Data de Vencimento dos CRI,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1B8DE5A"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0C372081"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39E6A75E"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0AF84F5"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Este Termo de Securitização e os demais Documentos da Operação poderão ser alterados, independentemente de deliberação de Assembleia Geral ou de consulta aos Titulares dos CRI,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decorrer da substituição ou da aquisição de novos créditos imobiliários pela Emissora;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for necessária em virtude da atualização dos dados cadastrais da Emissora ou dos prestadores de serviços,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w:t>
      </w:r>
      <w:r w:rsidRPr="00A05C7C">
        <w:rPr>
          <w:rFonts w:ascii="Open Sans" w:hAnsi="Open Sans" w:cs="Open Sans"/>
          <w:sz w:val="21"/>
          <w:szCs w:val="21"/>
        </w:rPr>
        <w:lastRenderedPageBreak/>
        <w:t>(vi) se destinar ao ajuste de disposições que já estejam previamente estipuladas em tais instrumentos, para fins de atualização ou consolidação.</w:t>
      </w:r>
    </w:p>
    <w:p w14:paraId="488C939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076AAA"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3B93CEEE" w14:textId="77777777" w:rsidR="006A678A" w:rsidRPr="00A05C7C" w:rsidRDefault="006A678A" w:rsidP="006A678A">
      <w:pPr>
        <w:widowControl w:val="0"/>
        <w:tabs>
          <w:tab w:val="left" w:pos="709"/>
          <w:tab w:val="left" w:pos="1134"/>
        </w:tabs>
        <w:spacing w:line="300" w:lineRule="exact"/>
        <w:ind w:right="-2"/>
        <w:jc w:val="both"/>
        <w:rPr>
          <w:rFonts w:ascii="Open Sans" w:hAnsi="Open Sans" w:cs="Open Sans"/>
          <w:sz w:val="21"/>
          <w:szCs w:val="21"/>
        </w:rPr>
      </w:pPr>
    </w:p>
    <w:p w14:paraId="30764BC4"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05C7C">
        <w:rPr>
          <w:rFonts w:ascii="Open Sans" w:hAnsi="Open Sans" w:cs="Open Sans"/>
          <w:sz w:val="21"/>
          <w:szCs w:val="21"/>
        </w:rPr>
        <w:t>desta</w:t>
      </w:r>
      <w:proofErr w:type="gramEnd"/>
      <w:r w:rsidRPr="00A05C7C">
        <w:rPr>
          <w:rFonts w:ascii="Open Sans" w:hAnsi="Open Sans" w:cs="Open Sans"/>
          <w:sz w:val="21"/>
          <w:szCs w:val="21"/>
        </w:rPr>
        <w:t xml:space="preserve"> causar prejuízos aos Titulares dos CRI. </w:t>
      </w:r>
    </w:p>
    <w:p w14:paraId="454566B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2830D8C"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8AB5FC4"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185CCF9" w14:textId="77777777" w:rsidR="006A678A" w:rsidRPr="00A05C7C" w:rsidRDefault="006A678A" w:rsidP="006A678A">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às Cedentes ou aos garantidores, nos termos dos Documentos da Operação.</w:t>
      </w:r>
    </w:p>
    <w:p w14:paraId="35156671" w14:textId="77777777" w:rsidR="006A678A" w:rsidRPr="00A05C7C" w:rsidRDefault="006A678A" w:rsidP="006A678A">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107CBCE" w14:textId="77777777" w:rsidR="006A678A" w:rsidRPr="00A05C7C" w:rsidRDefault="006A678A" w:rsidP="006A678A">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Somente após receber orientação dos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às Cedentes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3"/>
      <w:bookmarkEnd w:id="94"/>
    </w:p>
    <w:p w14:paraId="73224DA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6096213"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podem votar nas Assembleias Gerais e nem fazer parte do cômputo para fins de apuração do quórum de aprovação: (i) 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seus sócios, diretores e funcionários e respetivas partes relacionadas (incluindo controladas e controladoras);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prestadores de serviços da emissão, seus sócios, diretores e funcionários e respectivas partes relacionadas (incluindo controladas e controladoras);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qualquer Titular, de quaisquer dos CRI, que tenha interesse conflitante com os interesses do patrimônio em separado no assunto a deliberar.</w:t>
      </w:r>
    </w:p>
    <w:p w14:paraId="3104301F" w14:textId="77777777" w:rsidR="006A678A" w:rsidRPr="00A05C7C" w:rsidRDefault="006A678A" w:rsidP="006A678A">
      <w:pPr>
        <w:pStyle w:val="PargrafodaLista"/>
        <w:widowControl w:val="0"/>
        <w:spacing w:line="300" w:lineRule="exact"/>
        <w:ind w:hanging="11"/>
        <w:rPr>
          <w:rFonts w:ascii="Open Sans" w:hAnsi="Open Sans" w:cs="Open Sans"/>
          <w:sz w:val="21"/>
          <w:szCs w:val="21"/>
        </w:rPr>
      </w:pPr>
    </w:p>
    <w:p w14:paraId="08B6D81A" w14:textId="77777777" w:rsidR="006A678A" w:rsidRPr="00A05C7C" w:rsidRDefault="006A678A" w:rsidP="006A678A">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do item 12.13., acima;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698D11D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3F17DDA"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95" w:name="_Toc451888009"/>
      <w:bookmarkStart w:id="96" w:name="_Toc453263783"/>
      <w:bookmarkStart w:id="97"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95"/>
      <w:bookmarkEnd w:id="96"/>
      <w:bookmarkEnd w:id="97"/>
    </w:p>
    <w:p w14:paraId="427608DC" w14:textId="77777777" w:rsidR="006A678A" w:rsidRPr="00A05C7C" w:rsidRDefault="006A678A" w:rsidP="006A678A">
      <w:pPr>
        <w:widowControl w:val="0"/>
        <w:tabs>
          <w:tab w:val="left" w:pos="1134"/>
        </w:tabs>
        <w:spacing w:line="300" w:lineRule="exact"/>
        <w:ind w:left="1060" w:right="-2"/>
        <w:jc w:val="both"/>
        <w:rPr>
          <w:rFonts w:ascii="Open Sans" w:hAnsi="Open Sans" w:cs="Open Sans"/>
          <w:b/>
          <w:sz w:val="21"/>
          <w:szCs w:val="21"/>
        </w:rPr>
      </w:pPr>
    </w:p>
    <w:p w14:paraId="453EB2A5"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11582BC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E95125D"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37EE7126"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b/>
          <w:sz w:val="21"/>
          <w:szCs w:val="21"/>
        </w:rPr>
      </w:pPr>
    </w:p>
    <w:p w14:paraId="51777FEB"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pedido de falência formulado por terceiros em face da Emissora e não devidamente elidido ou cancelado pela Emissora, conforme o caso, no prazo legal;</w:t>
      </w:r>
    </w:p>
    <w:p w14:paraId="70732E4A"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0DC3B782"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decretação de falência ou apresentação de pedido de autofalência pela Emissora;</w:t>
      </w:r>
    </w:p>
    <w:p w14:paraId="2863BBFD"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52F9083"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qualificação, pela Assembleia Geral, de uma Hipótese de Recompra Compulsória como Evento de Liquidação do Patrimônio Separado;</w:t>
      </w:r>
    </w:p>
    <w:p w14:paraId="5CC79C86"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70CC9D97"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não observância pela Emissora dos deveres e das obrigações previstos nos instrumentos celebrados com os prestadores de serviço da Emissão, tais como agente fiduciário, banco liquidante, custodiante e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desde que, comunicada para sanar ou justificar o descumprimento, não o faça nos prazos previstos no respectivo instrumento aplicável;</w:t>
      </w:r>
    </w:p>
    <w:p w14:paraId="74C68CAF"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001005E5"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BEE076"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12B5C02D"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619A2D0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2BEFD91"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241293F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7C45BE6" w14:textId="77777777" w:rsidR="006A678A" w:rsidRPr="00A05C7C" w:rsidRDefault="006A678A" w:rsidP="006A678A">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4306849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C19360C"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1E3B561C" w14:textId="77777777" w:rsidR="006A678A" w:rsidRPr="00A05C7C" w:rsidRDefault="006A678A" w:rsidP="006A678A">
      <w:pPr>
        <w:widowControl w:val="0"/>
        <w:tabs>
          <w:tab w:val="left" w:pos="1843"/>
        </w:tabs>
        <w:spacing w:line="300" w:lineRule="exact"/>
        <w:ind w:right="-2"/>
        <w:jc w:val="both"/>
        <w:rPr>
          <w:rFonts w:ascii="Open Sans" w:hAnsi="Open Sans" w:cs="Open Sans"/>
          <w:b/>
          <w:sz w:val="21"/>
          <w:szCs w:val="21"/>
        </w:rPr>
      </w:pPr>
    </w:p>
    <w:p w14:paraId="65632B70"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28865B87"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5721CD7"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5C932EE"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2B3B199"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2B10BF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D247385" w14:textId="77777777" w:rsidR="006A678A" w:rsidRPr="00A05C7C" w:rsidRDefault="006A678A" w:rsidP="006A678A">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A709407"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BEB9ACC"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A realização dos direitos dos Titulares dos CRI estará limitada aos Créditos do Patrimônio 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garantia prestada por terceiros ou pela própria Emissora.</w:t>
      </w:r>
    </w:p>
    <w:p w14:paraId="589E5E2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8FA490"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98" w:name="_Toc451888010"/>
      <w:bookmarkStart w:id="99" w:name="_Toc453263784"/>
      <w:bookmarkStart w:id="100"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98"/>
      <w:bookmarkEnd w:id="99"/>
      <w:bookmarkEnd w:id="100"/>
    </w:p>
    <w:p w14:paraId="77A8F55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7D8D9F5"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Serão de responsabilidade da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452E4D4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C570B90"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a gestão, realização e administração do Patrimônio Separado e na hipótese de liquidação do Patrimônio Separado, incluindo, sem limitação, o </w:t>
      </w:r>
      <w:r w:rsidRPr="00A05C7C">
        <w:rPr>
          <w:rFonts w:ascii="Open Sans" w:hAnsi="Open Sans" w:cs="Open Sans"/>
          <w:sz w:val="21"/>
          <w:szCs w:val="21"/>
        </w:rPr>
        <w:lastRenderedPageBreak/>
        <w:t>pagamento da Taxa de Administração;</w:t>
      </w:r>
    </w:p>
    <w:p w14:paraId="52634F54"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46E73650"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xml:space="preserve">, banco liquidante, </w:t>
      </w:r>
      <w:proofErr w:type="gramStart"/>
      <w:r w:rsidRPr="00A05C7C">
        <w:rPr>
          <w:rFonts w:ascii="Open Sans" w:hAnsi="Open Sans" w:cs="Open Sans"/>
          <w:sz w:val="21"/>
          <w:szCs w:val="21"/>
        </w:rPr>
        <w:t>câmaras</w:t>
      </w:r>
      <w:proofErr w:type="gramEnd"/>
      <w:r w:rsidRPr="00A05C7C">
        <w:rPr>
          <w:rFonts w:ascii="Open Sans" w:hAnsi="Open Sans" w:cs="Open Sans"/>
          <w:sz w:val="21"/>
          <w:szCs w:val="21"/>
        </w:rPr>
        <w:t xml:space="preserve"> de liquidação onde os CRI estejam depositados para negociação, bem como quaisquer outros prestadores julgados importantes para a boa e correta administração do Patrimônio Separado;</w:t>
      </w:r>
    </w:p>
    <w:p w14:paraId="2F1B6B03"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49E524A9"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gestão dos Créditos Imobiliários Totais, como aquelas incorridas com </w:t>
      </w:r>
      <w:proofErr w:type="spellStart"/>
      <w:r w:rsidRPr="00A05C7C">
        <w:rPr>
          <w:rFonts w:ascii="Open Sans" w:hAnsi="Open Sans" w:cs="Open Sans"/>
          <w:sz w:val="21"/>
          <w:szCs w:val="21"/>
        </w:rPr>
        <w:t>boletagem</w:t>
      </w:r>
      <w:proofErr w:type="spellEnd"/>
      <w:r w:rsidRPr="00A05C7C">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76BC47AD"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3016A159"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6F38A394"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6AE85335"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6DCD0E90"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6EB4A352"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2EA681E"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5A90CF6"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e todas as verbas devidas às instituições financeiras onde se encontrem abertas as contas correntes integrantes do Patrimônio Separado;</w:t>
      </w:r>
    </w:p>
    <w:p w14:paraId="1162E67A"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A309723"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5522D1C3"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33D5FA96"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custos e despesas necessários à realização de Assembleias Gerais, inclusive quanto à convocação, informe</w:t>
      </w:r>
      <w:proofErr w:type="gramEnd"/>
      <w:r w:rsidRPr="00A05C7C">
        <w:rPr>
          <w:rFonts w:ascii="Open Sans" w:hAnsi="Open Sans" w:cs="Open Sans"/>
          <w:sz w:val="21"/>
          <w:szCs w:val="21"/>
        </w:rPr>
        <w:t xml:space="preserve"> e correspondência a investidores, na forma da regulamentação aplicável;</w:t>
      </w:r>
    </w:p>
    <w:p w14:paraId="32FB10AE"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4BBA1ED"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0D3FDC37"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5EFD8A9"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eventuais prêmios de seguro;</w:t>
      </w:r>
    </w:p>
    <w:p w14:paraId="3D57AB74"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75955BC"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contribuições devidas às entidades administradoras do mercado organizado em que os CRI sejam admitidos à negociação, e gastos com seu registro para negociação;</w:t>
      </w:r>
    </w:p>
    <w:p w14:paraId="693AE9E8"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42C569B"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04032C50"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08C7AECA"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6F8937EC"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7E334FF1"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quaisquer taxas, impostos, tributos, encargos ou contribuições federais, estaduais, municipais ou autárquicas, presentes e futuros, que sejam imputados por lei à Emissora e/ou ao Patrimônio Separado, ou que recaiam sobre os bens, </w:t>
      </w:r>
      <w:proofErr w:type="gramStart"/>
      <w:r w:rsidRPr="00A05C7C">
        <w:rPr>
          <w:rFonts w:ascii="Open Sans" w:hAnsi="Open Sans" w:cs="Open Sans"/>
          <w:sz w:val="21"/>
          <w:szCs w:val="21"/>
        </w:rPr>
        <w:t>direitos  e</w:t>
      </w:r>
      <w:proofErr w:type="gramEnd"/>
      <w:r w:rsidRPr="00A05C7C">
        <w:rPr>
          <w:rFonts w:ascii="Open Sans" w:hAnsi="Open Sans" w:cs="Open Sans"/>
          <w:sz w:val="21"/>
          <w:szCs w:val="21"/>
        </w:rPr>
        <w:t xml:space="preserve"> obrigações do Patrimônio Separado, e/ou que possam afetar adversamente o cumprimento, pela Emissora, de suas obrigações assumidas neste Termo de Securitização;</w:t>
      </w:r>
    </w:p>
    <w:p w14:paraId="118ED075"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2EDFCE61"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registro de documentos em cartório, impressão, expedição e publicação de relatórios e informações periódicas previstas na legislação e em regulamentações específicas das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w:t>
      </w:r>
    </w:p>
    <w:p w14:paraId="5AFD29B7"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3D364073"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toda e qualquer despesa incorrida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655355FD"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4916BF6C"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outros horários, custos e despesas previstos neste Termo de Securitização.</w:t>
      </w:r>
    </w:p>
    <w:p w14:paraId="08BA7D6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568E8B2"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54B3FB8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7C58ED0"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1048573"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758055FB"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Em caso de insuficiência de recursos do Patrimônio Separado para fazer frente às Despesas aqui dispostas, inclusive no tocante à defesa dos direitos e interesses dos titulares dos CRI, 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w:t>
      </w:r>
      <w:r w:rsidRPr="00A05C7C">
        <w:rPr>
          <w:rFonts w:ascii="Open Sans" w:hAnsi="Open Sans" w:cs="Open Sans"/>
          <w:sz w:val="21"/>
          <w:szCs w:val="21"/>
        </w:rPr>
        <w:lastRenderedPageBreak/>
        <w:t xml:space="preserve">aporte aqui disposto será comunicado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por escrito diretamente aos titulares dos CRI e ao Agente Fiduciário, ou em sede de Assembleia, em valor proporcional à quantidade de CRI de titularidade de cada um deles, sendo certo que 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disporá, na comunicação aqui referida, o prazo, montante e forma de realização do aporte aqui disposto, assim como a finalidade a que se destina.</w:t>
      </w:r>
    </w:p>
    <w:p w14:paraId="576F69C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839F133"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01" w:name="_Toc451888011"/>
      <w:bookmarkStart w:id="102" w:name="_Toc453263785"/>
      <w:bookmarkStart w:id="103"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101"/>
      <w:bookmarkEnd w:id="102"/>
      <w:bookmarkEnd w:id="103"/>
    </w:p>
    <w:p w14:paraId="11E71FA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AB6E3C5" w14:textId="77777777" w:rsidR="006A678A" w:rsidRPr="00A05C7C" w:rsidRDefault="006A678A" w:rsidP="006A678A">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054CF80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6A678A" w:rsidRPr="00A05C7C" w14:paraId="31524427" w14:textId="77777777" w:rsidTr="000654FA">
        <w:tc>
          <w:tcPr>
            <w:tcW w:w="4503" w:type="dxa"/>
          </w:tcPr>
          <w:p w14:paraId="74D4CB62" w14:textId="77777777" w:rsidR="006A678A" w:rsidRPr="00A05C7C" w:rsidRDefault="006A678A" w:rsidP="000654FA">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228B6571" w14:textId="77777777" w:rsidR="006A678A" w:rsidRPr="00A05C7C" w:rsidRDefault="006A678A" w:rsidP="000654FA">
            <w:pPr>
              <w:widowControl w:val="0"/>
              <w:tabs>
                <w:tab w:val="left" w:pos="1134"/>
              </w:tabs>
              <w:suppressAutoHyphens/>
              <w:spacing w:line="300" w:lineRule="exact"/>
              <w:ind w:right="-2"/>
              <w:jc w:val="both"/>
              <w:rPr>
                <w:rFonts w:ascii="Open Sans" w:hAnsi="Open Sans" w:cs="Open Sans"/>
                <w:b/>
                <w:sz w:val="21"/>
                <w:szCs w:val="21"/>
              </w:rPr>
            </w:pPr>
          </w:p>
          <w:p w14:paraId="58BF56D2" w14:textId="77777777" w:rsidR="006A678A" w:rsidRPr="00A05C7C" w:rsidRDefault="006A678A" w:rsidP="000654FA">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 xml:space="preserve">Forte </w:t>
            </w:r>
            <w:proofErr w:type="spellStart"/>
            <w:r w:rsidRPr="00A05C7C">
              <w:rPr>
                <w:rFonts w:ascii="Open Sans" w:hAnsi="Open Sans" w:cs="Open Sans"/>
                <w:b/>
                <w:sz w:val="21"/>
                <w:szCs w:val="21"/>
              </w:rPr>
              <w:t>Securitizadora</w:t>
            </w:r>
            <w:proofErr w:type="spellEnd"/>
            <w:r w:rsidRPr="00A05C7C">
              <w:rPr>
                <w:rFonts w:ascii="Open Sans" w:hAnsi="Open Sans" w:cs="Open Sans"/>
                <w:b/>
                <w:sz w:val="21"/>
                <w:szCs w:val="21"/>
              </w:rPr>
              <w:t xml:space="preserve"> S.A.</w:t>
            </w:r>
          </w:p>
          <w:p w14:paraId="3F72AE06"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bookmarkStart w:id="104" w:name="_Hlk41465292"/>
            <w:r w:rsidRPr="00A05C7C">
              <w:rPr>
                <w:rFonts w:ascii="Open Sans" w:hAnsi="Open Sans" w:cs="Open Sans"/>
                <w:sz w:val="21"/>
                <w:szCs w:val="21"/>
              </w:rPr>
              <w:t xml:space="preserve">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w:t>
            </w:r>
            <w:proofErr w:type="gramStart"/>
            <w:r w:rsidRPr="00A05C7C">
              <w:rPr>
                <w:rFonts w:ascii="Open Sans" w:hAnsi="Open Sans" w:cs="Open Sans"/>
                <w:sz w:val="21"/>
                <w:szCs w:val="21"/>
              </w:rPr>
              <w:t>Conjunto</w:t>
            </w:r>
            <w:proofErr w:type="gramEnd"/>
            <w:r w:rsidRPr="00A05C7C">
              <w:rPr>
                <w:rFonts w:ascii="Open Sans" w:hAnsi="Open Sans" w:cs="Open Sans"/>
                <w:sz w:val="21"/>
                <w:szCs w:val="21"/>
              </w:rPr>
              <w:t xml:space="preserve"> 41</w:t>
            </w:r>
          </w:p>
          <w:p w14:paraId="2D8B0010"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488E1E29" w14:textId="77777777" w:rsidR="006A678A" w:rsidRPr="00A05C7C" w:rsidRDefault="006A678A" w:rsidP="000654FA">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0F27D527" w14:textId="77777777" w:rsidR="006A678A" w:rsidRPr="00A05C7C" w:rsidRDefault="006A678A" w:rsidP="000654FA">
            <w:pPr>
              <w:widowControl w:val="0"/>
              <w:tabs>
                <w:tab w:val="left" w:pos="0"/>
              </w:tabs>
              <w:spacing w:line="300" w:lineRule="exact"/>
              <w:rPr>
                <w:rFonts w:ascii="Open Sans" w:hAnsi="Open Sans" w:cs="Open Sans"/>
                <w:snapToGrid w:val="0"/>
                <w:sz w:val="21"/>
                <w:szCs w:val="21"/>
              </w:rPr>
            </w:pPr>
            <w:r w:rsidRPr="00A05C7C">
              <w:rPr>
                <w:rFonts w:ascii="Open Sans" w:hAnsi="Open Sans" w:cs="Open Sans"/>
                <w:sz w:val="21"/>
                <w:szCs w:val="21"/>
              </w:rPr>
              <w:t>At.: Sr. Rodrigo Ribeiro</w:t>
            </w:r>
            <w:r w:rsidRPr="00A05C7C" w:rsidDel="004C38B5">
              <w:rPr>
                <w:rFonts w:ascii="Open Sans" w:hAnsi="Open Sans" w:cs="Open Sans"/>
                <w:snapToGrid w:val="0"/>
                <w:sz w:val="21"/>
                <w:szCs w:val="21"/>
              </w:rPr>
              <w:t xml:space="preserve"> </w:t>
            </w:r>
          </w:p>
          <w:p w14:paraId="0628ECDF"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6B13E739" w14:textId="77777777" w:rsidR="006A678A" w:rsidRPr="00A05C7C" w:rsidRDefault="006A678A" w:rsidP="000654FA">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4"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5" w:history="1">
              <w:r w:rsidRPr="00A05C7C">
                <w:rPr>
                  <w:rStyle w:val="Hyperlink"/>
                  <w:rFonts w:ascii="Open Sans" w:hAnsi="Open Sans" w:cs="Open Sans"/>
                  <w:sz w:val="21"/>
                  <w:szCs w:val="21"/>
                </w:rPr>
                <w:t>rodrigo@fortesec.com.br</w:t>
              </w:r>
            </w:hyperlink>
          </w:p>
          <w:bookmarkEnd w:id="104"/>
          <w:p w14:paraId="759A6918" w14:textId="77777777" w:rsidR="006A678A" w:rsidRPr="00A05C7C" w:rsidRDefault="006A678A" w:rsidP="000654FA">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3FBEB36E"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Para o Agente Fiduciário</w:t>
            </w:r>
            <w:r w:rsidRPr="00A05C7C">
              <w:rPr>
                <w:rFonts w:ascii="Open Sans" w:hAnsi="Open Sans" w:cs="Open Sans"/>
                <w:sz w:val="21"/>
                <w:szCs w:val="21"/>
              </w:rPr>
              <w:t>:</w:t>
            </w:r>
          </w:p>
          <w:p w14:paraId="11F66A97" w14:textId="77777777" w:rsidR="006A678A" w:rsidRPr="00A05C7C" w:rsidRDefault="006A678A" w:rsidP="000654FA">
            <w:pPr>
              <w:widowControl w:val="0"/>
              <w:tabs>
                <w:tab w:val="left" w:pos="1134"/>
              </w:tabs>
              <w:suppressAutoHyphens/>
              <w:spacing w:line="300" w:lineRule="exact"/>
              <w:ind w:right="-2"/>
              <w:jc w:val="both"/>
              <w:rPr>
                <w:rFonts w:ascii="Open Sans" w:hAnsi="Open Sans" w:cs="Open Sans"/>
                <w:sz w:val="21"/>
                <w:szCs w:val="21"/>
              </w:rPr>
            </w:pPr>
          </w:p>
          <w:p w14:paraId="3563DE59" w14:textId="77777777" w:rsidR="006A678A" w:rsidRPr="00A05C7C" w:rsidRDefault="006A678A" w:rsidP="000654FA">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Simplific Pavarini Distribuidora de Títulos e Valores Mobiliários Ltda.</w:t>
            </w:r>
          </w:p>
          <w:p w14:paraId="5355DEB6" w14:textId="77777777" w:rsidR="006A678A" w:rsidRPr="00A05C7C" w:rsidRDefault="006A678A" w:rsidP="000654FA">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204DD8EA" w14:textId="77777777" w:rsidR="006A678A" w:rsidRPr="00A05C7C" w:rsidRDefault="006A678A" w:rsidP="000654FA">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São Paulo / SP, CEP 04534-002</w:t>
            </w:r>
          </w:p>
          <w:p w14:paraId="658758F4" w14:textId="77777777" w:rsidR="006A678A" w:rsidRPr="00A05C7C" w:rsidRDefault="006A678A" w:rsidP="000654FA">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At.: Matheus Gomes Faria / Pedro Paulo Farme D’</w:t>
            </w:r>
            <w:proofErr w:type="spellStart"/>
            <w:r w:rsidRPr="00A05C7C">
              <w:rPr>
                <w:rFonts w:ascii="Open Sans" w:hAnsi="Open Sans" w:cs="Open Sans"/>
                <w:bCs/>
                <w:sz w:val="21"/>
                <w:szCs w:val="21"/>
              </w:rPr>
              <w:t>Amoed</w:t>
            </w:r>
            <w:proofErr w:type="spellEnd"/>
            <w:r w:rsidRPr="00A05C7C">
              <w:rPr>
                <w:rFonts w:ascii="Open Sans" w:hAnsi="Open Sans" w:cs="Open Sans"/>
                <w:bCs/>
                <w:sz w:val="21"/>
                <w:szCs w:val="21"/>
              </w:rPr>
              <w:t xml:space="preserve"> Fernandes de Oliveira</w:t>
            </w:r>
          </w:p>
          <w:p w14:paraId="146C8194" w14:textId="77777777" w:rsidR="006A678A" w:rsidRPr="00A05C7C" w:rsidRDefault="006A678A" w:rsidP="000654FA">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21B3C4B0" w14:textId="77777777" w:rsidR="006A678A" w:rsidRPr="00A05C7C" w:rsidRDefault="006A678A" w:rsidP="000654FA">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6" w:history="1">
              <w:r w:rsidRPr="00A05C7C">
                <w:rPr>
                  <w:rStyle w:val="Hyperlink"/>
                  <w:rFonts w:ascii="Open Sans" w:hAnsi="Open Sans" w:cs="Open Sans"/>
                  <w:bCs/>
                  <w:sz w:val="21"/>
                  <w:szCs w:val="21"/>
                </w:rPr>
                <w:t>spestruturacao@simplificpavarini.com.br</w:t>
              </w:r>
            </w:hyperlink>
          </w:p>
          <w:p w14:paraId="088D5714"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p>
        </w:tc>
      </w:tr>
    </w:tbl>
    <w:p w14:paraId="3C0D544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665EB0C" w14:textId="77777777" w:rsidR="006A678A" w:rsidRPr="00A05C7C" w:rsidRDefault="006A678A" w:rsidP="006A678A">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EF7165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8218996" w14:textId="77777777" w:rsidR="006A678A" w:rsidRPr="00A05C7C" w:rsidRDefault="006A678A" w:rsidP="006A678A">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59A801F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D5FCBE7" w14:textId="77777777" w:rsidR="006A678A" w:rsidRPr="00A05C7C" w:rsidRDefault="006A678A" w:rsidP="006A678A">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informações periódicas da Emissão e/ou da Emissora serão disponibilizadas ao mercado e à CVM, nos prazos legais e/ou regulamentares, por meio do sistema de envio de informações periódicas e eventuais</w:t>
      </w:r>
      <w:r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7F1E23B9"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424D62FF" w14:textId="77777777" w:rsidR="006A678A" w:rsidRPr="00A05C7C" w:rsidRDefault="006A678A" w:rsidP="006A678A">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2DDBB4F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0BA49E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5B1615B"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05" w:name="_Toc451888012"/>
      <w:bookmarkStart w:id="106" w:name="_Toc453263786"/>
      <w:bookmarkStart w:id="107"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105"/>
      <w:bookmarkEnd w:id="106"/>
      <w:bookmarkEnd w:id="107"/>
      <w:r w:rsidRPr="00A05C7C">
        <w:rPr>
          <w:rFonts w:ascii="Open Sans" w:hAnsi="Open Sans" w:cs="Open Sans"/>
          <w:smallCaps/>
          <w:sz w:val="21"/>
          <w:szCs w:val="21"/>
        </w:rPr>
        <w:t xml:space="preserve"> </w:t>
      </w:r>
    </w:p>
    <w:p w14:paraId="60F0BC5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7759F6"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C2F6D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984E3C9"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3A2360A6"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p>
    <w:p w14:paraId="7A3F96D8"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748AD4CD"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D12B1E4"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13F1D38"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D50B953"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CE25FAB"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437D1E01"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A05C7C">
        <w:rPr>
          <w:rFonts w:ascii="Open Sans" w:hAnsi="Open Sans" w:cs="Open Sans"/>
          <w:sz w:val="21"/>
          <w:szCs w:val="21"/>
        </w:rPr>
        <w:t>%  (</w:t>
      </w:r>
      <w:proofErr w:type="gramEnd"/>
      <w:r w:rsidRPr="00A05C7C">
        <w:rPr>
          <w:rFonts w:ascii="Open Sans" w:hAnsi="Open Sans" w:cs="Open Sans"/>
          <w:sz w:val="21"/>
          <w:szCs w:val="21"/>
        </w:rPr>
        <w:t>quatro por cento) pela COFINS. As receitas financeiras das demais pessoas jurídicas, em regra geral, não se sujeitam a essas contribuições.</w:t>
      </w:r>
    </w:p>
    <w:p w14:paraId="31F4E202"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1A8F31CF"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em regra geral, há dispensa de retenção do IRRF.</w:t>
      </w:r>
    </w:p>
    <w:p w14:paraId="027685D4"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17F8CF43"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w:t>
      </w:r>
      <w:r w:rsidRPr="00A05C7C">
        <w:rPr>
          <w:rFonts w:ascii="Open Sans" w:hAnsi="Open Sans" w:cs="Open Sans"/>
          <w:sz w:val="21"/>
          <w:szCs w:val="21"/>
        </w:rPr>
        <w:lastRenderedPageBreak/>
        <w:t>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3F340E7D"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4B1CB763" w14:textId="77777777" w:rsidR="006A678A" w:rsidRPr="00A05C7C" w:rsidRDefault="006A678A" w:rsidP="006A678A">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Para as pessoas físicas, os rendimentos gerados por aplicação em CRI estão isentos de imposto de renda (na fonte e na declaração de ajuste anual), por força do artigo 3º, inciso II, da Lei 11.033/04. Nos termos do artigo 55, parágrafo único, da Instrução Normativa da Receita Federal do Brasil nº 1.585, de 31 de agosto de 2015, tal isenção abrange, ainda, o ganho de capital auferido na alienação ou cessão dos CRI.</w:t>
      </w:r>
    </w:p>
    <w:p w14:paraId="27B432F9"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47144469"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F9154B2"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356B27BA"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ADFD62C"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p>
    <w:p w14:paraId="28283A64"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 A Instrução Normativa da Receita Federal do Brasil nº 1.037, de 04 de junho de 2010, e alterações posteriores, relaciona as jurisdições com tributação favorecida.</w:t>
      </w:r>
    </w:p>
    <w:p w14:paraId="2A54D117" w14:textId="77777777" w:rsidR="006A678A" w:rsidRPr="00A05C7C" w:rsidRDefault="006A678A" w:rsidP="006A678A">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12E63321"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4442F50"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6D7DDFC"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26C0928"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05A7F9A2"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p>
    <w:p w14:paraId="182074E1" w14:textId="77777777" w:rsidR="006A678A" w:rsidRPr="00A05C7C" w:rsidRDefault="006A678A" w:rsidP="006A678A">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3030889D"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50F5B20F"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w:t>
      </w:r>
      <w:r w:rsidRPr="00A05C7C">
        <w:rPr>
          <w:rFonts w:ascii="Open Sans" w:hAnsi="Open Sans" w:cs="Open Sans"/>
          <w:sz w:val="21"/>
          <w:szCs w:val="21"/>
        </w:rPr>
        <w:lastRenderedPageBreak/>
        <w:t>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CBCC26C"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707BB100" w14:textId="77777777" w:rsidR="006A678A" w:rsidRPr="00A05C7C" w:rsidRDefault="006A678A" w:rsidP="006A678A">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5442524C"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F5C0CD9"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59658F2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831154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08" w:name="_Toc451888013"/>
      <w:bookmarkStart w:id="109" w:name="_Toc453263787"/>
      <w:bookmarkStart w:id="110"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108"/>
      <w:bookmarkEnd w:id="109"/>
      <w:bookmarkEnd w:id="110"/>
      <w:r w:rsidRPr="00A05C7C">
        <w:rPr>
          <w:rFonts w:ascii="Open Sans" w:hAnsi="Open Sans" w:cs="Open Sans"/>
          <w:smallCaps/>
          <w:sz w:val="21"/>
          <w:szCs w:val="21"/>
        </w:rPr>
        <w:t xml:space="preserve"> </w:t>
      </w:r>
    </w:p>
    <w:p w14:paraId="7E0AC77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E923B26" w14:textId="77777777" w:rsidR="006A678A" w:rsidRPr="00A05C7C" w:rsidRDefault="006A678A" w:rsidP="006A678A">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AF41FCF" w14:textId="77777777" w:rsidR="006A678A" w:rsidRPr="00A05C7C" w:rsidRDefault="006A678A" w:rsidP="006A678A">
      <w:pPr>
        <w:widowControl w:val="0"/>
        <w:autoSpaceDE w:val="0"/>
        <w:autoSpaceDN w:val="0"/>
        <w:adjustRightInd w:val="0"/>
        <w:spacing w:line="300" w:lineRule="exact"/>
        <w:jc w:val="both"/>
        <w:rPr>
          <w:rFonts w:ascii="Open Sans" w:hAnsi="Open Sans" w:cs="Open Sans"/>
          <w:sz w:val="21"/>
          <w:szCs w:val="21"/>
        </w:rPr>
      </w:pPr>
    </w:p>
    <w:p w14:paraId="12751D8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1FB3311"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0CE2D74A"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w:t>
      </w:r>
      <w:r w:rsidRPr="00A05C7C">
        <w:rPr>
          <w:rFonts w:ascii="Open Sans" w:hAnsi="Open Sans" w:cs="Open Sans"/>
          <w:color w:val="000000"/>
          <w:sz w:val="21"/>
          <w:szCs w:val="21"/>
        </w:rPr>
        <w:lastRenderedPageBreak/>
        <w:t>pagamento daqueles credores.</w:t>
      </w:r>
    </w:p>
    <w:p w14:paraId="7569E9A0"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B34A4B8"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DA021F4"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34351E6"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8A9D099" w14:textId="77777777" w:rsidR="006A678A" w:rsidRPr="00A05C7C" w:rsidRDefault="006A678A" w:rsidP="006A678A">
      <w:pPr>
        <w:widowControl w:val="0"/>
        <w:spacing w:line="300" w:lineRule="exact"/>
        <w:jc w:val="both"/>
        <w:rPr>
          <w:rFonts w:ascii="Open Sans" w:hAnsi="Open Sans" w:cs="Open Sans"/>
          <w:sz w:val="21"/>
          <w:szCs w:val="21"/>
        </w:rPr>
      </w:pPr>
    </w:p>
    <w:p w14:paraId="25B47B1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1"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1"/>
    </w:p>
    <w:p w14:paraId="17E2DE6D" w14:textId="77777777" w:rsidR="006A678A" w:rsidRPr="00A05C7C" w:rsidRDefault="006A678A" w:rsidP="006A678A">
      <w:pPr>
        <w:widowControl w:val="0"/>
        <w:spacing w:line="300" w:lineRule="exact"/>
        <w:jc w:val="both"/>
        <w:rPr>
          <w:rFonts w:ascii="Open Sans" w:hAnsi="Open Sans" w:cs="Open Sans"/>
          <w:sz w:val="21"/>
          <w:szCs w:val="21"/>
        </w:rPr>
      </w:pPr>
    </w:p>
    <w:p w14:paraId="757BB07E"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falta de liquidez;</w:t>
      </w:r>
    </w:p>
    <w:p w14:paraId="252EDB1E"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1198E5CB"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31B452B2" w14:textId="77777777" w:rsidR="006A678A" w:rsidRPr="00A05C7C" w:rsidRDefault="006A678A" w:rsidP="006A678A">
      <w:pPr>
        <w:widowControl w:val="0"/>
        <w:spacing w:line="300" w:lineRule="exact"/>
        <w:jc w:val="both"/>
        <w:rPr>
          <w:rFonts w:ascii="Open Sans" w:hAnsi="Open Sans" w:cs="Open Sans"/>
          <w:sz w:val="21"/>
          <w:szCs w:val="21"/>
        </w:rPr>
      </w:pPr>
    </w:p>
    <w:p w14:paraId="6DD5481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2"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 Top Park II e o Empreendimento Novo Horizonte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12"/>
    </w:p>
    <w:p w14:paraId="2A3C4505" w14:textId="77777777" w:rsidR="006A678A" w:rsidRPr="00A05C7C" w:rsidRDefault="006A678A" w:rsidP="006A678A">
      <w:pPr>
        <w:widowControl w:val="0"/>
        <w:spacing w:line="300" w:lineRule="exact"/>
        <w:jc w:val="both"/>
        <w:rPr>
          <w:rFonts w:ascii="Open Sans" w:hAnsi="Open Sans" w:cs="Open Sans"/>
          <w:sz w:val="21"/>
          <w:szCs w:val="21"/>
        </w:rPr>
      </w:pPr>
    </w:p>
    <w:p w14:paraId="6530AB8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Os Empreendimentos Imobiliários podem sujeitar as Cedentes a obrigações ambientais. As despesas operacionais das Cedentes para cumprimento das leis e regulamentações ambientais existentes e futuras podem ser maiores do que as estimadas. Adicionalmente, na qualidade de desenvolvedora dos Empreendimentos Imobiliários, as Cedentes podem ser responsabilizadas pela remoção ou tratamento de substâncias nocivas ou tóxicas, inclusive por todos os custos envolvidos. As Cedentes podem, também, serem consideradas responsáveis por outros custos potenciais relativos a substâncias nocivas ou tóxicas (incluindo multas governamentais e danos a pessoas e propriedades), estando ou não cientes de tais acontecimentos. Esses potenciais custos podem ser significativamente altos, podendo consequentemente afetar adversamente as Cedentes.</w:t>
      </w:r>
    </w:p>
    <w:p w14:paraId="17323F27"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DAD897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xml:space="preserve">: os CRI estarão sujeitos, na forma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a eventos de amortização extraordinária total ou resgate antecipado. A efetivação destes eventos poderá resultar em dificuldades de reinvestimento por parte dos investidores à mesma taxa estabelecida como remuneração dos CRI;</w:t>
      </w:r>
    </w:p>
    <w:p w14:paraId="057F9352"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rPr>
      </w:pPr>
    </w:p>
    <w:p w14:paraId="0A435249"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Integralização dos CRI com Ágio</w:t>
      </w:r>
      <w:r w:rsidRPr="00A05C7C">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3B8756A"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667D3481"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3" w:name="_DV_M242"/>
      <w:bookmarkEnd w:id="113"/>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C542043" w14:textId="77777777" w:rsidR="006A678A" w:rsidRPr="00A05C7C" w:rsidRDefault="006A678A" w:rsidP="006A678A">
      <w:pPr>
        <w:widowControl w:val="0"/>
        <w:spacing w:line="300" w:lineRule="exact"/>
        <w:jc w:val="both"/>
        <w:rPr>
          <w:rFonts w:ascii="Open Sans" w:hAnsi="Open Sans" w:cs="Open Sans"/>
          <w:sz w:val="21"/>
          <w:szCs w:val="21"/>
        </w:rPr>
      </w:pPr>
    </w:p>
    <w:p w14:paraId="72669DA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5BAFE7C" w14:textId="77777777" w:rsidR="006A678A" w:rsidRPr="00A05C7C" w:rsidRDefault="006A678A" w:rsidP="006A678A">
      <w:pPr>
        <w:pStyle w:val="PargrafodaLista"/>
        <w:widowControl w:val="0"/>
        <w:tabs>
          <w:tab w:val="left" w:pos="709"/>
        </w:tabs>
        <w:spacing w:line="300" w:lineRule="exact"/>
        <w:ind w:left="0"/>
        <w:rPr>
          <w:rFonts w:ascii="Open Sans" w:hAnsi="Open Sans" w:cs="Open Sans"/>
          <w:bCs/>
          <w:sz w:val="21"/>
          <w:szCs w:val="21"/>
        </w:rPr>
      </w:pPr>
    </w:p>
    <w:p w14:paraId="51C1CDC3"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do montante devido conforme este Termo de Securitização depende do cumprimento total, pelos Devedores e/ou pelos Fiadores, de suas obrigações assumidas no Contrato de Cessão e nos Contratos </w:t>
      </w:r>
      <w:r w:rsidRPr="00A05C7C">
        <w:rPr>
          <w:rFonts w:ascii="Open Sans" w:hAnsi="Open Sans" w:cs="Open Sans"/>
          <w:sz w:val="21"/>
          <w:szCs w:val="21"/>
        </w:rPr>
        <w:lastRenderedPageBreak/>
        <w:t xml:space="preserve">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2FF8F34"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1257DC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46581F5A"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3DB79F8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r>
        <w:rPr>
          <w:rFonts w:ascii="Open Sans" w:hAnsi="Open Sans" w:cs="Open Sans"/>
          <w:sz w:val="21"/>
          <w:szCs w:val="21"/>
        </w:rPr>
        <w:t>do domicílio de todas as partes signatárias</w:t>
      </w:r>
      <w:r w:rsidRPr="00A05C7C">
        <w:rPr>
          <w:rFonts w:ascii="Open Sans" w:hAnsi="Open Sans" w:cs="Open Sans"/>
          <w:sz w:val="21"/>
          <w:szCs w:val="21"/>
        </w:rPr>
        <w:t xml:space="preserve">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486FE418" w14:textId="77777777" w:rsidR="006A678A" w:rsidRDefault="006A678A" w:rsidP="006A678A">
      <w:pPr>
        <w:pStyle w:val="PargrafodaLista"/>
        <w:widowControl w:val="0"/>
        <w:tabs>
          <w:tab w:val="left" w:pos="709"/>
        </w:tabs>
        <w:spacing w:line="300" w:lineRule="exact"/>
        <w:ind w:left="0"/>
        <w:rPr>
          <w:rFonts w:ascii="Open Sans" w:hAnsi="Open Sans" w:cs="Open Sans"/>
          <w:sz w:val="21"/>
          <w:szCs w:val="21"/>
          <w:u w:val="single"/>
        </w:rPr>
      </w:pPr>
    </w:p>
    <w:p w14:paraId="078E55B2" w14:textId="77777777" w:rsidR="006A678A" w:rsidRPr="00C63076" w:rsidRDefault="006A678A" w:rsidP="006A678A">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w:t>
      </w:r>
      <w:proofErr w:type="gramStart"/>
      <w:r w:rsidRPr="00C63076">
        <w:rPr>
          <w:rFonts w:ascii="Open Sans" w:hAnsi="Open Sans" w:cs="Open Sans"/>
          <w:sz w:val="21"/>
          <w:szCs w:val="21"/>
        </w:rPr>
        <w:t>a validade e a execução de referidas garantias está</w:t>
      </w:r>
      <w:proofErr w:type="gramEnd"/>
      <w:r w:rsidRPr="00C63076">
        <w:rPr>
          <w:rFonts w:ascii="Open Sans" w:hAnsi="Open Sans" w:cs="Open Sans"/>
          <w:sz w:val="21"/>
          <w:szCs w:val="21"/>
        </w:rPr>
        <w:t xml:space="preserve"> condicionada à superação de referida condição suspensiva</w:t>
      </w:r>
      <w:r>
        <w:rPr>
          <w:rFonts w:ascii="Open Sans" w:hAnsi="Open Sans" w:cs="Open Sans"/>
          <w:sz w:val="21"/>
          <w:szCs w:val="21"/>
        </w:rPr>
        <w:t xml:space="preserve"> e aos registros aplicáveis</w:t>
      </w:r>
      <w:r w:rsidRPr="00C63076">
        <w:rPr>
          <w:rFonts w:ascii="Open Sans" w:hAnsi="Open Sans" w:cs="Open Sans"/>
          <w:sz w:val="21"/>
          <w:szCs w:val="21"/>
        </w:rPr>
        <w:t>.</w:t>
      </w:r>
    </w:p>
    <w:p w14:paraId="7A7A537E"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u w:val="single"/>
        </w:rPr>
      </w:pPr>
    </w:p>
    <w:p w14:paraId="41E21411"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19289D6E"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62C42DA"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Riscos relacionados à distribuição de dividendos pela Devedora</w:t>
      </w:r>
      <w:r w:rsidRPr="00A05C7C">
        <w:rPr>
          <w:rFonts w:ascii="Open Sans" w:hAnsi="Open Sans" w:cs="Open Sans"/>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2B0D8062" w14:textId="77777777" w:rsidR="006A678A" w:rsidRPr="00A05C7C" w:rsidRDefault="006A678A" w:rsidP="006A678A">
      <w:pPr>
        <w:widowControl w:val="0"/>
        <w:tabs>
          <w:tab w:val="left" w:pos="709"/>
        </w:tabs>
        <w:spacing w:line="300" w:lineRule="exact"/>
        <w:rPr>
          <w:rFonts w:ascii="Open Sans" w:hAnsi="Open Sans" w:cs="Open Sans"/>
          <w:sz w:val="21"/>
          <w:szCs w:val="21"/>
        </w:rPr>
      </w:pPr>
    </w:p>
    <w:p w14:paraId="40030B9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4FE161F9" w14:textId="77777777" w:rsidR="006A678A" w:rsidRPr="00A05C7C" w:rsidRDefault="006A678A" w:rsidP="006A678A">
      <w:pPr>
        <w:widowControl w:val="0"/>
        <w:tabs>
          <w:tab w:val="left" w:pos="709"/>
        </w:tabs>
        <w:spacing w:line="300" w:lineRule="exact"/>
        <w:rPr>
          <w:rFonts w:ascii="Open Sans" w:hAnsi="Open Sans" w:cs="Open Sans"/>
          <w:sz w:val="21"/>
          <w:szCs w:val="21"/>
        </w:rPr>
      </w:pPr>
    </w:p>
    <w:p w14:paraId="1478626E"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decorrentes dos documentos não analisados ou apresentados na </w:t>
      </w:r>
      <w:proofErr w:type="spellStart"/>
      <w:r w:rsidRPr="00A05C7C">
        <w:rPr>
          <w:rFonts w:ascii="Open Sans" w:hAnsi="Open Sans" w:cs="Open Sans"/>
          <w:i/>
          <w:sz w:val="21"/>
          <w:szCs w:val="21"/>
          <w:u w:val="single"/>
        </w:rPr>
        <w:t>Due</w:t>
      </w:r>
      <w:proofErr w:type="spellEnd"/>
      <w:r w:rsidRPr="00A05C7C">
        <w:rPr>
          <w:rFonts w:ascii="Open Sans" w:hAnsi="Open Sans" w:cs="Open Sans"/>
          <w:i/>
          <w:sz w:val="21"/>
          <w:szCs w:val="21"/>
          <w:u w:val="single"/>
        </w:rPr>
        <w:t xml:space="preserve"> </w:t>
      </w:r>
      <w:proofErr w:type="spellStart"/>
      <w:r w:rsidRPr="00A05C7C">
        <w:rPr>
          <w:rFonts w:ascii="Open Sans" w:hAnsi="Open Sans" w:cs="Open Sans"/>
          <w:i/>
          <w:sz w:val="21"/>
          <w:szCs w:val="21"/>
          <w:u w:val="single"/>
        </w:rPr>
        <w:t>Diligence</w:t>
      </w:r>
      <w:proofErr w:type="spellEnd"/>
      <w:r w:rsidRPr="00A05C7C">
        <w:rPr>
          <w:rFonts w:ascii="Open Sans" w:hAnsi="Open Sans" w:cs="Open Sans"/>
          <w:sz w:val="21"/>
          <w:szCs w:val="21"/>
        </w:rPr>
        <w:t>: Para fins dessa Oferta, foi contratado um escritório especializado para análise jurídica dos principais aspectos relacionados às Cedentes, aos Fiadores, aos Empreendimentos Imobiliários e antecessores da cadeia dominial dos Imóveis (“</w:t>
      </w:r>
      <w:r w:rsidRPr="00A05C7C">
        <w:rPr>
          <w:rFonts w:ascii="Open Sans" w:hAnsi="Open Sans" w:cs="Open Sans"/>
          <w:sz w:val="21"/>
          <w:szCs w:val="21"/>
          <w:u w:val="single"/>
        </w:rPr>
        <w:t>Relatório de Auditoria</w:t>
      </w:r>
      <w:r w:rsidRPr="00A05C7C">
        <w:rPr>
          <w:rFonts w:ascii="Open Sans" w:hAnsi="Open Sans" w:cs="Open Sans"/>
          <w:sz w:val="21"/>
          <w:szCs w:val="21"/>
        </w:rPr>
        <w:t xml:space="preserve">”). Entretanto, nem todos os documentos necessários para a completa análise das Cedentes, dos Fiadores, dos Imóveis, dos Empreendimentos Imobiliários e dos antecessores da cadeia dominial dos Imóveis foram apresentados e, consequentemente, analisados. Dessa forma, a auditoria realizada não pode ser entendida como </w:t>
      </w:r>
      <w:proofErr w:type="gramStart"/>
      <w:r w:rsidRPr="00A05C7C">
        <w:rPr>
          <w:rFonts w:ascii="Open Sans" w:hAnsi="Open Sans" w:cs="Open Sans"/>
          <w:sz w:val="21"/>
          <w:szCs w:val="21"/>
        </w:rPr>
        <w:t>exaustiva  ou</w:t>
      </w:r>
      <w:proofErr w:type="gramEnd"/>
      <w:r w:rsidRPr="00A05C7C">
        <w:rPr>
          <w:rFonts w:ascii="Open Sans" w:hAnsi="Open Sans" w:cs="Open Sans"/>
          <w:sz w:val="21"/>
          <w:szCs w:val="21"/>
        </w:rPr>
        <w:t xml:space="preserve">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964C8AF" w14:textId="77777777" w:rsidR="006A678A" w:rsidRPr="00A05C7C" w:rsidRDefault="006A678A" w:rsidP="006A678A">
      <w:pPr>
        <w:widowControl w:val="0"/>
        <w:spacing w:line="300" w:lineRule="exact"/>
        <w:jc w:val="both"/>
        <w:rPr>
          <w:rFonts w:ascii="Open Sans" w:hAnsi="Open Sans" w:cs="Open Sans"/>
          <w:sz w:val="21"/>
          <w:szCs w:val="21"/>
        </w:rPr>
      </w:pPr>
    </w:p>
    <w:p w14:paraId="5A73E0A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4"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4"/>
      <w:r w:rsidRPr="00A05C7C">
        <w:rPr>
          <w:rFonts w:ascii="Open Sans" w:hAnsi="Open Sans" w:cs="Open Sans"/>
          <w:sz w:val="21"/>
          <w:szCs w:val="21"/>
        </w:rPr>
        <w:t>.</w:t>
      </w:r>
    </w:p>
    <w:p w14:paraId="2A7E42E8" w14:textId="77777777" w:rsidR="006A678A" w:rsidRPr="00A05C7C" w:rsidRDefault="006A678A" w:rsidP="006A678A">
      <w:pPr>
        <w:pStyle w:val="PargrafodaLista"/>
        <w:widowControl w:val="0"/>
        <w:spacing w:line="300" w:lineRule="exact"/>
        <w:rPr>
          <w:rFonts w:ascii="Open Sans" w:hAnsi="Open Sans" w:cs="Open Sans"/>
          <w:sz w:val="21"/>
          <w:szCs w:val="21"/>
          <w:u w:val="single"/>
        </w:rPr>
      </w:pPr>
    </w:p>
    <w:p w14:paraId="48D988C2"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C606972" w14:textId="77777777" w:rsidR="006A678A" w:rsidRPr="00A05C7C" w:rsidRDefault="006A678A" w:rsidP="006A678A">
      <w:pPr>
        <w:widowControl w:val="0"/>
        <w:tabs>
          <w:tab w:val="left" w:pos="709"/>
        </w:tabs>
        <w:spacing w:line="300" w:lineRule="exact"/>
        <w:rPr>
          <w:rFonts w:ascii="Open Sans" w:hAnsi="Open Sans" w:cs="Open Sans"/>
          <w:sz w:val="21"/>
          <w:szCs w:val="21"/>
        </w:rPr>
      </w:pPr>
    </w:p>
    <w:p w14:paraId="79BA14A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foram desenvolvidos os Empreendimentos Imobiliários</w:t>
      </w:r>
      <w:r w:rsidRPr="00A05C7C">
        <w:rPr>
          <w:rFonts w:ascii="Open Sans" w:hAnsi="Open Sans" w:cs="Open Sans"/>
          <w:sz w:val="21"/>
          <w:szCs w:val="21"/>
        </w:rPr>
        <w:t>: Há a possibilidade de incidência de ações e medidas judiciais sobre os imóveis nos quais foram desenvolvidos os Empreendimentos Imobiliários, o que pode obstar a entrega dos Lotes dos Empreendimentos Imobiliários, afetando os Créditos Imobiliários Totais e, por consequência, prejudicando a capacidade de pagamento dos CRI.</w:t>
      </w:r>
    </w:p>
    <w:p w14:paraId="72B632A3"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u w:val="single"/>
        </w:rPr>
      </w:pPr>
    </w:p>
    <w:p w14:paraId="52C1827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4B5D9D4"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rPr>
      </w:pPr>
    </w:p>
    <w:p w14:paraId="2F727D5F"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5" w:name="_DV_C1015"/>
      <w:r w:rsidRPr="00A05C7C">
        <w:rPr>
          <w:rFonts w:ascii="Open Sans" w:hAnsi="Open Sans" w:cs="Open Sans"/>
          <w:sz w:val="21"/>
          <w:szCs w:val="21"/>
          <w:u w:val="single"/>
        </w:rPr>
        <w:t>Riscos decorrentes dos critérios adotados pelas Cedentes para concessão do crédito</w:t>
      </w:r>
      <w:r w:rsidRPr="00A05C7C">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15"/>
    </w:p>
    <w:p w14:paraId="564079CE" w14:textId="77777777" w:rsidR="006A678A" w:rsidRPr="00A05C7C" w:rsidRDefault="006A678A" w:rsidP="006A678A">
      <w:pPr>
        <w:widowControl w:val="0"/>
        <w:spacing w:line="300" w:lineRule="exact"/>
        <w:jc w:val="both"/>
        <w:rPr>
          <w:rFonts w:ascii="Open Sans" w:hAnsi="Open Sans" w:cs="Open Sans"/>
          <w:sz w:val="21"/>
          <w:szCs w:val="21"/>
        </w:rPr>
      </w:pPr>
      <w:bookmarkStart w:id="116" w:name="_DV_C1016"/>
    </w:p>
    <w:p w14:paraId="028DBAF1"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7" w:name="_DV_C1017"/>
      <w:bookmarkEnd w:id="116"/>
      <w:r w:rsidRPr="00A05C7C">
        <w:rPr>
          <w:rFonts w:ascii="Open Sans" w:hAnsi="Open Sans" w:cs="Open Sans"/>
          <w:sz w:val="21"/>
          <w:szCs w:val="21"/>
          <w:u w:val="single"/>
        </w:rPr>
        <w:t>Risco de crédito dos Devedores</w:t>
      </w:r>
      <w:r w:rsidRPr="00A05C7C">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7"/>
    </w:p>
    <w:p w14:paraId="124960A2" w14:textId="77777777" w:rsidR="006A678A" w:rsidRPr="00A05C7C" w:rsidRDefault="006A678A" w:rsidP="006A678A">
      <w:pPr>
        <w:widowControl w:val="0"/>
        <w:spacing w:line="300" w:lineRule="exact"/>
        <w:jc w:val="both"/>
        <w:rPr>
          <w:rFonts w:ascii="Open Sans" w:hAnsi="Open Sans" w:cs="Open Sans"/>
          <w:sz w:val="21"/>
          <w:szCs w:val="21"/>
        </w:rPr>
      </w:pPr>
      <w:bookmarkStart w:id="118" w:name="_DV_C1018"/>
    </w:p>
    <w:p w14:paraId="240CD95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9" w:name="_DV_C1019"/>
      <w:bookmarkEnd w:id="118"/>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As Cedentes ficarão responsáveis pela guarda dos Documentos Comprobatórios. Caso as Cedentes não o façam com a devida diligência e cuidado, a cobrança e execução dos Créditos Imobiliários Totais poderá ser prejudicada, o que poderá afetar o pagamento dos CRI;</w:t>
      </w:r>
      <w:bookmarkEnd w:id="119"/>
    </w:p>
    <w:p w14:paraId="1BFB52E0" w14:textId="77777777" w:rsidR="006A678A" w:rsidRPr="00A05C7C" w:rsidRDefault="006A678A" w:rsidP="006A678A">
      <w:pPr>
        <w:widowControl w:val="0"/>
        <w:spacing w:line="300" w:lineRule="exact"/>
        <w:jc w:val="both"/>
        <w:rPr>
          <w:rFonts w:ascii="Open Sans" w:hAnsi="Open Sans" w:cs="Open Sans"/>
          <w:sz w:val="21"/>
          <w:szCs w:val="21"/>
        </w:rPr>
      </w:pPr>
      <w:bookmarkStart w:id="120" w:name="_DV_C1020"/>
    </w:p>
    <w:p w14:paraId="13A7148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1" w:name="_DV_C1021"/>
      <w:bookmarkEnd w:id="120"/>
      <w:r w:rsidRPr="00A05C7C">
        <w:rPr>
          <w:rFonts w:ascii="Open Sans" w:hAnsi="Open Sans" w:cs="Open Sans"/>
          <w:sz w:val="21"/>
          <w:szCs w:val="21"/>
          <w:u w:val="single"/>
        </w:rPr>
        <w:t>Risco decorrente de pagamentos realizados diretamente às Cedentes</w:t>
      </w:r>
      <w:r w:rsidRPr="00A05C7C">
        <w:rPr>
          <w:rFonts w:ascii="Open Sans" w:hAnsi="Open Sans" w:cs="Open Sans"/>
          <w:sz w:val="21"/>
          <w:szCs w:val="21"/>
        </w:rPr>
        <w:t xml:space="preserve">: Conforme procedimento do Contrato de Cessão, as Cedentes se obrigam a repassar à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todo e qualquer recurso que venha a receber diretamente dos Devedores relacionados aos Créditos Imobiliários Totais, inclusive no que se refere a (i) pagamentos de parcelas em atraso,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pagamento de antecipações,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xml:space="preserve">) pagamento de entradas e sinais; e, caso os valores depositados às Cedentes não sejam repassados à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poderá exigir a Recompra Total dos Créditos Imobiliários. No mais, até que as Cedentes, na qualidade de encarregada pela administração e cobrança dos Créditos Imobiliários, seja capaz de realizar a emissão de 100% (cem por cento) dos boletos para crédito na Conta Centralizadora, os Créditos Imobiliários Totais continuarão sendo pagos em contas bancárias das Cedentes, para posterior repasse à Emissora. Até que o repasse seja feito, os recursos oriundos destes pagamentos permanecerão sob a posse das Cedentes, ficando sujeitos ao risco de bloqueios ou materialização de outras contingências das Cedentes, o que pode prejudicar sua transferência à Conta Centralizadora e, consequentemente, afetar o pagamento das amortizações e da remuneração dos CRI;</w:t>
      </w:r>
      <w:bookmarkEnd w:id="121"/>
    </w:p>
    <w:p w14:paraId="0BCC090B"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rPr>
      </w:pPr>
    </w:p>
    <w:p w14:paraId="2D8397BB"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poderá encontrar dificuldades para negociá-los no mercado secundário, devendo estar preparado para manter os CRI em sua carteira até a Data de Vencimento Final.</w:t>
      </w:r>
    </w:p>
    <w:p w14:paraId="2C60A545" w14:textId="77777777" w:rsidR="006A678A" w:rsidRPr="00A05C7C" w:rsidRDefault="006A678A" w:rsidP="006A678A">
      <w:pPr>
        <w:widowControl w:val="0"/>
        <w:tabs>
          <w:tab w:val="left" w:pos="709"/>
        </w:tabs>
        <w:spacing w:line="300" w:lineRule="exact"/>
        <w:rPr>
          <w:rFonts w:ascii="Open Sans" w:hAnsi="Open Sans" w:cs="Open Sans"/>
          <w:sz w:val="21"/>
          <w:szCs w:val="21"/>
          <w:u w:val="single"/>
        </w:rPr>
      </w:pPr>
    </w:p>
    <w:p w14:paraId="12B114B9"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As Cedentes se dedicam à compra de terrenos, loteamento, execução das obras e venda dos Lotes como os Empreendimentos Imobiliários,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das Cedentes podem ser especificamente afetadas pelos seguintes riscos:</w:t>
      </w:r>
    </w:p>
    <w:p w14:paraId="2E74A9B7" w14:textId="77777777" w:rsidR="006A678A" w:rsidRPr="00A05C7C" w:rsidRDefault="006A678A" w:rsidP="006A678A">
      <w:pPr>
        <w:widowControl w:val="0"/>
        <w:spacing w:line="300" w:lineRule="exact"/>
        <w:jc w:val="both"/>
        <w:rPr>
          <w:rFonts w:ascii="Open Sans" w:hAnsi="Open Sans" w:cs="Open Sans"/>
          <w:sz w:val="21"/>
          <w:szCs w:val="21"/>
        </w:rPr>
      </w:pPr>
    </w:p>
    <w:p w14:paraId="4C9FA746"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as Cedentes atuam, em razão da desaceleração da economia e consequente redução de rendas, aumento das taxas de juros e de inflação, flutuação da moeda e instabilidade política, além de outros fatores;</w:t>
      </w:r>
    </w:p>
    <w:p w14:paraId="23E10172"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0A01442A"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As Cedentes podem ser impedidas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6DA0B940"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49EFBCB8"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0D27AB0D"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45D9BAC9"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as Cedentes;</w:t>
      </w:r>
    </w:p>
    <w:p w14:paraId="4CDF792D"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34388A1E"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As Cedentes podem ser afetadas pelas condições do mercado imobiliário local ou regional, tais como o excesso de oferta de empreendimentos similares aos Empreendimentos Imobiliários nas regiões onde atuam ou podem atuar no futuro;</w:t>
      </w:r>
    </w:p>
    <w:p w14:paraId="78176169"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3400E20C"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As Cedentes correm o risco de os compradores terem uma percepção negativa quanto à segurança, conveniência e atratividade dos seus Empreendimentos Imobiliários e das áreas onde estão localizados;</w:t>
      </w:r>
    </w:p>
    <w:p w14:paraId="20ECA53A"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318B64C2"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A margem de lucros das Cedentes pode ser afetada em função de aumento </w:t>
      </w:r>
      <w:proofErr w:type="gramStart"/>
      <w:r w:rsidRPr="00A05C7C">
        <w:rPr>
          <w:rFonts w:ascii="Open Sans" w:hAnsi="Open Sans" w:cs="Open Sans"/>
          <w:sz w:val="21"/>
          <w:szCs w:val="21"/>
        </w:rPr>
        <w:t>nos seu custo operacional</w:t>
      </w:r>
      <w:proofErr w:type="gramEnd"/>
      <w:r w:rsidRPr="00A05C7C">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BA53347"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1BAD0B9A"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lastRenderedPageBreak/>
        <w:t xml:space="preserve">As Cedentes podem ser afetadas pela interrupção de fornecimento de materiais de construção e equipamentos; </w:t>
      </w:r>
    </w:p>
    <w:p w14:paraId="58A2E07F"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7B8B41E6"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dos Empreendimentos Imobiliários pode não ser concluída dentro do cronograma planejado, acarretando a rescisão dos Contratos Imobiliários; e</w:t>
      </w:r>
    </w:p>
    <w:p w14:paraId="286C05A0" w14:textId="77777777" w:rsidR="006A678A" w:rsidRPr="00A05C7C" w:rsidRDefault="006A678A" w:rsidP="006A678A">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53208259"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ocorrência de quaisquer dos riscos acima pode causar um efeito adverso relevante sobre as atividades, condição financeira e resultados operacionais das Cedentes.</w:t>
      </w:r>
    </w:p>
    <w:p w14:paraId="21356527" w14:textId="77777777" w:rsidR="006A678A" w:rsidRPr="00A05C7C" w:rsidRDefault="006A678A" w:rsidP="006A678A">
      <w:pPr>
        <w:pStyle w:val="PargrafodaLista"/>
        <w:widowControl w:val="0"/>
        <w:spacing w:line="300" w:lineRule="exact"/>
        <w:rPr>
          <w:rFonts w:ascii="Open Sans" w:hAnsi="Open Sans" w:cs="Open Sans"/>
          <w:sz w:val="21"/>
          <w:szCs w:val="21"/>
          <w:u w:val="single"/>
        </w:rPr>
      </w:pPr>
    </w:p>
    <w:p w14:paraId="18765453"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Decorrente de Ações Judiciais</w:t>
      </w:r>
      <w:r w:rsidRPr="00A05C7C">
        <w:rPr>
          <w:rFonts w:ascii="Open Sans" w:hAnsi="Open Sans" w:cs="Open Sans"/>
          <w:sz w:val="21"/>
          <w:szCs w:val="21"/>
        </w:rPr>
        <w:t>: Este pode ser definido como o risco decorrente de eventuais condenações judiciais das Cedentes e dos Fiadores, nas esferas cível, fiscal, trabalhista ambiental, dentre outras, o que pode impactar a capacidade econômico-financeira das Cedentes e/ou dos Fiadores e, consequentemente, sua capacidade de honrar as obrigações assumidas no Contrato de Cessão.</w:t>
      </w:r>
    </w:p>
    <w:p w14:paraId="0E8DAEC0"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6C75B0DF"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7A0F52E5"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38EC0D02"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administração e cobrança dos Créditos Imobiliários</w:t>
      </w:r>
      <w:r w:rsidRPr="00A05C7C">
        <w:rPr>
          <w:rFonts w:ascii="Open Sans" w:hAnsi="Open Sans" w:cs="Open Sans"/>
          <w:sz w:val="21"/>
          <w:szCs w:val="21"/>
        </w:rPr>
        <w:t xml:space="preserve">: Como a administração e a cobrança dos Créditos Imobiliários serão realizadas pelas Cedentes sob o monitoramento do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há a possibilidade de falha na prestação de tais serviços e/ou, ainda, de tais serviços não serem prestados de forma eficiente e contínua, o que poderá prejudicar o fluxo de pagamento dos Créditos Imobiliários.</w:t>
      </w:r>
    </w:p>
    <w:p w14:paraId="52BBDC45"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0BFE150B"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das Cedentes</w:t>
      </w:r>
      <w:r w:rsidRPr="00A05C7C">
        <w:rPr>
          <w:rFonts w:ascii="Open Sans" w:hAnsi="Open Sans" w:cs="Open Sans"/>
          <w:sz w:val="21"/>
          <w:szCs w:val="21"/>
        </w:rPr>
        <w:t>: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patrimonial dos Fiadores e das Cedentes. Caso nem os Fiadores nem as Cedentes sejam capazes de honrar com os pagamentos dos valores devidos aos Investidores nas Datas de Aniversário, a Emissora ficará impossibilitada honrar o fluxo de pagamento dos CRI.</w:t>
      </w:r>
    </w:p>
    <w:p w14:paraId="2D79EF89"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39E71883"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71A426D7"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172EA5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w:t>
      </w:r>
      <w:r w:rsidRPr="00A05C7C">
        <w:rPr>
          <w:rFonts w:ascii="Open Sans" w:hAnsi="Open Sans" w:cs="Open Sans"/>
          <w:sz w:val="21"/>
          <w:szCs w:val="21"/>
        </w:rPr>
        <w:lastRenderedPageBreak/>
        <w:t xml:space="preserve">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7095A6C2"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382B4A6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rendimentos líquidos auferidos pelas </w:t>
      </w:r>
      <w:r w:rsidRPr="00A05C7C">
        <w:rPr>
          <w:rFonts w:ascii="Open Sans" w:hAnsi="Open Sans" w:cs="Open Sans"/>
          <w:sz w:val="21"/>
          <w:szCs w:val="21"/>
        </w:rPr>
        <w:t xml:space="preserve">Aplicações Financeiras Permitidas, calculados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FD30B71" w14:textId="77777777" w:rsidR="006A678A" w:rsidRPr="00A05C7C" w:rsidRDefault="006A678A" w:rsidP="006A678A">
      <w:pPr>
        <w:widowControl w:val="0"/>
        <w:spacing w:line="300" w:lineRule="exact"/>
        <w:jc w:val="both"/>
        <w:rPr>
          <w:rFonts w:ascii="Open Sans" w:hAnsi="Open Sans" w:cs="Open Sans"/>
          <w:sz w:val="21"/>
          <w:szCs w:val="21"/>
        </w:rPr>
      </w:pPr>
    </w:p>
    <w:p w14:paraId="0E6AD1B5"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32FBD6B6" w14:textId="77777777" w:rsidR="006A678A" w:rsidRPr="00A05C7C" w:rsidRDefault="006A678A" w:rsidP="006A678A">
      <w:pPr>
        <w:pStyle w:val="PargrafodaLista"/>
        <w:widowControl w:val="0"/>
        <w:tabs>
          <w:tab w:val="left" w:pos="0"/>
          <w:tab w:val="left" w:pos="709"/>
        </w:tabs>
        <w:spacing w:line="300" w:lineRule="exact"/>
        <w:ind w:right="-2"/>
        <w:jc w:val="both"/>
        <w:rPr>
          <w:rFonts w:ascii="Open Sans" w:hAnsi="Open Sans" w:cs="Open Sans"/>
          <w:sz w:val="21"/>
          <w:szCs w:val="21"/>
        </w:rPr>
      </w:pPr>
    </w:p>
    <w:p w14:paraId="0268C25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específicos decorrentes da pandemia de infecção do novo Coronavírus (Sars-Cov-2)</w:t>
      </w:r>
      <w:r w:rsidRPr="00A05C7C">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7F32167"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15551196"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B90758E"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6FFAC3E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As consequências da pandemia do novo Coronavírus (Sars-Cov-2), bem como de quaisquer </w:t>
      </w:r>
      <w:proofErr w:type="gramStart"/>
      <w:r w:rsidRPr="00A05C7C">
        <w:rPr>
          <w:rFonts w:ascii="Open Sans" w:hAnsi="Open Sans" w:cs="Open Sans"/>
          <w:sz w:val="21"/>
          <w:szCs w:val="21"/>
        </w:rPr>
        <w:t>outras potenciais</w:t>
      </w:r>
      <w:proofErr w:type="gramEnd"/>
      <w:r w:rsidRPr="00A05C7C">
        <w:rPr>
          <w:rFonts w:ascii="Open Sans" w:hAnsi="Open Sans" w:cs="Open Sans"/>
          <w:sz w:val="21"/>
          <w:szCs w:val="21"/>
        </w:rPr>
        <w:t xml:space="preserve"> pandemias ou surtos de doenças, poderão afetar a Emissão com relação aos seguintes aspectos:</w:t>
      </w:r>
    </w:p>
    <w:p w14:paraId="0239779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71ACADA5"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088E8716"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5EE11003"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7B3025B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0122F90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5B75F06"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56C543D8"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68C89287"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71AA35CF"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A05C7C">
        <w:rPr>
          <w:rFonts w:ascii="Open Sans" w:hAnsi="Open Sans" w:cs="Open Sans"/>
          <w:sz w:val="21"/>
          <w:szCs w:val="21"/>
        </w:rPr>
        <w:t>distratos</w:t>
      </w:r>
      <w:proofErr w:type="spellEnd"/>
      <w:r w:rsidRPr="00A05C7C">
        <w:rPr>
          <w:rFonts w:ascii="Open Sans" w:hAnsi="Open Sans" w:cs="Open Sans"/>
          <w:sz w:val="21"/>
          <w:szCs w:val="21"/>
        </w:rPr>
        <w:t xml:space="preserve"> ou qualquer tipo de extinção de Contratos Imobiliários; e</w:t>
      </w:r>
    </w:p>
    <w:p w14:paraId="29DF2E34"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71FC38DC"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741E440F"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4825E245" w14:textId="77777777" w:rsidR="006A678A" w:rsidRPr="00A05C7C" w:rsidRDefault="006A678A" w:rsidP="006A678A">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0663D6A" w14:textId="77777777" w:rsidR="006A678A" w:rsidRPr="00A05C7C" w:rsidRDefault="006A678A" w:rsidP="006A678A">
      <w:pPr>
        <w:pStyle w:val="PargrafodaLista"/>
        <w:widowControl w:val="0"/>
        <w:spacing w:line="300" w:lineRule="exact"/>
        <w:rPr>
          <w:rFonts w:ascii="Open Sans" w:hAnsi="Open Sans" w:cs="Open Sans"/>
          <w:sz w:val="21"/>
          <w:szCs w:val="21"/>
          <w:u w:val="single"/>
        </w:rPr>
      </w:pPr>
    </w:p>
    <w:p w14:paraId="1D4F0F3C" w14:textId="77777777" w:rsidR="006A678A" w:rsidRPr="00B338CF"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xml:space="preserve">: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w:t>
      </w:r>
      <w:r w:rsidRPr="00B338CF">
        <w:rPr>
          <w:rFonts w:ascii="Tahoma" w:hAnsi="Tahoma" w:cs="Tahoma"/>
          <w:sz w:val="21"/>
          <w:szCs w:val="21"/>
        </w:rPr>
        <w:lastRenderedPageBreak/>
        <w:t>IPCA/IBGE.</w:t>
      </w:r>
    </w:p>
    <w:p w14:paraId="7D0830DB" w14:textId="77777777" w:rsidR="006A678A" w:rsidRPr="00B338CF" w:rsidRDefault="006A678A" w:rsidP="006A678A">
      <w:pPr>
        <w:widowControl w:val="0"/>
        <w:spacing w:line="300" w:lineRule="exact"/>
        <w:jc w:val="both"/>
        <w:rPr>
          <w:rFonts w:ascii="Open Sans" w:hAnsi="Open Sans" w:cs="Open Sans"/>
          <w:sz w:val="21"/>
          <w:szCs w:val="21"/>
        </w:rPr>
      </w:pPr>
    </w:p>
    <w:p w14:paraId="3E474D6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xml:space="preserve">: Os CRI estão sujeitos às variações e condições dos mercados de atuação das Cedentes,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05C7C">
        <w:rPr>
          <w:rFonts w:ascii="Open Sans" w:hAnsi="Open Sans" w:cs="Open Sans"/>
          <w:sz w:val="21"/>
          <w:szCs w:val="21"/>
        </w:rPr>
        <w:t>judiciais, etc.</w:t>
      </w:r>
      <w:proofErr w:type="gramEnd"/>
      <w:r w:rsidRPr="00A05C7C">
        <w:rPr>
          <w:rFonts w:ascii="Open Sans" w:hAnsi="Open Sans" w:cs="Open Sans"/>
          <w:sz w:val="21"/>
          <w:szCs w:val="21"/>
        </w:rPr>
        <w:t xml:space="preserve"> </w:t>
      </w:r>
    </w:p>
    <w:p w14:paraId="5070339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B7902C5"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22" w:name="_Toc451888014"/>
      <w:bookmarkStart w:id="123" w:name="_Toc453263788"/>
      <w:bookmarkStart w:id="124"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122"/>
      <w:bookmarkEnd w:id="123"/>
      <w:bookmarkEnd w:id="124"/>
    </w:p>
    <w:p w14:paraId="6C6C3F9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FD17A93" w14:textId="77777777" w:rsidR="006A678A" w:rsidRPr="00A05C7C" w:rsidRDefault="006A678A" w:rsidP="006A678A">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p>
    <w:p w14:paraId="72581BB6"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b/>
          <w:sz w:val="21"/>
          <w:szCs w:val="21"/>
        </w:rPr>
      </w:pPr>
    </w:p>
    <w:p w14:paraId="392C0BCE" w14:textId="77777777" w:rsidR="006A678A" w:rsidRPr="00A05C7C" w:rsidRDefault="006A678A" w:rsidP="006A678A">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69CDACE2" w14:textId="77777777" w:rsidR="006A678A" w:rsidRPr="00A05C7C" w:rsidRDefault="006A678A" w:rsidP="006A678A">
      <w:pPr>
        <w:widowControl w:val="0"/>
        <w:tabs>
          <w:tab w:val="left" w:pos="709"/>
        </w:tabs>
        <w:spacing w:line="300" w:lineRule="exact"/>
        <w:ind w:right="-2"/>
        <w:jc w:val="both"/>
        <w:rPr>
          <w:rFonts w:ascii="Open Sans" w:hAnsi="Open Sans" w:cs="Open Sans"/>
          <w:sz w:val="21"/>
          <w:szCs w:val="21"/>
        </w:rPr>
      </w:pPr>
    </w:p>
    <w:p w14:paraId="126E4C25" w14:textId="77777777" w:rsidR="006A678A" w:rsidRPr="00A05C7C" w:rsidRDefault="006A678A" w:rsidP="006A678A">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A classificação de risco da Emissão deverá ser atualizada trimestralmente, às expensas das Cedentes.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2C6BEC7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35ADCC8"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25" w:name="_Toc451888015"/>
      <w:bookmarkStart w:id="126" w:name="_Toc453263789"/>
      <w:bookmarkStart w:id="127"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125"/>
      <w:bookmarkEnd w:id="126"/>
      <w:bookmarkEnd w:id="127"/>
    </w:p>
    <w:p w14:paraId="0FD4B8C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EC269A3"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35B71E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62D5CBF"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254BDD3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A722194"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377F171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1A6800A"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específicos indicados na Cláusula XII, acima;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Emissora.</w:t>
      </w:r>
    </w:p>
    <w:p w14:paraId="0B8AC49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5A3CCB5"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57F13A6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C599A64"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Caso qualquer das disposições venha a ser julgada inválida ou ineficaz, prevalecerão todas as </w:t>
      </w:r>
      <w:r w:rsidRPr="00A05C7C">
        <w:rPr>
          <w:rFonts w:ascii="Open Sans" w:hAnsi="Open Sans" w:cs="Open Sans"/>
          <w:sz w:val="21"/>
          <w:szCs w:val="21"/>
        </w:rPr>
        <w:lastRenderedPageBreak/>
        <w:t>demais disposições não afetadas por tal julgamento, comprometendo-se as Partes, em boa-fé, a substituírem a disposição afetada por outra que, na medida do possível, produza o mesmo efeito.</w:t>
      </w:r>
    </w:p>
    <w:p w14:paraId="7484D188"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6673B21"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61542A0B"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4DDC5A7"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7AF499D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4BDD466"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518A0F1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870D9FD"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C679E7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364599"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28" w:name="_Toc451888016"/>
      <w:bookmarkStart w:id="129" w:name="_Toc453263790"/>
      <w:bookmarkStart w:id="130"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128"/>
      <w:bookmarkEnd w:id="129"/>
      <w:bookmarkEnd w:id="130"/>
    </w:p>
    <w:p w14:paraId="5318AB50" w14:textId="77777777" w:rsidR="006A678A" w:rsidRPr="00A05C7C" w:rsidRDefault="006A678A" w:rsidP="006A678A">
      <w:pPr>
        <w:widowControl w:val="0"/>
        <w:spacing w:line="300" w:lineRule="exact"/>
        <w:jc w:val="both"/>
        <w:rPr>
          <w:rFonts w:ascii="Open Sans" w:hAnsi="Open Sans" w:cs="Open Sans"/>
          <w:sz w:val="21"/>
          <w:szCs w:val="21"/>
        </w:rPr>
      </w:pPr>
    </w:p>
    <w:p w14:paraId="747106C2"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2F1D337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4D3BB9"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F8DE9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D80B534"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B45E04"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B8775ED" w14:textId="77777777" w:rsidR="006A678A" w:rsidRPr="00A05C7C" w:rsidRDefault="006A678A" w:rsidP="006A678A">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especificações dispostas neste Termo, com relação ao rito arbitral, têm prevalência sobre as regras do Regulamento da Câmara acima indicada.</w:t>
      </w:r>
    </w:p>
    <w:p w14:paraId="76C3E0F5"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39A0B5E"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Pr="00A05C7C">
        <w:rPr>
          <w:rFonts w:ascii="Open Sans" w:hAnsi="Open Sans" w:cs="Open Sans"/>
          <w:sz w:val="21"/>
          <w:szCs w:val="21"/>
        </w:rPr>
        <w:t>ões</w:t>
      </w:r>
      <w:proofErr w:type="spellEnd"/>
      <w:r w:rsidRPr="00A05C7C">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57B2F26F"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070B6BA3"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A controvérsia será dirimida por 3 (três) árbitros, indicados de acordo com o citado </w:t>
      </w:r>
      <w:r w:rsidRPr="00A05C7C">
        <w:rPr>
          <w:rFonts w:ascii="Open Sans" w:hAnsi="Open Sans" w:cs="Open Sans"/>
          <w:sz w:val="21"/>
          <w:szCs w:val="21"/>
        </w:rPr>
        <w:lastRenderedPageBreak/>
        <w:t>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C2D017D"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459EF7DE"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7E97E938"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24DB06ED"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01A57610"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43AEED9F"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28DED43E"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0781078C"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C0B4219"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6F3BAC8"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5F5174AE"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2F611E0" w14:textId="77777777" w:rsidR="006A678A" w:rsidRPr="00A05C7C" w:rsidRDefault="006A678A" w:rsidP="006A678A">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5188FF9"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A5815E0"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04C2B17"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051DB660"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05C7C">
        <w:rPr>
          <w:rFonts w:ascii="Open Sans" w:hAnsi="Open Sans" w:cs="Open Sans"/>
          <w:b/>
          <w:sz w:val="21"/>
          <w:szCs w:val="21"/>
        </w:rPr>
        <w:t>(i)</w:t>
      </w:r>
      <w:r w:rsidRPr="00A05C7C">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5FEA2A0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55A9296"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EB661D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5D4CE7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001CF8D"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E, por estarem assim justas e contratadas, as Partes assinam o presente instrumento em 2 (duas) vias de igual forma e teor, na presença de 2 (duas) testemunhas.</w:t>
      </w:r>
    </w:p>
    <w:p w14:paraId="508414A9" w14:textId="77777777" w:rsidR="006A678A" w:rsidRPr="00A05C7C" w:rsidRDefault="006A678A" w:rsidP="006A678A">
      <w:pPr>
        <w:widowControl w:val="0"/>
        <w:tabs>
          <w:tab w:val="left" w:pos="1134"/>
        </w:tabs>
        <w:spacing w:line="300" w:lineRule="exact"/>
        <w:ind w:right="-2"/>
        <w:jc w:val="center"/>
        <w:rPr>
          <w:rFonts w:ascii="Open Sans" w:hAnsi="Open Sans" w:cs="Open Sans"/>
          <w:sz w:val="21"/>
          <w:szCs w:val="21"/>
        </w:rPr>
      </w:pPr>
    </w:p>
    <w:p w14:paraId="76197953" w14:textId="77777777" w:rsidR="006A678A" w:rsidRPr="00A05C7C" w:rsidRDefault="006A678A" w:rsidP="006A678A">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4A504E80"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5E06D54" w14:textId="77777777" w:rsidR="006A678A" w:rsidRPr="00A05C7C" w:rsidRDefault="006A678A" w:rsidP="006A678A">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(assinaturas seguem na página seguinte)</w:t>
      </w:r>
    </w:p>
    <w:p w14:paraId="0DCEE76A" w14:textId="77777777" w:rsidR="006A678A" w:rsidRPr="00A05C7C" w:rsidRDefault="006A678A" w:rsidP="006A678A">
      <w:pPr>
        <w:pStyle w:val="Corpodetexto2"/>
        <w:widowControl w:val="0"/>
        <w:spacing w:after="0" w:line="300" w:lineRule="exact"/>
        <w:jc w:val="center"/>
        <w:rPr>
          <w:rFonts w:ascii="Open Sans" w:hAnsi="Open Sans" w:cs="Open Sans"/>
          <w:bCs/>
          <w:i/>
          <w:sz w:val="21"/>
          <w:szCs w:val="21"/>
        </w:rPr>
      </w:pPr>
    </w:p>
    <w:p w14:paraId="55909450" w14:textId="77777777" w:rsidR="006A678A" w:rsidRPr="00A05C7C" w:rsidRDefault="006A678A" w:rsidP="006A678A">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(o restante desta página foi deixado intencionalmente em branco)</w:t>
      </w:r>
    </w:p>
    <w:p w14:paraId="2696B3DB" w14:textId="77777777" w:rsidR="006A678A" w:rsidRPr="00A05C7C" w:rsidRDefault="006A678A" w:rsidP="006A678A">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7E7E9685" w14:textId="77777777" w:rsidR="006A678A" w:rsidRPr="00A05C7C" w:rsidRDefault="006A678A" w:rsidP="006A678A">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 xml:space="preserve">(Página de assinaturas do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w:t>
      </w:r>
      <w:proofErr w:type="spellStart"/>
      <w:r w:rsidRPr="00A05C7C">
        <w:rPr>
          <w:rFonts w:ascii="Open Sans" w:hAnsi="Open Sans" w:cs="Open Sans"/>
          <w:i/>
          <w:sz w:val="21"/>
          <w:szCs w:val="21"/>
        </w:rPr>
        <w:t>Securitizadora</w:t>
      </w:r>
      <w:proofErr w:type="spellEnd"/>
      <w:r w:rsidRPr="00A05C7C">
        <w:rPr>
          <w:rFonts w:ascii="Open Sans" w:hAnsi="Open Sans" w:cs="Open Sans"/>
          <w:i/>
          <w:sz w:val="21"/>
          <w:szCs w:val="21"/>
        </w:rPr>
        <w:t xml:space="preserve"> S.A., celebrado entre Forte </w:t>
      </w:r>
      <w:proofErr w:type="spellStart"/>
      <w:r w:rsidRPr="00A05C7C">
        <w:rPr>
          <w:rFonts w:ascii="Open Sans" w:hAnsi="Open Sans" w:cs="Open Sans"/>
          <w:i/>
          <w:sz w:val="21"/>
          <w:szCs w:val="21"/>
        </w:rPr>
        <w:t>Securitizadora</w:t>
      </w:r>
      <w:proofErr w:type="spellEnd"/>
      <w:r w:rsidRPr="00A05C7C">
        <w:rPr>
          <w:rFonts w:ascii="Open Sans" w:hAnsi="Open Sans" w:cs="Open Sans"/>
          <w:i/>
          <w:sz w:val="21"/>
          <w:szCs w:val="21"/>
        </w:rPr>
        <w:t xml:space="preserve">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Pr>
          <w:rFonts w:ascii="Open Sans" w:hAnsi="Open Sans" w:cs="Open Sans"/>
          <w:i/>
          <w:sz w:val="21"/>
          <w:szCs w:val="21"/>
        </w:rPr>
        <w:t>04 de dezembro</w:t>
      </w:r>
      <w:r w:rsidRPr="00A05C7C">
        <w:rPr>
          <w:rFonts w:ascii="Open Sans" w:hAnsi="Open Sans" w:cs="Open Sans"/>
          <w:i/>
          <w:sz w:val="21"/>
          <w:szCs w:val="21"/>
        </w:rPr>
        <w:t xml:space="preserve"> de 2020)</w:t>
      </w:r>
    </w:p>
    <w:p w14:paraId="596174D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ACC0DC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1399BE7"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2A1EDC7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CFD6CA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6A678A" w:rsidRPr="00A05C7C" w14:paraId="50E379F6" w14:textId="77777777" w:rsidTr="000654FA">
        <w:tc>
          <w:tcPr>
            <w:tcW w:w="4786" w:type="dxa"/>
          </w:tcPr>
          <w:p w14:paraId="213DC97D"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5A678844"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4F2F1463" w14:textId="77777777" w:rsidTr="000654FA">
        <w:tc>
          <w:tcPr>
            <w:tcW w:w="4786" w:type="dxa"/>
          </w:tcPr>
          <w:p w14:paraId="41CAA35D"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15EA0E30"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3E57771D" w14:textId="77777777" w:rsidTr="000654FA">
        <w:tc>
          <w:tcPr>
            <w:tcW w:w="4786" w:type="dxa"/>
          </w:tcPr>
          <w:p w14:paraId="5C2E08B5"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D10F36C"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815732"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p w14:paraId="48FAF3D4"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p w14:paraId="5E68DD9C" w14:textId="77777777" w:rsidR="006A678A" w:rsidRPr="00A05C7C" w:rsidRDefault="006A678A" w:rsidP="006A678A">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SIMPLIFIC PAVARINI DISTRIBUIDORA DE TÍTULOS E VALORES MOBILIÁRIOS LTDA.</w:t>
      </w:r>
    </w:p>
    <w:p w14:paraId="780AA274" w14:textId="77777777" w:rsidR="006A678A" w:rsidRPr="00A05C7C" w:rsidRDefault="006A678A" w:rsidP="006A678A">
      <w:pPr>
        <w:widowControl w:val="0"/>
        <w:tabs>
          <w:tab w:val="left" w:pos="1134"/>
        </w:tabs>
        <w:spacing w:line="300" w:lineRule="exact"/>
        <w:ind w:right="-2"/>
        <w:jc w:val="center"/>
        <w:rPr>
          <w:rFonts w:ascii="Open Sans" w:hAnsi="Open Sans" w:cs="Open Sans"/>
          <w:b/>
          <w:bCs/>
          <w:sz w:val="21"/>
          <w:szCs w:val="21"/>
        </w:rPr>
      </w:pPr>
    </w:p>
    <w:p w14:paraId="4B0734DA"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6A678A" w:rsidRPr="00A05C7C" w14:paraId="403968C6" w14:textId="77777777" w:rsidTr="000654FA">
        <w:tc>
          <w:tcPr>
            <w:tcW w:w="4786" w:type="dxa"/>
          </w:tcPr>
          <w:p w14:paraId="6E835AA5"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2E01E996" w14:textId="77777777" w:rsidTr="000654FA">
        <w:tc>
          <w:tcPr>
            <w:tcW w:w="4786" w:type="dxa"/>
          </w:tcPr>
          <w:p w14:paraId="75753F14"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15310073" w14:textId="77777777" w:rsidTr="000654FA">
        <w:tc>
          <w:tcPr>
            <w:tcW w:w="4786" w:type="dxa"/>
          </w:tcPr>
          <w:p w14:paraId="1A6AFB22"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3EAFEFE"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p w14:paraId="39450721"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6A678A" w:rsidRPr="00A05C7C" w14:paraId="0FF3D608" w14:textId="77777777" w:rsidTr="000654FA">
        <w:tc>
          <w:tcPr>
            <w:tcW w:w="4786" w:type="dxa"/>
          </w:tcPr>
          <w:p w14:paraId="282F40F3"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7DB7A74" w14:textId="77777777" w:rsidR="006A678A" w:rsidRPr="00A05C7C" w:rsidRDefault="006A678A" w:rsidP="000654FA">
            <w:pPr>
              <w:widowControl w:val="0"/>
              <w:tabs>
                <w:tab w:val="left" w:pos="1134"/>
              </w:tabs>
              <w:suppressAutoHyphens/>
              <w:spacing w:line="300" w:lineRule="exact"/>
              <w:ind w:right="-2"/>
              <w:jc w:val="both"/>
              <w:rPr>
                <w:rFonts w:ascii="Open Sans" w:hAnsi="Open Sans" w:cs="Open Sans"/>
                <w:sz w:val="21"/>
                <w:szCs w:val="21"/>
              </w:rPr>
            </w:pPr>
          </w:p>
          <w:p w14:paraId="79F57540" w14:textId="77777777" w:rsidR="006A678A" w:rsidRPr="00A05C7C" w:rsidRDefault="006A678A" w:rsidP="000654FA">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8A01288" w14:textId="77777777" w:rsidR="006A678A" w:rsidRPr="00A05C7C" w:rsidRDefault="006A678A" w:rsidP="000654FA">
            <w:pPr>
              <w:widowControl w:val="0"/>
              <w:tabs>
                <w:tab w:val="left" w:pos="1134"/>
              </w:tabs>
              <w:suppressAutoHyphens/>
              <w:spacing w:line="300" w:lineRule="exact"/>
              <w:ind w:right="-2"/>
              <w:jc w:val="both"/>
              <w:rPr>
                <w:rFonts w:ascii="Open Sans" w:hAnsi="Open Sans" w:cs="Open Sans"/>
                <w:sz w:val="21"/>
                <w:szCs w:val="21"/>
              </w:rPr>
            </w:pPr>
          </w:p>
        </w:tc>
      </w:tr>
      <w:tr w:rsidR="006A678A" w:rsidRPr="00A05C7C" w14:paraId="01BC7B41" w14:textId="77777777" w:rsidTr="000654FA">
        <w:tc>
          <w:tcPr>
            <w:tcW w:w="4786" w:type="dxa"/>
          </w:tcPr>
          <w:p w14:paraId="1866B698"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377795D9"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6A678A" w:rsidRPr="00A05C7C" w14:paraId="2AC7B500" w14:textId="77777777" w:rsidTr="000654FA">
        <w:tc>
          <w:tcPr>
            <w:tcW w:w="4786" w:type="dxa"/>
          </w:tcPr>
          <w:p w14:paraId="36D122CA"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10305F61"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32122656" w14:textId="77777777" w:rsidTr="000654FA">
        <w:tc>
          <w:tcPr>
            <w:tcW w:w="4786" w:type="dxa"/>
          </w:tcPr>
          <w:p w14:paraId="4A7793A5"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680831" w14:textId="77777777" w:rsidR="006A678A" w:rsidRPr="00A05C7C" w:rsidRDefault="006A678A" w:rsidP="000654FA">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A0F252D"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7D5575CC" w14:textId="77777777" w:rsidR="006A678A" w:rsidRPr="00A05C7C" w:rsidRDefault="006A678A" w:rsidP="006A678A">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52951B07" w14:textId="77777777" w:rsidR="006A678A" w:rsidRPr="00A05C7C" w:rsidRDefault="006A678A" w:rsidP="006A678A">
      <w:pPr>
        <w:pStyle w:val="Ttulo1"/>
        <w:keepNext w:val="0"/>
        <w:widowControl w:val="0"/>
        <w:spacing w:before="0" w:after="0" w:line="300" w:lineRule="exact"/>
        <w:jc w:val="center"/>
        <w:rPr>
          <w:rFonts w:ascii="Open Sans" w:hAnsi="Open Sans" w:cs="Open Sans"/>
          <w:sz w:val="21"/>
          <w:szCs w:val="21"/>
        </w:rPr>
      </w:pPr>
      <w:bookmarkStart w:id="131" w:name="_Toc451888017"/>
      <w:bookmarkStart w:id="132" w:name="_Toc453263791"/>
      <w:bookmarkStart w:id="133" w:name="_Toc17968900"/>
    </w:p>
    <w:p w14:paraId="3D3AC890" w14:textId="77777777" w:rsidR="006A678A" w:rsidRDefault="006A678A" w:rsidP="006A678A">
      <w:pPr>
        <w:pStyle w:val="Ttulo1"/>
        <w:keepNext w:val="0"/>
        <w:widowControl w:val="0"/>
        <w:spacing w:before="0" w:after="0" w:line="300" w:lineRule="exact"/>
        <w:jc w:val="center"/>
        <w:rPr>
          <w:rFonts w:ascii="Open Sans" w:hAnsi="Open Sans" w:cs="Open Sans"/>
          <w:sz w:val="21"/>
          <w:szCs w:val="21"/>
        </w:rPr>
        <w:sectPr w:rsidR="006A678A" w:rsidSect="000E275F">
          <w:footerReference w:type="default" r:id="rId17"/>
          <w:pgSz w:w="11906" w:h="16838" w:code="9"/>
          <w:pgMar w:top="1701" w:right="1134" w:bottom="1276" w:left="1418" w:header="709" w:footer="397" w:gutter="0"/>
          <w:pgNumType w:start="2"/>
          <w:cols w:space="708"/>
          <w:docGrid w:linePitch="360"/>
        </w:sectPr>
      </w:pPr>
    </w:p>
    <w:p w14:paraId="132D212B" w14:textId="77777777" w:rsidR="006A678A" w:rsidRPr="00A05C7C" w:rsidRDefault="006A678A" w:rsidP="006A678A">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lastRenderedPageBreak/>
        <w:t>ANEXO I</w:t>
      </w:r>
      <w:bookmarkEnd w:id="131"/>
      <w:bookmarkEnd w:id="132"/>
      <w:bookmarkEnd w:id="133"/>
    </w:p>
    <w:p w14:paraId="455E34D4" w14:textId="77777777" w:rsidR="006A678A" w:rsidRPr="00A05C7C" w:rsidRDefault="006A678A" w:rsidP="006A678A">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4A1D8A6C" w14:textId="77777777" w:rsidR="006A678A" w:rsidRPr="00A05C7C" w:rsidRDefault="006A678A" w:rsidP="006A678A">
      <w:pPr>
        <w:widowControl w:val="0"/>
        <w:spacing w:line="300" w:lineRule="exact"/>
        <w:rPr>
          <w:rFonts w:ascii="Open Sans" w:hAnsi="Open Sans" w:cs="Open Sans"/>
          <w:b/>
          <w:sz w:val="21"/>
          <w:szCs w:val="21"/>
        </w:rPr>
      </w:pPr>
    </w:p>
    <w:tbl>
      <w:tblPr>
        <w:tblW w:w="0" w:type="auto"/>
        <w:tblCellMar>
          <w:left w:w="70" w:type="dxa"/>
          <w:right w:w="70" w:type="dxa"/>
        </w:tblCellMar>
        <w:tblLook w:val="04A0" w:firstRow="1" w:lastRow="0" w:firstColumn="1" w:lastColumn="0" w:noHBand="0" w:noVBand="1"/>
      </w:tblPr>
      <w:tblGrid>
        <w:gridCol w:w="669"/>
        <w:gridCol w:w="4031"/>
        <w:gridCol w:w="4622"/>
        <w:gridCol w:w="1021"/>
        <w:gridCol w:w="1557"/>
        <w:gridCol w:w="1961"/>
      </w:tblGrid>
      <w:tr w:rsidR="006A678A" w:rsidRPr="00B775FB" w14:paraId="276F977A" w14:textId="77777777" w:rsidTr="000654FA">
        <w:trPr>
          <w:trHeight w:val="300"/>
        </w:trPr>
        <w:tc>
          <w:tcPr>
            <w:tcW w:w="0" w:type="auto"/>
            <w:tcBorders>
              <w:top w:val="nil"/>
              <w:left w:val="nil"/>
              <w:bottom w:val="nil"/>
              <w:right w:val="nil"/>
            </w:tcBorders>
            <w:shd w:val="clear" w:color="auto" w:fill="auto"/>
            <w:noWrap/>
            <w:vAlign w:val="bottom"/>
            <w:hideMark/>
          </w:tcPr>
          <w:p w14:paraId="6A54302B" w14:textId="77777777" w:rsidR="006A678A" w:rsidRPr="00B775FB" w:rsidRDefault="006A678A" w:rsidP="000654FA">
            <w:pPr>
              <w:jc w:val="center"/>
              <w:rPr>
                <w:rFonts w:ascii="Calibri" w:hAnsi="Calibri" w:cs="Calibri"/>
                <w:b/>
                <w:bCs/>
                <w:color w:val="000000"/>
                <w:sz w:val="22"/>
                <w:szCs w:val="22"/>
              </w:rPr>
            </w:pPr>
            <w:bookmarkStart w:id="134" w:name="_Toc451888019"/>
            <w:bookmarkStart w:id="135" w:name="_Toc453263792"/>
            <w:bookmarkStart w:id="136" w:name="_Toc17968901"/>
            <w:r w:rsidRPr="00B775FB">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AC8C0C8" w14:textId="77777777" w:rsidR="006A678A" w:rsidRPr="00B775FB" w:rsidRDefault="006A678A" w:rsidP="000654FA">
            <w:pPr>
              <w:jc w:val="center"/>
              <w:rPr>
                <w:rFonts w:ascii="Calibri" w:hAnsi="Calibri" w:cs="Calibri"/>
                <w:b/>
                <w:bCs/>
                <w:color w:val="000000"/>
                <w:sz w:val="22"/>
                <w:szCs w:val="22"/>
              </w:rPr>
            </w:pPr>
            <w:r w:rsidRPr="00B775FB">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4298865B" w14:textId="77777777" w:rsidR="006A678A" w:rsidRPr="00B775FB" w:rsidRDefault="006A678A" w:rsidP="000654FA">
            <w:pPr>
              <w:jc w:val="center"/>
              <w:rPr>
                <w:rFonts w:ascii="Calibri" w:hAnsi="Calibri" w:cs="Calibri"/>
                <w:b/>
                <w:bCs/>
                <w:color w:val="000000"/>
                <w:sz w:val="22"/>
                <w:szCs w:val="22"/>
              </w:rPr>
            </w:pPr>
            <w:r w:rsidRPr="00B775FB">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706738C2" w14:textId="77777777" w:rsidR="006A678A" w:rsidRPr="00B775FB" w:rsidRDefault="006A678A" w:rsidP="000654FA">
            <w:pPr>
              <w:jc w:val="center"/>
              <w:rPr>
                <w:rFonts w:ascii="Calibri" w:hAnsi="Calibri" w:cs="Calibri"/>
                <w:b/>
                <w:bCs/>
                <w:color w:val="000000"/>
                <w:sz w:val="22"/>
                <w:szCs w:val="22"/>
              </w:rPr>
            </w:pPr>
            <w:r w:rsidRPr="00B775FB">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42F9534D" w14:textId="77777777" w:rsidR="006A678A" w:rsidRPr="00B775FB" w:rsidRDefault="006A678A" w:rsidP="000654FA">
            <w:pPr>
              <w:jc w:val="center"/>
              <w:rPr>
                <w:rFonts w:ascii="Calibri" w:hAnsi="Calibri" w:cs="Calibri"/>
                <w:b/>
                <w:bCs/>
                <w:color w:val="000000"/>
                <w:sz w:val="22"/>
                <w:szCs w:val="22"/>
              </w:rPr>
            </w:pPr>
            <w:r w:rsidRPr="00B775FB">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71FD8F4E" w14:textId="77777777" w:rsidR="006A678A" w:rsidRPr="00B775FB" w:rsidRDefault="006A678A" w:rsidP="000654FA">
            <w:pPr>
              <w:jc w:val="center"/>
              <w:rPr>
                <w:rFonts w:ascii="Calibri" w:hAnsi="Calibri" w:cs="Calibri"/>
                <w:b/>
                <w:bCs/>
                <w:color w:val="000000"/>
                <w:sz w:val="22"/>
                <w:szCs w:val="22"/>
              </w:rPr>
            </w:pPr>
            <w:r w:rsidRPr="00B775FB">
              <w:rPr>
                <w:rFonts w:ascii="Calibri" w:hAnsi="Calibri" w:cs="Calibri"/>
                <w:b/>
                <w:bCs/>
                <w:color w:val="000000"/>
                <w:sz w:val="22"/>
                <w:szCs w:val="22"/>
              </w:rPr>
              <w:t>Vencimento do Contrato</w:t>
            </w:r>
          </w:p>
        </w:tc>
      </w:tr>
      <w:tr w:rsidR="006A678A" w:rsidRPr="00B775FB" w14:paraId="371F9C27" w14:textId="77777777" w:rsidTr="000654FA">
        <w:trPr>
          <w:trHeight w:val="240"/>
        </w:trPr>
        <w:tc>
          <w:tcPr>
            <w:tcW w:w="0" w:type="auto"/>
            <w:tcBorders>
              <w:top w:val="nil"/>
              <w:left w:val="nil"/>
              <w:bottom w:val="nil"/>
              <w:right w:val="nil"/>
            </w:tcBorders>
            <w:shd w:val="clear" w:color="auto" w:fill="auto"/>
            <w:noWrap/>
            <w:vAlign w:val="bottom"/>
            <w:hideMark/>
          </w:tcPr>
          <w:p w14:paraId="7F12EBC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13EBFD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10</w:t>
            </w:r>
          </w:p>
        </w:tc>
        <w:tc>
          <w:tcPr>
            <w:tcW w:w="0" w:type="auto"/>
            <w:tcBorders>
              <w:top w:val="nil"/>
              <w:left w:val="nil"/>
              <w:bottom w:val="nil"/>
              <w:right w:val="nil"/>
            </w:tcBorders>
            <w:shd w:val="clear" w:color="000000" w:fill="FFFFFF"/>
            <w:noWrap/>
            <w:vAlign w:val="center"/>
            <w:hideMark/>
          </w:tcPr>
          <w:p w14:paraId="5F6BA0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ABIGAIL DE AZEVEDO MAIA</w:t>
            </w:r>
          </w:p>
        </w:tc>
        <w:tc>
          <w:tcPr>
            <w:tcW w:w="0" w:type="auto"/>
            <w:tcBorders>
              <w:top w:val="nil"/>
              <w:left w:val="nil"/>
              <w:bottom w:val="nil"/>
              <w:right w:val="nil"/>
            </w:tcBorders>
            <w:shd w:val="clear" w:color="000000" w:fill="FFFFFF"/>
            <w:noWrap/>
            <w:vAlign w:val="center"/>
            <w:hideMark/>
          </w:tcPr>
          <w:p w14:paraId="3EFC46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04817819510</w:t>
            </w:r>
          </w:p>
        </w:tc>
        <w:tc>
          <w:tcPr>
            <w:tcW w:w="0" w:type="auto"/>
            <w:tcBorders>
              <w:top w:val="nil"/>
              <w:left w:val="nil"/>
              <w:bottom w:val="nil"/>
              <w:right w:val="nil"/>
            </w:tcBorders>
            <w:shd w:val="clear" w:color="000000" w:fill="FFFFFF"/>
            <w:noWrap/>
            <w:vAlign w:val="center"/>
            <w:hideMark/>
          </w:tcPr>
          <w:p w14:paraId="6F1A225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58A46E1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1D9895CE" w14:textId="77777777" w:rsidTr="000654FA">
        <w:trPr>
          <w:trHeight w:val="240"/>
        </w:trPr>
        <w:tc>
          <w:tcPr>
            <w:tcW w:w="0" w:type="auto"/>
            <w:tcBorders>
              <w:top w:val="nil"/>
              <w:left w:val="nil"/>
              <w:bottom w:val="nil"/>
              <w:right w:val="nil"/>
            </w:tcBorders>
            <w:shd w:val="clear" w:color="auto" w:fill="auto"/>
            <w:noWrap/>
            <w:vAlign w:val="bottom"/>
            <w:hideMark/>
          </w:tcPr>
          <w:p w14:paraId="52B668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3AD0D2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QD-A3-LT-07</w:t>
            </w:r>
          </w:p>
        </w:tc>
        <w:tc>
          <w:tcPr>
            <w:tcW w:w="0" w:type="auto"/>
            <w:tcBorders>
              <w:top w:val="nil"/>
              <w:left w:val="nil"/>
              <w:bottom w:val="nil"/>
              <w:right w:val="nil"/>
            </w:tcBorders>
            <w:shd w:val="clear" w:color="000000" w:fill="FFFFFF"/>
            <w:noWrap/>
            <w:vAlign w:val="center"/>
            <w:hideMark/>
          </w:tcPr>
          <w:p w14:paraId="782555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ACACIA NATERCIA DOROTEIA SILVA LOPES</w:t>
            </w:r>
          </w:p>
        </w:tc>
        <w:tc>
          <w:tcPr>
            <w:tcW w:w="0" w:type="auto"/>
            <w:tcBorders>
              <w:top w:val="nil"/>
              <w:left w:val="nil"/>
              <w:bottom w:val="nil"/>
              <w:right w:val="nil"/>
            </w:tcBorders>
            <w:shd w:val="clear" w:color="000000" w:fill="FFFFFF"/>
            <w:noWrap/>
            <w:vAlign w:val="center"/>
            <w:hideMark/>
          </w:tcPr>
          <w:p w14:paraId="4B442D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45624330510</w:t>
            </w:r>
          </w:p>
        </w:tc>
        <w:tc>
          <w:tcPr>
            <w:tcW w:w="0" w:type="auto"/>
            <w:tcBorders>
              <w:top w:val="nil"/>
              <w:left w:val="nil"/>
              <w:bottom w:val="nil"/>
              <w:right w:val="nil"/>
            </w:tcBorders>
            <w:shd w:val="clear" w:color="000000" w:fill="FFFFFF"/>
            <w:noWrap/>
            <w:vAlign w:val="center"/>
            <w:hideMark/>
          </w:tcPr>
          <w:p w14:paraId="119ECC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41.735,20</w:t>
            </w:r>
          </w:p>
        </w:tc>
        <w:tc>
          <w:tcPr>
            <w:tcW w:w="0" w:type="auto"/>
            <w:tcBorders>
              <w:top w:val="nil"/>
              <w:left w:val="nil"/>
              <w:bottom w:val="nil"/>
              <w:right w:val="nil"/>
            </w:tcBorders>
            <w:shd w:val="clear" w:color="000000" w:fill="FFFFFF"/>
            <w:noWrap/>
            <w:vAlign w:val="center"/>
            <w:hideMark/>
          </w:tcPr>
          <w:p w14:paraId="141FA8B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42D4CF4D" w14:textId="77777777" w:rsidTr="000654FA">
        <w:trPr>
          <w:trHeight w:val="240"/>
        </w:trPr>
        <w:tc>
          <w:tcPr>
            <w:tcW w:w="0" w:type="auto"/>
            <w:tcBorders>
              <w:top w:val="nil"/>
              <w:left w:val="nil"/>
              <w:bottom w:val="nil"/>
              <w:right w:val="nil"/>
            </w:tcBorders>
            <w:shd w:val="clear" w:color="auto" w:fill="auto"/>
            <w:noWrap/>
            <w:vAlign w:val="bottom"/>
            <w:hideMark/>
          </w:tcPr>
          <w:p w14:paraId="01B7B61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FD130F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QD-A2-LT-15</w:t>
            </w:r>
          </w:p>
        </w:tc>
        <w:tc>
          <w:tcPr>
            <w:tcW w:w="0" w:type="auto"/>
            <w:tcBorders>
              <w:top w:val="nil"/>
              <w:left w:val="nil"/>
              <w:bottom w:val="nil"/>
              <w:right w:val="nil"/>
            </w:tcBorders>
            <w:shd w:val="clear" w:color="000000" w:fill="FFFFFF"/>
            <w:noWrap/>
            <w:vAlign w:val="center"/>
            <w:hideMark/>
          </w:tcPr>
          <w:p w14:paraId="174FB4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ADEILTON CONCEICAO SANTANA</w:t>
            </w:r>
          </w:p>
        </w:tc>
        <w:tc>
          <w:tcPr>
            <w:tcW w:w="0" w:type="auto"/>
            <w:tcBorders>
              <w:top w:val="nil"/>
              <w:left w:val="nil"/>
              <w:bottom w:val="nil"/>
              <w:right w:val="nil"/>
            </w:tcBorders>
            <w:shd w:val="clear" w:color="000000" w:fill="FFFFFF"/>
            <w:noWrap/>
            <w:vAlign w:val="center"/>
            <w:hideMark/>
          </w:tcPr>
          <w:p w14:paraId="67D1EA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58324330500</w:t>
            </w:r>
          </w:p>
        </w:tc>
        <w:tc>
          <w:tcPr>
            <w:tcW w:w="0" w:type="auto"/>
            <w:tcBorders>
              <w:top w:val="nil"/>
              <w:left w:val="nil"/>
              <w:bottom w:val="nil"/>
              <w:right w:val="nil"/>
            </w:tcBorders>
            <w:shd w:val="clear" w:color="000000" w:fill="FFFFFF"/>
            <w:noWrap/>
            <w:vAlign w:val="center"/>
            <w:hideMark/>
          </w:tcPr>
          <w:p w14:paraId="7B275BD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33.388,11</w:t>
            </w:r>
          </w:p>
        </w:tc>
        <w:tc>
          <w:tcPr>
            <w:tcW w:w="0" w:type="auto"/>
            <w:tcBorders>
              <w:top w:val="nil"/>
              <w:left w:val="nil"/>
              <w:bottom w:val="nil"/>
              <w:right w:val="nil"/>
            </w:tcBorders>
            <w:shd w:val="clear" w:color="000000" w:fill="FFFFFF"/>
            <w:noWrap/>
            <w:vAlign w:val="center"/>
            <w:hideMark/>
          </w:tcPr>
          <w:p w14:paraId="2FFAC7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37EC918" w14:textId="77777777" w:rsidTr="000654FA">
        <w:trPr>
          <w:trHeight w:val="240"/>
        </w:trPr>
        <w:tc>
          <w:tcPr>
            <w:tcW w:w="0" w:type="auto"/>
            <w:tcBorders>
              <w:top w:val="nil"/>
              <w:left w:val="nil"/>
              <w:bottom w:val="nil"/>
              <w:right w:val="nil"/>
            </w:tcBorders>
            <w:shd w:val="clear" w:color="auto" w:fill="auto"/>
            <w:noWrap/>
            <w:vAlign w:val="bottom"/>
            <w:hideMark/>
          </w:tcPr>
          <w:p w14:paraId="79218EA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176A29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01</w:t>
            </w:r>
          </w:p>
        </w:tc>
        <w:tc>
          <w:tcPr>
            <w:tcW w:w="0" w:type="auto"/>
            <w:tcBorders>
              <w:top w:val="nil"/>
              <w:left w:val="nil"/>
              <w:bottom w:val="nil"/>
              <w:right w:val="nil"/>
            </w:tcBorders>
            <w:shd w:val="clear" w:color="000000" w:fill="FFFFFF"/>
            <w:noWrap/>
            <w:vAlign w:val="center"/>
            <w:hideMark/>
          </w:tcPr>
          <w:p w14:paraId="5EC070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ADEMILDE OLIVEIRA DA CRUZ</w:t>
            </w:r>
          </w:p>
        </w:tc>
        <w:tc>
          <w:tcPr>
            <w:tcW w:w="0" w:type="auto"/>
            <w:tcBorders>
              <w:top w:val="nil"/>
              <w:left w:val="nil"/>
              <w:bottom w:val="nil"/>
              <w:right w:val="nil"/>
            </w:tcBorders>
            <w:shd w:val="clear" w:color="000000" w:fill="FFFFFF"/>
            <w:noWrap/>
            <w:vAlign w:val="center"/>
            <w:hideMark/>
          </w:tcPr>
          <w:p w14:paraId="179C676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48757993572</w:t>
            </w:r>
          </w:p>
        </w:tc>
        <w:tc>
          <w:tcPr>
            <w:tcW w:w="0" w:type="auto"/>
            <w:tcBorders>
              <w:top w:val="nil"/>
              <w:left w:val="nil"/>
              <w:bottom w:val="nil"/>
              <w:right w:val="nil"/>
            </w:tcBorders>
            <w:shd w:val="clear" w:color="000000" w:fill="FFFFFF"/>
            <w:noWrap/>
            <w:vAlign w:val="center"/>
            <w:hideMark/>
          </w:tcPr>
          <w:p w14:paraId="6638D52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84.643,03</w:t>
            </w:r>
          </w:p>
        </w:tc>
        <w:tc>
          <w:tcPr>
            <w:tcW w:w="0" w:type="auto"/>
            <w:tcBorders>
              <w:top w:val="nil"/>
              <w:left w:val="nil"/>
              <w:bottom w:val="nil"/>
              <w:right w:val="nil"/>
            </w:tcBorders>
            <w:shd w:val="clear" w:color="000000" w:fill="FFFFFF"/>
            <w:noWrap/>
            <w:vAlign w:val="center"/>
            <w:hideMark/>
          </w:tcPr>
          <w:p w14:paraId="2D5726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6B667215" w14:textId="77777777" w:rsidTr="000654FA">
        <w:trPr>
          <w:trHeight w:val="240"/>
        </w:trPr>
        <w:tc>
          <w:tcPr>
            <w:tcW w:w="0" w:type="auto"/>
            <w:tcBorders>
              <w:top w:val="nil"/>
              <w:left w:val="nil"/>
              <w:bottom w:val="nil"/>
              <w:right w:val="nil"/>
            </w:tcBorders>
            <w:shd w:val="clear" w:color="auto" w:fill="auto"/>
            <w:noWrap/>
            <w:vAlign w:val="bottom"/>
            <w:hideMark/>
          </w:tcPr>
          <w:p w14:paraId="31F55EC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D4105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36</w:t>
            </w:r>
          </w:p>
        </w:tc>
        <w:tc>
          <w:tcPr>
            <w:tcW w:w="0" w:type="auto"/>
            <w:tcBorders>
              <w:top w:val="nil"/>
              <w:left w:val="nil"/>
              <w:bottom w:val="nil"/>
              <w:right w:val="nil"/>
            </w:tcBorders>
            <w:shd w:val="clear" w:color="000000" w:fill="FFFFFF"/>
            <w:noWrap/>
            <w:vAlign w:val="center"/>
            <w:hideMark/>
          </w:tcPr>
          <w:p w14:paraId="327A15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ADENILSON ALVES DA SILVA</w:t>
            </w:r>
          </w:p>
        </w:tc>
        <w:tc>
          <w:tcPr>
            <w:tcW w:w="0" w:type="auto"/>
            <w:tcBorders>
              <w:top w:val="nil"/>
              <w:left w:val="nil"/>
              <w:bottom w:val="nil"/>
              <w:right w:val="nil"/>
            </w:tcBorders>
            <w:shd w:val="clear" w:color="000000" w:fill="FFFFFF"/>
            <w:noWrap/>
            <w:vAlign w:val="center"/>
            <w:hideMark/>
          </w:tcPr>
          <w:p w14:paraId="109196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95017089500</w:t>
            </w:r>
          </w:p>
        </w:tc>
        <w:tc>
          <w:tcPr>
            <w:tcW w:w="0" w:type="auto"/>
            <w:tcBorders>
              <w:top w:val="nil"/>
              <w:left w:val="nil"/>
              <w:bottom w:val="nil"/>
              <w:right w:val="nil"/>
            </w:tcBorders>
            <w:shd w:val="clear" w:color="000000" w:fill="FFFFFF"/>
            <w:noWrap/>
            <w:vAlign w:val="center"/>
            <w:hideMark/>
          </w:tcPr>
          <w:p w14:paraId="3C3EFC4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56.029,27</w:t>
            </w:r>
          </w:p>
        </w:tc>
        <w:tc>
          <w:tcPr>
            <w:tcW w:w="0" w:type="auto"/>
            <w:tcBorders>
              <w:top w:val="nil"/>
              <w:left w:val="nil"/>
              <w:bottom w:val="nil"/>
              <w:right w:val="nil"/>
            </w:tcBorders>
            <w:shd w:val="clear" w:color="000000" w:fill="FFFFFF"/>
            <w:noWrap/>
            <w:vAlign w:val="center"/>
            <w:hideMark/>
          </w:tcPr>
          <w:p w14:paraId="576226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24DDD5F7" w14:textId="77777777" w:rsidTr="000654FA">
        <w:trPr>
          <w:trHeight w:val="240"/>
        </w:trPr>
        <w:tc>
          <w:tcPr>
            <w:tcW w:w="0" w:type="auto"/>
            <w:tcBorders>
              <w:top w:val="nil"/>
              <w:left w:val="nil"/>
              <w:bottom w:val="nil"/>
              <w:right w:val="nil"/>
            </w:tcBorders>
            <w:shd w:val="clear" w:color="auto" w:fill="auto"/>
            <w:noWrap/>
            <w:vAlign w:val="bottom"/>
            <w:hideMark/>
          </w:tcPr>
          <w:p w14:paraId="5433879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57E57E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M-LT 02</w:t>
            </w:r>
          </w:p>
        </w:tc>
        <w:tc>
          <w:tcPr>
            <w:tcW w:w="0" w:type="auto"/>
            <w:tcBorders>
              <w:top w:val="nil"/>
              <w:left w:val="nil"/>
              <w:bottom w:val="nil"/>
              <w:right w:val="nil"/>
            </w:tcBorders>
            <w:shd w:val="clear" w:color="000000" w:fill="FFFFFF"/>
            <w:noWrap/>
            <w:vAlign w:val="center"/>
            <w:hideMark/>
          </w:tcPr>
          <w:p w14:paraId="1A2D1C0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ADENIZIO ALVES NOGUEIRA</w:t>
            </w:r>
          </w:p>
        </w:tc>
        <w:tc>
          <w:tcPr>
            <w:tcW w:w="0" w:type="auto"/>
            <w:tcBorders>
              <w:top w:val="nil"/>
              <w:left w:val="nil"/>
              <w:bottom w:val="nil"/>
              <w:right w:val="nil"/>
            </w:tcBorders>
            <w:shd w:val="clear" w:color="000000" w:fill="FFFFFF"/>
            <w:noWrap/>
            <w:vAlign w:val="center"/>
            <w:hideMark/>
          </w:tcPr>
          <w:p w14:paraId="4F9866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29738482534</w:t>
            </w:r>
          </w:p>
        </w:tc>
        <w:tc>
          <w:tcPr>
            <w:tcW w:w="0" w:type="auto"/>
            <w:tcBorders>
              <w:top w:val="nil"/>
              <w:left w:val="nil"/>
              <w:bottom w:val="nil"/>
              <w:right w:val="nil"/>
            </w:tcBorders>
            <w:shd w:val="clear" w:color="000000" w:fill="FFFFFF"/>
            <w:noWrap/>
            <w:vAlign w:val="center"/>
            <w:hideMark/>
          </w:tcPr>
          <w:p w14:paraId="249B343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24.165,71</w:t>
            </w:r>
          </w:p>
        </w:tc>
        <w:tc>
          <w:tcPr>
            <w:tcW w:w="0" w:type="auto"/>
            <w:tcBorders>
              <w:top w:val="nil"/>
              <w:left w:val="nil"/>
              <w:bottom w:val="nil"/>
              <w:right w:val="nil"/>
            </w:tcBorders>
            <w:shd w:val="clear" w:color="000000" w:fill="FFFFFF"/>
            <w:noWrap/>
            <w:vAlign w:val="center"/>
            <w:hideMark/>
          </w:tcPr>
          <w:p w14:paraId="712EA0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7E3B4019" w14:textId="77777777" w:rsidTr="000654FA">
        <w:trPr>
          <w:trHeight w:val="240"/>
        </w:trPr>
        <w:tc>
          <w:tcPr>
            <w:tcW w:w="0" w:type="auto"/>
            <w:tcBorders>
              <w:top w:val="nil"/>
              <w:left w:val="nil"/>
              <w:bottom w:val="nil"/>
              <w:right w:val="nil"/>
            </w:tcBorders>
            <w:shd w:val="clear" w:color="auto" w:fill="auto"/>
            <w:noWrap/>
            <w:vAlign w:val="bottom"/>
            <w:hideMark/>
          </w:tcPr>
          <w:p w14:paraId="6D66277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0305E08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15 LT 17</w:t>
            </w:r>
          </w:p>
        </w:tc>
        <w:tc>
          <w:tcPr>
            <w:tcW w:w="0" w:type="auto"/>
            <w:tcBorders>
              <w:top w:val="nil"/>
              <w:left w:val="nil"/>
              <w:bottom w:val="nil"/>
              <w:right w:val="nil"/>
            </w:tcBorders>
            <w:shd w:val="clear" w:color="000000" w:fill="FFFFFF"/>
            <w:noWrap/>
            <w:vAlign w:val="center"/>
            <w:hideMark/>
          </w:tcPr>
          <w:p w14:paraId="1384115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ADERVAL SANTOS GUIMARAES</w:t>
            </w:r>
          </w:p>
        </w:tc>
        <w:tc>
          <w:tcPr>
            <w:tcW w:w="0" w:type="auto"/>
            <w:tcBorders>
              <w:top w:val="nil"/>
              <w:left w:val="nil"/>
              <w:bottom w:val="nil"/>
              <w:right w:val="nil"/>
            </w:tcBorders>
            <w:shd w:val="clear" w:color="000000" w:fill="FFFFFF"/>
            <w:noWrap/>
            <w:vAlign w:val="center"/>
            <w:hideMark/>
          </w:tcPr>
          <w:p w14:paraId="4C99C5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70871019515</w:t>
            </w:r>
          </w:p>
        </w:tc>
        <w:tc>
          <w:tcPr>
            <w:tcW w:w="0" w:type="auto"/>
            <w:tcBorders>
              <w:top w:val="nil"/>
              <w:left w:val="nil"/>
              <w:bottom w:val="nil"/>
              <w:right w:val="nil"/>
            </w:tcBorders>
            <w:shd w:val="clear" w:color="000000" w:fill="FFFFFF"/>
            <w:noWrap/>
            <w:vAlign w:val="center"/>
            <w:hideMark/>
          </w:tcPr>
          <w:p w14:paraId="4243EF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71.861,94</w:t>
            </w:r>
          </w:p>
        </w:tc>
        <w:tc>
          <w:tcPr>
            <w:tcW w:w="0" w:type="auto"/>
            <w:tcBorders>
              <w:top w:val="nil"/>
              <w:left w:val="nil"/>
              <w:bottom w:val="nil"/>
              <w:right w:val="nil"/>
            </w:tcBorders>
            <w:shd w:val="clear" w:color="000000" w:fill="FFFFFF"/>
            <w:noWrap/>
            <w:vAlign w:val="center"/>
            <w:hideMark/>
          </w:tcPr>
          <w:p w14:paraId="4335B3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65231554" w14:textId="77777777" w:rsidTr="000654FA">
        <w:trPr>
          <w:trHeight w:val="240"/>
        </w:trPr>
        <w:tc>
          <w:tcPr>
            <w:tcW w:w="0" w:type="auto"/>
            <w:tcBorders>
              <w:top w:val="nil"/>
              <w:left w:val="nil"/>
              <w:bottom w:val="nil"/>
              <w:right w:val="nil"/>
            </w:tcBorders>
            <w:shd w:val="clear" w:color="auto" w:fill="auto"/>
            <w:noWrap/>
            <w:vAlign w:val="bottom"/>
            <w:hideMark/>
          </w:tcPr>
          <w:p w14:paraId="4217052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82C9B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QD-A6-LT-02</w:t>
            </w:r>
          </w:p>
        </w:tc>
        <w:tc>
          <w:tcPr>
            <w:tcW w:w="0" w:type="auto"/>
            <w:tcBorders>
              <w:top w:val="nil"/>
              <w:left w:val="nil"/>
              <w:bottom w:val="nil"/>
              <w:right w:val="nil"/>
            </w:tcBorders>
            <w:shd w:val="clear" w:color="000000" w:fill="FFFFFF"/>
            <w:noWrap/>
            <w:vAlign w:val="center"/>
            <w:hideMark/>
          </w:tcPr>
          <w:p w14:paraId="324A05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ADERVAN DUARTE DA SILVA</w:t>
            </w:r>
          </w:p>
        </w:tc>
        <w:tc>
          <w:tcPr>
            <w:tcW w:w="0" w:type="auto"/>
            <w:tcBorders>
              <w:top w:val="nil"/>
              <w:left w:val="nil"/>
              <w:bottom w:val="nil"/>
              <w:right w:val="nil"/>
            </w:tcBorders>
            <w:shd w:val="clear" w:color="000000" w:fill="FFFFFF"/>
            <w:noWrap/>
            <w:vAlign w:val="center"/>
            <w:hideMark/>
          </w:tcPr>
          <w:p w14:paraId="5CC319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13982864860</w:t>
            </w:r>
          </w:p>
        </w:tc>
        <w:tc>
          <w:tcPr>
            <w:tcW w:w="0" w:type="auto"/>
            <w:tcBorders>
              <w:top w:val="nil"/>
              <w:left w:val="nil"/>
              <w:bottom w:val="nil"/>
              <w:right w:val="nil"/>
            </w:tcBorders>
            <w:shd w:val="clear" w:color="000000" w:fill="FFFFFF"/>
            <w:noWrap/>
            <w:vAlign w:val="center"/>
            <w:hideMark/>
          </w:tcPr>
          <w:p w14:paraId="43BF074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56.385,00</w:t>
            </w:r>
          </w:p>
        </w:tc>
        <w:tc>
          <w:tcPr>
            <w:tcW w:w="0" w:type="auto"/>
            <w:tcBorders>
              <w:top w:val="nil"/>
              <w:left w:val="nil"/>
              <w:bottom w:val="nil"/>
              <w:right w:val="nil"/>
            </w:tcBorders>
            <w:shd w:val="clear" w:color="000000" w:fill="FFFFFF"/>
            <w:noWrap/>
            <w:vAlign w:val="center"/>
            <w:hideMark/>
          </w:tcPr>
          <w:p w14:paraId="128721A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6BC5B2C8" w14:textId="77777777" w:rsidTr="000654FA">
        <w:trPr>
          <w:trHeight w:val="240"/>
        </w:trPr>
        <w:tc>
          <w:tcPr>
            <w:tcW w:w="0" w:type="auto"/>
            <w:tcBorders>
              <w:top w:val="nil"/>
              <w:left w:val="nil"/>
              <w:bottom w:val="nil"/>
              <w:right w:val="nil"/>
            </w:tcBorders>
            <w:shd w:val="clear" w:color="auto" w:fill="auto"/>
            <w:noWrap/>
            <w:vAlign w:val="bottom"/>
            <w:hideMark/>
          </w:tcPr>
          <w:p w14:paraId="0DF6158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4A59A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03 LT 17</w:t>
            </w:r>
          </w:p>
        </w:tc>
        <w:tc>
          <w:tcPr>
            <w:tcW w:w="0" w:type="auto"/>
            <w:tcBorders>
              <w:top w:val="nil"/>
              <w:left w:val="nil"/>
              <w:bottom w:val="nil"/>
              <w:right w:val="nil"/>
            </w:tcBorders>
            <w:shd w:val="clear" w:color="000000" w:fill="FFFFFF"/>
            <w:noWrap/>
            <w:vAlign w:val="center"/>
            <w:hideMark/>
          </w:tcPr>
          <w:p w14:paraId="5024863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ADIEL RODRIGUES DA CRUZ BASTOS</w:t>
            </w:r>
          </w:p>
        </w:tc>
        <w:tc>
          <w:tcPr>
            <w:tcW w:w="0" w:type="auto"/>
            <w:tcBorders>
              <w:top w:val="nil"/>
              <w:left w:val="nil"/>
              <w:bottom w:val="nil"/>
              <w:right w:val="nil"/>
            </w:tcBorders>
            <w:shd w:val="clear" w:color="000000" w:fill="FFFFFF"/>
            <w:noWrap/>
            <w:vAlign w:val="center"/>
            <w:hideMark/>
          </w:tcPr>
          <w:p w14:paraId="243D35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48888095500</w:t>
            </w:r>
          </w:p>
        </w:tc>
        <w:tc>
          <w:tcPr>
            <w:tcW w:w="0" w:type="auto"/>
            <w:tcBorders>
              <w:top w:val="nil"/>
              <w:left w:val="nil"/>
              <w:bottom w:val="nil"/>
              <w:right w:val="nil"/>
            </w:tcBorders>
            <w:shd w:val="clear" w:color="000000" w:fill="FFFFFF"/>
            <w:noWrap/>
            <w:vAlign w:val="center"/>
            <w:hideMark/>
          </w:tcPr>
          <w:p w14:paraId="5B4333A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3C217D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700970C" w14:textId="77777777" w:rsidTr="000654FA">
        <w:trPr>
          <w:trHeight w:val="240"/>
        </w:trPr>
        <w:tc>
          <w:tcPr>
            <w:tcW w:w="0" w:type="auto"/>
            <w:tcBorders>
              <w:top w:val="nil"/>
              <w:left w:val="nil"/>
              <w:bottom w:val="nil"/>
              <w:right w:val="nil"/>
            </w:tcBorders>
            <w:shd w:val="clear" w:color="auto" w:fill="auto"/>
            <w:noWrap/>
            <w:vAlign w:val="bottom"/>
            <w:hideMark/>
          </w:tcPr>
          <w:p w14:paraId="1A68829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665BB5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16</w:t>
            </w:r>
          </w:p>
        </w:tc>
        <w:tc>
          <w:tcPr>
            <w:tcW w:w="0" w:type="auto"/>
            <w:tcBorders>
              <w:top w:val="nil"/>
              <w:left w:val="nil"/>
              <w:bottom w:val="nil"/>
              <w:right w:val="nil"/>
            </w:tcBorders>
            <w:shd w:val="clear" w:color="000000" w:fill="FFFFFF"/>
            <w:noWrap/>
            <w:vAlign w:val="center"/>
            <w:hideMark/>
          </w:tcPr>
          <w:p w14:paraId="77D090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ADILEIDE KARINA SILVA E SILVA</w:t>
            </w:r>
          </w:p>
        </w:tc>
        <w:tc>
          <w:tcPr>
            <w:tcW w:w="0" w:type="auto"/>
            <w:tcBorders>
              <w:top w:val="nil"/>
              <w:left w:val="nil"/>
              <w:bottom w:val="nil"/>
              <w:right w:val="nil"/>
            </w:tcBorders>
            <w:shd w:val="clear" w:color="000000" w:fill="FFFFFF"/>
            <w:noWrap/>
            <w:vAlign w:val="center"/>
            <w:hideMark/>
          </w:tcPr>
          <w:p w14:paraId="174D428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02646478585</w:t>
            </w:r>
          </w:p>
        </w:tc>
        <w:tc>
          <w:tcPr>
            <w:tcW w:w="0" w:type="auto"/>
            <w:tcBorders>
              <w:top w:val="nil"/>
              <w:left w:val="nil"/>
              <w:bottom w:val="nil"/>
              <w:right w:val="nil"/>
            </w:tcBorders>
            <w:shd w:val="clear" w:color="000000" w:fill="FFFFFF"/>
            <w:noWrap/>
            <w:vAlign w:val="center"/>
            <w:hideMark/>
          </w:tcPr>
          <w:p w14:paraId="09FD305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58.918,80</w:t>
            </w:r>
          </w:p>
        </w:tc>
        <w:tc>
          <w:tcPr>
            <w:tcW w:w="0" w:type="auto"/>
            <w:tcBorders>
              <w:top w:val="nil"/>
              <w:left w:val="nil"/>
              <w:bottom w:val="nil"/>
              <w:right w:val="nil"/>
            </w:tcBorders>
            <w:shd w:val="clear" w:color="000000" w:fill="FFFFFF"/>
            <w:noWrap/>
            <w:vAlign w:val="center"/>
            <w:hideMark/>
          </w:tcPr>
          <w:p w14:paraId="513485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033B4CCE" w14:textId="77777777" w:rsidTr="000654FA">
        <w:trPr>
          <w:trHeight w:val="240"/>
        </w:trPr>
        <w:tc>
          <w:tcPr>
            <w:tcW w:w="0" w:type="auto"/>
            <w:tcBorders>
              <w:top w:val="nil"/>
              <w:left w:val="nil"/>
              <w:bottom w:val="nil"/>
              <w:right w:val="nil"/>
            </w:tcBorders>
            <w:shd w:val="clear" w:color="auto" w:fill="auto"/>
            <w:noWrap/>
            <w:vAlign w:val="bottom"/>
            <w:hideMark/>
          </w:tcPr>
          <w:p w14:paraId="1CAF9BC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17F8C5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09</w:t>
            </w:r>
          </w:p>
        </w:tc>
        <w:tc>
          <w:tcPr>
            <w:tcW w:w="0" w:type="auto"/>
            <w:tcBorders>
              <w:top w:val="nil"/>
              <w:left w:val="nil"/>
              <w:bottom w:val="nil"/>
              <w:right w:val="nil"/>
            </w:tcBorders>
            <w:shd w:val="clear" w:color="000000" w:fill="FFFFFF"/>
            <w:noWrap/>
            <w:vAlign w:val="center"/>
            <w:hideMark/>
          </w:tcPr>
          <w:p w14:paraId="3DB57C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ADILSON JORGE DO NASCIMENTO</w:t>
            </w:r>
          </w:p>
        </w:tc>
        <w:tc>
          <w:tcPr>
            <w:tcW w:w="0" w:type="auto"/>
            <w:tcBorders>
              <w:top w:val="nil"/>
              <w:left w:val="nil"/>
              <w:bottom w:val="nil"/>
              <w:right w:val="nil"/>
            </w:tcBorders>
            <w:shd w:val="clear" w:color="000000" w:fill="FFFFFF"/>
            <w:noWrap/>
            <w:vAlign w:val="center"/>
            <w:hideMark/>
          </w:tcPr>
          <w:p w14:paraId="7666D19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98226312515</w:t>
            </w:r>
          </w:p>
        </w:tc>
        <w:tc>
          <w:tcPr>
            <w:tcW w:w="0" w:type="auto"/>
            <w:tcBorders>
              <w:top w:val="nil"/>
              <w:left w:val="nil"/>
              <w:bottom w:val="nil"/>
              <w:right w:val="nil"/>
            </w:tcBorders>
            <w:shd w:val="clear" w:color="000000" w:fill="FFFFFF"/>
            <w:noWrap/>
            <w:vAlign w:val="center"/>
            <w:hideMark/>
          </w:tcPr>
          <w:p w14:paraId="6182F65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7830CD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58B9BD7B" w14:textId="77777777" w:rsidTr="000654FA">
        <w:trPr>
          <w:trHeight w:val="240"/>
        </w:trPr>
        <w:tc>
          <w:tcPr>
            <w:tcW w:w="0" w:type="auto"/>
            <w:tcBorders>
              <w:top w:val="nil"/>
              <w:left w:val="nil"/>
              <w:bottom w:val="nil"/>
              <w:right w:val="nil"/>
            </w:tcBorders>
            <w:shd w:val="clear" w:color="auto" w:fill="auto"/>
            <w:noWrap/>
            <w:vAlign w:val="bottom"/>
            <w:hideMark/>
          </w:tcPr>
          <w:p w14:paraId="14FE233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749A17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01</w:t>
            </w:r>
          </w:p>
        </w:tc>
        <w:tc>
          <w:tcPr>
            <w:tcW w:w="0" w:type="auto"/>
            <w:tcBorders>
              <w:top w:val="nil"/>
              <w:left w:val="nil"/>
              <w:bottom w:val="nil"/>
              <w:right w:val="nil"/>
            </w:tcBorders>
            <w:shd w:val="clear" w:color="000000" w:fill="FFFFFF"/>
            <w:noWrap/>
            <w:vAlign w:val="center"/>
            <w:hideMark/>
          </w:tcPr>
          <w:p w14:paraId="5692D8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ADILSON SOUSA DA SILVA</w:t>
            </w:r>
          </w:p>
        </w:tc>
        <w:tc>
          <w:tcPr>
            <w:tcW w:w="0" w:type="auto"/>
            <w:tcBorders>
              <w:top w:val="nil"/>
              <w:left w:val="nil"/>
              <w:bottom w:val="nil"/>
              <w:right w:val="nil"/>
            </w:tcBorders>
            <w:shd w:val="clear" w:color="000000" w:fill="FFFFFF"/>
            <w:noWrap/>
            <w:vAlign w:val="center"/>
            <w:hideMark/>
          </w:tcPr>
          <w:p w14:paraId="5A96BD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40791742504</w:t>
            </w:r>
          </w:p>
        </w:tc>
        <w:tc>
          <w:tcPr>
            <w:tcW w:w="0" w:type="auto"/>
            <w:tcBorders>
              <w:top w:val="nil"/>
              <w:left w:val="nil"/>
              <w:bottom w:val="nil"/>
              <w:right w:val="nil"/>
            </w:tcBorders>
            <w:shd w:val="clear" w:color="000000" w:fill="FFFFFF"/>
            <w:noWrap/>
            <w:vAlign w:val="center"/>
            <w:hideMark/>
          </w:tcPr>
          <w:p w14:paraId="63EEC7D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84.120,90</w:t>
            </w:r>
          </w:p>
        </w:tc>
        <w:tc>
          <w:tcPr>
            <w:tcW w:w="0" w:type="auto"/>
            <w:tcBorders>
              <w:top w:val="nil"/>
              <w:left w:val="nil"/>
              <w:bottom w:val="nil"/>
              <w:right w:val="nil"/>
            </w:tcBorders>
            <w:shd w:val="clear" w:color="000000" w:fill="FFFFFF"/>
            <w:noWrap/>
            <w:vAlign w:val="center"/>
            <w:hideMark/>
          </w:tcPr>
          <w:p w14:paraId="5A7515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4AC7562C" w14:textId="77777777" w:rsidTr="000654FA">
        <w:trPr>
          <w:trHeight w:val="240"/>
        </w:trPr>
        <w:tc>
          <w:tcPr>
            <w:tcW w:w="0" w:type="auto"/>
            <w:tcBorders>
              <w:top w:val="nil"/>
              <w:left w:val="nil"/>
              <w:bottom w:val="nil"/>
              <w:right w:val="nil"/>
            </w:tcBorders>
            <w:shd w:val="clear" w:color="auto" w:fill="auto"/>
            <w:noWrap/>
            <w:vAlign w:val="bottom"/>
            <w:hideMark/>
          </w:tcPr>
          <w:p w14:paraId="68A6EDA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6F6FA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QD-S-LT-03</w:t>
            </w:r>
          </w:p>
        </w:tc>
        <w:tc>
          <w:tcPr>
            <w:tcW w:w="0" w:type="auto"/>
            <w:tcBorders>
              <w:top w:val="nil"/>
              <w:left w:val="nil"/>
              <w:bottom w:val="nil"/>
              <w:right w:val="nil"/>
            </w:tcBorders>
            <w:shd w:val="clear" w:color="000000" w:fill="FFFFFF"/>
            <w:noWrap/>
            <w:vAlign w:val="center"/>
            <w:hideMark/>
          </w:tcPr>
          <w:p w14:paraId="2BE49A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ADINAILSON GUIMARAES DE OLIVEIRA</w:t>
            </w:r>
          </w:p>
        </w:tc>
        <w:tc>
          <w:tcPr>
            <w:tcW w:w="0" w:type="auto"/>
            <w:tcBorders>
              <w:top w:val="nil"/>
              <w:left w:val="nil"/>
              <w:bottom w:val="nil"/>
              <w:right w:val="nil"/>
            </w:tcBorders>
            <w:shd w:val="clear" w:color="000000" w:fill="FFFFFF"/>
            <w:noWrap/>
            <w:vAlign w:val="center"/>
            <w:hideMark/>
          </w:tcPr>
          <w:p w14:paraId="7C1258A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03134843501</w:t>
            </w:r>
          </w:p>
        </w:tc>
        <w:tc>
          <w:tcPr>
            <w:tcW w:w="0" w:type="auto"/>
            <w:tcBorders>
              <w:top w:val="nil"/>
              <w:left w:val="nil"/>
              <w:bottom w:val="nil"/>
              <w:right w:val="nil"/>
            </w:tcBorders>
            <w:shd w:val="clear" w:color="000000" w:fill="FFFFFF"/>
            <w:noWrap/>
            <w:vAlign w:val="center"/>
            <w:hideMark/>
          </w:tcPr>
          <w:p w14:paraId="66E0A7E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53965F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625ED0E" w14:textId="77777777" w:rsidTr="000654FA">
        <w:trPr>
          <w:trHeight w:val="240"/>
        </w:trPr>
        <w:tc>
          <w:tcPr>
            <w:tcW w:w="0" w:type="auto"/>
            <w:tcBorders>
              <w:top w:val="nil"/>
              <w:left w:val="nil"/>
              <w:bottom w:val="nil"/>
              <w:right w:val="nil"/>
            </w:tcBorders>
            <w:shd w:val="clear" w:color="auto" w:fill="auto"/>
            <w:noWrap/>
            <w:vAlign w:val="bottom"/>
            <w:hideMark/>
          </w:tcPr>
          <w:p w14:paraId="5C41A14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5CD55C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QD-C4-LT-17</w:t>
            </w:r>
          </w:p>
        </w:tc>
        <w:tc>
          <w:tcPr>
            <w:tcW w:w="0" w:type="auto"/>
            <w:tcBorders>
              <w:top w:val="nil"/>
              <w:left w:val="nil"/>
              <w:bottom w:val="nil"/>
              <w:right w:val="nil"/>
            </w:tcBorders>
            <w:shd w:val="clear" w:color="000000" w:fill="FFFFFF"/>
            <w:noWrap/>
            <w:vAlign w:val="center"/>
            <w:hideMark/>
          </w:tcPr>
          <w:p w14:paraId="004721C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ADINAN MENDONCA DA SILVA</w:t>
            </w:r>
          </w:p>
        </w:tc>
        <w:tc>
          <w:tcPr>
            <w:tcW w:w="0" w:type="auto"/>
            <w:tcBorders>
              <w:top w:val="nil"/>
              <w:left w:val="nil"/>
              <w:bottom w:val="nil"/>
              <w:right w:val="nil"/>
            </w:tcBorders>
            <w:shd w:val="clear" w:color="000000" w:fill="FFFFFF"/>
            <w:noWrap/>
            <w:vAlign w:val="center"/>
            <w:hideMark/>
          </w:tcPr>
          <w:p w14:paraId="43E6BB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24562797860</w:t>
            </w:r>
          </w:p>
        </w:tc>
        <w:tc>
          <w:tcPr>
            <w:tcW w:w="0" w:type="auto"/>
            <w:tcBorders>
              <w:top w:val="nil"/>
              <w:left w:val="nil"/>
              <w:bottom w:val="nil"/>
              <w:right w:val="nil"/>
            </w:tcBorders>
            <w:shd w:val="clear" w:color="000000" w:fill="FFFFFF"/>
            <w:noWrap/>
            <w:vAlign w:val="center"/>
            <w:hideMark/>
          </w:tcPr>
          <w:p w14:paraId="05AF896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60.288,30</w:t>
            </w:r>
          </w:p>
        </w:tc>
        <w:tc>
          <w:tcPr>
            <w:tcW w:w="0" w:type="auto"/>
            <w:tcBorders>
              <w:top w:val="nil"/>
              <w:left w:val="nil"/>
              <w:bottom w:val="nil"/>
              <w:right w:val="nil"/>
            </w:tcBorders>
            <w:shd w:val="clear" w:color="000000" w:fill="FFFFFF"/>
            <w:noWrap/>
            <w:vAlign w:val="center"/>
            <w:hideMark/>
          </w:tcPr>
          <w:p w14:paraId="3A3609E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2AE7825F" w14:textId="77777777" w:rsidTr="000654FA">
        <w:trPr>
          <w:trHeight w:val="240"/>
        </w:trPr>
        <w:tc>
          <w:tcPr>
            <w:tcW w:w="0" w:type="auto"/>
            <w:tcBorders>
              <w:top w:val="nil"/>
              <w:left w:val="nil"/>
              <w:bottom w:val="nil"/>
              <w:right w:val="nil"/>
            </w:tcBorders>
            <w:shd w:val="clear" w:color="auto" w:fill="auto"/>
            <w:noWrap/>
            <w:vAlign w:val="bottom"/>
            <w:hideMark/>
          </w:tcPr>
          <w:p w14:paraId="380416A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0FE562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04</w:t>
            </w:r>
          </w:p>
        </w:tc>
        <w:tc>
          <w:tcPr>
            <w:tcW w:w="0" w:type="auto"/>
            <w:tcBorders>
              <w:top w:val="nil"/>
              <w:left w:val="nil"/>
              <w:bottom w:val="nil"/>
              <w:right w:val="nil"/>
            </w:tcBorders>
            <w:shd w:val="clear" w:color="000000" w:fill="FFFFFF"/>
            <w:noWrap/>
            <w:vAlign w:val="center"/>
            <w:hideMark/>
          </w:tcPr>
          <w:p w14:paraId="6DF809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ADMILSON CONCEIÇÃO DOS SANTOS</w:t>
            </w:r>
          </w:p>
        </w:tc>
        <w:tc>
          <w:tcPr>
            <w:tcW w:w="0" w:type="auto"/>
            <w:tcBorders>
              <w:top w:val="nil"/>
              <w:left w:val="nil"/>
              <w:bottom w:val="nil"/>
              <w:right w:val="nil"/>
            </w:tcBorders>
            <w:shd w:val="clear" w:color="000000" w:fill="FFFFFF"/>
            <w:noWrap/>
            <w:vAlign w:val="center"/>
            <w:hideMark/>
          </w:tcPr>
          <w:p w14:paraId="5F8A6C3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79709788191</w:t>
            </w:r>
          </w:p>
        </w:tc>
        <w:tc>
          <w:tcPr>
            <w:tcW w:w="0" w:type="auto"/>
            <w:tcBorders>
              <w:top w:val="nil"/>
              <w:left w:val="nil"/>
              <w:bottom w:val="nil"/>
              <w:right w:val="nil"/>
            </w:tcBorders>
            <w:shd w:val="clear" w:color="000000" w:fill="FFFFFF"/>
            <w:noWrap/>
            <w:vAlign w:val="center"/>
            <w:hideMark/>
          </w:tcPr>
          <w:p w14:paraId="5C66B4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50.575,62</w:t>
            </w:r>
          </w:p>
        </w:tc>
        <w:tc>
          <w:tcPr>
            <w:tcW w:w="0" w:type="auto"/>
            <w:tcBorders>
              <w:top w:val="nil"/>
              <w:left w:val="nil"/>
              <w:bottom w:val="nil"/>
              <w:right w:val="nil"/>
            </w:tcBorders>
            <w:shd w:val="clear" w:color="000000" w:fill="FFFFFF"/>
            <w:noWrap/>
            <w:vAlign w:val="center"/>
            <w:hideMark/>
          </w:tcPr>
          <w:p w14:paraId="6B154A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CE244CD" w14:textId="77777777" w:rsidTr="000654FA">
        <w:trPr>
          <w:trHeight w:val="240"/>
        </w:trPr>
        <w:tc>
          <w:tcPr>
            <w:tcW w:w="0" w:type="auto"/>
            <w:tcBorders>
              <w:top w:val="nil"/>
              <w:left w:val="nil"/>
              <w:bottom w:val="nil"/>
              <w:right w:val="nil"/>
            </w:tcBorders>
            <w:shd w:val="clear" w:color="auto" w:fill="auto"/>
            <w:noWrap/>
            <w:vAlign w:val="bottom"/>
            <w:hideMark/>
          </w:tcPr>
          <w:p w14:paraId="0E81332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0D9350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QD-A3-LT-12</w:t>
            </w:r>
          </w:p>
        </w:tc>
        <w:tc>
          <w:tcPr>
            <w:tcW w:w="0" w:type="auto"/>
            <w:tcBorders>
              <w:top w:val="nil"/>
              <w:left w:val="nil"/>
              <w:bottom w:val="nil"/>
              <w:right w:val="nil"/>
            </w:tcBorders>
            <w:shd w:val="clear" w:color="000000" w:fill="FFFFFF"/>
            <w:noWrap/>
            <w:vAlign w:val="center"/>
            <w:hideMark/>
          </w:tcPr>
          <w:p w14:paraId="678FC4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ADRIANA DE JESUS MEIRA</w:t>
            </w:r>
          </w:p>
        </w:tc>
        <w:tc>
          <w:tcPr>
            <w:tcW w:w="0" w:type="auto"/>
            <w:tcBorders>
              <w:top w:val="nil"/>
              <w:left w:val="nil"/>
              <w:bottom w:val="nil"/>
              <w:right w:val="nil"/>
            </w:tcBorders>
            <w:shd w:val="clear" w:color="000000" w:fill="FFFFFF"/>
            <w:noWrap/>
            <w:vAlign w:val="center"/>
            <w:hideMark/>
          </w:tcPr>
          <w:p w14:paraId="1165EE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02644024560</w:t>
            </w:r>
          </w:p>
        </w:tc>
        <w:tc>
          <w:tcPr>
            <w:tcW w:w="0" w:type="auto"/>
            <w:tcBorders>
              <w:top w:val="nil"/>
              <w:left w:val="nil"/>
              <w:bottom w:val="nil"/>
              <w:right w:val="nil"/>
            </w:tcBorders>
            <w:shd w:val="clear" w:color="000000" w:fill="FFFFFF"/>
            <w:noWrap/>
            <w:vAlign w:val="center"/>
            <w:hideMark/>
          </w:tcPr>
          <w:p w14:paraId="0E73044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57.993,75</w:t>
            </w:r>
          </w:p>
        </w:tc>
        <w:tc>
          <w:tcPr>
            <w:tcW w:w="0" w:type="auto"/>
            <w:tcBorders>
              <w:top w:val="nil"/>
              <w:left w:val="nil"/>
              <w:bottom w:val="nil"/>
              <w:right w:val="nil"/>
            </w:tcBorders>
            <w:shd w:val="clear" w:color="000000" w:fill="FFFFFF"/>
            <w:noWrap/>
            <w:vAlign w:val="center"/>
            <w:hideMark/>
          </w:tcPr>
          <w:p w14:paraId="6D7782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40D8C79" w14:textId="77777777" w:rsidTr="000654FA">
        <w:trPr>
          <w:trHeight w:val="240"/>
        </w:trPr>
        <w:tc>
          <w:tcPr>
            <w:tcW w:w="0" w:type="auto"/>
            <w:tcBorders>
              <w:top w:val="nil"/>
              <w:left w:val="nil"/>
              <w:bottom w:val="nil"/>
              <w:right w:val="nil"/>
            </w:tcBorders>
            <w:shd w:val="clear" w:color="auto" w:fill="auto"/>
            <w:noWrap/>
            <w:vAlign w:val="bottom"/>
            <w:hideMark/>
          </w:tcPr>
          <w:p w14:paraId="2F761AD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0F107B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P-LT 03</w:t>
            </w:r>
          </w:p>
        </w:tc>
        <w:tc>
          <w:tcPr>
            <w:tcW w:w="0" w:type="auto"/>
            <w:tcBorders>
              <w:top w:val="nil"/>
              <w:left w:val="nil"/>
              <w:bottom w:val="nil"/>
              <w:right w:val="nil"/>
            </w:tcBorders>
            <w:shd w:val="clear" w:color="000000" w:fill="FFFFFF"/>
            <w:noWrap/>
            <w:vAlign w:val="center"/>
            <w:hideMark/>
          </w:tcPr>
          <w:p w14:paraId="19C2E91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ADRIANO SILVA DE ARAUJO</w:t>
            </w:r>
          </w:p>
        </w:tc>
        <w:tc>
          <w:tcPr>
            <w:tcW w:w="0" w:type="auto"/>
            <w:tcBorders>
              <w:top w:val="nil"/>
              <w:left w:val="nil"/>
              <w:bottom w:val="nil"/>
              <w:right w:val="nil"/>
            </w:tcBorders>
            <w:shd w:val="clear" w:color="000000" w:fill="FFFFFF"/>
            <w:noWrap/>
            <w:vAlign w:val="center"/>
            <w:hideMark/>
          </w:tcPr>
          <w:p w14:paraId="657565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05363154501</w:t>
            </w:r>
          </w:p>
        </w:tc>
        <w:tc>
          <w:tcPr>
            <w:tcW w:w="0" w:type="auto"/>
            <w:tcBorders>
              <w:top w:val="nil"/>
              <w:left w:val="nil"/>
              <w:bottom w:val="nil"/>
              <w:right w:val="nil"/>
            </w:tcBorders>
            <w:shd w:val="clear" w:color="000000" w:fill="FFFFFF"/>
            <w:noWrap/>
            <w:vAlign w:val="center"/>
            <w:hideMark/>
          </w:tcPr>
          <w:p w14:paraId="63C5F3F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24.588,48</w:t>
            </w:r>
          </w:p>
        </w:tc>
        <w:tc>
          <w:tcPr>
            <w:tcW w:w="0" w:type="auto"/>
            <w:tcBorders>
              <w:top w:val="nil"/>
              <w:left w:val="nil"/>
              <w:bottom w:val="nil"/>
              <w:right w:val="nil"/>
            </w:tcBorders>
            <w:shd w:val="clear" w:color="000000" w:fill="FFFFFF"/>
            <w:noWrap/>
            <w:vAlign w:val="center"/>
            <w:hideMark/>
          </w:tcPr>
          <w:p w14:paraId="3C2E375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7B2C9D50" w14:textId="77777777" w:rsidTr="000654FA">
        <w:trPr>
          <w:trHeight w:val="240"/>
        </w:trPr>
        <w:tc>
          <w:tcPr>
            <w:tcW w:w="0" w:type="auto"/>
            <w:tcBorders>
              <w:top w:val="nil"/>
              <w:left w:val="nil"/>
              <w:bottom w:val="nil"/>
              <w:right w:val="nil"/>
            </w:tcBorders>
            <w:shd w:val="clear" w:color="auto" w:fill="auto"/>
            <w:noWrap/>
            <w:vAlign w:val="bottom"/>
            <w:hideMark/>
          </w:tcPr>
          <w:p w14:paraId="26D2DA9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0217DA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QD-O-LT-29</w:t>
            </w:r>
          </w:p>
        </w:tc>
        <w:tc>
          <w:tcPr>
            <w:tcW w:w="0" w:type="auto"/>
            <w:tcBorders>
              <w:top w:val="nil"/>
              <w:left w:val="nil"/>
              <w:bottom w:val="nil"/>
              <w:right w:val="nil"/>
            </w:tcBorders>
            <w:shd w:val="clear" w:color="000000" w:fill="FFFFFF"/>
            <w:noWrap/>
            <w:vAlign w:val="center"/>
            <w:hideMark/>
          </w:tcPr>
          <w:p w14:paraId="6812E6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ADRIANO SILVA QUEIROZ</w:t>
            </w:r>
          </w:p>
        </w:tc>
        <w:tc>
          <w:tcPr>
            <w:tcW w:w="0" w:type="auto"/>
            <w:tcBorders>
              <w:top w:val="nil"/>
              <w:left w:val="nil"/>
              <w:bottom w:val="nil"/>
              <w:right w:val="nil"/>
            </w:tcBorders>
            <w:shd w:val="clear" w:color="000000" w:fill="FFFFFF"/>
            <w:noWrap/>
            <w:vAlign w:val="center"/>
            <w:hideMark/>
          </w:tcPr>
          <w:p w14:paraId="380E6A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02232433536</w:t>
            </w:r>
          </w:p>
        </w:tc>
        <w:tc>
          <w:tcPr>
            <w:tcW w:w="0" w:type="auto"/>
            <w:tcBorders>
              <w:top w:val="nil"/>
              <w:left w:val="nil"/>
              <w:bottom w:val="nil"/>
              <w:right w:val="nil"/>
            </w:tcBorders>
            <w:shd w:val="clear" w:color="000000" w:fill="FFFFFF"/>
            <w:noWrap/>
            <w:vAlign w:val="center"/>
            <w:hideMark/>
          </w:tcPr>
          <w:p w14:paraId="1C08C7E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51.235,38</w:t>
            </w:r>
          </w:p>
        </w:tc>
        <w:tc>
          <w:tcPr>
            <w:tcW w:w="0" w:type="auto"/>
            <w:tcBorders>
              <w:top w:val="nil"/>
              <w:left w:val="nil"/>
              <w:bottom w:val="nil"/>
              <w:right w:val="nil"/>
            </w:tcBorders>
            <w:shd w:val="clear" w:color="000000" w:fill="FFFFFF"/>
            <w:noWrap/>
            <w:vAlign w:val="center"/>
            <w:hideMark/>
          </w:tcPr>
          <w:p w14:paraId="17E9B0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01/01/2030</w:t>
            </w:r>
          </w:p>
        </w:tc>
      </w:tr>
      <w:tr w:rsidR="006A678A" w:rsidRPr="00B775FB" w14:paraId="024CC2BB" w14:textId="77777777" w:rsidTr="000654FA">
        <w:trPr>
          <w:trHeight w:val="240"/>
        </w:trPr>
        <w:tc>
          <w:tcPr>
            <w:tcW w:w="0" w:type="auto"/>
            <w:tcBorders>
              <w:top w:val="nil"/>
              <w:left w:val="nil"/>
              <w:bottom w:val="nil"/>
              <w:right w:val="nil"/>
            </w:tcBorders>
            <w:shd w:val="clear" w:color="auto" w:fill="auto"/>
            <w:noWrap/>
            <w:vAlign w:val="bottom"/>
            <w:hideMark/>
          </w:tcPr>
          <w:p w14:paraId="799C018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0F418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52</w:t>
            </w:r>
          </w:p>
        </w:tc>
        <w:tc>
          <w:tcPr>
            <w:tcW w:w="0" w:type="auto"/>
            <w:tcBorders>
              <w:top w:val="nil"/>
              <w:left w:val="nil"/>
              <w:bottom w:val="nil"/>
              <w:right w:val="nil"/>
            </w:tcBorders>
            <w:shd w:val="clear" w:color="000000" w:fill="FFFFFF"/>
            <w:noWrap/>
            <w:vAlign w:val="center"/>
            <w:hideMark/>
          </w:tcPr>
          <w:p w14:paraId="5F5D9D3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ADRIANO SOUZA ALEXANDRINO</w:t>
            </w:r>
          </w:p>
        </w:tc>
        <w:tc>
          <w:tcPr>
            <w:tcW w:w="0" w:type="auto"/>
            <w:tcBorders>
              <w:top w:val="nil"/>
              <w:left w:val="nil"/>
              <w:bottom w:val="nil"/>
              <w:right w:val="nil"/>
            </w:tcBorders>
            <w:shd w:val="clear" w:color="000000" w:fill="FFFFFF"/>
            <w:noWrap/>
            <w:vAlign w:val="center"/>
            <w:hideMark/>
          </w:tcPr>
          <w:p w14:paraId="25659E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08581482503</w:t>
            </w:r>
          </w:p>
        </w:tc>
        <w:tc>
          <w:tcPr>
            <w:tcW w:w="0" w:type="auto"/>
            <w:tcBorders>
              <w:top w:val="nil"/>
              <w:left w:val="nil"/>
              <w:bottom w:val="nil"/>
              <w:right w:val="nil"/>
            </w:tcBorders>
            <w:shd w:val="clear" w:color="000000" w:fill="FFFFFF"/>
            <w:noWrap/>
            <w:vAlign w:val="center"/>
            <w:hideMark/>
          </w:tcPr>
          <w:p w14:paraId="466F11B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2E07F4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463A6F56" w14:textId="77777777" w:rsidTr="000654FA">
        <w:trPr>
          <w:trHeight w:val="240"/>
        </w:trPr>
        <w:tc>
          <w:tcPr>
            <w:tcW w:w="0" w:type="auto"/>
            <w:tcBorders>
              <w:top w:val="nil"/>
              <w:left w:val="nil"/>
              <w:bottom w:val="nil"/>
              <w:right w:val="nil"/>
            </w:tcBorders>
            <w:shd w:val="clear" w:color="auto" w:fill="auto"/>
            <w:noWrap/>
            <w:vAlign w:val="bottom"/>
            <w:hideMark/>
          </w:tcPr>
          <w:p w14:paraId="55D739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3CB68A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19 LT 07</w:t>
            </w:r>
          </w:p>
        </w:tc>
        <w:tc>
          <w:tcPr>
            <w:tcW w:w="0" w:type="auto"/>
            <w:tcBorders>
              <w:top w:val="nil"/>
              <w:left w:val="nil"/>
              <w:bottom w:val="nil"/>
              <w:right w:val="nil"/>
            </w:tcBorders>
            <w:shd w:val="clear" w:color="000000" w:fill="FFFFFF"/>
            <w:noWrap/>
            <w:vAlign w:val="center"/>
            <w:hideMark/>
          </w:tcPr>
          <w:p w14:paraId="41FEF60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ADRIVAN PEREIRA MOTA</w:t>
            </w:r>
          </w:p>
        </w:tc>
        <w:tc>
          <w:tcPr>
            <w:tcW w:w="0" w:type="auto"/>
            <w:tcBorders>
              <w:top w:val="nil"/>
              <w:left w:val="nil"/>
              <w:bottom w:val="nil"/>
              <w:right w:val="nil"/>
            </w:tcBorders>
            <w:shd w:val="clear" w:color="000000" w:fill="FFFFFF"/>
            <w:noWrap/>
            <w:vAlign w:val="center"/>
            <w:hideMark/>
          </w:tcPr>
          <w:p w14:paraId="6D308C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27494331859</w:t>
            </w:r>
          </w:p>
        </w:tc>
        <w:tc>
          <w:tcPr>
            <w:tcW w:w="0" w:type="auto"/>
            <w:tcBorders>
              <w:top w:val="nil"/>
              <w:left w:val="nil"/>
              <w:bottom w:val="nil"/>
              <w:right w:val="nil"/>
            </w:tcBorders>
            <w:shd w:val="clear" w:color="000000" w:fill="FFFFFF"/>
            <w:noWrap/>
            <w:vAlign w:val="center"/>
            <w:hideMark/>
          </w:tcPr>
          <w:p w14:paraId="7A8572E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50.807,90</w:t>
            </w:r>
          </w:p>
        </w:tc>
        <w:tc>
          <w:tcPr>
            <w:tcW w:w="0" w:type="auto"/>
            <w:tcBorders>
              <w:top w:val="nil"/>
              <w:left w:val="nil"/>
              <w:bottom w:val="nil"/>
              <w:right w:val="nil"/>
            </w:tcBorders>
            <w:shd w:val="clear" w:color="000000" w:fill="FFFFFF"/>
            <w:noWrap/>
            <w:vAlign w:val="center"/>
            <w:hideMark/>
          </w:tcPr>
          <w:p w14:paraId="6C95B4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431AE9E" w14:textId="77777777" w:rsidTr="000654FA">
        <w:trPr>
          <w:trHeight w:val="240"/>
        </w:trPr>
        <w:tc>
          <w:tcPr>
            <w:tcW w:w="0" w:type="auto"/>
            <w:tcBorders>
              <w:top w:val="nil"/>
              <w:left w:val="nil"/>
              <w:bottom w:val="nil"/>
              <w:right w:val="nil"/>
            </w:tcBorders>
            <w:shd w:val="clear" w:color="auto" w:fill="auto"/>
            <w:noWrap/>
            <w:vAlign w:val="bottom"/>
            <w:hideMark/>
          </w:tcPr>
          <w:p w14:paraId="4ACE122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E9C43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Y-LT 04</w:t>
            </w:r>
          </w:p>
        </w:tc>
        <w:tc>
          <w:tcPr>
            <w:tcW w:w="0" w:type="auto"/>
            <w:tcBorders>
              <w:top w:val="nil"/>
              <w:left w:val="nil"/>
              <w:bottom w:val="nil"/>
              <w:right w:val="nil"/>
            </w:tcBorders>
            <w:shd w:val="clear" w:color="000000" w:fill="FFFFFF"/>
            <w:noWrap/>
            <w:vAlign w:val="center"/>
            <w:hideMark/>
          </w:tcPr>
          <w:p w14:paraId="2BDD43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626BB9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59BF71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25.050,48</w:t>
            </w:r>
          </w:p>
        </w:tc>
        <w:tc>
          <w:tcPr>
            <w:tcW w:w="0" w:type="auto"/>
            <w:tcBorders>
              <w:top w:val="nil"/>
              <w:left w:val="nil"/>
              <w:bottom w:val="nil"/>
              <w:right w:val="nil"/>
            </w:tcBorders>
            <w:shd w:val="clear" w:color="000000" w:fill="FFFFFF"/>
            <w:noWrap/>
            <w:vAlign w:val="center"/>
            <w:hideMark/>
          </w:tcPr>
          <w:p w14:paraId="206595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4CA42322" w14:textId="77777777" w:rsidTr="000654FA">
        <w:trPr>
          <w:trHeight w:val="240"/>
        </w:trPr>
        <w:tc>
          <w:tcPr>
            <w:tcW w:w="0" w:type="auto"/>
            <w:tcBorders>
              <w:top w:val="nil"/>
              <w:left w:val="nil"/>
              <w:bottom w:val="nil"/>
              <w:right w:val="nil"/>
            </w:tcBorders>
            <w:shd w:val="clear" w:color="auto" w:fill="auto"/>
            <w:noWrap/>
            <w:vAlign w:val="bottom"/>
            <w:hideMark/>
          </w:tcPr>
          <w:p w14:paraId="3104E3F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23AABB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Y-LT 05</w:t>
            </w:r>
          </w:p>
        </w:tc>
        <w:tc>
          <w:tcPr>
            <w:tcW w:w="0" w:type="auto"/>
            <w:tcBorders>
              <w:top w:val="nil"/>
              <w:left w:val="nil"/>
              <w:bottom w:val="nil"/>
              <w:right w:val="nil"/>
            </w:tcBorders>
            <w:shd w:val="clear" w:color="000000" w:fill="FFFFFF"/>
            <w:noWrap/>
            <w:vAlign w:val="center"/>
            <w:hideMark/>
          </w:tcPr>
          <w:p w14:paraId="67FA043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7D818E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6E494A4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23.674,08</w:t>
            </w:r>
          </w:p>
        </w:tc>
        <w:tc>
          <w:tcPr>
            <w:tcW w:w="0" w:type="auto"/>
            <w:tcBorders>
              <w:top w:val="nil"/>
              <w:left w:val="nil"/>
              <w:bottom w:val="nil"/>
              <w:right w:val="nil"/>
            </w:tcBorders>
            <w:shd w:val="clear" w:color="000000" w:fill="FFFFFF"/>
            <w:noWrap/>
            <w:vAlign w:val="center"/>
            <w:hideMark/>
          </w:tcPr>
          <w:p w14:paraId="0CB311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31C77147" w14:textId="77777777" w:rsidTr="000654FA">
        <w:trPr>
          <w:trHeight w:val="240"/>
        </w:trPr>
        <w:tc>
          <w:tcPr>
            <w:tcW w:w="0" w:type="auto"/>
            <w:tcBorders>
              <w:top w:val="nil"/>
              <w:left w:val="nil"/>
              <w:bottom w:val="nil"/>
              <w:right w:val="nil"/>
            </w:tcBorders>
            <w:shd w:val="clear" w:color="auto" w:fill="auto"/>
            <w:noWrap/>
            <w:vAlign w:val="bottom"/>
            <w:hideMark/>
          </w:tcPr>
          <w:p w14:paraId="4FE49F8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0C8BF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31</w:t>
            </w:r>
          </w:p>
        </w:tc>
        <w:tc>
          <w:tcPr>
            <w:tcW w:w="0" w:type="auto"/>
            <w:tcBorders>
              <w:top w:val="nil"/>
              <w:left w:val="nil"/>
              <w:bottom w:val="nil"/>
              <w:right w:val="nil"/>
            </w:tcBorders>
            <w:shd w:val="clear" w:color="000000" w:fill="FFFFFF"/>
            <w:noWrap/>
            <w:vAlign w:val="center"/>
            <w:hideMark/>
          </w:tcPr>
          <w:p w14:paraId="005A35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AILTON ROSARIO SANTOS</w:t>
            </w:r>
          </w:p>
        </w:tc>
        <w:tc>
          <w:tcPr>
            <w:tcW w:w="0" w:type="auto"/>
            <w:tcBorders>
              <w:top w:val="nil"/>
              <w:left w:val="nil"/>
              <w:bottom w:val="nil"/>
              <w:right w:val="nil"/>
            </w:tcBorders>
            <w:shd w:val="clear" w:color="000000" w:fill="FFFFFF"/>
            <w:noWrap/>
            <w:vAlign w:val="center"/>
            <w:hideMark/>
          </w:tcPr>
          <w:p w14:paraId="1FC167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05574662531</w:t>
            </w:r>
          </w:p>
        </w:tc>
        <w:tc>
          <w:tcPr>
            <w:tcW w:w="0" w:type="auto"/>
            <w:tcBorders>
              <w:top w:val="nil"/>
              <w:left w:val="nil"/>
              <w:bottom w:val="nil"/>
              <w:right w:val="nil"/>
            </w:tcBorders>
            <w:shd w:val="clear" w:color="000000" w:fill="FFFFFF"/>
            <w:noWrap/>
            <w:vAlign w:val="center"/>
            <w:hideMark/>
          </w:tcPr>
          <w:p w14:paraId="59A8A01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44.450,50</w:t>
            </w:r>
          </w:p>
        </w:tc>
        <w:tc>
          <w:tcPr>
            <w:tcW w:w="0" w:type="auto"/>
            <w:tcBorders>
              <w:top w:val="nil"/>
              <w:left w:val="nil"/>
              <w:bottom w:val="nil"/>
              <w:right w:val="nil"/>
            </w:tcBorders>
            <w:shd w:val="clear" w:color="000000" w:fill="FFFFFF"/>
            <w:noWrap/>
            <w:vAlign w:val="center"/>
            <w:hideMark/>
          </w:tcPr>
          <w:p w14:paraId="3512EA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5A920633" w14:textId="77777777" w:rsidTr="000654FA">
        <w:trPr>
          <w:trHeight w:val="240"/>
        </w:trPr>
        <w:tc>
          <w:tcPr>
            <w:tcW w:w="0" w:type="auto"/>
            <w:tcBorders>
              <w:top w:val="nil"/>
              <w:left w:val="nil"/>
              <w:bottom w:val="nil"/>
              <w:right w:val="nil"/>
            </w:tcBorders>
            <w:shd w:val="clear" w:color="auto" w:fill="auto"/>
            <w:noWrap/>
            <w:vAlign w:val="bottom"/>
            <w:hideMark/>
          </w:tcPr>
          <w:p w14:paraId="4B51755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F0FDF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07</w:t>
            </w:r>
          </w:p>
        </w:tc>
        <w:tc>
          <w:tcPr>
            <w:tcW w:w="0" w:type="auto"/>
            <w:tcBorders>
              <w:top w:val="nil"/>
              <w:left w:val="nil"/>
              <w:bottom w:val="nil"/>
              <w:right w:val="nil"/>
            </w:tcBorders>
            <w:shd w:val="clear" w:color="000000" w:fill="FFFFFF"/>
            <w:noWrap/>
            <w:vAlign w:val="center"/>
            <w:hideMark/>
          </w:tcPr>
          <w:p w14:paraId="6EF487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AILTON VALDOMIRO DA SILVA</w:t>
            </w:r>
          </w:p>
        </w:tc>
        <w:tc>
          <w:tcPr>
            <w:tcW w:w="0" w:type="auto"/>
            <w:tcBorders>
              <w:top w:val="nil"/>
              <w:left w:val="nil"/>
              <w:bottom w:val="nil"/>
              <w:right w:val="nil"/>
            </w:tcBorders>
            <w:shd w:val="clear" w:color="000000" w:fill="FFFFFF"/>
            <w:noWrap/>
            <w:vAlign w:val="center"/>
            <w:hideMark/>
          </w:tcPr>
          <w:p w14:paraId="35F087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39094589800</w:t>
            </w:r>
          </w:p>
        </w:tc>
        <w:tc>
          <w:tcPr>
            <w:tcW w:w="0" w:type="auto"/>
            <w:tcBorders>
              <w:top w:val="nil"/>
              <w:left w:val="nil"/>
              <w:bottom w:val="nil"/>
              <w:right w:val="nil"/>
            </w:tcBorders>
            <w:shd w:val="clear" w:color="000000" w:fill="FFFFFF"/>
            <w:noWrap/>
            <w:vAlign w:val="center"/>
            <w:hideMark/>
          </w:tcPr>
          <w:p w14:paraId="677EBE2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24.499,92</w:t>
            </w:r>
          </w:p>
        </w:tc>
        <w:tc>
          <w:tcPr>
            <w:tcW w:w="0" w:type="auto"/>
            <w:tcBorders>
              <w:top w:val="nil"/>
              <w:left w:val="nil"/>
              <w:bottom w:val="nil"/>
              <w:right w:val="nil"/>
            </w:tcBorders>
            <w:shd w:val="clear" w:color="000000" w:fill="FFFFFF"/>
            <w:noWrap/>
            <w:vAlign w:val="center"/>
            <w:hideMark/>
          </w:tcPr>
          <w:p w14:paraId="04520B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01/03/2028</w:t>
            </w:r>
          </w:p>
        </w:tc>
      </w:tr>
      <w:tr w:rsidR="006A678A" w:rsidRPr="00B775FB" w14:paraId="6C000E42" w14:textId="77777777" w:rsidTr="000654FA">
        <w:trPr>
          <w:trHeight w:val="240"/>
        </w:trPr>
        <w:tc>
          <w:tcPr>
            <w:tcW w:w="0" w:type="auto"/>
            <w:tcBorders>
              <w:top w:val="nil"/>
              <w:left w:val="nil"/>
              <w:bottom w:val="nil"/>
              <w:right w:val="nil"/>
            </w:tcBorders>
            <w:shd w:val="clear" w:color="auto" w:fill="auto"/>
            <w:noWrap/>
            <w:vAlign w:val="bottom"/>
            <w:hideMark/>
          </w:tcPr>
          <w:p w14:paraId="2F04B48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28EB5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QD-B2-LT-19</w:t>
            </w:r>
          </w:p>
        </w:tc>
        <w:tc>
          <w:tcPr>
            <w:tcW w:w="0" w:type="auto"/>
            <w:tcBorders>
              <w:top w:val="nil"/>
              <w:left w:val="nil"/>
              <w:bottom w:val="nil"/>
              <w:right w:val="nil"/>
            </w:tcBorders>
            <w:shd w:val="clear" w:color="000000" w:fill="FFFFFF"/>
            <w:noWrap/>
            <w:vAlign w:val="center"/>
            <w:hideMark/>
          </w:tcPr>
          <w:p w14:paraId="17DE5E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AIONAN GOMES BOTELHO</w:t>
            </w:r>
          </w:p>
        </w:tc>
        <w:tc>
          <w:tcPr>
            <w:tcW w:w="0" w:type="auto"/>
            <w:tcBorders>
              <w:top w:val="nil"/>
              <w:left w:val="nil"/>
              <w:bottom w:val="nil"/>
              <w:right w:val="nil"/>
            </w:tcBorders>
            <w:shd w:val="clear" w:color="000000" w:fill="FFFFFF"/>
            <w:noWrap/>
            <w:vAlign w:val="center"/>
            <w:hideMark/>
          </w:tcPr>
          <w:p w14:paraId="48E62F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04582317545</w:t>
            </w:r>
          </w:p>
        </w:tc>
        <w:tc>
          <w:tcPr>
            <w:tcW w:w="0" w:type="auto"/>
            <w:tcBorders>
              <w:top w:val="nil"/>
              <w:left w:val="nil"/>
              <w:bottom w:val="nil"/>
              <w:right w:val="nil"/>
            </w:tcBorders>
            <w:shd w:val="clear" w:color="000000" w:fill="FFFFFF"/>
            <w:noWrap/>
            <w:vAlign w:val="center"/>
            <w:hideMark/>
          </w:tcPr>
          <w:p w14:paraId="41BA8CA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44.047,68</w:t>
            </w:r>
          </w:p>
        </w:tc>
        <w:tc>
          <w:tcPr>
            <w:tcW w:w="0" w:type="auto"/>
            <w:tcBorders>
              <w:top w:val="nil"/>
              <w:left w:val="nil"/>
              <w:bottom w:val="nil"/>
              <w:right w:val="nil"/>
            </w:tcBorders>
            <w:shd w:val="clear" w:color="000000" w:fill="FFFFFF"/>
            <w:noWrap/>
            <w:vAlign w:val="center"/>
            <w:hideMark/>
          </w:tcPr>
          <w:p w14:paraId="2CB30C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6E1B8C5C" w14:textId="77777777" w:rsidTr="000654FA">
        <w:trPr>
          <w:trHeight w:val="240"/>
        </w:trPr>
        <w:tc>
          <w:tcPr>
            <w:tcW w:w="0" w:type="auto"/>
            <w:tcBorders>
              <w:top w:val="nil"/>
              <w:left w:val="nil"/>
              <w:bottom w:val="nil"/>
              <w:right w:val="nil"/>
            </w:tcBorders>
            <w:shd w:val="clear" w:color="auto" w:fill="auto"/>
            <w:noWrap/>
            <w:vAlign w:val="bottom"/>
            <w:hideMark/>
          </w:tcPr>
          <w:p w14:paraId="592FF3B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1FA653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06</w:t>
            </w:r>
          </w:p>
        </w:tc>
        <w:tc>
          <w:tcPr>
            <w:tcW w:w="0" w:type="auto"/>
            <w:tcBorders>
              <w:top w:val="nil"/>
              <w:left w:val="nil"/>
              <w:bottom w:val="nil"/>
              <w:right w:val="nil"/>
            </w:tcBorders>
            <w:shd w:val="clear" w:color="000000" w:fill="FFFFFF"/>
            <w:noWrap/>
            <w:vAlign w:val="center"/>
            <w:hideMark/>
          </w:tcPr>
          <w:p w14:paraId="4AE13E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ALDINEIA MARQUES RODRIGUES</w:t>
            </w:r>
          </w:p>
        </w:tc>
        <w:tc>
          <w:tcPr>
            <w:tcW w:w="0" w:type="auto"/>
            <w:tcBorders>
              <w:top w:val="nil"/>
              <w:left w:val="nil"/>
              <w:bottom w:val="nil"/>
              <w:right w:val="nil"/>
            </w:tcBorders>
            <w:shd w:val="clear" w:color="000000" w:fill="FFFFFF"/>
            <w:noWrap/>
            <w:vAlign w:val="center"/>
            <w:hideMark/>
          </w:tcPr>
          <w:p w14:paraId="3E1E86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04743876583</w:t>
            </w:r>
          </w:p>
        </w:tc>
        <w:tc>
          <w:tcPr>
            <w:tcW w:w="0" w:type="auto"/>
            <w:tcBorders>
              <w:top w:val="nil"/>
              <w:left w:val="nil"/>
              <w:bottom w:val="nil"/>
              <w:right w:val="nil"/>
            </w:tcBorders>
            <w:shd w:val="clear" w:color="000000" w:fill="FFFFFF"/>
            <w:noWrap/>
            <w:vAlign w:val="center"/>
            <w:hideMark/>
          </w:tcPr>
          <w:p w14:paraId="342C06B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11.489,02</w:t>
            </w:r>
          </w:p>
        </w:tc>
        <w:tc>
          <w:tcPr>
            <w:tcW w:w="0" w:type="auto"/>
            <w:tcBorders>
              <w:top w:val="nil"/>
              <w:left w:val="nil"/>
              <w:bottom w:val="nil"/>
              <w:right w:val="nil"/>
            </w:tcBorders>
            <w:shd w:val="clear" w:color="000000" w:fill="FFFFFF"/>
            <w:noWrap/>
            <w:vAlign w:val="center"/>
            <w:hideMark/>
          </w:tcPr>
          <w:p w14:paraId="180AB7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01/04/2024</w:t>
            </w:r>
          </w:p>
        </w:tc>
      </w:tr>
      <w:tr w:rsidR="006A678A" w:rsidRPr="00B775FB" w14:paraId="38A246F8" w14:textId="77777777" w:rsidTr="000654FA">
        <w:trPr>
          <w:trHeight w:val="240"/>
        </w:trPr>
        <w:tc>
          <w:tcPr>
            <w:tcW w:w="0" w:type="auto"/>
            <w:tcBorders>
              <w:top w:val="nil"/>
              <w:left w:val="nil"/>
              <w:bottom w:val="nil"/>
              <w:right w:val="nil"/>
            </w:tcBorders>
            <w:shd w:val="clear" w:color="auto" w:fill="auto"/>
            <w:noWrap/>
            <w:vAlign w:val="bottom"/>
            <w:hideMark/>
          </w:tcPr>
          <w:p w14:paraId="31E48DF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282665B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39</w:t>
            </w:r>
          </w:p>
        </w:tc>
        <w:tc>
          <w:tcPr>
            <w:tcW w:w="0" w:type="auto"/>
            <w:tcBorders>
              <w:top w:val="nil"/>
              <w:left w:val="nil"/>
              <w:bottom w:val="nil"/>
              <w:right w:val="nil"/>
            </w:tcBorders>
            <w:shd w:val="clear" w:color="000000" w:fill="FFFFFF"/>
            <w:noWrap/>
            <w:vAlign w:val="center"/>
            <w:hideMark/>
          </w:tcPr>
          <w:p w14:paraId="6419E1E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ALECSANDER BATISTA DOS SANTOS</w:t>
            </w:r>
          </w:p>
        </w:tc>
        <w:tc>
          <w:tcPr>
            <w:tcW w:w="0" w:type="auto"/>
            <w:tcBorders>
              <w:top w:val="nil"/>
              <w:left w:val="nil"/>
              <w:bottom w:val="nil"/>
              <w:right w:val="nil"/>
            </w:tcBorders>
            <w:shd w:val="clear" w:color="000000" w:fill="FFFFFF"/>
            <w:noWrap/>
            <w:vAlign w:val="center"/>
            <w:hideMark/>
          </w:tcPr>
          <w:p w14:paraId="4FFCE1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07336255507</w:t>
            </w:r>
          </w:p>
        </w:tc>
        <w:tc>
          <w:tcPr>
            <w:tcW w:w="0" w:type="auto"/>
            <w:tcBorders>
              <w:top w:val="nil"/>
              <w:left w:val="nil"/>
              <w:bottom w:val="nil"/>
              <w:right w:val="nil"/>
            </w:tcBorders>
            <w:shd w:val="clear" w:color="000000" w:fill="FFFFFF"/>
            <w:noWrap/>
            <w:vAlign w:val="center"/>
            <w:hideMark/>
          </w:tcPr>
          <w:p w14:paraId="33655DE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58.362,54</w:t>
            </w:r>
          </w:p>
        </w:tc>
        <w:tc>
          <w:tcPr>
            <w:tcW w:w="0" w:type="auto"/>
            <w:tcBorders>
              <w:top w:val="nil"/>
              <w:left w:val="nil"/>
              <w:bottom w:val="nil"/>
              <w:right w:val="nil"/>
            </w:tcBorders>
            <w:shd w:val="clear" w:color="000000" w:fill="FFFFFF"/>
            <w:noWrap/>
            <w:vAlign w:val="center"/>
            <w:hideMark/>
          </w:tcPr>
          <w:p w14:paraId="52D10B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2EE0D492" w14:textId="77777777" w:rsidTr="000654FA">
        <w:trPr>
          <w:trHeight w:val="240"/>
        </w:trPr>
        <w:tc>
          <w:tcPr>
            <w:tcW w:w="0" w:type="auto"/>
            <w:tcBorders>
              <w:top w:val="nil"/>
              <w:left w:val="nil"/>
              <w:bottom w:val="nil"/>
              <w:right w:val="nil"/>
            </w:tcBorders>
            <w:shd w:val="clear" w:color="auto" w:fill="auto"/>
            <w:noWrap/>
            <w:vAlign w:val="bottom"/>
            <w:hideMark/>
          </w:tcPr>
          <w:p w14:paraId="44896FF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799F2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QD-B7-LT-13</w:t>
            </w:r>
          </w:p>
        </w:tc>
        <w:tc>
          <w:tcPr>
            <w:tcW w:w="0" w:type="auto"/>
            <w:tcBorders>
              <w:top w:val="nil"/>
              <w:left w:val="nil"/>
              <w:bottom w:val="nil"/>
              <w:right w:val="nil"/>
            </w:tcBorders>
            <w:shd w:val="clear" w:color="000000" w:fill="FFFFFF"/>
            <w:noWrap/>
            <w:vAlign w:val="center"/>
            <w:hideMark/>
          </w:tcPr>
          <w:p w14:paraId="1806B3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ALESELMA SILVA PEREIRA</w:t>
            </w:r>
          </w:p>
        </w:tc>
        <w:tc>
          <w:tcPr>
            <w:tcW w:w="0" w:type="auto"/>
            <w:tcBorders>
              <w:top w:val="nil"/>
              <w:left w:val="nil"/>
              <w:bottom w:val="nil"/>
              <w:right w:val="nil"/>
            </w:tcBorders>
            <w:shd w:val="clear" w:color="000000" w:fill="FFFFFF"/>
            <w:noWrap/>
            <w:vAlign w:val="center"/>
            <w:hideMark/>
          </w:tcPr>
          <w:p w14:paraId="541C07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67397549500</w:t>
            </w:r>
          </w:p>
        </w:tc>
        <w:tc>
          <w:tcPr>
            <w:tcW w:w="0" w:type="auto"/>
            <w:tcBorders>
              <w:top w:val="nil"/>
              <w:left w:val="nil"/>
              <w:bottom w:val="nil"/>
              <w:right w:val="nil"/>
            </w:tcBorders>
            <w:shd w:val="clear" w:color="000000" w:fill="FFFFFF"/>
            <w:noWrap/>
            <w:vAlign w:val="center"/>
            <w:hideMark/>
          </w:tcPr>
          <w:p w14:paraId="526B9C3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055527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1FD4BA1F" w14:textId="77777777" w:rsidTr="000654FA">
        <w:trPr>
          <w:trHeight w:val="240"/>
        </w:trPr>
        <w:tc>
          <w:tcPr>
            <w:tcW w:w="0" w:type="auto"/>
            <w:tcBorders>
              <w:top w:val="nil"/>
              <w:left w:val="nil"/>
              <w:bottom w:val="nil"/>
              <w:right w:val="nil"/>
            </w:tcBorders>
            <w:shd w:val="clear" w:color="auto" w:fill="auto"/>
            <w:noWrap/>
            <w:vAlign w:val="bottom"/>
            <w:hideMark/>
          </w:tcPr>
          <w:p w14:paraId="0247B70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444BC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QD-F-LT-10</w:t>
            </w:r>
          </w:p>
        </w:tc>
        <w:tc>
          <w:tcPr>
            <w:tcW w:w="0" w:type="auto"/>
            <w:tcBorders>
              <w:top w:val="nil"/>
              <w:left w:val="nil"/>
              <w:bottom w:val="nil"/>
              <w:right w:val="nil"/>
            </w:tcBorders>
            <w:shd w:val="clear" w:color="000000" w:fill="FFFFFF"/>
            <w:noWrap/>
            <w:vAlign w:val="center"/>
            <w:hideMark/>
          </w:tcPr>
          <w:p w14:paraId="2C131A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ALESSANDRA DA SILVA VIEIRA</w:t>
            </w:r>
          </w:p>
        </w:tc>
        <w:tc>
          <w:tcPr>
            <w:tcW w:w="0" w:type="auto"/>
            <w:tcBorders>
              <w:top w:val="nil"/>
              <w:left w:val="nil"/>
              <w:bottom w:val="nil"/>
              <w:right w:val="nil"/>
            </w:tcBorders>
            <w:shd w:val="clear" w:color="000000" w:fill="FFFFFF"/>
            <w:noWrap/>
            <w:vAlign w:val="center"/>
            <w:hideMark/>
          </w:tcPr>
          <w:p w14:paraId="73D9EF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00193602580</w:t>
            </w:r>
          </w:p>
        </w:tc>
        <w:tc>
          <w:tcPr>
            <w:tcW w:w="0" w:type="auto"/>
            <w:tcBorders>
              <w:top w:val="nil"/>
              <w:left w:val="nil"/>
              <w:bottom w:val="nil"/>
              <w:right w:val="nil"/>
            </w:tcBorders>
            <w:shd w:val="clear" w:color="000000" w:fill="FFFFFF"/>
            <w:noWrap/>
            <w:vAlign w:val="center"/>
            <w:hideMark/>
          </w:tcPr>
          <w:p w14:paraId="0ACDCDF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146272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586EC140" w14:textId="77777777" w:rsidTr="000654FA">
        <w:trPr>
          <w:trHeight w:val="240"/>
        </w:trPr>
        <w:tc>
          <w:tcPr>
            <w:tcW w:w="0" w:type="auto"/>
            <w:tcBorders>
              <w:top w:val="nil"/>
              <w:left w:val="nil"/>
              <w:bottom w:val="nil"/>
              <w:right w:val="nil"/>
            </w:tcBorders>
            <w:shd w:val="clear" w:color="auto" w:fill="auto"/>
            <w:noWrap/>
            <w:vAlign w:val="bottom"/>
            <w:hideMark/>
          </w:tcPr>
          <w:p w14:paraId="3EF5081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5944F3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22</w:t>
            </w:r>
          </w:p>
        </w:tc>
        <w:tc>
          <w:tcPr>
            <w:tcW w:w="0" w:type="auto"/>
            <w:tcBorders>
              <w:top w:val="nil"/>
              <w:left w:val="nil"/>
              <w:bottom w:val="nil"/>
              <w:right w:val="nil"/>
            </w:tcBorders>
            <w:shd w:val="clear" w:color="000000" w:fill="FFFFFF"/>
            <w:noWrap/>
            <w:vAlign w:val="center"/>
            <w:hideMark/>
          </w:tcPr>
          <w:p w14:paraId="454389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ALESSANDRO COSTA PEIXOTO</w:t>
            </w:r>
          </w:p>
        </w:tc>
        <w:tc>
          <w:tcPr>
            <w:tcW w:w="0" w:type="auto"/>
            <w:tcBorders>
              <w:top w:val="nil"/>
              <w:left w:val="nil"/>
              <w:bottom w:val="nil"/>
              <w:right w:val="nil"/>
            </w:tcBorders>
            <w:shd w:val="clear" w:color="000000" w:fill="FFFFFF"/>
            <w:noWrap/>
            <w:vAlign w:val="center"/>
            <w:hideMark/>
          </w:tcPr>
          <w:p w14:paraId="4AFB48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79380280530</w:t>
            </w:r>
          </w:p>
        </w:tc>
        <w:tc>
          <w:tcPr>
            <w:tcW w:w="0" w:type="auto"/>
            <w:tcBorders>
              <w:top w:val="nil"/>
              <w:left w:val="nil"/>
              <w:bottom w:val="nil"/>
              <w:right w:val="nil"/>
            </w:tcBorders>
            <w:shd w:val="clear" w:color="000000" w:fill="FFFFFF"/>
            <w:noWrap/>
            <w:vAlign w:val="center"/>
            <w:hideMark/>
          </w:tcPr>
          <w:p w14:paraId="2523C6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12.372,48</w:t>
            </w:r>
          </w:p>
        </w:tc>
        <w:tc>
          <w:tcPr>
            <w:tcW w:w="0" w:type="auto"/>
            <w:tcBorders>
              <w:top w:val="nil"/>
              <w:left w:val="nil"/>
              <w:bottom w:val="nil"/>
              <w:right w:val="nil"/>
            </w:tcBorders>
            <w:shd w:val="clear" w:color="000000" w:fill="FFFFFF"/>
            <w:noWrap/>
            <w:vAlign w:val="center"/>
            <w:hideMark/>
          </w:tcPr>
          <w:p w14:paraId="688885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01/10/2024</w:t>
            </w:r>
          </w:p>
        </w:tc>
      </w:tr>
      <w:tr w:rsidR="006A678A" w:rsidRPr="00B775FB" w14:paraId="1DDA5E01" w14:textId="77777777" w:rsidTr="000654FA">
        <w:trPr>
          <w:trHeight w:val="240"/>
        </w:trPr>
        <w:tc>
          <w:tcPr>
            <w:tcW w:w="0" w:type="auto"/>
            <w:tcBorders>
              <w:top w:val="nil"/>
              <w:left w:val="nil"/>
              <w:bottom w:val="nil"/>
              <w:right w:val="nil"/>
            </w:tcBorders>
            <w:shd w:val="clear" w:color="auto" w:fill="auto"/>
            <w:noWrap/>
            <w:vAlign w:val="bottom"/>
            <w:hideMark/>
          </w:tcPr>
          <w:p w14:paraId="2BF88BC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916BE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34</w:t>
            </w:r>
          </w:p>
        </w:tc>
        <w:tc>
          <w:tcPr>
            <w:tcW w:w="0" w:type="auto"/>
            <w:tcBorders>
              <w:top w:val="nil"/>
              <w:left w:val="nil"/>
              <w:bottom w:val="nil"/>
              <w:right w:val="nil"/>
            </w:tcBorders>
            <w:shd w:val="clear" w:color="000000" w:fill="FFFFFF"/>
            <w:noWrap/>
            <w:vAlign w:val="center"/>
            <w:hideMark/>
          </w:tcPr>
          <w:p w14:paraId="788545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ALESSANDRO CRISTIANO DE FREITAS SANTOS</w:t>
            </w:r>
          </w:p>
        </w:tc>
        <w:tc>
          <w:tcPr>
            <w:tcW w:w="0" w:type="auto"/>
            <w:tcBorders>
              <w:top w:val="nil"/>
              <w:left w:val="nil"/>
              <w:bottom w:val="nil"/>
              <w:right w:val="nil"/>
            </w:tcBorders>
            <w:shd w:val="clear" w:color="000000" w:fill="FFFFFF"/>
            <w:noWrap/>
            <w:vAlign w:val="center"/>
            <w:hideMark/>
          </w:tcPr>
          <w:p w14:paraId="2BC143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99548046504</w:t>
            </w:r>
          </w:p>
        </w:tc>
        <w:tc>
          <w:tcPr>
            <w:tcW w:w="0" w:type="auto"/>
            <w:tcBorders>
              <w:top w:val="nil"/>
              <w:left w:val="nil"/>
              <w:bottom w:val="nil"/>
              <w:right w:val="nil"/>
            </w:tcBorders>
            <w:shd w:val="clear" w:color="000000" w:fill="FFFFFF"/>
            <w:noWrap/>
            <w:vAlign w:val="center"/>
            <w:hideMark/>
          </w:tcPr>
          <w:p w14:paraId="30573BD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55.301,36</w:t>
            </w:r>
          </w:p>
        </w:tc>
        <w:tc>
          <w:tcPr>
            <w:tcW w:w="0" w:type="auto"/>
            <w:tcBorders>
              <w:top w:val="nil"/>
              <w:left w:val="nil"/>
              <w:bottom w:val="nil"/>
              <w:right w:val="nil"/>
            </w:tcBorders>
            <w:shd w:val="clear" w:color="000000" w:fill="FFFFFF"/>
            <w:noWrap/>
            <w:vAlign w:val="center"/>
            <w:hideMark/>
          </w:tcPr>
          <w:p w14:paraId="1D9FFDD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97EB76F" w14:textId="77777777" w:rsidTr="000654FA">
        <w:trPr>
          <w:trHeight w:val="240"/>
        </w:trPr>
        <w:tc>
          <w:tcPr>
            <w:tcW w:w="0" w:type="auto"/>
            <w:tcBorders>
              <w:top w:val="nil"/>
              <w:left w:val="nil"/>
              <w:bottom w:val="nil"/>
              <w:right w:val="nil"/>
            </w:tcBorders>
            <w:shd w:val="clear" w:color="auto" w:fill="auto"/>
            <w:noWrap/>
            <w:vAlign w:val="bottom"/>
            <w:hideMark/>
          </w:tcPr>
          <w:p w14:paraId="5D54FC9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06C125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03-LT 04</w:t>
            </w:r>
          </w:p>
        </w:tc>
        <w:tc>
          <w:tcPr>
            <w:tcW w:w="0" w:type="auto"/>
            <w:tcBorders>
              <w:top w:val="nil"/>
              <w:left w:val="nil"/>
              <w:bottom w:val="nil"/>
              <w:right w:val="nil"/>
            </w:tcBorders>
            <w:shd w:val="clear" w:color="000000" w:fill="FFFFFF"/>
            <w:noWrap/>
            <w:vAlign w:val="center"/>
            <w:hideMark/>
          </w:tcPr>
          <w:p w14:paraId="6D085E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ALESSANDRO REIS DE ARAUJO</w:t>
            </w:r>
          </w:p>
        </w:tc>
        <w:tc>
          <w:tcPr>
            <w:tcW w:w="0" w:type="auto"/>
            <w:tcBorders>
              <w:top w:val="nil"/>
              <w:left w:val="nil"/>
              <w:bottom w:val="nil"/>
              <w:right w:val="nil"/>
            </w:tcBorders>
            <w:shd w:val="clear" w:color="000000" w:fill="FFFFFF"/>
            <w:noWrap/>
            <w:vAlign w:val="center"/>
            <w:hideMark/>
          </w:tcPr>
          <w:p w14:paraId="7519BA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82627134515</w:t>
            </w:r>
          </w:p>
        </w:tc>
        <w:tc>
          <w:tcPr>
            <w:tcW w:w="0" w:type="auto"/>
            <w:tcBorders>
              <w:top w:val="nil"/>
              <w:left w:val="nil"/>
              <w:bottom w:val="nil"/>
              <w:right w:val="nil"/>
            </w:tcBorders>
            <w:shd w:val="clear" w:color="000000" w:fill="FFFFFF"/>
            <w:noWrap/>
            <w:vAlign w:val="center"/>
            <w:hideMark/>
          </w:tcPr>
          <w:p w14:paraId="7704816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60.817,25</w:t>
            </w:r>
          </w:p>
        </w:tc>
        <w:tc>
          <w:tcPr>
            <w:tcW w:w="0" w:type="auto"/>
            <w:tcBorders>
              <w:top w:val="nil"/>
              <w:left w:val="nil"/>
              <w:bottom w:val="nil"/>
              <w:right w:val="nil"/>
            </w:tcBorders>
            <w:shd w:val="clear" w:color="000000" w:fill="FFFFFF"/>
            <w:noWrap/>
            <w:vAlign w:val="center"/>
            <w:hideMark/>
          </w:tcPr>
          <w:p w14:paraId="02E6560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5D742C44" w14:textId="77777777" w:rsidTr="000654FA">
        <w:trPr>
          <w:trHeight w:val="240"/>
        </w:trPr>
        <w:tc>
          <w:tcPr>
            <w:tcW w:w="0" w:type="auto"/>
            <w:tcBorders>
              <w:top w:val="nil"/>
              <w:left w:val="nil"/>
              <w:bottom w:val="nil"/>
              <w:right w:val="nil"/>
            </w:tcBorders>
            <w:shd w:val="clear" w:color="auto" w:fill="auto"/>
            <w:noWrap/>
            <w:vAlign w:val="bottom"/>
            <w:hideMark/>
          </w:tcPr>
          <w:p w14:paraId="6D50115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33</w:t>
            </w:r>
          </w:p>
        </w:tc>
        <w:tc>
          <w:tcPr>
            <w:tcW w:w="0" w:type="auto"/>
            <w:tcBorders>
              <w:top w:val="nil"/>
              <w:left w:val="nil"/>
              <w:bottom w:val="nil"/>
              <w:right w:val="nil"/>
            </w:tcBorders>
            <w:shd w:val="clear" w:color="000000" w:fill="FFFFFF"/>
            <w:noWrap/>
            <w:vAlign w:val="center"/>
            <w:hideMark/>
          </w:tcPr>
          <w:p w14:paraId="33B521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K-LT 05</w:t>
            </w:r>
          </w:p>
        </w:tc>
        <w:tc>
          <w:tcPr>
            <w:tcW w:w="0" w:type="auto"/>
            <w:tcBorders>
              <w:top w:val="nil"/>
              <w:left w:val="nil"/>
              <w:bottom w:val="nil"/>
              <w:right w:val="nil"/>
            </w:tcBorders>
            <w:shd w:val="clear" w:color="000000" w:fill="FFFFFF"/>
            <w:noWrap/>
            <w:vAlign w:val="center"/>
            <w:hideMark/>
          </w:tcPr>
          <w:p w14:paraId="46DE73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ALESSANDRO VALENTIM GOMES</w:t>
            </w:r>
          </w:p>
        </w:tc>
        <w:tc>
          <w:tcPr>
            <w:tcW w:w="0" w:type="auto"/>
            <w:tcBorders>
              <w:top w:val="nil"/>
              <w:left w:val="nil"/>
              <w:bottom w:val="nil"/>
              <w:right w:val="nil"/>
            </w:tcBorders>
            <w:shd w:val="clear" w:color="000000" w:fill="FFFFFF"/>
            <w:noWrap/>
            <w:vAlign w:val="center"/>
            <w:hideMark/>
          </w:tcPr>
          <w:p w14:paraId="5EF3F2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00987186574</w:t>
            </w:r>
          </w:p>
        </w:tc>
        <w:tc>
          <w:tcPr>
            <w:tcW w:w="0" w:type="auto"/>
            <w:tcBorders>
              <w:top w:val="nil"/>
              <w:left w:val="nil"/>
              <w:bottom w:val="nil"/>
              <w:right w:val="nil"/>
            </w:tcBorders>
            <w:shd w:val="clear" w:color="000000" w:fill="FFFFFF"/>
            <w:noWrap/>
            <w:vAlign w:val="center"/>
            <w:hideMark/>
          </w:tcPr>
          <w:p w14:paraId="4FA59BC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40.378,80</w:t>
            </w:r>
          </w:p>
        </w:tc>
        <w:tc>
          <w:tcPr>
            <w:tcW w:w="0" w:type="auto"/>
            <w:tcBorders>
              <w:top w:val="nil"/>
              <w:left w:val="nil"/>
              <w:bottom w:val="nil"/>
              <w:right w:val="nil"/>
            </w:tcBorders>
            <w:shd w:val="clear" w:color="000000" w:fill="FFFFFF"/>
            <w:noWrap/>
            <w:vAlign w:val="center"/>
            <w:hideMark/>
          </w:tcPr>
          <w:p w14:paraId="1F56BB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7986219F" w14:textId="77777777" w:rsidTr="000654FA">
        <w:trPr>
          <w:trHeight w:val="240"/>
        </w:trPr>
        <w:tc>
          <w:tcPr>
            <w:tcW w:w="0" w:type="auto"/>
            <w:tcBorders>
              <w:top w:val="nil"/>
              <w:left w:val="nil"/>
              <w:bottom w:val="nil"/>
              <w:right w:val="nil"/>
            </w:tcBorders>
            <w:shd w:val="clear" w:color="auto" w:fill="auto"/>
            <w:noWrap/>
            <w:vAlign w:val="bottom"/>
            <w:hideMark/>
          </w:tcPr>
          <w:p w14:paraId="4CD31D3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5A15CC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11 LT 16</w:t>
            </w:r>
          </w:p>
        </w:tc>
        <w:tc>
          <w:tcPr>
            <w:tcW w:w="0" w:type="auto"/>
            <w:tcBorders>
              <w:top w:val="nil"/>
              <w:left w:val="nil"/>
              <w:bottom w:val="nil"/>
              <w:right w:val="nil"/>
            </w:tcBorders>
            <w:shd w:val="clear" w:color="000000" w:fill="FFFFFF"/>
            <w:noWrap/>
            <w:vAlign w:val="center"/>
            <w:hideMark/>
          </w:tcPr>
          <w:p w14:paraId="1165A3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ALEX DINIZ DOS SANTOS</w:t>
            </w:r>
          </w:p>
        </w:tc>
        <w:tc>
          <w:tcPr>
            <w:tcW w:w="0" w:type="auto"/>
            <w:tcBorders>
              <w:top w:val="nil"/>
              <w:left w:val="nil"/>
              <w:bottom w:val="nil"/>
              <w:right w:val="nil"/>
            </w:tcBorders>
            <w:shd w:val="clear" w:color="000000" w:fill="FFFFFF"/>
            <w:noWrap/>
            <w:vAlign w:val="center"/>
            <w:hideMark/>
          </w:tcPr>
          <w:p w14:paraId="034CE1C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00037088530</w:t>
            </w:r>
          </w:p>
        </w:tc>
        <w:tc>
          <w:tcPr>
            <w:tcW w:w="0" w:type="auto"/>
            <w:tcBorders>
              <w:top w:val="nil"/>
              <w:left w:val="nil"/>
              <w:bottom w:val="nil"/>
              <w:right w:val="nil"/>
            </w:tcBorders>
            <w:shd w:val="clear" w:color="000000" w:fill="FFFFFF"/>
            <w:noWrap/>
            <w:vAlign w:val="center"/>
            <w:hideMark/>
          </w:tcPr>
          <w:p w14:paraId="377D7BF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640A48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BFC6338" w14:textId="77777777" w:rsidTr="000654FA">
        <w:trPr>
          <w:trHeight w:val="240"/>
        </w:trPr>
        <w:tc>
          <w:tcPr>
            <w:tcW w:w="0" w:type="auto"/>
            <w:tcBorders>
              <w:top w:val="nil"/>
              <w:left w:val="nil"/>
              <w:bottom w:val="nil"/>
              <w:right w:val="nil"/>
            </w:tcBorders>
            <w:shd w:val="clear" w:color="auto" w:fill="auto"/>
            <w:noWrap/>
            <w:vAlign w:val="bottom"/>
            <w:hideMark/>
          </w:tcPr>
          <w:p w14:paraId="29C4BFC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BFF232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QD-D1-LT-08</w:t>
            </w:r>
          </w:p>
        </w:tc>
        <w:tc>
          <w:tcPr>
            <w:tcW w:w="0" w:type="auto"/>
            <w:tcBorders>
              <w:top w:val="nil"/>
              <w:left w:val="nil"/>
              <w:bottom w:val="nil"/>
              <w:right w:val="nil"/>
            </w:tcBorders>
            <w:shd w:val="clear" w:color="000000" w:fill="FFFFFF"/>
            <w:noWrap/>
            <w:vAlign w:val="center"/>
            <w:hideMark/>
          </w:tcPr>
          <w:p w14:paraId="05F5009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ALEX RANUSIO SANTOS CERQUEIRA</w:t>
            </w:r>
          </w:p>
        </w:tc>
        <w:tc>
          <w:tcPr>
            <w:tcW w:w="0" w:type="auto"/>
            <w:tcBorders>
              <w:top w:val="nil"/>
              <w:left w:val="nil"/>
              <w:bottom w:val="nil"/>
              <w:right w:val="nil"/>
            </w:tcBorders>
            <w:shd w:val="clear" w:color="000000" w:fill="FFFFFF"/>
            <w:noWrap/>
            <w:vAlign w:val="center"/>
            <w:hideMark/>
          </w:tcPr>
          <w:p w14:paraId="23245D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03065998564</w:t>
            </w:r>
          </w:p>
        </w:tc>
        <w:tc>
          <w:tcPr>
            <w:tcW w:w="0" w:type="auto"/>
            <w:tcBorders>
              <w:top w:val="nil"/>
              <w:left w:val="nil"/>
              <w:bottom w:val="nil"/>
              <w:right w:val="nil"/>
            </w:tcBorders>
            <w:shd w:val="clear" w:color="000000" w:fill="FFFFFF"/>
            <w:noWrap/>
            <w:vAlign w:val="center"/>
            <w:hideMark/>
          </w:tcPr>
          <w:p w14:paraId="453401F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68.416,44</w:t>
            </w:r>
          </w:p>
        </w:tc>
        <w:tc>
          <w:tcPr>
            <w:tcW w:w="0" w:type="auto"/>
            <w:tcBorders>
              <w:top w:val="nil"/>
              <w:left w:val="nil"/>
              <w:bottom w:val="nil"/>
              <w:right w:val="nil"/>
            </w:tcBorders>
            <w:shd w:val="clear" w:color="000000" w:fill="FFFFFF"/>
            <w:noWrap/>
            <w:vAlign w:val="center"/>
            <w:hideMark/>
          </w:tcPr>
          <w:p w14:paraId="773D76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EFCC039" w14:textId="77777777" w:rsidTr="000654FA">
        <w:trPr>
          <w:trHeight w:val="240"/>
        </w:trPr>
        <w:tc>
          <w:tcPr>
            <w:tcW w:w="0" w:type="auto"/>
            <w:tcBorders>
              <w:top w:val="nil"/>
              <w:left w:val="nil"/>
              <w:bottom w:val="nil"/>
              <w:right w:val="nil"/>
            </w:tcBorders>
            <w:shd w:val="clear" w:color="auto" w:fill="auto"/>
            <w:noWrap/>
            <w:vAlign w:val="bottom"/>
            <w:hideMark/>
          </w:tcPr>
          <w:p w14:paraId="6C770A5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2DD3E7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QD-B6-LT-05</w:t>
            </w:r>
          </w:p>
        </w:tc>
        <w:tc>
          <w:tcPr>
            <w:tcW w:w="0" w:type="auto"/>
            <w:tcBorders>
              <w:top w:val="nil"/>
              <w:left w:val="nil"/>
              <w:bottom w:val="nil"/>
              <w:right w:val="nil"/>
            </w:tcBorders>
            <w:shd w:val="clear" w:color="000000" w:fill="FFFFFF"/>
            <w:noWrap/>
            <w:vAlign w:val="center"/>
            <w:hideMark/>
          </w:tcPr>
          <w:p w14:paraId="356D687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ALEXANDRE NOVAES DE ANDRADE SANTOS</w:t>
            </w:r>
          </w:p>
        </w:tc>
        <w:tc>
          <w:tcPr>
            <w:tcW w:w="0" w:type="auto"/>
            <w:tcBorders>
              <w:top w:val="nil"/>
              <w:left w:val="nil"/>
              <w:bottom w:val="nil"/>
              <w:right w:val="nil"/>
            </w:tcBorders>
            <w:shd w:val="clear" w:color="000000" w:fill="FFFFFF"/>
            <w:noWrap/>
            <w:vAlign w:val="center"/>
            <w:hideMark/>
          </w:tcPr>
          <w:p w14:paraId="414D89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93777019534</w:t>
            </w:r>
          </w:p>
        </w:tc>
        <w:tc>
          <w:tcPr>
            <w:tcW w:w="0" w:type="auto"/>
            <w:tcBorders>
              <w:top w:val="nil"/>
              <w:left w:val="nil"/>
              <w:bottom w:val="nil"/>
              <w:right w:val="nil"/>
            </w:tcBorders>
            <w:shd w:val="clear" w:color="000000" w:fill="FFFFFF"/>
            <w:noWrap/>
            <w:vAlign w:val="center"/>
            <w:hideMark/>
          </w:tcPr>
          <w:p w14:paraId="56983FC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59.065,16</w:t>
            </w:r>
          </w:p>
        </w:tc>
        <w:tc>
          <w:tcPr>
            <w:tcW w:w="0" w:type="auto"/>
            <w:tcBorders>
              <w:top w:val="nil"/>
              <w:left w:val="nil"/>
              <w:bottom w:val="nil"/>
              <w:right w:val="nil"/>
            </w:tcBorders>
            <w:shd w:val="clear" w:color="000000" w:fill="FFFFFF"/>
            <w:noWrap/>
            <w:vAlign w:val="center"/>
            <w:hideMark/>
          </w:tcPr>
          <w:p w14:paraId="29D3D7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FC4F2EF" w14:textId="77777777" w:rsidTr="000654FA">
        <w:trPr>
          <w:trHeight w:val="240"/>
        </w:trPr>
        <w:tc>
          <w:tcPr>
            <w:tcW w:w="0" w:type="auto"/>
            <w:tcBorders>
              <w:top w:val="nil"/>
              <w:left w:val="nil"/>
              <w:bottom w:val="nil"/>
              <w:right w:val="nil"/>
            </w:tcBorders>
            <w:shd w:val="clear" w:color="auto" w:fill="auto"/>
            <w:noWrap/>
            <w:vAlign w:val="bottom"/>
            <w:hideMark/>
          </w:tcPr>
          <w:p w14:paraId="0167311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ED1EA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02</w:t>
            </w:r>
          </w:p>
        </w:tc>
        <w:tc>
          <w:tcPr>
            <w:tcW w:w="0" w:type="auto"/>
            <w:tcBorders>
              <w:top w:val="nil"/>
              <w:left w:val="nil"/>
              <w:bottom w:val="nil"/>
              <w:right w:val="nil"/>
            </w:tcBorders>
            <w:shd w:val="clear" w:color="000000" w:fill="FFFFFF"/>
            <w:noWrap/>
            <w:vAlign w:val="center"/>
            <w:hideMark/>
          </w:tcPr>
          <w:p w14:paraId="062EAE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ALEXSANDRO ORNELAS DA SILVA</w:t>
            </w:r>
          </w:p>
        </w:tc>
        <w:tc>
          <w:tcPr>
            <w:tcW w:w="0" w:type="auto"/>
            <w:tcBorders>
              <w:top w:val="nil"/>
              <w:left w:val="nil"/>
              <w:bottom w:val="nil"/>
              <w:right w:val="nil"/>
            </w:tcBorders>
            <w:shd w:val="clear" w:color="000000" w:fill="FFFFFF"/>
            <w:noWrap/>
            <w:vAlign w:val="center"/>
            <w:hideMark/>
          </w:tcPr>
          <w:p w14:paraId="47EAAF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83185526520</w:t>
            </w:r>
          </w:p>
        </w:tc>
        <w:tc>
          <w:tcPr>
            <w:tcW w:w="0" w:type="auto"/>
            <w:tcBorders>
              <w:top w:val="nil"/>
              <w:left w:val="nil"/>
              <w:bottom w:val="nil"/>
              <w:right w:val="nil"/>
            </w:tcBorders>
            <w:shd w:val="clear" w:color="000000" w:fill="FFFFFF"/>
            <w:noWrap/>
            <w:vAlign w:val="center"/>
            <w:hideMark/>
          </w:tcPr>
          <w:p w14:paraId="1164A3B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60.914,22</w:t>
            </w:r>
          </w:p>
        </w:tc>
        <w:tc>
          <w:tcPr>
            <w:tcW w:w="0" w:type="auto"/>
            <w:tcBorders>
              <w:top w:val="nil"/>
              <w:left w:val="nil"/>
              <w:bottom w:val="nil"/>
              <w:right w:val="nil"/>
            </w:tcBorders>
            <w:shd w:val="clear" w:color="000000" w:fill="FFFFFF"/>
            <w:noWrap/>
            <w:vAlign w:val="center"/>
            <w:hideMark/>
          </w:tcPr>
          <w:p w14:paraId="5CE8F3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334DEC47" w14:textId="77777777" w:rsidTr="000654FA">
        <w:trPr>
          <w:trHeight w:val="240"/>
        </w:trPr>
        <w:tc>
          <w:tcPr>
            <w:tcW w:w="0" w:type="auto"/>
            <w:tcBorders>
              <w:top w:val="nil"/>
              <w:left w:val="nil"/>
              <w:bottom w:val="nil"/>
              <w:right w:val="nil"/>
            </w:tcBorders>
            <w:shd w:val="clear" w:color="auto" w:fill="auto"/>
            <w:noWrap/>
            <w:vAlign w:val="bottom"/>
            <w:hideMark/>
          </w:tcPr>
          <w:p w14:paraId="71A8BDD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718908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04</w:t>
            </w:r>
          </w:p>
        </w:tc>
        <w:tc>
          <w:tcPr>
            <w:tcW w:w="0" w:type="auto"/>
            <w:tcBorders>
              <w:top w:val="nil"/>
              <w:left w:val="nil"/>
              <w:bottom w:val="nil"/>
              <w:right w:val="nil"/>
            </w:tcBorders>
            <w:shd w:val="clear" w:color="000000" w:fill="FFFFFF"/>
            <w:noWrap/>
            <w:vAlign w:val="center"/>
            <w:hideMark/>
          </w:tcPr>
          <w:p w14:paraId="311328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ALICE MARIA DE SANTANA</w:t>
            </w:r>
          </w:p>
        </w:tc>
        <w:tc>
          <w:tcPr>
            <w:tcW w:w="0" w:type="auto"/>
            <w:tcBorders>
              <w:top w:val="nil"/>
              <w:left w:val="nil"/>
              <w:bottom w:val="nil"/>
              <w:right w:val="nil"/>
            </w:tcBorders>
            <w:shd w:val="clear" w:color="000000" w:fill="FFFFFF"/>
            <w:noWrap/>
            <w:vAlign w:val="center"/>
            <w:hideMark/>
          </w:tcPr>
          <w:p w14:paraId="46F88C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07365274514</w:t>
            </w:r>
          </w:p>
        </w:tc>
        <w:tc>
          <w:tcPr>
            <w:tcW w:w="0" w:type="auto"/>
            <w:tcBorders>
              <w:top w:val="nil"/>
              <w:left w:val="nil"/>
              <w:bottom w:val="nil"/>
              <w:right w:val="nil"/>
            </w:tcBorders>
            <w:shd w:val="clear" w:color="000000" w:fill="FFFFFF"/>
            <w:noWrap/>
            <w:vAlign w:val="center"/>
            <w:hideMark/>
          </w:tcPr>
          <w:p w14:paraId="482A626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27.246,41</w:t>
            </w:r>
          </w:p>
        </w:tc>
        <w:tc>
          <w:tcPr>
            <w:tcW w:w="0" w:type="auto"/>
            <w:tcBorders>
              <w:top w:val="nil"/>
              <w:left w:val="nil"/>
              <w:bottom w:val="nil"/>
              <w:right w:val="nil"/>
            </w:tcBorders>
            <w:shd w:val="clear" w:color="000000" w:fill="FFFFFF"/>
            <w:noWrap/>
            <w:vAlign w:val="center"/>
            <w:hideMark/>
          </w:tcPr>
          <w:p w14:paraId="1D0DBE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57B902E" w14:textId="77777777" w:rsidTr="000654FA">
        <w:trPr>
          <w:trHeight w:val="240"/>
        </w:trPr>
        <w:tc>
          <w:tcPr>
            <w:tcW w:w="0" w:type="auto"/>
            <w:tcBorders>
              <w:top w:val="nil"/>
              <w:left w:val="nil"/>
              <w:bottom w:val="nil"/>
              <w:right w:val="nil"/>
            </w:tcBorders>
            <w:shd w:val="clear" w:color="auto" w:fill="auto"/>
            <w:noWrap/>
            <w:vAlign w:val="bottom"/>
            <w:hideMark/>
          </w:tcPr>
          <w:p w14:paraId="4F6E337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51BA182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QD-D1-LT-12</w:t>
            </w:r>
          </w:p>
        </w:tc>
        <w:tc>
          <w:tcPr>
            <w:tcW w:w="0" w:type="auto"/>
            <w:tcBorders>
              <w:top w:val="nil"/>
              <w:left w:val="nil"/>
              <w:bottom w:val="nil"/>
              <w:right w:val="nil"/>
            </w:tcBorders>
            <w:shd w:val="clear" w:color="000000" w:fill="FFFFFF"/>
            <w:noWrap/>
            <w:vAlign w:val="center"/>
            <w:hideMark/>
          </w:tcPr>
          <w:p w14:paraId="6B3C7C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ALISSON COSTA DE AGUIAR</w:t>
            </w:r>
          </w:p>
        </w:tc>
        <w:tc>
          <w:tcPr>
            <w:tcW w:w="0" w:type="auto"/>
            <w:tcBorders>
              <w:top w:val="nil"/>
              <w:left w:val="nil"/>
              <w:bottom w:val="nil"/>
              <w:right w:val="nil"/>
            </w:tcBorders>
            <w:shd w:val="clear" w:color="000000" w:fill="FFFFFF"/>
            <w:noWrap/>
            <w:vAlign w:val="center"/>
            <w:hideMark/>
          </w:tcPr>
          <w:p w14:paraId="0A6F3B2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02583692569</w:t>
            </w:r>
          </w:p>
        </w:tc>
        <w:tc>
          <w:tcPr>
            <w:tcW w:w="0" w:type="auto"/>
            <w:tcBorders>
              <w:top w:val="nil"/>
              <w:left w:val="nil"/>
              <w:bottom w:val="nil"/>
              <w:right w:val="nil"/>
            </w:tcBorders>
            <w:shd w:val="clear" w:color="000000" w:fill="FFFFFF"/>
            <w:noWrap/>
            <w:vAlign w:val="center"/>
            <w:hideMark/>
          </w:tcPr>
          <w:p w14:paraId="683C8DD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761A99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2762AFC0" w14:textId="77777777" w:rsidTr="000654FA">
        <w:trPr>
          <w:trHeight w:val="240"/>
        </w:trPr>
        <w:tc>
          <w:tcPr>
            <w:tcW w:w="0" w:type="auto"/>
            <w:tcBorders>
              <w:top w:val="nil"/>
              <w:left w:val="nil"/>
              <w:bottom w:val="nil"/>
              <w:right w:val="nil"/>
            </w:tcBorders>
            <w:shd w:val="clear" w:color="auto" w:fill="auto"/>
            <w:noWrap/>
            <w:vAlign w:val="bottom"/>
            <w:hideMark/>
          </w:tcPr>
          <w:p w14:paraId="2057227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49D2A6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62</w:t>
            </w:r>
          </w:p>
        </w:tc>
        <w:tc>
          <w:tcPr>
            <w:tcW w:w="0" w:type="auto"/>
            <w:tcBorders>
              <w:top w:val="nil"/>
              <w:left w:val="nil"/>
              <w:bottom w:val="nil"/>
              <w:right w:val="nil"/>
            </w:tcBorders>
            <w:shd w:val="clear" w:color="000000" w:fill="FFFFFF"/>
            <w:noWrap/>
            <w:vAlign w:val="center"/>
            <w:hideMark/>
          </w:tcPr>
          <w:p w14:paraId="314CF9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ALLAN CASSIO BARRIS SILVA</w:t>
            </w:r>
          </w:p>
        </w:tc>
        <w:tc>
          <w:tcPr>
            <w:tcW w:w="0" w:type="auto"/>
            <w:tcBorders>
              <w:top w:val="nil"/>
              <w:left w:val="nil"/>
              <w:bottom w:val="nil"/>
              <w:right w:val="nil"/>
            </w:tcBorders>
            <w:shd w:val="clear" w:color="000000" w:fill="FFFFFF"/>
            <w:noWrap/>
            <w:vAlign w:val="center"/>
            <w:hideMark/>
          </w:tcPr>
          <w:p w14:paraId="71076C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01722797126</w:t>
            </w:r>
          </w:p>
        </w:tc>
        <w:tc>
          <w:tcPr>
            <w:tcW w:w="0" w:type="auto"/>
            <w:tcBorders>
              <w:top w:val="nil"/>
              <w:left w:val="nil"/>
              <w:bottom w:val="nil"/>
              <w:right w:val="nil"/>
            </w:tcBorders>
            <w:shd w:val="clear" w:color="000000" w:fill="FFFFFF"/>
            <w:noWrap/>
            <w:vAlign w:val="center"/>
            <w:hideMark/>
          </w:tcPr>
          <w:p w14:paraId="44CE032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2E5C56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78128274" w14:textId="77777777" w:rsidTr="000654FA">
        <w:trPr>
          <w:trHeight w:val="240"/>
        </w:trPr>
        <w:tc>
          <w:tcPr>
            <w:tcW w:w="0" w:type="auto"/>
            <w:tcBorders>
              <w:top w:val="nil"/>
              <w:left w:val="nil"/>
              <w:bottom w:val="nil"/>
              <w:right w:val="nil"/>
            </w:tcBorders>
            <w:shd w:val="clear" w:color="auto" w:fill="auto"/>
            <w:noWrap/>
            <w:vAlign w:val="bottom"/>
            <w:hideMark/>
          </w:tcPr>
          <w:p w14:paraId="0FFD237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D45F6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46</w:t>
            </w:r>
          </w:p>
        </w:tc>
        <w:tc>
          <w:tcPr>
            <w:tcW w:w="0" w:type="auto"/>
            <w:tcBorders>
              <w:top w:val="nil"/>
              <w:left w:val="nil"/>
              <w:bottom w:val="nil"/>
              <w:right w:val="nil"/>
            </w:tcBorders>
            <w:shd w:val="clear" w:color="000000" w:fill="FFFFFF"/>
            <w:noWrap/>
            <w:vAlign w:val="center"/>
            <w:hideMark/>
          </w:tcPr>
          <w:p w14:paraId="0014328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ALLAN GOMES FARIAS</w:t>
            </w:r>
          </w:p>
        </w:tc>
        <w:tc>
          <w:tcPr>
            <w:tcW w:w="0" w:type="auto"/>
            <w:tcBorders>
              <w:top w:val="nil"/>
              <w:left w:val="nil"/>
              <w:bottom w:val="nil"/>
              <w:right w:val="nil"/>
            </w:tcBorders>
            <w:shd w:val="clear" w:color="000000" w:fill="FFFFFF"/>
            <w:noWrap/>
            <w:vAlign w:val="center"/>
            <w:hideMark/>
          </w:tcPr>
          <w:p w14:paraId="21E2E7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02196262510</w:t>
            </w:r>
          </w:p>
        </w:tc>
        <w:tc>
          <w:tcPr>
            <w:tcW w:w="0" w:type="auto"/>
            <w:tcBorders>
              <w:top w:val="nil"/>
              <w:left w:val="nil"/>
              <w:bottom w:val="nil"/>
              <w:right w:val="nil"/>
            </w:tcBorders>
            <w:shd w:val="clear" w:color="000000" w:fill="FFFFFF"/>
            <w:noWrap/>
            <w:vAlign w:val="center"/>
            <w:hideMark/>
          </w:tcPr>
          <w:p w14:paraId="18DE4C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44.821,44</w:t>
            </w:r>
          </w:p>
        </w:tc>
        <w:tc>
          <w:tcPr>
            <w:tcW w:w="0" w:type="auto"/>
            <w:tcBorders>
              <w:top w:val="nil"/>
              <w:left w:val="nil"/>
              <w:bottom w:val="nil"/>
              <w:right w:val="nil"/>
            </w:tcBorders>
            <w:shd w:val="clear" w:color="000000" w:fill="FFFFFF"/>
            <w:noWrap/>
            <w:vAlign w:val="center"/>
            <w:hideMark/>
          </w:tcPr>
          <w:p w14:paraId="23225B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3F526D54" w14:textId="77777777" w:rsidTr="000654FA">
        <w:trPr>
          <w:trHeight w:val="240"/>
        </w:trPr>
        <w:tc>
          <w:tcPr>
            <w:tcW w:w="0" w:type="auto"/>
            <w:tcBorders>
              <w:top w:val="nil"/>
              <w:left w:val="nil"/>
              <w:bottom w:val="nil"/>
              <w:right w:val="nil"/>
            </w:tcBorders>
            <w:shd w:val="clear" w:color="auto" w:fill="auto"/>
            <w:noWrap/>
            <w:vAlign w:val="bottom"/>
            <w:hideMark/>
          </w:tcPr>
          <w:p w14:paraId="792399C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5CFF2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01</w:t>
            </w:r>
          </w:p>
        </w:tc>
        <w:tc>
          <w:tcPr>
            <w:tcW w:w="0" w:type="auto"/>
            <w:tcBorders>
              <w:top w:val="nil"/>
              <w:left w:val="nil"/>
              <w:bottom w:val="nil"/>
              <w:right w:val="nil"/>
            </w:tcBorders>
            <w:shd w:val="clear" w:color="000000" w:fill="FFFFFF"/>
            <w:noWrap/>
            <w:vAlign w:val="center"/>
            <w:hideMark/>
          </w:tcPr>
          <w:p w14:paraId="758815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ALLAN RICARDO RODRIGUES GOMES</w:t>
            </w:r>
          </w:p>
        </w:tc>
        <w:tc>
          <w:tcPr>
            <w:tcW w:w="0" w:type="auto"/>
            <w:tcBorders>
              <w:top w:val="nil"/>
              <w:left w:val="nil"/>
              <w:bottom w:val="nil"/>
              <w:right w:val="nil"/>
            </w:tcBorders>
            <w:shd w:val="clear" w:color="000000" w:fill="FFFFFF"/>
            <w:noWrap/>
            <w:vAlign w:val="center"/>
            <w:hideMark/>
          </w:tcPr>
          <w:p w14:paraId="00B2AC3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81619138549</w:t>
            </w:r>
          </w:p>
        </w:tc>
        <w:tc>
          <w:tcPr>
            <w:tcW w:w="0" w:type="auto"/>
            <w:tcBorders>
              <w:top w:val="nil"/>
              <w:left w:val="nil"/>
              <w:bottom w:val="nil"/>
              <w:right w:val="nil"/>
            </w:tcBorders>
            <w:shd w:val="clear" w:color="000000" w:fill="FFFFFF"/>
            <w:noWrap/>
            <w:vAlign w:val="center"/>
            <w:hideMark/>
          </w:tcPr>
          <w:p w14:paraId="61847A1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90.683,40</w:t>
            </w:r>
          </w:p>
        </w:tc>
        <w:tc>
          <w:tcPr>
            <w:tcW w:w="0" w:type="auto"/>
            <w:tcBorders>
              <w:top w:val="nil"/>
              <w:left w:val="nil"/>
              <w:bottom w:val="nil"/>
              <w:right w:val="nil"/>
            </w:tcBorders>
            <w:shd w:val="clear" w:color="000000" w:fill="FFFFFF"/>
            <w:noWrap/>
            <w:vAlign w:val="center"/>
            <w:hideMark/>
          </w:tcPr>
          <w:p w14:paraId="324C97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45B54FE8" w14:textId="77777777" w:rsidTr="000654FA">
        <w:trPr>
          <w:trHeight w:val="240"/>
        </w:trPr>
        <w:tc>
          <w:tcPr>
            <w:tcW w:w="0" w:type="auto"/>
            <w:tcBorders>
              <w:top w:val="nil"/>
              <w:left w:val="nil"/>
              <w:bottom w:val="nil"/>
              <w:right w:val="nil"/>
            </w:tcBorders>
            <w:shd w:val="clear" w:color="auto" w:fill="auto"/>
            <w:noWrap/>
            <w:vAlign w:val="bottom"/>
            <w:hideMark/>
          </w:tcPr>
          <w:p w14:paraId="5839008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DD588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QD-C9-LT-33</w:t>
            </w:r>
          </w:p>
        </w:tc>
        <w:tc>
          <w:tcPr>
            <w:tcW w:w="0" w:type="auto"/>
            <w:tcBorders>
              <w:top w:val="nil"/>
              <w:left w:val="nil"/>
              <w:bottom w:val="nil"/>
              <w:right w:val="nil"/>
            </w:tcBorders>
            <w:shd w:val="clear" w:color="000000" w:fill="FFFFFF"/>
            <w:noWrap/>
            <w:vAlign w:val="center"/>
            <w:hideMark/>
          </w:tcPr>
          <w:p w14:paraId="23F5453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ALLANA DA SILVA MATOS</w:t>
            </w:r>
          </w:p>
        </w:tc>
        <w:tc>
          <w:tcPr>
            <w:tcW w:w="0" w:type="auto"/>
            <w:tcBorders>
              <w:top w:val="nil"/>
              <w:left w:val="nil"/>
              <w:bottom w:val="nil"/>
              <w:right w:val="nil"/>
            </w:tcBorders>
            <w:shd w:val="clear" w:color="000000" w:fill="FFFFFF"/>
            <w:noWrap/>
            <w:vAlign w:val="center"/>
            <w:hideMark/>
          </w:tcPr>
          <w:p w14:paraId="136D8A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03443559506</w:t>
            </w:r>
          </w:p>
        </w:tc>
        <w:tc>
          <w:tcPr>
            <w:tcW w:w="0" w:type="auto"/>
            <w:tcBorders>
              <w:top w:val="nil"/>
              <w:left w:val="nil"/>
              <w:bottom w:val="nil"/>
              <w:right w:val="nil"/>
            </w:tcBorders>
            <w:shd w:val="clear" w:color="000000" w:fill="FFFFFF"/>
            <w:noWrap/>
            <w:vAlign w:val="center"/>
            <w:hideMark/>
          </w:tcPr>
          <w:p w14:paraId="6C65497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04BF9B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33265F9" w14:textId="77777777" w:rsidTr="000654FA">
        <w:trPr>
          <w:trHeight w:val="240"/>
        </w:trPr>
        <w:tc>
          <w:tcPr>
            <w:tcW w:w="0" w:type="auto"/>
            <w:tcBorders>
              <w:top w:val="nil"/>
              <w:left w:val="nil"/>
              <w:bottom w:val="nil"/>
              <w:right w:val="nil"/>
            </w:tcBorders>
            <w:shd w:val="clear" w:color="auto" w:fill="auto"/>
            <w:noWrap/>
            <w:vAlign w:val="bottom"/>
            <w:hideMark/>
          </w:tcPr>
          <w:p w14:paraId="57C751F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149F82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QD-R-LT-15</w:t>
            </w:r>
          </w:p>
        </w:tc>
        <w:tc>
          <w:tcPr>
            <w:tcW w:w="0" w:type="auto"/>
            <w:tcBorders>
              <w:top w:val="nil"/>
              <w:left w:val="nil"/>
              <w:bottom w:val="nil"/>
              <w:right w:val="nil"/>
            </w:tcBorders>
            <w:shd w:val="clear" w:color="000000" w:fill="FFFFFF"/>
            <w:noWrap/>
            <w:vAlign w:val="center"/>
            <w:hideMark/>
          </w:tcPr>
          <w:p w14:paraId="465EAE0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ALOISIO ALVES DE OLIVEIRA</w:t>
            </w:r>
          </w:p>
        </w:tc>
        <w:tc>
          <w:tcPr>
            <w:tcW w:w="0" w:type="auto"/>
            <w:tcBorders>
              <w:top w:val="nil"/>
              <w:left w:val="nil"/>
              <w:bottom w:val="nil"/>
              <w:right w:val="nil"/>
            </w:tcBorders>
            <w:shd w:val="clear" w:color="000000" w:fill="FFFFFF"/>
            <w:noWrap/>
            <w:vAlign w:val="center"/>
            <w:hideMark/>
          </w:tcPr>
          <w:p w14:paraId="39467B7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58382666515</w:t>
            </w:r>
          </w:p>
        </w:tc>
        <w:tc>
          <w:tcPr>
            <w:tcW w:w="0" w:type="auto"/>
            <w:tcBorders>
              <w:top w:val="nil"/>
              <w:left w:val="nil"/>
              <w:bottom w:val="nil"/>
              <w:right w:val="nil"/>
            </w:tcBorders>
            <w:shd w:val="clear" w:color="000000" w:fill="FFFFFF"/>
            <w:noWrap/>
            <w:vAlign w:val="center"/>
            <w:hideMark/>
          </w:tcPr>
          <w:p w14:paraId="5FFA431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1EEBB2A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81823D7" w14:textId="77777777" w:rsidTr="000654FA">
        <w:trPr>
          <w:trHeight w:val="240"/>
        </w:trPr>
        <w:tc>
          <w:tcPr>
            <w:tcW w:w="0" w:type="auto"/>
            <w:tcBorders>
              <w:top w:val="nil"/>
              <w:left w:val="nil"/>
              <w:bottom w:val="nil"/>
              <w:right w:val="nil"/>
            </w:tcBorders>
            <w:shd w:val="clear" w:color="auto" w:fill="auto"/>
            <w:noWrap/>
            <w:vAlign w:val="bottom"/>
            <w:hideMark/>
          </w:tcPr>
          <w:p w14:paraId="4F7ED4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9BD0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QD-D4-LT-02</w:t>
            </w:r>
          </w:p>
        </w:tc>
        <w:tc>
          <w:tcPr>
            <w:tcW w:w="0" w:type="auto"/>
            <w:tcBorders>
              <w:top w:val="nil"/>
              <w:left w:val="nil"/>
              <w:bottom w:val="nil"/>
              <w:right w:val="nil"/>
            </w:tcBorders>
            <w:shd w:val="clear" w:color="000000" w:fill="FFFFFF"/>
            <w:noWrap/>
            <w:vAlign w:val="center"/>
            <w:hideMark/>
          </w:tcPr>
          <w:p w14:paraId="27A222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ALVARO ALVES DE SOUSA</w:t>
            </w:r>
          </w:p>
        </w:tc>
        <w:tc>
          <w:tcPr>
            <w:tcW w:w="0" w:type="auto"/>
            <w:tcBorders>
              <w:top w:val="nil"/>
              <w:left w:val="nil"/>
              <w:bottom w:val="nil"/>
              <w:right w:val="nil"/>
            </w:tcBorders>
            <w:shd w:val="clear" w:color="000000" w:fill="FFFFFF"/>
            <w:noWrap/>
            <w:vAlign w:val="center"/>
            <w:hideMark/>
          </w:tcPr>
          <w:p w14:paraId="1200D0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44367961591</w:t>
            </w:r>
          </w:p>
        </w:tc>
        <w:tc>
          <w:tcPr>
            <w:tcW w:w="0" w:type="auto"/>
            <w:tcBorders>
              <w:top w:val="nil"/>
              <w:left w:val="nil"/>
              <w:bottom w:val="nil"/>
              <w:right w:val="nil"/>
            </w:tcBorders>
            <w:shd w:val="clear" w:color="000000" w:fill="FFFFFF"/>
            <w:noWrap/>
            <w:vAlign w:val="center"/>
            <w:hideMark/>
          </w:tcPr>
          <w:p w14:paraId="4450285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51.499,30</w:t>
            </w:r>
          </w:p>
        </w:tc>
        <w:tc>
          <w:tcPr>
            <w:tcW w:w="0" w:type="auto"/>
            <w:tcBorders>
              <w:top w:val="nil"/>
              <w:left w:val="nil"/>
              <w:bottom w:val="nil"/>
              <w:right w:val="nil"/>
            </w:tcBorders>
            <w:shd w:val="clear" w:color="000000" w:fill="FFFFFF"/>
            <w:noWrap/>
            <w:vAlign w:val="center"/>
            <w:hideMark/>
          </w:tcPr>
          <w:p w14:paraId="5227B3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092701DC" w14:textId="77777777" w:rsidTr="000654FA">
        <w:trPr>
          <w:trHeight w:val="240"/>
        </w:trPr>
        <w:tc>
          <w:tcPr>
            <w:tcW w:w="0" w:type="auto"/>
            <w:tcBorders>
              <w:top w:val="nil"/>
              <w:left w:val="nil"/>
              <w:bottom w:val="nil"/>
              <w:right w:val="nil"/>
            </w:tcBorders>
            <w:shd w:val="clear" w:color="auto" w:fill="auto"/>
            <w:noWrap/>
            <w:vAlign w:val="bottom"/>
            <w:hideMark/>
          </w:tcPr>
          <w:p w14:paraId="3123C60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4470A2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21</w:t>
            </w:r>
          </w:p>
        </w:tc>
        <w:tc>
          <w:tcPr>
            <w:tcW w:w="0" w:type="auto"/>
            <w:tcBorders>
              <w:top w:val="nil"/>
              <w:left w:val="nil"/>
              <w:bottom w:val="nil"/>
              <w:right w:val="nil"/>
            </w:tcBorders>
            <w:shd w:val="clear" w:color="000000" w:fill="FFFFFF"/>
            <w:noWrap/>
            <w:vAlign w:val="center"/>
            <w:hideMark/>
          </w:tcPr>
          <w:p w14:paraId="301BDB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ÁLVARO JOSÉ NOGUEIRA ARAÚJO</w:t>
            </w:r>
          </w:p>
        </w:tc>
        <w:tc>
          <w:tcPr>
            <w:tcW w:w="0" w:type="auto"/>
            <w:tcBorders>
              <w:top w:val="nil"/>
              <w:left w:val="nil"/>
              <w:bottom w:val="nil"/>
              <w:right w:val="nil"/>
            </w:tcBorders>
            <w:shd w:val="clear" w:color="000000" w:fill="FFFFFF"/>
            <w:noWrap/>
            <w:vAlign w:val="center"/>
            <w:hideMark/>
          </w:tcPr>
          <w:p w14:paraId="37B300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29124476587</w:t>
            </w:r>
          </w:p>
        </w:tc>
        <w:tc>
          <w:tcPr>
            <w:tcW w:w="0" w:type="auto"/>
            <w:tcBorders>
              <w:top w:val="nil"/>
              <w:left w:val="nil"/>
              <w:bottom w:val="nil"/>
              <w:right w:val="nil"/>
            </w:tcBorders>
            <w:shd w:val="clear" w:color="000000" w:fill="FFFFFF"/>
            <w:noWrap/>
            <w:vAlign w:val="center"/>
            <w:hideMark/>
          </w:tcPr>
          <w:p w14:paraId="6923EAE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64.396,16</w:t>
            </w:r>
          </w:p>
        </w:tc>
        <w:tc>
          <w:tcPr>
            <w:tcW w:w="0" w:type="auto"/>
            <w:tcBorders>
              <w:top w:val="nil"/>
              <w:left w:val="nil"/>
              <w:bottom w:val="nil"/>
              <w:right w:val="nil"/>
            </w:tcBorders>
            <w:shd w:val="clear" w:color="000000" w:fill="FFFFFF"/>
            <w:noWrap/>
            <w:vAlign w:val="center"/>
            <w:hideMark/>
          </w:tcPr>
          <w:p w14:paraId="21F683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67747790" w14:textId="77777777" w:rsidTr="000654FA">
        <w:trPr>
          <w:trHeight w:val="240"/>
        </w:trPr>
        <w:tc>
          <w:tcPr>
            <w:tcW w:w="0" w:type="auto"/>
            <w:tcBorders>
              <w:top w:val="nil"/>
              <w:left w:val="nil"/>
              <w:bottom w:val="nil"/>
              <w:right w:val="nil"/>
            </w:tcBorders>
            <w:shd w:val="clear" w:color="auto" w:fill="auto"/>
            <w:noWrap/>
            <w:vAlign w:val="bottom"/>
            <w:hideMark/>
          </w:tcPr>
          <w:p w14:paraId="387EFF4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B1352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14</w:t>
            </w:r>
          </w:p>
        </w:tc>
        <w:tc>
          <w:tcPr>
            <w:tcW w:w="0" w:type="auto"/>
            <w:tcBorders>
              <w:top w:val="nil"/>
              <w:left w:val="nil"/>
              <w:bottom w:val="nil"/>
              <w:right w:val="nil"/>
            </w:tcBorders>
            <w:shd w:val="clear" w:color="000000" w:fill="FFFFFF"/>
            <w:noWrap/>
            <w:vAlign w:val="center"/>
            <w:hideMark/>
          </w:tcPr>
          <w:p w14:paraId="2F50FC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ALVINO CAMPOS PACHECO</w:t>
            </w:r>
          </w:p>
        </w:tc>
        <w:tc>
          <w:tcPr>
            <w:tcW w:w="0" w:type="auto"/>
            <w:tcBorders>
              <w:top w:val="nil"/>
              <w:left w:val="nil"/>
              <w:bottom w:val="nil"/>
              <w:right w:val="nil"/>
            </w:tcBorders>
            <w:shd w:val="clear" w:color="000000" w:fill="FFFFFF"/>
            <w:noWrap/>
            <w:vAlign w:val="center"/>
            <w:hideMark/>
          </w:tcPr>
          <w:p w14:paraId="50EBDC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40736547568</w:t>
            </w:r>
          </w:p>
        </w:tc>
        <w:tc>
          <w:tcPr>
            <w:tcW w:w="0" w:type="auto"/>
            <w:tcBorders>
              <w:top w:val="nil"/>
              <w:left w:val="nil"/>
              <w:bottom w:val="nil"/>
              <w:right w:val="nil"/>
            </w:tcBorders>
            <w:shd w:val="clear" w:color="000000" w:fill="FFFFFF"/>
            <w:noWrap/>
            <w:vAlign w:val="center"/>
            <w:hideMark/>
          </w:tcPr>
          <w:p w14:paraId="038770D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27.562,44</w:t>
            </w:r>
          </w:p>
        </w:tc>
        <w:tc>
          <w:tcPr>
            <w:tcW w:w="0" w:type="auto"/>
            <w:tcBorders>
              <w:top w:val="nil"/>
              <w:left w:val="nil"/>
              <w:bottom w:val="nil"/>
              <w:right w:val="nil"/>
            </w:tcBorders>
            <w:shd w:val="clear" w:color="000000" w:fill="FFFFFF"/>
            <w:noWrap/>
            <w:vAlign w:val="center"/>
            <w:hideMark/>
          </w:tcPr>
          <w:p w14:paraId="7E002A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01/05/2026</w:t>
            </w:r>
          </w:p>
        </w:tc>
      </w:tr>
      <w:tr w:rsidR="006A678A" w:rsidRPr="00B775FB" w14:paraId="68CDFC1E" w14:textId="77777777" w:rsidTr="000654FA">
        <w:trPr>
          <w:trHeight w:val="240"/>
        </w:trPr>
        <w:tc>
          <w:tcPr>
            <w:tcW w:w="0" w:type="auto"/>
            <w:tcBorders>
              <w:top w:val="nil"/>
              <w:left w:val="nil"/>
              <w:bottom w:val="nil"/>
              <w:right w:val="nil"/>
            </w:tcBorders>
            <w:shd w:val="clear" w:color="auto" w:fill="auto"/>
            <w:noWrap/>
            <w:vAlign w:val="bottom"/>
            <w:hideMark/>
          </w:tcPr>
          <w:p w14:paraId="7A1BC68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69BDC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05</w:t>
            </w:r>
          </w:p>
        </w:tc>
        <w:tc>
          <w:tcPr>
            <w:tcW w:w="0" w:type="auto"/>
            <w:tcBorders>
              <w:top w:val="nil"/>
              <w:left w:val="nil"/>
              <w:bottom w:val="nil"/>
              <w:right w:val="nil"/>
            </w:tcBorders>
            <w:shd w:val="clear" w:color="000000" w:fill="FFFFFF"/>
            <w:noWrap/>
            <w:vAlign w:val="center"/>
            <w:hideMark/>
          </w:tcPr>
          <w:p w14:paraId="74594C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AMANDA DA CRUZ MACIEL</w:t>
            </w:r>
          </w:p>
        </w:tc>
        <w:tc>
          <w:tcPr>
            <w:tcW w:w="0" w:type="auto"/>
            <w:tcBorders>
              <w:top w:val="nil"/>
              <w:left w:val="nil"/>
              <w:bottom w:val="nil"/>
              <w:right w:val="nil"/>
            </w:tcBorders>
            <w:shd w:val="clear" w:color="000000" w:fill="FFFFFF"/>
            <w:noWrap/>
            <w:vAlign w:val="center"/>
            <w:hideMark/>
          </w:tcPr>
          <w:p w14:paraId="20E390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42113599830</w:t>
            </w:r>
          </w:p>
        </w:tc>
        <w:tc>
          <w:tcPr>
            <w:tcW w:w="0" w:type="auto"/>
            <w:tcBorders>
              <w:top w:val="nil"/>
              <w:left w:val="nil"/>
              <w:bottom w:val="nil"/>
              <w:right w:val="nil"/>
            </w:tcBorders>
            <w:shd w:val="clear" w:color="000000" w:fill="FFFFFF"/>
            <w:noWrap/>
            <w:vAlign w:val="center"/>
            <w:hideMark/>
          </w:tcPr>
          <w:p w14:paraId="552EB5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7BE705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0F45B4D4" w14:textId="77777777" w:rsidTr="000654FA">
        <w:trPr>
          <w:trHeight w:val="240"/>
        </w:trPr>
        <w:tc>
          <w:tcPr>
            <w:tcW w:w="0" w:type="auto"/>
            <w:tcBorders>
              <w:top w:val="nil"/>
              <w:left w:val="nil"/>
              <w:bottom w:val="nil"/>
              <w:right w:val="nil"/>
            </w:tcBorders>
            <w:shd w:val="clear" w:color="auto" w:fill="auto"/>
            <w:noWrap/>
            <w:vAlign w:val="bottom"/>
            <w:hideMark/>
          </w:tcPr>
          <w:p w14:paraId="414E06C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965FD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22 LT 11</w:t>
            </w:r>
          </w:p>
        </w:tc>
        <w:tc>
          <w:tcPr>
            <w:tcW w:w="0" w:type="auto"/>
            <w:tcBorders>
              <w:top w:val="nil"/>
              <w:left w:val="nil"/>
              <w:bottom w:val="nil"/>
              <w:right w:val="nil"/>
            </w:tcBorders>
            <w:shd w:val="clear" w:color="000000" w:fill="FFFFFF"/>
            <w:noWrap/>
            <w:vAlign w:val="center"/>
            <w:hideMark/>
          </w:tcPr>
          <w:p w14:paraId="08BF78A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AMANDA GRASIELLA SANTOS DE OLIVEIRA</w:t>
            </w:r>
          </w:p>
        </w:tc>
        <w:tc>
          <w:tcPr>
            <w:tcW w:w="0" w:type="auto"/>
            <w:tcBorders>
              <w:top w:val="nil"/>
              <w:left w:val="nil"/>
              <w:bottom w:val="nil"/>
              <w:right w:val="nil"/>
            </w:tcBorders>
            <w:shd w:val="clear" w:color="000000" w:fill="FFFFFF"/>
            <w:noWrap/>
            <w:vAlign w:val="center"/>
            <w:hideMark/>
          </w:tcPr>
          <w:p w14:paraId="348397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05690409570</w:t>
            </w:r>
          </w:p>
        </w:tc>
        <w:tc>
          <w:tcPr>
            <w:tcW w:w="0" w:type="auto"/>
            <w:tcBorders>
              <w:top w:val="nil"/>
              <w:left w:val="nil"/>
              <w:bottom w:val="nil"/>
              <w:right w:val="nil"/>
            </w:tcBorders>
            <w:shd w:val="clear" w:color="000000" w:fill="FFFFFF"/>
            <w:noWrap/>
            <w:vAlign w:val="center"/>
            <w:hideMark/>
          </w:tcPr>
          <w:p w14:paraId="3752098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56.544,74</w:t>
            </w:r>
          </w:p>
        </w:tc>
        <w:tc>
          <w:tcPr>
            <w:tcW w:w="0" w:type="auto"/>
            <w:tcBorders>
              <w:top w:val="nil"/>
              <w:left w:val="nil"/>
              <w:bottom w:val="nil"/>
              <w:right w:val="nil"/>
            </w:tcBorders>
            <w:shd w:val="clear" w:color="000000" w:fill="FFFFFF"/>
            <w:noWrap/>
            <w:vAlign w:val="center"/>
            <w:hideMark/>
          </w:tcPr>
          <w:p w14:paraId="61442B8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40C7DA1" w14:textId="77777777" w:rsidTr="000654FA">
        <w:trPr>
          <w:trHeight w:val="240"/>
        </w:trPr>
        <w:tc>
          <w:tcPr>
            <w:tcW w:w="0" w:type="auto"/>
            <w:tcBorders>
              <w:top w:val="nil"/>
              <w:left w:val="nil"/>
              <w:bottom w:val="nil"/>
              <w:right w:val="nil"/>
            </w:tcBorders>
            <w:shd w:val="clear" w:color="auto" w:fill="auto"/>
            <w:noWrap/>
            <w:vAlign w:val="bottom"/>
            <w:hideMark/>
          </w:tcPr>
          <w:p w14:paraId="0036EF0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567B9F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08 LT 05</w:t>
            </w:r>
          </w:p>
        </w:tc>
        <w:tc>
          <w:tcPr>
            <w:tcW w:w="0" w:type="auto"/>
            <w:tcBorders>
              <w:top w:val="nil"/>
              <w:left w:val="nil"/>
              <w:bottom w:val="nil"/>
              <w:right w:val="nil"/>
            </w:tcBorders>
            <w:shd w:val="clear" w:color="000000" w:fill="FFFFFF"/>
            <w:noWrap/>
            <w:vAlign w:val="center"/>
            <w:hideMark/>
          </w:tcPr>
          <w:p w14:paraId="5FA2DC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05FD6A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65ECB6E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453096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7B7482EE" w14:textId="77777777" w:rsidTr="000654FA">
        <w:trPr>
          <w:trHeight w:val="240"/>
        </w:trPr>
        <w:tc>
          <w:tcPr>
            <w:tcW w:w="0" w:type="auto"/>
            <w:tcBorders>
              <w:top w:val="nil"/>
              <w:left w:val="nil"/>
              <w:bottom w:val="nil"/>
              <w:right w:val="nil"/>
            </w:tcBorders>
            <w:shd w:val="clear" w:color="auto" w:fill="auto"/>
            <w:noWrap/>
            <w:vAlign w:val="bottom"/>
            <w:hideMark/>
          </w:tcPr>
          <w:p w14:paraId="1E3C849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2B7A5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08 LT 06</w:t>
            </w:r>
          </w:p>
        </w:tc>
        <w:tc>
          <w:tcPr>
            <w:tcW w:w="0" w:type="auto"/>
            <w:tcBorders>
              <w:top w:val="nil"/>
              <w:left w:val="nil"/>
              <w:bottom w:val="nil"/>
              <w:right w:val="nil"/>
            </w:tcBorders>
            <w:shd w:val="clear" w:color="000000" w:fill="FFFFFF"/>
            <w:noWrap/>
            <w:vAlign w:val="center"/>
            <w:hideMark/>
          </w:tcPr>
          <w:p w14:paraId="2A6215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0FD250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125A0A5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234A7B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2CA94955" w14:textId="77777777" w:rsidTr="000654FA">
        <w:trPr>
          <w:trHeight w:val="240"/>
        </w:trPr>
        <w:tc>
          <w:tcPr>
            <w:tcW w:w="0" w:type="auto"/>
            <w:tcBorders>
              <w:top w:val="nil"/>
              <w:left w:val="nil"/>
              <w:bottom w:val="nil"/>
              <w:right w:val="nil"/>
            </w:tcBorders>
            <w:shd w:val="clear" w:color="auto" w:fill="auto"/>
            <w:noWrap/>
            <w:vAlign w:val="bottom"/>
            <w:hideMark/>
          </w:tcPr>
          <w:p w14:paraId="3FCFE9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63657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QD-M-LT-09</w:t>
            </w:r>
          </w:p>
        </w:tc>
        <w:tc>
          <w:tcPr>
            <w:tcW w:w="0" w:type="auto"/>
            <w:tcBorders>
              <w:top w:val="nil"/>
              <w:left w:val="nil"/>
              <w:bottom w:val="nil"/>
              <w:right w:val="nil"/>
            </w:tcBorders>
            <w:shd w:val="clear" w:color="000000" w:fill="FFFFFF"/>
            <w:noWrap/>
            <w:vAlign w:val="center"/>
            <w:hideMark/>
          </w:tcPr>
          <w:p w14:paraId="0DC71D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BEATRIZ SOUZA</w:t>
            </w:r>
          </w:p>
        </w:tc>
        <w:tc>
          <w:tcPr>
            <w:tcW w:w="0" w:type="auto"/>
            <w:tcBorders>
              <w:top w:val="nil"/>
              <w:left w:val="nil"/>
              <w:bottom w:val="nil"/>
              <w:right w:val="nil"/>
            </w:tcBorders>
            <w:shd w:val="clear" w:color="000000" w:fill="FFFFFF"/>
            <w:noWrap/>
            <w:vAlign w:val="center"/>
            <w:hideMark/>
          </w:tcPr>
          <w:p w14:paraId="2AC159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07148165580</w:t>
            </w:r>
          </w:p>
        </w:tc>
        <w:tc>
          <w:tcPr>
            <w:tcW w:w="0" w:type="auto"/>
            <w:tcBorders>
              <w:top w:val="nil"/>
              <w:left w:val="nil"/>
              <w:bottom w:val="nil"/>
              <w:right w:val="nil"/>
            </w:tcBorders>
            <w:shd w:val="clear" w:color="000000" w:fill="FFFFFF"/>
            <w:noWrap/>
            <w:vAlign w:val="center"/>
            <w:hideMark/>
          </w:tcPr>
          <w:p w14:paraId="568EDC9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36.349,56</w:t>
            </w:r>
          </w:p>
        </w:tc>
        <w:tc>
          <w:tcPr>
            <w:tcW w:w="0" w:type="auto"/>
            <w:tcBorders>
              <w:top w:val="nil"/>
              <w:left w:val="nil"/>
              <w:bottom w:val="nil"/>
              <w:right w:val="nil"/>
            </w:tcBorders>
            <w:shd w:val="clear" w:color="000000" w:fill="FFFFFF"/>
            <w:noWrap/>
            <w:vAlign w:val="center"/>
            <w:hideMark/>
          </w:tcPr>
          <w:p w14:paraId="41B089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01/09/2025</w:t>
            </w:r>
          </w:p>
        </w:tc>
      </w:tr>
      <w:tr w:rsidR="006A678A" w:rsidRPr="00B775FB" w14:paraId="5F59C0B4" w14:textId="77777777" w:rsidTr="000654FA">
        <w:trPr>
          <w:trHeight w:val="240"/>
        </w:trPr>
        <w:tc>
          <w:tcPr>
            <w:tcW w:w="0" w:type="auto"/>
            <w:tcBorders>
              <w:top w:val="nil"/>
              <w:left w:val="nil"/>
              <w:bottom w:val="nil"/>
              <w:right w:val="nil"/>
            </w:tcBorders>
            <w:shd w:val="clear" w:color="auto" w:fill="auto"/>
            <w:noWrap/>
            <w:vAlign w:val="bottom"/>
            <w:hideMark/>
          </w:tcPr>
          <w:p w14:paraId="756F06B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F6257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QD-D3-LT-16</w:t>
            </w:r>
          </w:p>
        </w:tc>
        <w:tc>
          <w:tcPr>
            <w:tcW w:w="0" w:type="auto"/>
            <w:tcBorders>
              <w:top w:val="nil"/>
              <w:left w:val="nil"/>
              <w:bottom w:val="nil"/>
              <w:right w:val="nil"/>
            </w:tcBorders>
            <w:shd w:val="clear" w:color="000000" w:fill="FFFFFF"/>
            <w:noWrap/>
            <w:vAlign w:val="center"/>
            <w:hideMark/>
          </w:tcPr>
          <w:p w14:paraId="3ACC571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CAROLINA SOUZA GOULART</w:t>
            </w:r>
          </w:p>
        </w:tc>
        <w:tc>
          <w:tcPr>
            <w:tcW w:w="0" w:type="auto"/>
            <w:tcBorders>
              <w:top w:val="nil"/>
              <w:left w:val="nil"/>
              <w:bottom w:val="nil"/>
              <w:right w:val="nil"/>
            </w:tcBorders>
            <w:shd w:val="clear" w:color="000000" w:fill="FFFFFF"/>
            <w:noWrap/>
            <w:vAlign w:val="center"/>
            <w:hideMark/>
          </w:tcPr>
          <w:p w14:paraId="4C368D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10035824603</w:t>
            </w:r>
          </w:p>
        </w:tc>
        <w:tc>
          <w:tcPr>
            <w:tcW w:w="0" w:type="auto"/>
            <w:tcBorders>
              <w:top w:val="nil"/>
              <w:left w:val="nil"/>
              <w:bottom w:val="nil"/>
              <w:right w:val="nil"/>
            </w:tcBorders>
            <w:shd w:val="clear" w:color="000000" w:fill="FFFFFF"/>
            <w:noWrap/>
            <w:vAlign w:val="center"/>
            <w:hideMark/>
          </w:tcPr>
          <w:p w14:paraId="63D23C6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42.319,57</w:t>
            </w:r>
          </w:p>
        </w:tc>
        <w:tc>
          <w:tcPr>
            <w:tcW w:w="0" w:type="auto"/>
            <w:tcBorders>
              <w:top w:val="nil"/>
              <w:left w:val="nil"/>
              <w:bottom w:val="nil"/>
              <w:right w:val="nil"/>
            </w:tcBorders>
            <w:shd w:val="clear" w:color="000000" w:fill="FFFFFF"/>
            <w:noWrap/>
            <w:vAlign w:val="center"/>
            <w:hideMark/>
          </w:tcPr>
          <w:p w14:paraId="136330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7A2AB0F2" w14:textId="77777777" w:rsidTr="000654FA">
        <w:trPr>
          <w:trHeight w:val="240"/>
        </w:trPr>
        <w:tc>
          <w:tcPr>
            <w:tcW w:w="0" w:type="auto"/>
            <w:tcBorders>
              <w:top w:val="nil"/>
              <w:left w:val="nil"/>
              <w:bottom w:val="nil"/>
              <w:right w:val="nil"/>
            </w:tcBorders>
            <w:shd w:val="clear" w:color="auto" w:fill="auto"/>
            <w:noWrap/>
            <w:vAlign w:val="bottom"/>
            <w:hideMark/>
          </w:tcPr>
          <w:p w14:paraId="11429ED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3D49C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QD-X-LT-05</w:t>
            </w:r>
          </w:p>
        </w:tc>
        <w:tc>
          <w:tcPr>
            <w:tcW w:w="0" w:type="auto"/>
            <w:tcBorders>
              <w:top w:val="nil"/>
              <w:left w:val="nil"/>
              <w:bottom w:val="nil"/>
              <w:right w:val="nil"/>
            </w:tcBorders>
            <w:shd w:val="clear" w:color="000000" w:fill="FFFFFF"/>
            <w:noWrap/>
            <w:vAlign w:val="center"/>
            <w:hideMark/>
          </w:tcPr>
          <w:p w14:paraId="4E73D2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CLAUDIA LINA SANTOS</w:t>
            </w:r>
          </w:p>
        </w:tc>
        <w:tc>
          <w:tcPr>
            <w:tcW w:w="0" w:type="auto"/>
            <w:tcBorders>
              <w:top w:val="nil"/>
              <w:left w:val="nil"/>
              <w:bottom w:val="nil"/>
              <w:right w:val="nil"/>
            </w:tcBorders>
            <w:shd w:val="clear" w:color="000000" w:fill="FFFFFF"/>
            <w:noWrap/>
            <w:vAlign w:val="center"/>
            <w:hideMark/>
          </w:tcPr>
          <w:p w14:paraId="4C55C3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02268176525</w:t>
            </w:r>
          </w:p>
        </w:tc>
        <w:tc>
          <w:tcPr>
            <w:tcW w:w="0" w:type="auto"/>
            <w:tcBorders>
              <w:top w:val="nil"/>
              <w:left w:val="nil"/>
              <w:bottom w:val="nil"/>
              <w:right w:val="nil"/>
            </w:tcBorders>
            <w:shd w:val="clear" w:color="000000" w:fill="FFFFFF"/>
            <w:noWrap/>
            <w:vAlign w:val="center"/>
            <w:hideMark/>
          </w:tcPr>
          <w:p w14:paraId="112DA51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52.519,76</w:t>
            </w:r>
          </w:p>
        </w:tc>
        <w:tc>
          <w:tcPr>
            <w:tcW w:w="0" w:type="auto"/>
            <w:tcBorders>
              <w:top w:val="nil"/>
              <w:left w:val="nil"/>
              <w:bottom w:val="nil"/>
              <w:right w:val="nil"/>
            </w:tcBorders>
            <w:shd w:val="clear" w:color="000000" w:fill="FFFFFF"/>
            <w:noWrap/>
            <w:vAlign w:val="center"/>
            <w:hideMark/>
          </w:tcPr>
          <w:p w14:paraId="1F2219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651BABD7" w14:textId="77777777" w:rsidTr="000654FA">
        <w:trPr>
          <w:trHeight w:val="240"/>
        </w:trPr>
        <w:tc>
          <w:tcPr>
            <w:tcW w:w="0" w:type="auto"/>
            <w:tcBorders>
              <w:top w:val="nil"/>
              <w:left w:val="nil"/>
              <w:bottom w:val="nil"/>
              <w:right w:val="nil"/>
            </w:tcBorders>
            <w:shd w:val="clear" w:color="auto" w:fill="auto"/>
            <w:noWrap/>
            <w:vAlign w:val="bottom"/>
            <w:hideMark/>
          </w:tcPr>
          <w:p w14:paraId="52D3295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09E547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03</w:t>
            </w:r>
          </w:p>
        </w:tc>
        <w:tc>
          <w:tcPr>
            <w:tcW w:w="0" w:type="auto"/>
            <w:tcBorders>
              <w:top w:val="nil"/>
              <w:left w:val="nil"/>
              <w:bottom w:val="nil"/>
              <w:right w:val="nil"/>
            </w:tcBorders>
            <w:shd w:val="clear" w:color="000000" w:fill="FFFFFF"/>
            <w:noWrap/>
            <w:vAlign w:val="center"/>
            <w:hideMark/>
          </w:tcPr>
          <w:p w14:paraId="3BEBEE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CLEIA SANTOS CABRAL</w:t>
            </w:r>
          </w:p>
        </w:tc>
        <w:tc>
          <w:tcPr>
            <w:tcW w:w="0" w:type="auto"/>
            <w:tcBorders>
              <w:top w:val="nil"/>
              <w:left w:val="nil"/>
              <w:bottom w:val="nil"/>
              <w:right w:val="nil"/>
            </w:tcBorders>
            <w:shd w:val="clear" w:color="000000" w:fill="FFFFFF"/>
            <w:noWrap/>
            <w:vAlign w:val="center"/>
            <w:hideMark/>
          </w:tcPr>
          <w:p w14:paraId="6517FC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05891856590</w:t>
            </w:r>
          </w:p>
        </w:tc>
        <w:tc>
          <w:tcPr>
            <w:tcW w:w="0" w:type="auto"/>
            <w:tcBorders>
              <w:top w:val="nil"/>
              <w:left w:val="nil"/>
              <w:bottom w:val="nil"/>
              <w:right w:val="nil"/>
            </w:tcBorders>
            <w:shd w:val="clear" w:color="000000" w:fill="FFFFFF"/>
            <w:noWrap/>
            <w:vAlign w:val="center"/>
            <w:hideMark/>
          </w:tcPr>
          <w:p w14:paraId="644D184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7CA871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6B271F3B" w14:textId="77777777" w:rsidTr="000654FA">
        <w:trPr>
          <w:trHeight w:val="240"/>
        </w:trPr>
        <w:tc>
          <w:tcPr>
            <w:tcW w:w="0" w:type="auto"/>
            <w:tcBorders>
              <w:top w:val="nil"/>
              <w:left w:val="nil"/>
              <w:bottom w:val="nil"/>
              <w:right w:val="nil"/>
            </w:tcBorders>
            <w:shd w:val="clear" w:color="auto" w:fill="auto"/>
            <w:noWrap/>
            <w:vAlign w:val="bottom"/>
            <w:hideMark/>
          </w:tcPr>
          <w:p w14:paraId="719C313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101A051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24</w:t>
            </w:r>
          </w:p>
        </w:tc>
        <w:tc>
          <w:tcPr>
            <w:tcW w:w="0" w:type="auto"/>
            <w:tcBorders>
              <w:top w:val="nil"/>
              <w:left w:val="nil"/>
              <w:bottom w:val="nil"/>
              <w:right w:val="nil"/>
            </w:tcBorders>
            <w:shd w:val="clear" w:color="000000" w:fill="FFFFFF"/>
            <w:noWrap/>
            <w:vAlign w:val="center"/>
            <w:hideMark/>
          </w:tcPr>
          <w:p w14:paraId="51414C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CRISTINA DE MATOS BATISTA</w:t>
            </w:r>
          </w:p>
        </w:tc>
        <w:tc>
          <w:tcPr>
            <w:tcW w:w="0" w:type="auto"/>
            <w:tcBorders>
              <w:top w:val="nil"/>
              <w:left w:val="nil"/>
              <w:bottom w:val="nil"/>
              <w:right w:val="nil"/>
            </w:tcBorders>
            <w:shd w:val="clear" w:color="000000" w:fill="FFFFFF"/>
            <w:noWrap/>
            <w:vAlign w:val="center"/>
            <w:hideMark/>
          </w:tcPr>
          <w:p w14:paraId="512440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16284299842</w:t>
            </w:r>
          </w:p>
        </w:tc>
        <w:tc>
          <w:tcPr>
            <w:tcW w:w="0" w:type="auto"/>
            <w:tcBorders>
              <w:top w:val="nil"/>
              <w:left w:val="nil"/>
              <w:bottom w:val="nil"/>
              <w:right w:val="nil"/>
            </w:tcBorders>
            <w:shd w:val="clear" w:color="000000" w:fill="FFFFFF"/>
            <w:noWrap/>
            <w:vAlign w:val="center"/>
            <w:hideMark/>
          </w:tcPr>
          <w:p w14:paraId="76D9D38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72.065,45</w:t>
            </w:r>
          </w:p>
        </w:tc>
        <w:tc>
          <w:tcPr>
            <w:tcW w:w="0" w:type="auto"/>
            <w:tcBorders>
              <w:top w:val="nil"/>
              <w:left w:val="nil"/>
              <w:bottom w:val="nil"/>
              <w:right w:val="nil"/>
            </w:tcBorders>
            <w:shd w:val="clear" w:color="000000" w:fill="FFFFFF"/>
            <w:noWrap/>
            <w:vAlign w:val="center"/>
            <w:hideMark/>
          </w:tcPr>
          <w:p w14:paraId="1D94A9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6464D430" w14:textId="77777777" w:rsidTr="000654FA">
        <w:trPr>
          <w:trHeight w:val="240"/>
        </w:trPr>
        <w:tc>
          <w:tcPr>
            <w:tcW w:w="0" w:type="auto"/>
            <w:tcBorders>
              <w:top w:val="nil"/>
              <w:left w:val="nil"/>
              <w:bottom w:val="nil"/>
              <w:right w:val="nil"/>
            </w:tcBorders>
            <w:shd w:val="clear" w:color="auto" w:fill="auto"/>
            <w:noWrap/>
            <w:vAlign w:val="bottom"/>
            <w:hideMark/>
          </w:tcPr>
          <w:p w14:paraId="56E618C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450D44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M-LT 13</w:t>
            </w:r>
          </w:p>
        </w:tc>
        <w:tc>
          <w:tcPr>
            <w:tcW w:w="0" w:type="auto"/>
            <w:tcBorders>
              <w:top w:val="nil"/>
              <w:left w:val="nil"/>
              <w:bottom w:val="nil"/>
              <w:right w:val="nil"/>
            </w:tcBorders>
            <w:shd w:val="clear" w:color="000000" w:fill="FFFFFF"/>
            <w:noWrap/>
            <w:vAlign w:val="center"/>
            <w:hideMark/>
          </w:tcPr>
          <w:p w14:paraId="3BEC36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LUCIA PEREIRA LEITE</w:t>
            </w:r>
          </w:p>
        </w:tc>
        <w:tc>
          <w:tcPr>
            <w:tcW w:w="0" w:type="auto"/>
            <w:tcBorders>
              <w:top w:val="nil"/>
              <w:left w:val="nil"/>
              <w:bottom w:val="nil"/>
              <w:right w:val="nil"/>
            </w:tcBorders>
            <w:shd w:val="clear" w:color="000000" w:fill="FFFFFF"/>
            <w:noWrap/>
            <w:vAlign w:val="center"/>
            <w:hideMark/>
          </w:tcPr>
          <w:p w14:paraId="6FED17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31550290568</w:t>
            </w:r>
          </w:p>
        </w:tc>
        <w:tc>
          <w:tcPr>
            <w:tcW w:w="0" w:type="auto"/>
            <w:tcBorders>
              <w:top w:val="nil"/>
              <w:left w:val="nil"/>
              <w:bottom w:val="nil"/>
              <w:right w:val="nil"/>
            </w:tcBorders>
            <w:shd w:val="clear" w:color="000000" w:fill="FFFFFF"/>
            <w:noWrap/>
            <w:vAlign w:val="center"/>
            <w:hideMark/>
          </w:tcPr>
          <w:p w14:paraId="75AB3AF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450177F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60EA6D5" w14:textId="77777777" w:rsidTr="000654FA">
        <w:trPr>
          <w:trHeight w:val="240"/>
        </w:trPr>
        <w:tc>
          <w:tcPr>
            <w:tcW w:w="0" w:type="auto"/>
            <w:tcBorders>
              <w:top w:val="nil"/>
              <w:left w:val="nil"/>
              <w:bottom w:val="nil"/>
              <w:right w:val="nil"/>
            </w:tcBorders>
            <w:shd w:val="clear" w:color="auto" w:fill="auto"/>
            <w:noWrap/>
            <w:vAlign w:val="bottom"/>
            <w:hideMark/>
          </w:tcPr>
          <w:p w14:paraId="0B2D26E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395F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QD-D1-LT-28</w:t>
            </w:r>
          </w:p>
        </w:tc>
        <w:tc>
          <w:tcPr>
            <w:tcW w:w="0" w:type="auto"/>
            <w:tcBorders>
              <w:top w:val="nil"/>
              <w:left w:val="nil"/>
              <w:bottom w:val="nil"/>
              <w:right w:val="nil"/>
            </w:tcBorders>
            <w:shd w:val="clear" w:color="000000" w:fill="FFFFFF"/>
            <w:noWrap/>
            <w:vAlign w:val="center"/>
            <w:hideMark/>
          </w:tcPr>
          <w:p w14:paraId="5A1A42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LUIZA VIEIRA BARRETO ONNIS</w:t>
            </w:r>
          </w:p>
        </w:tc>
        <w:tc>
          <w:tcPr>
            <w:tcW w:w="0" w:type="auto"/>
            <w:tcBorders>
              <w:top w:val="nil"/>
              <w:left w:val="nil"/>
              <w:bottom w:val="nil"/>
              <w:right w:val="nil"/>
            </w:tcBorders>
            <w:shd w:val="clear" w:color="000000" w:fill="FFFFFF"/>
            <w:noWrap/>
            <w:vAlign w:val="center"/>
            <w:hideMark/>
          </w:tcPr>
          <w:p w14:paraId="3C69AF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00118556576</w:t>
            </w:r>
          </w:p>
        </w:tc>
        <w:tc>
          <w:tcPr>
            <w:tcW w:w="0" w:type="auto"/>
            <w:tcBorders>
              <w:top w:val="nil"/>
              <w:left w:val="nil"/>
              <w:bottom w:val="nil"/>
              <w:right w:val="nil"/>
            </w:tcBorders>
            <w:shd w:val="clear" w:color="000000" w:fill="FFFFFF"/>
            <w:noWrap/>
            <w:vAlign w:val="center"/>
            <w:hideMark/>
          </w:tcPr>
          <w:p w14:paraId="3D8C59E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37.326,24</w:t>
            </w:r>
          </w:p>
        </w:tc>
        <w:tc>
          <w:tcPr>
            <w:tcW w:w="0" w:type="auto"/>
            <w:tcBorders>
              <w:top w:val="nil"/>
              <w:left w:val="nil"/>
              <w:bottom w:val="nil"/>
              <w:right w:val="nil"/>
            </w:tcBorders>
            <w:shd w:val="clear" w:color="000000" w:fill="FFFFFF"/>
            <w:noWrap/>
            <w:vAlign w:val="center"/>
            <w:hideMark/>
          </w:tcPr>
          <w:p w14:paraId="4C6191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9A17EF5" w14:textId="77777777" w:rsidTr="000654FA">
        <w:trPr>
          <w:trHeight w:val="240"/>
        </w:trPr>
        <w:tc>
          <w:tcPr>
            <w:tcW w:w="0" w:type="auto"/>
            <w:tcBorders>
              <w:top w:val="nil"/>
              <w:left w:val="nil"/>
              <w:bottom w:val="nil"/>
              <w:right w:val="nil"/>
            </w:tcBorders>
            <w:shd w:val="clear" w:color="auto" w:fill="auto"/>
            <w:noWrap/>
            <w:vAlign w:val="bottom"/>
            <w:hideMark/>
          </w:tcPr>
          <w:p w14:paraId="0B231E0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5D430A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QD-A9-LT-05C</w:t>
            </w:r>
          </w:p>
        </w:tc>
        <w:tc>
          <w:tcPr>
            <w:tcW w:w="0" w:type="auto"/>
            <w:tcBorders>
              <w:top w:val="nil"/>
              <w:left w:val="nil"/>
              <w:bottom w:val="nil"/>
              <w:right w:val="nil"/>
            </w:tcBorders>
            <w:shd w:val="clear" w:color="000000" w:fill="FFFFFF"/>
            <w:noWrap/>
            <w:vAlign w:val="center"/>
            <w:hideMark/>
          </w:tcPr>
          <w:p w14:paraId="6FF28C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46F578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522BAC8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120.114,61</w:t>
            </w:r>
          </w:p>
        </w:tc>
        <w:tc>
          <w:tcPr>
            <w:tcW w:w="0" w:type="auto"/>
            <w:tcBorders>
              <w:top w:val="nil"/>
              <w:left w:val="nil"/>
              <w:bottom w:val="nil"/>
              <w:right w:val="nil"/>
            </w:tcBorders>
            <w:shd w:val="clear" w:color="000000" w:fill="FFFFFF"/>
            <w:noWrap/>
            <w:vAlign w:val="center"/>
            <w:hideMark/>
          </w:tcPr>
          <w:p w14:paraId="7087826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01/03/2027</w:t>
            </w:r>
          </w:p>
        </w:tc>
      </w:tr>
      <w:tr w:rsidR="006A678A" w:rsidRPr="00B775FB" w14:paraId="2E22711D" w14:textId="77777777" w:rsidTr="000654FA">
        <w:trPr>
          <w:trHeight w:val="240"/>
        </w:trPr>
        <w:tc>
          <w:tcPr>
            <w:tcW w:w="0" w:type="auto"/>
            <w:tcBorders>
              <w:top w:val="nil"/>
              <w:left w:val="nil"/>
              <w:bottom w:val="nil"/>
              <w:right w:val="nil"/>
            </w:tcBorders>
            <w:shd w:val="clear" w:color="auto" w:fill="auto"/>
            <w:noWrap/>
            <w:vAlign w:val="bottom"/>
            <w:hideMark/>
          </w:tcPr>
          <w:p w14:paraId="63904E0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20D3D6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QD-S-LT-02</w:t>
            </w:r>
          </w:p>
        </w:tc>
        <w:tc>
          <w:tcPr>
            <w:tcW w:w="0" w:type="auto"/>
            <w:tcBorders>
              <w:top w:val="nil"/>
              <w:left w:val="nil"/>
              <w:bottom w:val="nil"/>
              <w:right w:val="nil"/>
            </w:tcBorders>
            <w:shd w:val="clear" w:color="000000" w:fill="FFFFFF"/>
            <w:noWrap/>
            <w:vAlign w:val="center"/>
            <w:hideMark/>
          </w:tcPr>
          <w:p w14:paraId="40F965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3AB2B5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74F8D77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53.987,36</w:t>
            </w:r>
          </w:p>
        </w:tc>
        <w:tc>
          <w:tcPr>
            <w:tcW w:w="0" w:type="auto"/>
            <w:tcBorders>
              <w:top w:val="nil"/>
              <w:left w:val="nil"/>
              <w:bottom w:val="nil"/>
              <w:right w:val="nil"/>
            </w:tcBorders>
            <w:shd w:val="clear" w:color="000000" w:fill="FFFFFF"/>
            <w:noWrap/>
            <w:vAlign w:val="center"/>
            <w:hideMark/>
          </w:tcPr>
          <w:p w14:paraId="0970240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21190BC9" w14:textId="77777777" w:rsidTr="000654FA">
        <w:trPr>
          <w:trHeight w:val="240"/>
        </w:trPr>
        <w:tc>
          <w:tcPr>
            <w:tcW w:w="0" w:type="auto"/>
            <w:tcBorders>
              <w:top w:val="nil"/>
              <w:left w:val="nil"/>
              <w:bottom w:val="nil"/>
              <w:right w:val="nil"/>
            </w:tcBorders>
            <w:shd w:val="clear" w:color="auto" w:fill="auto"/>
            <w:noWrap/>
            <w:vAlign w:val="bottom"/>
            <w:hideMark/>
          </w:tcPr>
          <w:p w14:paraId="7A5A403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5DB6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28</w:t>
            </w:r>
          </w:p>
        </w:tc>
        <w:tc>
          <w:tcPr>
            <w:tcW w:w="0" w:type="auto"/>
            <w:tcBorders>
              <w:top w:val="nil"/>
              <w:left w:val="nil"/>
              <w:bottom w:val="nil"/>
              <w:right w:val="nil"/>
            </w:tcBorders>
            <w:shd w:val="clear" w:color="000000" w:fill="FFFFFF"/>
            <w:noWrap/>
            <w:vAlign w:val="center"/>
            <w:hideMark/>
          </w:tcPr>
          <w:p w14:paraId="6D20BC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PAULA DE SANTANA SANTOS</w:t>
            </w:r>
          </w:p>
        </w:tc>
        <w:tc>
          <w:tcPr>
            <w:tcW w:w="0" w:type="auto"/>
            <w:tcBorders>
              <w:top w:val="nil"/>
              <w:left w:val="nil"/>
              <w:bottom w:val="nil"/>
              <w:right w:val="nil"/>
            </w:tcBorders>
            <w:shd w:val="clear" w:color="000000" w:fill="FFFFFF"/>
            <w:noWrap/>
            <w:vAlign w:val="center"/>
            <w:hideMark/>
          </w:tcPr>
          <w:p w14:paraId="1BDDCA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03112580508</w:t>
            </w:r>
          </w:p>
        </w:tc>
        <w:tc>
          <w:tcPr>
            <w:tcW w:w="0" w:type="auto"/>
            <w:tcBorders>
              <w:top w:val="nil"/>
              <w:left w:val="nil"/>
              <w:bottom w:val="nil"/>
              <w:right w:val="nil"/>
            </w:tcBorders>
            <w:shd w:val="clear" w:color="000000" w:fill="FFFFFF"/>
            <w:noWrap/>
            <w:vAlign w:val="center"/>
            <w:hideMark/>
          </w:tcPr>
          <w:p w14:paraId="26B436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46.922,29</w:t>
            </w:r>
          </w:p>
        </w:tc>
        <w:tc>
          <w:tcPr>
            <w:tcW w:w="0" w:type="auto"/>
            <w:tcBorders>
              <w:top w:val="nil"/>
              <w:left w:val="nil"/>
              <w:bottom w:val="nil"/>
              <w:right w:val="nil"/>
            </w:tcBorders>
            <w:shd w:val="clear" w:color="000000" w:fill="FFFFFF"/>
            <w:noWrap/>
            <w:vAlign w:val="center"/>
            <w:hideMark/>
          </w:tcPr>
          <w:p w14:paraId="6AAD9A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87CFCF1" w14:textId="77777777" w:rsidTr="000654FA">
        <w:trPr>
          <w:trHeight w:val="240"/>
        </w:trPr>
        <w:tc>
          <w:tcPr>
            <w:tcW w:w="0" w:type="auto"/>
            <w:tcBorders>
              <w:top w:val="nil"/>
              <w:left w:val="nil"/>
              <w:bottom w:val="nil"/>
              <w:right w:val="nil"/>
            </w:tcBorders>
            <w:shd w:val="clear" w:color="auto" w:fill="auto"/>
            <w:noWrap/>
            <w:vAlign w:val="bottom"/>
            <w:hideMark/>
          </w:tcPr>
          <w:p w14:paraId="58E5D8E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4BF5A0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43</w:t>
            </w:r>
          </w:p>
        </w:tc>
        <w:tc>
          <w:tcPr>
            <w:tcW w:w="0" w:type="auto"/>
            <w:tcBorders>
              <w:top w:val="nil"/>
              <w:left w:val="nil"/>
              <w:bottom w:val="nil"/>
              <w:right w:val="nil"/>
            </w:tcBorders>
            <w:shd w:val="clear" w:color="000000" w:fill="FFFFFF"/>
            <w:noWrap/>
            <w:vAlign w:val="center"/>
            <w:hideMark/>
          </w:tcPr>
          <w:p w14:paraId="3BECBFC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PAULA DOS SANTOS REIS</w:t>
            </w:r>
          </w:p>
        </w:tc>
        <w:tc>
          <w:tcPr>
            <w:tcW w:w="0" w:type="auto"/>
            <w:tcBorders>
              <w:top w:val="nil"/>
              <w:left w:val="nil"/>
              <w:bottom w:val="nil"/>
              <w:right w:val="nil"/>
            </w:tcBorders>
            <w:shd w:val="clear" w:color="000000" w:fill="FFFFFF"/>
            <w:noWrap/>
            <w:vAlign w:val="center"/>
            <w:hideMark/>
          </w:tcPr>
          <w:p w14:paraId="04858F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09010224708</w:t>
            </w:r>
          </w:p>
        </w:tc>
        <w:tc>
          <w:tcPr>
            <w:tcW w:w="0" w:type="auto"/>
            <w:tcBorders>
              <w:top w:val="nil"/>
              <w:left w:val="nil"/>
              <w:bottom w:val="nil"/>
              <w:right w:val="nil"/>
            </w:tcBorders>
            <w:shd w:val="clear" w:color="000000" w:fill="FFFFFF"/>
            <w:noWrap/>
            <w:vAlign w:val="center"/>
            <w:hideMark/>
          </w:tcPr>
          <w:p w14:paraId="12D1B9E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59.095,22</w:t>
            </w:r>
          </w:p>
        </w:tc>
        <w:tc>
          <w:tcPr>
            <w:tcW w:w="0" w:type="auto"/>
            <w:tcBorders>
              <w:top w:val="nil"/>
              <w:left w:val="nil"/>
              <w:bottom w:val="nil"/>
              <w:right w:val="nil"/>
            </w:tcBorders>
            <w:shd w:val="clear" w:color="000000" w:fill="FFFFFF"/>
            <w:noWrap/>
            <w:vAlign w:val="center"/>
            <w:hideMark/>
          </w:tcPr>
          <w:p w14:paraId="12D60B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3796EF4B" w14:textId="77777777" w:rsidTr="000654FA">
        <w:trPr>
          <w:trHeight w:val="240"/>
        </w:trPr>
        <w:tc>
          <w:tcPr>
            <w:tcW w:w="0" w:type="auto"/>
            <w:tcBorders>
              <w:top w:val="nil"/>
              <w:left w:val="nil"/>
              <w:bottom w:val="nil"/>
              <w:right w:val="nil"/>
            </w:tcBorders>
            <w:shd w:val="clear" w:color="auto" w:fill="auto"/>
            <w:noWrap/>
            <w:vAlign w:val="bottom"/>
            <w:hideMark/>
          </w:tcPr>
          <w:p w14:paraId="2E006D3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616A8B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10</w:t>
            </w:r>
          </w:p>
        </w:tc>
        <w:tc>
          <w:tcPr>
            <w:tcW w:w="0" w:type="auto"/>
            <w:tcBorders>
              <w:top w:val="nil"/>
              <w:left w:val="nil"/>
              <w:bottom w:val="nil"/>
              <w:right w:val="nil"/>
            </w:tcBorders>
            <w:shd w:val="clear" w:color="000000" w:fill="FFFFFF"/>
            <w:noWrap/>
            <w:vAlign w:val="center"/>
            <w:hideMark/>
          </w:tcPr>
          <w:p w14:paraId="4F6E1A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PAULA GOMES DOS SANTOS</w:t>
            </w:r>
          </w:p>
        </w:tc>
        <w:tc>
          <w:tcPr>
            <w:tcW w:w="0" w:type="auto"/>
            <w:tcBorders>
              <w:top w:val="nil"/>
              <w:left w:val="nil"/>
              <w:bottom w:val="nil"/>
              <w:right w:val="nil"/>
            </w:tcBorders>
            <w:shd w:val="clear" w:color="000000" w:fill="FFFFFF"/>
            <w:noWrap/>
            <w:vAlign w:val="center"/>
            <w:hideMark/>
          </w:tcPr>
          <w:p w14:paraId="4E0530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07856366508</w:t>
            </w:r>
          </w:p>
        </w:tc>
        <w:tc>
          <w:tcPr>
            <w:tcW w:w="0" w:type="auto"/>
            <w:tcBorders>
              <w:top w:val="nil"/>
              <w:left w:val="nil"/>
              <w:bottom w:val="nil"/>
              <w:right w:val="nil"/>
            </w:tcBorders>
            <w:shd w:val="clear" w:color="000000" w:fill="FFFFFF"/>
            <w:noWrap/>
            <w:vAlign w:val="center"/>
            <w:hideMark/>
          </w:tcPr>
          <w:p w14:paraId="3823CA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22.223,28</w:t>
            </w:r>
          </w:p>
        </w:tc>
        <w:tc>
          <w:tcPr>
            <w:tcW w:w="0" w:type="auto"/>
            <w:tcBorders>
              <w:top w:val="nil"/>
              <w:left w:val="nil"/>
              <w:bottom w:val="nil"/>
              <w:right w:val="nil"/>
            </w:tcBorders>
            <w:shd w:val="clear" w:color="000000" w:fill="FFFFFF"/>
            <w:noWrap/>
            <w:vAlign w:val="center"/>
            <w:hideMark/>
          </w:tcPr>
          <w:p w14:paraId="500DAC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3B2ED833" w14:textId="77777777" w:rsidTr="000654FA">
        <w:trPr>
          <w:trHeight w:val="240"/>
        </w:trPr>
        <w:tc>
          <w:tcPr>
            <w:tcW w:w="0" w:type="auto"/>
            <w:tcBorders>
              <w:top w:val="nil"/>
              <w:left w:val="nil"/>
              <w:bottom w:val="nil"/>
              <w:right w:val="nil"/>
            </w:tcBorders>
            <w:shd w:val="clear" w:color="auto" w:fill="auto"/>
            <w:noWrap/>
            <w:vAlign w:val="bottom"/>
            <w:hideMark/>
          </w:tcPr>
          <w:p w14:paraId="3466DF5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699412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11</w:t>
            </w:r>
          </w:p>
        </w:tc>
        <w:tc>
          <w:tcPr>
            <w:tcW w:w="0" w:type="auto"/>
            <w:tcBorders>
              <w:top w:val="nil"/>
              <w:left w:val="nil"/>
              <w:bottom w:val="nil"/>
              <w:right w:val="nil"/>
            </w:tcBorders>
            <w:shd w:val="clear" w:color="000000" w:fill="FFFFFF"/>
            <w:noWrap/>
            <w:vAlign w:val="center"/>
            <w:hideMark/>
          </w:tcPr>
          <w:p w14:paraId="70896F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PAULA SOUTO MORAIS</w:t>
            </w:r>
          </w:p>
        </w:tc>
        <w:tc>
          <w:tcPr>
            <w:tcW w:w="0" w:type="auto"/>
            <w:tcBorders>
              <w:top w:val="nil"/>
              <w:left w:val="nil"/>
              <w:bottom w:val="nil"/>
              <w:right w:val="nil"/>
            </w:tcBorders>
            <w:shd w:val="clear" w:color="000000" w:fill="FFFFFF"/>
            <w:noWrap/>
            <w:vAlign w:val="center"/>
            <w:hideMark/>
          </w:tcPr>
          <w:p w14:paraId="639231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03752681543</w:t>
            </w:r>
          </w:p>
        </w:tc>
        <w:tc>
          <w:tcPr>
            <w:tcW w:w="0" w:type="auto"/>
            <w:tcBorders>
              <w:top w:val="nil"/>
              <w:left w:val="nil"/>
              <w:bottom w:val="nil"/>
              <w:right w:val="nil"/>
            </w:tcBorders>
            <w:shd w:val="clear" w:color="000000" w:fill="FFFFFF"/>
            <w:noWrap/>
            <w:vAlign w:val="center"/>
            <w:hideMark/>
          </w:tcPr>
          <w:p w14:paraId="7A6FF6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74.720,10</w:t>
            </w:r>
          </w:p>
        </w:tc>
        <w:tc>
          <w:tcPr>
            <w:tcW w:w="0" w:type="auto"/>
            <w:tcBorders>
              <w:top w:val="nil"/>
              <w:left w:val="nil"/>
              <w:bottom w:val="nil"/>
              <w:right w:val="nil"/>
            </w:tcBorders>
            <w:shd w:val="clear" w:color="000000" w:fill="FFFFFF"/>
            <w:noWrap/>
            <w:vAlign w:val="center"/>
            <w:hideMark/>
          </w:tcPr>
          <w:p w14:paraId="346253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32539059" w14:textId="77777777" w:rsidTr="000654FA">
        <w:trPr>
          <w:trHeight w:val="240"/>
        </w:trPr>
        <w:tc>
          <w:tcPr>
            <w:tcW w:w="0" w:type="auto"/>
            <w:tcBorders>
              <w:top w:val="nil"/>
              <w:left w:val="nil"/>
              <w:bottom w:val="nil"/>
              <w:right w:val="nil"/>
            </w:tcBorders>
            <w:shd w:val="clear" w:color="auto" w:fill="auto"/>
            <w:noWrap/>
            <w:vAlign w:val="bottom"/>
            <w:hideMark/>
          </w:tcPr>
          <w:p w14:paraId="0F28E36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2EA906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QD-O-LT-27</w:t>
            </w:r>
          </w:p>
        </w:tc>
        <w:tc>
          <w:tcPr>
            <w:tcW w:w="0" w:type="auto"/>
            <w:tcBorders>
              <w:top w:val="nil"/>
              <w:left w:val="nil"/>
              <w:bottom w:val="nil"/>
              <w:right w:val="nil"/>
            </w:tcBorders>
            <w:shd w:val="clear" w:color="000000" w:fill="FFFFFF"/>
            <w:noWrap/>
            <w:vAlign w:val="center"/>
            <w:hideMark/>
          </w:tcPr>
          <w:p w14:paraId="256CBC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PAULA VIANA DE JESUS</w:t>
            </w:r>
          </w:p>
        </w:tc>
        <w:tc>
          <w:tcPr>
            <w:tcW w:w="0" w:type="auto"/>
            <w:tcBorders>
              <w:top w:val="nil"/>
              <w:left w:val="nil"/>
              <w:bottom w:val="nil"/>
              <w:right w:val="nil"/>
            </w:tcBorders>
            <w:shd w:val="clear" w:color="000000" w:fill="FFFFFF"/>
            <w:noWrap/>
            <w:vAlign w:val="center"/>
            <w:hideMark/>
          </w:tcPr>
          <w:p w14:paraId="578238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11235150690</w:t>
            </w:r>
          </w:p>
        </w:tc>
        <w:tc>
          <w:tcPr>
            <w:tcW w:w="0" w:type="auto"/>
            <w:tcBorders>
              <w:top w:val="nil"/>
              <w:left w:val="nil"/>
              <w:bottom w:val="nil"/>
              <w:right w:val="nil"/>
            </w:tcBorders>
            <w:shd w:val="clear" w:color="000000" w:fill="FFFFFF"/>
            <w:noWrap/>
            <w:vAlign w:val="center"/>
            <w:hideMark/>
          </w:tcPr>
          <w:p w14:paraId="39B06B1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63.014,49</w:t>
            </w:r>
          </w:p>
        </w:tc>
        <w:tc>
          <w:tcPr>
            <w:tcW w:w="0" w:type="auto"/>
            <w:tcBorders>
              <w:top w:val="nil"/>
              <w:left w:val="nil"/>
              <w:bottom w:val="nil"/>
              <w:right w:val="nil"/>
            </w:tcBorders>
            <w:shd w:val="clear" w:color="000000" w:fill="FFFFFF"/>
            <w:noWrap/>
            <w:vAlign w:val="center"/>
            <w:hideMark/>
          </w:tcPr>
          <w:p w14:paraId="4008F2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44529B82" w14:textId="77777777" w:rsidTr="000654FA">
        <w:trPr>
          <w:trHeight w:val="240"/>
        </w:trPr>
        <w:tc>
          <w:tcPr>
            <w:tcW w:w="0" w:type="auto"/>
            <w:tcBorders>
              <w:top w:val="nil"/>
              <w:left w:val="nil"/>
              <w:bottom w:val="nil"/>
              <w:right w:val="nil"/>
            </w:tcBorders>
            <w:shd w:val="clear" w:color="auto" w:fill="auto"/>
            <w:noWrap/>
            <w:vAlign w:val="bottom"/>
            <w:hideMark/>
          </w:tcPr>
          <w:p w14:paraId="4AD57F9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7B8BEA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QD-A1-LT-22</w:t>
            </w:r>
          </w:p>
        </w:tc>
        <w:tc>
          <w:tcPr>
            <w:tcW w:w="0" w:type="auto"/>
            <w:tcBorders>
              <w:top w:val="nil"/>
              <w:left w:val="nil"/>
              <w:bottom w:val="nil"/>
              <w:right w:val="nil"/>
            </w:tcBorders>
            <w:shd w:val="clear" w:color="000000" w:fill="FFFFFF"/>
            <w:noWrap/>
            <w:vAlign w:val="center"/>
            <w:hideMark/>
          </w:tcPr>
          <w:p w14:paraId="41B75C4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ANDERSON ALVES DE QUEIROZ</w:t>
            </w:r>
          </w:p>
        </w:tc>
        <w:tc>
          <w:tcPr>
            <w:tcW w:w="0" w:type="auto"/>
            <w:tcBorders>
              <w:top w:val="nil"/>
              <w:left w:val="nil"/>
              <w:bottom w:val="nil"/>
              <w:right w:val="nil"/>
            </w:tcBorders>
            <w:shd w:val="clear" w:color="000000" w:fill="FFFFFF"/>
            <w:noWrap/>
            <w:vAlign w:val="center"/>
            <w:hideMark/>
          </w:tcPr>
          <w:p w14:paraId="325C9A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06172683551</w:t>
            </w:r>
          </w:p>
        </w:tc>
        <w:tc>
          <w:tcPr>
            <w:tcW w:w="0" w:type="auto"/>
            <w:tcBorders>
              <w:top w:val="nil"/>
              <w:left w:val="nil"/>
              <w:bottom w:val="nil"/>
              <w:right w:val="nil"/>
            </w:tcBorders>
            <w:shd w:val="clear" w:color="000000" w:fill="FFFFFF"/>
            <w:noWrap/>
            <w:vAlign w:val="center"/>
            <w:hideMark/>
          </w:tcPr>
          <w:p w14:paraId="25AFCB8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46.102,46</w:t>
            </w:r>
          </w:p>
        </w:tc>
        <w:tc>
          <w:tcPr>
            <w:tcW w:w="0" w:type="auto"/>
            <w:tcBorders>
              <w:top w:val="nil"/>
              <w:left w:val="nil"/>
              <w:bottom w:val="nil"/>
              <w:right w:val="nil"/>
            </w:tcBorders>
            <w:shd w:val="clear" w:color="000000" w:fill="FFFFFF"/>
            <w:noWrap/>
            <w:vAlign w:val="center"/>
            <w:hideMark/>
          </w:tcPr>
          <w:p w14:paraId="6420406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15DB80D1" w14:textId="77777777" w:rsidTr="000654FA">
        <w:trPr>
          <w:trHeight w:val="240"/>
        </w:trPr>
        <w:tc>
          <w:tcPr>
            <w:tcW w:w="0" w:type="auto"/>
            <w:tcBorders>
              <w:top w:val="nil"/>
              <w:left w:val="nil"/>
              <w:bottom w:val="nil"/>
              <w:right w:val="nil"/>
            </w:tcBorders>
            <w:shd w:val="clear" w:color="auto" w:fill="auto"/>
            <w:noWrap/>
            <w:vAlign w:val="bottom"/>
            <w:hideMark/>
          </w:tcPr>
          <w:p w14:paraId="3024B50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B4094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17</w:t>
            </w:r>
          </w:p>
        </w:tc>
        <w:tc>
          <w:tcPr>
            <w:tcW w:w="0" w:type="auto"/>
            <w:tcBorders>
              <w:top w:val="nil"/>
              <w:left w:val="nil"/>
              <w:bottom w:val="nil"/>
              <w:right w:val="nil"/>
            </w:tcBorders>
            <w:shd w:val="clear" w:color="000000" w:fill="FFFFFF"/>
            <w:noWrap/>
            <w:vAlign w:val="center"/>
            <w:hideMark/>
          </w:tcPr>
          <w:p w14:paraId="479266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ANDERSON BRITO SIMOES</w:t>
            </w:r>
          </w:p>
        </w:tc>
        <w:tc>
          <w:tcPr>
            <w:tcW w:w="0" w:type="auto"/>
            <w:tcBorders>
              <w:top w:val="nil"/>
              <w:left w:val="nil"/>
              <w:bottom w:val="nil"/>
              <w:right w:val="nil"/>
            </w:tcBorders>
            <w:shd w:val="clear" w:color="000000" w:fill="FFFFFF"/>
            <w:noWrap/>
            <w:vAlign w:val="center"/>
            <w:hideMark/>
          </w:tcPr>
          <w:p w14:paraId="567385C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01755628579</w:t>
            </w:r>
          </w:p>
        </w:tc>
        <w:tc>
          <w:tcPr>
            <w:tcW w:w="0" w:type="auto"/>
            <w:tcBorders>
              <w:top w:val="nil"/>
              <w:left w:val="nil"/>
              <w:bottom w:val="nil"/>
              <w:right w:val="nil"/>
            </w:tcBorders>
            <w:shd w:val="clear" w:color="000000" w:fill="FFFFFF"/>
            <w:noWrap/>
            <w:vAlign w:val="center"/>
            <w:hideMark/>
          </w:tcPr>
          <w:p w14:paraId="28DF38F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65.297,54</w:t>
            </w:r>
          </w:p>
        </w:tc>
        <w:tc>
          <w:tcPr>
            <w:tcW w:w="0" w:type="auto"/>
            <w:tcBorders>
              <w:top w:val="nil"/>
              <w:left w:val="nil"/>
              <w:bottom w:val="nil"/>
              <w:right w:val="nil"/>
            </w:tcBorders>
            <w:shd w:val="clear" w:color="000000" w:fill="FFFFFF"/>
            <w:noWrap/>
            <w:vAlign w:val="center"/>
            <w:hideMark/>
          </w:tcPr>
          <w:p w14:paraId="169965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263C738C" w14:textId="77777777" w:rsidTr="000654FA">
        <w:trPr>
          <w:trHeight w:val="240"/>
        </w:trPr>
        <w:tc>
          <w:tcPr>
            <w:tcW w:w="0" w:type="auto"/>
            <w:tcBorders>
              <w:top w:val="nil"/>
              <w:left w:val="nil"/>
              <w:bottom w:val="nil"/>
              <w:right w:val="nil"/>
            </w:tcBorders>
            <w:shd w:val="clear" w:color="auto" w:fill="auto"/>
            <w:noWrap/>
            <w:vAlign w:val="bottom"/>
            <w:hideMark/>
          </w:tcPr>
          <w:p w14:paraId="20E98A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A7029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59</w:t>
            </w:r>
          </w:p>
        </w:tc>
        <w:tc>
          <w:tcPr>
            <w:tcW w:w="0" w:type="auto"/>
            <w:tcBorders>
              <w:top w:val="nil"/>
              <w:left w:val="nil"/>
              <w:bottom w:val="nil"/>
              <w:right w:val="nil"/>
            </w:tcBorders>
            <w:shd w:val="clear" w:color="000000" w:fill="FFFFFF"/>
            <w:noWrap/>
            <w:vAlign w:val="center"/>
            <w:hideMark/>
          </w:tcPr>
          <w:p w14:paraId="7BF20C6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ANDERSON CABECEIRA GOMES</w:t>
            </w:r>
          </w:p>
        </w:tc>
        <w:tc>
          <w:tcPr>
            <w:tcW w:w="0" w:type="auto"/>
            <w:tcBorders>
              <w:top w:val="nil"/>
              <w:left w:val="nil"/>
              <w:bottom w:val="nil"/>
              <w:right w:val="nil"/>
            </w:tcBorders>
            <w:shd w:val="clear" w:color="000000" w:fill="FFFFFF"/>
            <w:noWrap/>
            <w:vAlign w:val="center"/>
            <w:hideMark/>
          </w:tcPr>
          <w:p w14:paraId="0FD34C3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01689666544</w:t>
            </w:r>
          </w:p>
        </w:tc>
        <w:tc>
          <w:tcPr>
            <w:tcW w:w="0" w:type="auto"/>
            <w:tcBorders>
              <w:top w:val="nil"/>
              <w:left w:val="nil"/>
              <w:bottom w:val="nil"/>
              <w:right w:val="nil"/>
            </w:tcBorders>
            <w:shd w:val="clear" w:color="000000" w:fill="FFFFFF"/>
            <w:noWrap/>
            <w:vAlign w:val="center"/>
            <w:hideMark/>
          </w:tcPr>
          <w:p w14:paraId="381F069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93.199,14</w:t>
            </w:r>
          </w:p>
        </w:tc>
        <w:tc>
          <w:tcPr>
            <w:tcW w:w="0" w:type="auto"/>
            <w:tcBorders>
              <w:top w:val="nil"/>
              <w:left w:val="nil"/>
              <w:bottom w:val="nil"/>
              <w:right w:val="nil"/>
            </w:tcBorders>
            <w:shd w:val="clear" w:color="000000" w:fill="FFFFFF"/>
            <w:noWrap/>
            <w:vAlign w:val="center"/>
            <w:hideMark/>
          </w:tcPr>
          <w:p w14:paraId="194C7B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F75FE6F" w14:textId="77777777" w:rsidTr="000654FA">
        <w:trPr>
          <w:trHeight w:val="240"/>
        </w:trPr>
        <w:tc>
          <w:tcPr>
            <w:tcW w:w="0" w:type="auto"/>
            <w:tcBorders>
              <w:top w:val="nil"/>
              <w:left w:val="nil"/>
              <w:bottom w:val="nil"/>
              <w:right w:val="nil"/>
            </w:tcBorders>
            <w:shd w:val="clear" w:color="auto" w:fill="auto"/>
            <w:noWrap/>
            <w:vAlign w:val="bottom"/>
            <w:hideMark/>
          </w:tcPr>
          <w:p w14:paraId="782979E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A368E0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QD-R-LT-18</w:t>
            </w:r>
          </w:p>
        </w:tc>
        <w:tc>
          <w:tcPr>
            <w:tcW w:w="0" w:type="auto"/>
            <w:tcBorders>
              <w:top w:val="nil"/>
              <w:left w:val="nil"/>
              <w:bottom w:val="nil"/>
              <w:right w:val="nil"/>
            </w:tcBorders>
            <w:shd w:val="clear" w:color="000000" w:fill="FFFFFF"/>
            <w:noWrap/>
            <w:vAlign w:val="center"/>
            <w:hideMark/>
          </w:tcPr>
          <w:p w14:paraId="49F366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ANDERSON CLAUDIO REIS BARBOSA</w:t>
            </w:r>
          </w:p>
        </w:tc>
        <w:tc>
          <w:tcPr>
            <w:tcW w:w="0" w:type="auto"/>
            <w:tcBorders>
              <w:top w:val="nil"/>
              <w:left w:val="nil"/>
              <w:bottom w:val="nil"/>
              <w:right w:val="nil"/>
            </w:tcBorders>
            <w:shd w:val="clear" w:color="000000" w:fill="FFFFFF"/>
            <w:noWrap/>
            <w:vAlign w:val="center"/>
            <w:hideMark/>
          </w:tcPr>
          <w:p w14:paraId="19BBB28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74553500582</w:t>
            </w:r>
          </w:p>
        </w:tc>
        <w:tc>
          <w:tcPr>
            <w:tcW w:w="0" w:type="auto"/>
            <w:tcBorders>
              <w:top w:val="nil"/>
              <w:left w:val="nil"/>
              <w:bottom w:val="nil"/>
              <w:right w:val="nil"/>
            </w:tcBorders>
            <w:shd w:val="clear" w:color="000000" w:fill="FFFFFF"/>
            <w:noWrap/>
            <w:vAlign w:val="center"/>
            <w:hideMark/>
          </w:tcPr>
          <w:p w14:paraId="50BC6F4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51.396,19</w:t>
            </w:r>
          </w:p>
        </w:tc>
        <w:tc>
          <w:tcPr>
            <w:tcW w:w="0" w:type="auto"/>
            <w:tcBorders>
              <w:top w:val="nil"/>
              <w:left w:val="nil"/>
              <w:bottom w:val="nil"/>
              <w:right w:val="nil"/>
            </w:tcBorders>
            <w:shd w:val="clear" w:color="000000" w:fill="FFFFFF"/>
            <w:noWrap/>
            <w:vAlign w:val="center"/>
            <w:hideMark/>
          </w:tcPr>
          <w:p w14:paraId="6806FF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01/09/2026</w:t>
            </w:r>
          </w:p>
        </w:tc>
      </w:tr>
      <w:tr w:rsidR="006A678A" w:rsidRPr="00B775FB" w14:paraId="1EAFE833" w14:textId="77777777" w:rsidTr="000654FA">
        <w:trPr>
          <w:trHeight w:val="240"/>
        </w:trPr>
        <w:tc>
          <w:tcPr>
            <w:tcW w:w="0" w:type="auto"/>
            <w:tcBorders>
              <w:top w:val="nil"/>
              <w:left w:val="nil"/>
              <w:bottom w:val="nil"/>
              <w:right w:val="nil"/>
            </w:tcBorders>
            <w:shd w:val="clear" w:color="auto" w:fill="auto"/>
            <w:noWrap/>
            <w:vAlign w:val="bottom"/>
            <w:hideMark/>
          </w:tcPr>
          <w:p w14:paraId="1CAECEA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93BA1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10</w:t>
            </w:r>
          </w:p>
        </w:tc>
        <w:tc>
          <w:tcPr>
            <w:tcW w:w="0" w:type="auto"/>
            <w:tcBorders>
              <w:top w:val="nil"/>
              <w:left w:val="nil"/>
              <w:bottom w:val="nil"/>
              <w:right w:val="nil"/>
            </w:tcBorders>
            <w:shd w:val="clear" w:color="000000" w:fill="FFFFFF"/>
            <w:noWrap/>
            <w:vAlign w:val="center"/>
            <w:hideMark/>
          </w:tcPr>
          <w:p w14:paraId="7FAED5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ANDERSON EVANGELISTA DO NASCIMENTO</w:t>
            </w:r>
          </w:p>
        </w:tc>
        <w:tc>
          <w:tcPr>
            <w:tcW w:w="0" w:type="auto"/>
            <w:tcBorders>
              <w:top w:val="nil"/>
              <w:left w:val="nil"/>
              <w:bottom w:val="nil"/>
              <w:right w:val="nil"/>
            </w:tcBorders>
            <w:shd w:val="clear" w:color="000000" w:fill="FFFFFF"/>
            <w:noWrap/>
            <w:vAlign w:val="center"/>
            <w:hideMark/>
          </w:tcPr>
          <w:p w14:paraId="713AFC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08469222589</w:t>
            </w:r>
          </w:p>
        </w:tc>
        <w:tc>
          <w:tcPr>
            <w:tcW w:w="0" w:type="auto"/>
            <w:tcBorders>
              <w:top w:val="nil"/>
              <w:left w:val="nil"/>
              <w:bottom w:val="nil"/>
              <w:right w:val="nil"/>
            </w:tcBorders>
            <w:shd w:val="clear" w:color="000000" w:fill="FFFFFF"/>
            <w:noWrap/>
            <w:vAlign w:val="center"/>
            <w:hideMark/>
          </w:tcPr>
          <w:p w14:paraId="7EEA97D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29.344,00</w:t>
            </w:r>
          </w:p>
        </w:tc>
        <w:tc>
          <w:tcPr>
            <w:tcW w:w="0" w:type="auto"/>
            <w:tcBorders>
              <w:top w:val="nil"/>
              <w:left w:val="nil"/>
              <w:bottom w:val="nil"/>
              <w:right w:val="nil"/>
            </w:tcBorders>
            <w:shd w:val="clear" w:color="000000" w:fill="FFFFFF"/>
            <w:noWrap/>
            <w:vAlign w:val="center"/>
            <w:hideMark/>
          </w:tcPr>
          <w:p w14:paraId="08CF95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1B87C8DF" w14:textId="77777777" w:rsidTr="000654FA">
        <w:trPr>
          <w:trHeight w:val="240"/>
        </w:trPr>
        <w:tc>
          <w:tcPr>
            <w:tcW w:w="0" w:type="auto"/>
            <w:tcBorders>
              <w:top w:val="nil"/>
              <w:left w:val="nil"/>
              <w:bottom w:val="nil"/>
              <w:right w:val="nil"/>
            </w:tcBorders>
            <w:shd w:val="clear" w:color="auto" w:fill="auto"/>
            <w:noWrap/>
            <w:vAlign w:val="bottom"/>
            <w:hideMark/>
          </w:tcPr>
          <w:p w14:paraId="5D6BA80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71</w:t>
            </w:r>
          </w:p>
        </w:tc>
        <w:tc>
          <w:tcPr>
            <w:tcW w:w="0" w:type="auto"/>
            <w:tcBorders>
              <w:top w:val="nil"/>
              <w:left w:val="nil"/>
              <w:bottom w:val="nil"/>
              <w:right w:val="nil"/>
            </w:tcBorders>
            <w:shd w:val="clear" w:color="000000" w:fill="FFFFFF"/>
            <w:noWrap/>
            <w:vAlign w:val="center"/>
            <w:hideMark/>
          </w:tcPr>
          <w:p w14:paraId="0619AA3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QD-P-LT-03</w:t>
            </w:r>
          </w:p>
        </w:tc>
        <w:tc>
          <w:tcPr>
            <w:tcW w:w="0" w:type="auto"/>
            <w:tcBorders>
              <w:top w:val="nil"/>
              <w:left w:val="nil"/>
              <w:bottom w:val="nil"/>
              <w:right w:val="nil"/>
            </w:tcBorders>
            <w:shd w:val="clear" w:color="000000" w:fill="FFFFFF"/>
            <w:noWrap/>
            <w:vAlign w:val="center"/>
            <w:hideMark/>
          </w:tcPr>
          <w:p w14:paraId="21A32C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ANDERSON MARCOS BATISTA</w:t>
            </w:r>
          </w:p>
        </w:tc>
        <w:tc>
          <w:tcPr>
            <w:tcW w:w="0" w:type="auto"/>
            <w:tcBorders>
              <w:top w:val="nil"/>
              <w:left w:val="nil"/>
              <w:bottom w:val="nil"/>
              <w:right w:val="nil"/>
            </w:tcBorders>
            <w:shd w:val="clear" w:color="000000" w:fill="FFFFFF"/>
            <w:noWrap/>
            <w:vAlign w:val="center"/>
            <w:hideMark/>
          </w:tcPr>
          <w:p w14:paraId="0C00A9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81601280530</w:t>
            </w:r>
          </w:p>
        </w:tc>
        <w:tc>
          <w:tcPr>
            <w:tcW w:w="0" w:type="auto"/>
            <w:tcBorders>
              <w:top w:val="nil"/>
              <w:left w:val="nil"/>
              <w:bottom w:val="nil"/>
              <w:right w:val="nil"/>
            </w:tcBorders>
            <w:shd w:val="clear" w:color="000000" w:fill="FFFFFF"/>
            <w:noWrap/>
            <w:vAlign w:val="center"/>
            <w:hideMark/>
          </w:tcPr>
          <w:p w14:paraId="106C5B0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27EBC8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A5285F8" w14:textId="77777777" w:rsidTr="000654FA">
        <w:trPr>
          <w:trHeight w:val="240"/>
        </w:trPr>
        <w:tc>
          <w:tcPr>
            <w:tcW w:w="0" w:type="auto"/>
            <w:tcBorders>
              <w:top w:val="nil"/>
              <w:left w:val="nil"/>
              <w:bottom w:val="nil"/>
              <w:right w:val="nil"/>
            </w:tcBorders>
            <w:shd w:val="clear" w:color="auto" w:fill="auto"/>
            <w:noWrap/>
            <w:vAlign w:val="bottom"/>
            <w:hideMark/>
          </w:tcPr>
          <w:p w14:paraId="4331E34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BE8496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15 LT 16</w:t>
            </w:r>
          </w:p>
        </w:tc>
        <w:tc>
          <w:tcPr>
            <w:tcW w:w="0" w:type="auto"/>
            <w:tcBorders>
              <w:top w:val="nil"/>
              <w:left w:val="nil"/>
              <w:bottom w:val="nil"/>
              <w:right w:val="nil"/>
            </w:tcBorders>
            <w:shd w:val="clear" w:color="000000" w:fill="FFFFFF"/>
            <w:noWrap/>
            <w:vAlign w:val="center"/>
            <w:hideMark/>
          </w:tcPr>
          <w:p w14:paraId="495584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ANDRE ANDERSON DE JESUS SANTOS</w:t>
            </w:r>
          </w:p>
        </w:tc>
        <w:tc>
          <w:tcPr>
            <w:tcW w:w="0" w:type="auto"/>
            <w:tcBorders>
              <w:top w:val="nil"/>
              <w:left w:val="nil"/>
              <w:bottom w:val="nil"/>
              <w:right w:val="nil"/>
            </w:tcBorders>
            <w:shd w:val="clear" w:color="000000" w:fill="FFFFFF"/>
            <w:noWrap/>
            <w:vAlign w:val="center"/>
            <w:hideMark/>
          </w:tcPr>
          <w:p w14:paraId="70B711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01946515507</w:t>
            </w:r>
          </w:p>
        </w:tc>
        <w:tc>
          <w:tcPr>
            <w:tcW w:w="0" w:type="auto"/>
            <w:tcBorders>
              <w:top w:val="nil"/>
              <w:left w:val="nil"/>
              <w:bottom w:val="nil"/>
              <w:right w:val="nil"/>
            </w:tcBorders>
            <w:shd w:val="clear" w:color="000000" w:fill="FFFFFF"/>
            <w:noWrap/>
            <w:vAlign w:val="center"/>
            <w:hideMark/>
          </w:tcPr>
          <w:p w14:paraId="3A3993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91.284,28</w:t>
            </w:r>
          </w:p>
        </w:tc>
        <w:tc>
          <w:tcPr>
            <w:tcW w:w="0" w:type="auto"/>
            <w:tcBorders>
              <w:top w:val="nil"/>
              <w:left w:val="nil"/>
              <w:bottom w:val="nil"/>
              <w:right w:val="nil"/>
            </w:tcBorders>
            <w:shd w:val="clear" w:color="000000" w:fill="FFFFFF"/>
            <w:noWrap/>
            <w:vAlign w:val="center"/>
            <w:hideMark/>
          </w:tcPr>
          <w:p w14:paraId="4DD548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FF4BD75" w14:textId="77777777" w:rsidTr="000654FA">
        <w:trPr>
          <w:trHeight w:val="240"/>
        </w:trPr>
        <w:tc>
          <w:tcPr>
            <w:tcW w:w="0" w:type="auto"/>
            <w:tcBorders>
              <w:top w:val="nil"/>
              <w:left w:val="nil"/>
              <w:bottom w:val="nil"/>
              <w:right w:val="nil"/>
            </w:tcBorders>
            <w:shd w:val="clear" w:color="auto" w:fill="auto"/>
            <w:noWrap/>
            <w:vAlign w:val="bottom"/>
            <w:hideMark/>
          </w:tcPr>
          <w:p w14:paraId="1AEA428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280606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08</w:t>
            </w:r>
          </w:p>
        </w:tc>
        <w:tc>
          <w:tcPr>
            <w:tcW w:w="0" w:type="auto"/>
            <w:tcBorders>
              <w:top w:val="nil"/>
              <w:left w:val="nil"/>
              <w:bottom w:val="nil"/>
              <w:right w:val="nil"/>
            </w:tcBorders>
            <w:shd w:val="clear" w:color="000000" w:fill="FFFFFF"/>
            <w:noWrap/>
            <w:vAlign w:val="center"/>
            <w:hideMark/>
          </w:tcPr>
          <w:p w14:paraId="0A2CEE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ANDRE LUCIO NUNES</w:t>
            </w:r>
          </w:p>
        </w:tc>
        <w:tc>
          <w:tcPr>
            <w:tcW w:w="0" w:type="auto"/>
            <w:tcBorders>
              <w:top w:val="nil"/>
              <w:left w:val="nil"/>
              <w:bottom w:val="nil"/>
              <w:right w:val="nil"/>
            </w:tcBorders>
            <w:shd w:val="clear" w:color="000000" w:fill="FFFFFF"/>
            <w:noWrap/>
            <w:vAlign w:val="center"/>
            <w:hideMark/>
          </w:tcPr>
          <w:p w14:paraId="78C38A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04790886590</w:t>
            </w:r>
          </w:p>
        </w:tc>
        <w:tc>
          <w:tcPr>
            <w:tcW w:w="0" w:type="auto"/>
            <w:tcBorders>
              <w:top w:val="nil"/>
              <w:left w:val="nil"/>
              <w:bottom w:val="nil"/>
              <w:right w:val="nil"/>
            </w:tcBorders>
            <w:shd w:val="clear" w:color="000000" w:fill="FFFFFF"/>
            <w:noWrap/>
            <w:vAlign w:val="center"/>
            <w:hideMark/>
          </w:tcPr>
          <w:p w14:paraId="00A0DA0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34.347,60</w:t>
            </w:r>
          </w:p>
        </w:tc>
        <w:tc>
          <w:tcPr>
            <w:tcW w:w="0" w:type="auto"/>
            <w:tcBorders>
              <w:top w:val="nil"/>
              <w:left w:val="nil"/>
              <w:bottom w:val="nil"/>
              <w:right w:val="nil"/>
            </w:tcBorders>
            <w:shd w:val="clear" w:color="000000" w:fill="FFFFFF"/>
            <w:noWrap/>
            <w:vAlign w:val="center"/>
            <w:hideMark/>
          </w:tcPr>
          <w:p w14:paraId="35D9CF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8F45B24" w14:textId="77777777" w:rsidTr="000654FA">
        <w:trPr>
          <w:trHeight w:val="240"/>
        </w:trPr>
        <w:tc>
          <w:tcPr>
            <w:tcW w:w="0" w:type="auto"/>
            <w:tcBorders>
              <w:top w:val="nil"/>
              <w:left w:val="nil"/>
              <w:bottom w:val="nil"/>
              <w:right w:val="nil"/>
            </w:tcBorders>
            <w:shd w:val="clear" w:color="auto" w:fill="auto"/>
            <w:noWrap/>
            <w:vAlign w:val="bottom"/>
            <w:hideMark/>
          </w:tcPr>
          <w:p w14:paraId="6B15304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6EA20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QD-A4-LT-18</w:t>
            </w:r>
          </w:p>
        </w:tc>
        <w:tc>
          <w:tcPr>
            <w:tcW w:w="0" w:type="auto"/>
            <w:tcBorders>
              <w:top w:val="nil"/>
              <w:left w:val="nil"/>
              <w:bottom w:val="nil"/>
              <w:right w:val="nil"/>
            </w:tcBorders>
            <w:shd w:val="clear" w:color="000000" w:fill="FFFFFF"/>
            <w:noWrap/>
            <w:vAlign w:val="center"/>
            <w:hideMark/>
          </w:tcPr>
          <w:p w14:paraId="7EFC59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ANDRE LUIS ALVES ROCHA CORREIA</w:t>
            </w:r>
          </w:p>
        </w:tc>
        <w:tc>
          <w:tcPr>
            <w:tcW w:w="0" w:type="auto"/>
            <w:tcBorders>
              <w:top w:val="nil"/>
              <w:left w:val="nil"/>
              <w:bottom w:val="nil"/>
              <w:right w:val="nil"/>
            </w:tcBorders>
            <w:shd w:val="clear" w:color="000000" w:fill="FFFFFF"/>
            <w:noWrap/>
            <w:vAlign w:val="center"/>
            <w:hideMark/>
          </w:tcPr>
          <w:p w14:paraId="31F488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93595166515</w:t>
            </w:r>
          </w:p>
        </w:tc>
        <w:tc>
          <w:tcPr>
            <w:tcW w:w="0" w:type="auto"/>
            <w:tcBorders>
              <w:top w:val="nil"/>
              <w:left w:val="nil"/>
              <w:bottom w:val="nil"/>
              <w:right w:val="nil"/>
            </w:tcBorders>
            <w:shd w:val="clear" w:color="000000" w:fill="FFFFFF"/>
            <w:noWrap/>
            <w:vAlign w:val="center"/>
            <w:hideMark/>
          </w:tcPr>
          <w:p w14:paraId="0D18248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723CFE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B35AA3D" w14:textId="77777777" w:rsidTr="000654FA">
        <w:trPr>
          <w:trHeight w:val="240"/>
        </w:trPr>
        <w:tc>
          <w:tcPr>
            <w:tcW w:w="0" w:type="auto"/>
            <w:tcBorders>
              <w:top w:val="nil"/>
              <w:left w:val="nil"/>
              <w:bottom w:val="nil"/>
              <w:right w:val="nil"/>
            </w:tcBorders>
            <w:shd w:val="clear" w:color="auto" w:fill="auto"/>
            <w:noWrap/>
            <w:vAlign w:val="bottom"/>
            <w:hideMark/>
          </w:tcPr>
          <w:p w14:paraId="41592A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4B0FF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07</w:t>
            </w:r>
          </w:p>
        </w:tc>
        <w:tc>
          <w:tcPr>
            <w:tcW w:w="0" w:type="auto"/>
            <w:tcBorders>
              <w:top w:val="nil"/>
              <w:left w:val="nil"/>
              <w:bottom w:val="nil"/>
              <w:right w:val="nil"/>
            </w:tcBorders>
            <w:shd w:val="clear" w:color="000000" w:fill="FFFFFF"/>
            <w:noWrap/>
            <w:vAlign w:val="center"/>
            <w:hideMark/>
          </w:tcPr>
          <w:p w14:paraId="655481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ANDRÉ LUIZ DA SILVA BRITO</w:t>
            </w:r>
          </w:p>
        </w:tc>
        <w:tc>
          <w:tcPr>
            <w:tcW w:w="0" w:type="auto"/>
            <w:tcBorders>
              <w:top w:val="nil"/>
              <w:left w:val="nil"/>
              <w:bottom w:val="nil"/>
              <w:right w:val="nil"/>
            </w:tcBorders>
            <w:shd w:val="clear" w:color="000000" w:fill="FFFFFF"/>
            <w:noWrap/>
            <w:vAlign w:val="center"/>
            <w:hideMark/>
          </w:tcPr>
          <w:p w14:paraId="75FE98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77664949572</w:t>
            </w:r>
          </w:p>
        </w:tc>
        <w:tc>
          <w:tcPr>
            <w:tcW w:w="0" w:type="auto"/>
            <w:tcBorders>
              <w:top w:val="nil"/>
              <w:left w:val="nil"/>
              <w:bottom w:val="nil"/>
              <w:right w:val="nil"/>
            </w:tcBorders>
            <w:shd w:val="clear" w:color="000000" w:fill="FFFFFF"/>
            <w:noWrap/>
            <w:vAlign w:val="center"/>
            <w:hideMark/>
          </w:tcPr>
          <w:p w14:paraId="432456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640ABE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42AD51C" w14:textId="77777777" w:rsidTr="000654FA">
        <w:trPr>
          <w:trHeight w:val="240"/>
        </w:trPr>
        <w:tc>
          <w:tcPr>
            <w:tcW w:w="0" w:type="auto"/>
            <w:tcBorders>
              <w:top w:val="nil"/>
              <w:left w:val="nil"/>
              <w:bottom w:val="nil"/>
              <w:right w:val="nil"/>
            </w:tcBorders>
            <w:shd w:val="clear" w:color="auto" w:fill="auto"/>
            <w:noWrap/>
            <w:vAlign w:val="bottom"/>
            <w:hideMark/>
          </w:tcPr>
          <w:p w14:paraId="24D09F5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27D4A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02</w:t>
            </w:r>
          </w:p>
        </w:tc>
        <w:tc>
          <w:tcPr>
            <w:tcW w:w="0" w:type="auto"/>
            <w:tcBorders>
              <w:top w:val="nil"/>
              <w:left w:val="nil"/>
              <w:bottom w:val="nil"/>
              <w:right w:val="nil"/>
            </w:tcBorders>
            <w:shd w:val="clear" w:color="000000" w:fill="FFFFFF"/>
            <w:noWrap/>
            <w:vAlign w:val="center"/>
            <w:hideMark/>
          </w:tcPr>
          <w:p w14:paraId="4B8EF4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ANDRE LUIZ POVOAS ROCHA</w:t>
            </w:r>
          </w:p>
        </w:tc>
        <w:tc>
          <w:tcPr>
            <w:tcW w:w="0" w:type="auto"/>
            <w:tcBorders>
              <w:top w:val="nil"/>
              <w:left w:val="nil"/>
              <w:bottom w:val="nil"/>
              <w:right w:val="nil"/>
            </w:tcBorders>
            <w:shd w:val="clear" w:color="000000" w:fill="FFFFFF"/>
            <w:noWrap/>
            <w:vAlign w:val="center"/>
            <w:hideMark/>
          </w:tcPr>
          <w:p w14:paraId="464863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95594710582</w:t>
            </w:r>
          </w:p>
        </w:tc>
        <w:tc>
          <w:tcPr>
            <w:tcW w:w="0" w:type="auto"/>
            <w:tcBorders>
              <w:top w:val="nil"/>
              <w:left w:val="nil"/>
              <w:bottom w:val="nil"/>
              <w:right w:val="nil"/>
            </w:tcBorders>
            <w:shd w:val="clear" w:color="000000" w:fill="FFFFFF"/>
            <w:noWrap/>
            <w:vAlign w:val="center"/>
            <w:hideMark/>
          </w:tcPr>
          <w:p w14:paraId="621521A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52.478,22</w:t>
            </w:r>
          </w:p>
        </w:tc>
        <w:tc>
          <w:tcPr>
            <w:tcW w:w="0" w:type="auto"/>
            <w:tcBorders>
              <w:top w:val="nil"/>
              <w:left w:val="nil"/>
              <w:bottom w:val="nil"/>
              <w:right w:val="nil"/>
            </w:tcBorders>
            <w:shd w:val="clear" w:color="000000" w:fill="FFFFFF"/>
            <w:noWrap/>
            <w:vAlign w:val="center"/>
            <w:hideMark/>
          </w:tcPr>
          <w:p w14:paraId="5FBA2B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4ED9457F" w14:textId="77777777" w:rsidTr="000654FA">
        <w:trPr>
          <w:trHeight w:val="240"/>
        </w:trPr>
        <w:tc>
          <w:tcPr>
            <w:tcW w:w="0" w:type="auto"/>
            <w:tcBorders>
              <w:top w:val="nil"/>
              <w:left w:val="nil"/>
              <w:bottom w:val="nil"/>
              <w:right w:val="nil"/>
            </w:tcBorders>
            <w:shd w:val="clear" w:color="auto" w:fill="auto"/>
            <w:noWrap/>
            <w:vAlign w:val="bottom"/>
            <w:hideMark/>
          </w:tcPr>
          <w:p w14:paraId="7A3E424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18267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13</w:t>
            </w:r>
          </w:p>
        </w:tc>
        <w:tc>
          <w:tcPr>
            <w:tcW w:w="0" w:type="auto"/>
            <w:tcBorders>
              <w:top w:val="nil"/>
              <w:left w:val="nil"/>
              <w:bottom w:val="nil"/>
              <w:right w:val="nil"/>
            </w:tcBorders>
            <w:shd w:val="clear" w:color="000000" w:fill="FFFFFF"/>
            <w:noWrap/>
            <w:vAlign w:val="center"/>
            <w:hideMark/>
          </w:tcPr>
          <w:p w14:paraId="42C895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ANDRE MAURICIO WANDERLEY SILVA</w:t>
            </w:r>
          </w:p>
        </w:tc>
        <w:tc>
          <w:tcPr>
            <w:tcW w:w="0" w:type="auto"/>
            <w:tcBorders>
              <w:top w:val="nil"/>
              <w:left w:val="nil"/>
              <w:bottom w:val="nil"/>
              <w:right w:val="nil"/>
            </w:tcBorders>
            <w:shd w:val="clear" w:color="000000" w:fill="FFFFFF"/>
            <w:noWrap/>
            <w:vAlign w:val="center"/>
            <w:hideMark/>
          </w:tcPr>
          <w:p w14:paraId="241E21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50773283587</w:t>
            </w:r>
          </w:p>
        </w:tc>
        <w:tc>
          <w:tcPr>
            <w:tcW w:w="0" w:type="auto"/>
            <w:tcBorders>
              <w:top w:val="nil"/>
              <w:left w:val="nil"/>
              <w:bottom w:val="nil"/>
              <w:right w:val="nil"/>
            </w:tcBorders>
            <w:shd w:val="clear" w:color="000000" w:fill="FFFFFF"/>
            <w:noWrap/>
            <w:vAlign w:val="center"/>
            <w:hideMark/>
          </w:tcPr>
          <w:p w14:paraId="32E7FAD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088E1C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16CC6FBF" w14:textId="77777777" w:rsidTr="000654FA">
        <w:trPr>
          <w:trHeight w:val="240"/>
        </w:trPr>
        <w:tc>
          <w:tcPr>
            <w:tcW w:w="0" w:type="auto"/>
            <w:tcBorders>
              <w:top w:val="nil"/>
              <w:left w:val="nil"/>
              <w:bottom w:val="nil"/>
              <w:right w:val="nil"/>
            </w:tcBorders>
            <w:shd w:val="clear" w:color="auto" w:fill="auto"/>
            <w:noWrap/>
            <w:vAlign w:val="bottom"/>
            <w:hideMark/>
          </w:tcPr>
          <w:p w14:paraId="004C057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F7B328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26</w:t>
            </w:r>
          </w:p>
        </w:tc>
        <w:tc>
          <w:tcPr>
            <w:tcW w:w="0" w:type="auto"/>
            <w:tcBorders>
              <w:top w:val="nil"/>
              <w:left w:val="nil"/>
              <w:bottom w:val="nil"/>
              <w:right w:val="nil"/>
            </w:tcBorders>
            <w:shd w:val="clear" w:color="000000" w:fill="FFFFFF"/>
            <w:noWrap/>
            <w:vAlign w:val="center"/>
            <w:hideMark/>
          </w:tcPr>
          <w:p w14:paraId="344F10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ANDRÉA DE JESUS SANTANA DA SILVA</w:t>
            </w:r>
          </w:p>
        </w:tc>
        <w:tc>
          <w:tcPr>
            <w:tcW w:w="0" w:type="auto"/>
            <w:tcBorders>
              <w:top w:val="nil"/>
              <w:left w:val="nil"/>
              <w:bottom w:val="nil"/>
              <w:right w:val="nil"/>
            </w:tcBorders>
            <w:shd w:val="clear" w:color="000000" w:fill="FFFFFF"/>
            <w:noWrap/>
            <w:vAlign w:val="center"/>
            <w:hideMark/>
          </w:tcPr>
          <w:p w14:paraId="582BBA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02130201571</w:t>
            </w:r>
          </w:p>
        </w:tc>
        <w:tc>
          <w:tcPr>
            <w:tcW w:w="0" w:type="auto"/>
            <w:tcBorders>
              <w:top w:val="nil"/>
              <w:left w:val="nil"/>
              <w:bottom w:val="nil"/>
              <w:right w:val="nil"/>
            </w:tcBorders>
            <w:shd w:val="clear" w:color="000000" w:fill="FFFFFF"/>
            <w:noWrap/>
            <w:vAlign w:val="center"/>
            <w:hideMark/>
          </w:tcPr>
          <w:p w14:paraId="20AFF6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96.914,16</w:t>
            </w:r>
          </w:p>
        </w:tc>
        <w:tc>
          <w:tcPr>
            <w:tcW w:w="0" w:type="auto"/>
            <w:tcBorders>
              <w:top w:val="nil"/>
              <w:left w:val="nil"/>
              <w:bottom w:val="nil"/>
              <w:right w:val="nil"/>
            </w:tcBorders>
            <w:shd w:val="clear" w:color="000000" w:fill="FFFFFF"/>
            <w:noWrap/>
            <w:vAlign w:val="center"/>
            <w:hideMark/>
          </w:tcPr>
          <w:p w14:paraId="198177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5283C053" w14:textId="77777777" w:rsidTr="000654FA">
        <w:trPr>
          <w:trHeight w:val="240"/>
        </w:trPr>
        <w:tc>
          <w:tcPr>
            <w:tcW w:w="0" w:type="auto"/>
            <w:tcBorders>
              <w:top w:val="nil"/>
              <w:left w:val="nil"/>
              <w:bottom w:val="nil"/>
              <w:right w:val="nil"/>
            </w:tcBorders>
            <w:shd w:val="clear" w:color="auto" w:fill="auto"/>
            <w:noWrap/>
            <w:vAlign w:val="bottom"/>
            <w:hideMark/>
          </w:tcPr>
          <w:p w14:paraId="3BE7A0C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400F69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03</w:t>
            </w:r>
          </w:p>
        </w:tc>
        <w:tc>
          <w:tcPr>
            <w:tcW w:w="0" w:type="auto"/>
            <w:tcBorders>
              <w:top w:val="nil"/>
              <w:left w:val="nil"/>
              <w:bottom w:val="nil"/>
              <w:right w:val="nil"/>
            </w:tcBorders>
            <w:shd w:val="clear" w:color="000000" w:fill="FFFFFF"/>
            <w:noWrap/>
            <w:vAlign w:val="center"/>
            <w:hideMark/>
          </w:tcPr>
          <w:p w14:paraId="2A58CF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ANGELA MARIA GOMES DOS SANTOS</w:t>
            </w:r>
          </w:p>
        </w:tc>
        <w:tc>
          <w:tcPr>
            <w:tcW w:w="0" w:type="auto"/>
            <w:tcBorders>
              <w:top w:val="nil"/>
              <w:left w:val="nil"/>
              <w:bottom w:val="nil"/>
              <w:right w:val="nil"/>
            </w:tcBorders>
            <w:shd w:val="clear" w:color="000000" w:fill="FFFFFF"/>
            <w:noWrap/>
            <w:vAlign w:val="center"/>
            <w:hideMark/>
          </w:tcPr>
          <w:p w14:paraId="2C29D3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98370839568</w:t>
            </w:r>
          </w:p>
        </w:tc>
        <w:tc>
          <w:tcPr>
            <w:tcW w:w="0" w:type="auto"/>
            <w:tcBorders>
              <w:top w:val="nil"/>
              <w:left w:val="nil"/>
              <w:bottom w:val="nil"/>
              <w:right w:val="nil"/>
            </w:tcBorders>
            <w:shd w:val="clear" w:color="000000" w:fill="FFFFFF"/>
            <w:noWrap/>
            <w:vAlign w:val="center"/>
            <w:hideMark/>
          </w:tcPr>
          <w:p w14:paraId="5B956E0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27.459,37</w:t>
            </w:r>
          </w:p>
        </w:tc>
        <w:tc>
          <w:tcPr>
            <w:tcW w:w="0" w:type="auto"/>
            <w:tcBorders>
              <w:top w:val="nil"/>
              <w:left w:val="nil"/>
              <w:bottom w:val="nil"/>
              <w:right w:val="nil"/>
            </w:tcBorders>
            <w:shd w:val="clear" w:color="000000" w:fill="FFFFFF"/>
            <w:noWrap/>
            <w:vAlign w:val="center"/>
            <w:hideMark/>
          </w:tcPr>
          <w:p w14:paraId="0EAB08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2BDF2433" w14:textId="77777777" w:rsidTr="000654FA">
        <w:trPr>
          <w:trHeight w:val="240"/>
        </w:trPr>
        <w:tc>
          <w:tcPr>
            <w:tcW w:w="0" w:type="auto"/>
            <w:tcBorders>
              <w:top w:val="nil"/>
              <w:left w:val="nil"/>
              <w:bottom w:val="nil"/>
              <w:right w:val="nil"/>
            </w:tcBorders>
            <w:shd w:val="clear" w:color="auto" w:fill="auto"/>
            <w:noWrap/>
            <w:vAlign w:val="bottom"/>
            <w:hideMark/>
          </w:tcPr>
          <w:p w14:paraId="23760CC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2D4822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04</w:t>
            </w:r>
          </w:p>
        </w:tc>
        <w:tc>
          <w:tcPr>
            <w:tcW w:w="0" w:type="auto"/>
            <w:tcBorders>
              <w:top w:val="nil"/>
              <w:left w:val="nil"/>
              <w:bottom w:val="nil"/>
              <w:right w:val="nil"/>
            </w:tcBorders>
            <w:shd w:val="clear" w:color="000000" w:fill="FFFFFF"/>
            <w:noWrap/>
            <w:vAlign w:val="center"/>
            <w:hideMark/>
          </w:tcPr>
          <w:p w14:paraId="2D9239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ANGELA SOARES DE LIMA</w:t>
            </w:r>
          </w:p>
        </w:tc>
        <w:tc>
          <w:tcPr>
            <w:tcW w:w="0" w:type="auto"/>
            <w:tcBorders>
              <w:top w:val="nil"/>
              <w:left w:val="nil"/>
              <w:bottom w:val="nil"/>
              <w:right w:val="nil"/>
            </w:tcBorders>
            <w:shd w:val="clear" w:color="000000" w:fill="FFFFFF"/>
            <w:noWrap/>
            <w:vAlign w:val="center"/>
            <w:hideMark/>
          </w:tcPr>
          <w:p w14:paraId="5DAB75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28535332553</w:t>
            </w:r>
          </w:p>
        </w:tc>
        <w:tc>
          <w:tcPr>
            <w:tcW w:w="0" w:type="auto"/>
            <w:tcBorders>
              <w:top w:val="nil"/>
              <w:left w:val="nil"/>
              <w:bottom w:val="nil"/>
              <w:right w:val="nil"/>
            </w:tcBorders>
            <w:shd w:val="clear" w:color="000000" w:fill="FFFFFF"/>
            <w:noWrap/>
            <w:vAlign w:val="center"/>
            <w:hideMark/>
          </w:tcPr>
          <w:p w14:paraId="15B6E0B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38.089,44</w:t>
            </w:r>
          </w:p>
        </w:tc>
        <w:tc>
          <w:tcPr>
            <w:tcW w:w="0" w:type="auto"/>
            <w:tcBorders>
              <w:top w:val="nil"/>
              <w:left w:val="nil"/>
              <w:bottom w:val="nil"/>
              <w:right w:val="nil"/>
            </w:tcBorders>
            <w:shd w:val="clear" w:color="000000" w:fill="FFFFFF"/>
            <w:noWrap/>
            <w:vAlign w:val="center"/>
            <w:hideMark/>
          </w:tcPr>
          <w:p w14:paraId="23D7E0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31A469B2" w14:textId="77777777" w:rsidTr="000654FA">
        <w:trPr>
          <w:trHeight w:val="240"/>
        </w:trPr>
        <w:tc>
          <w:tcPr>
            <w:tcW w:w="0" w:type="auto"/>
            <w:tcBorders>
              <w:top w:val="nil"/>
              <w:left w:val="nil"/>
              <w:bottom w:val="nil"/>
              <w:right w:val="nil"/>
            </w:tcBorders>
            <w:shd w:val="clear" w:color="auto" w:fill="auto"/>
            <w:noWrap/>
            <w:vAlign w:val="bottom"/>
            <w:hideMark/>
          </w:tcPr>
          <w:p w14:paraId="2A7C8DA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752D9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Y-LT 10</w:t>
            </w:r>
          </w:p>
        </w:tc>
        <w:tc>
          <w:tcPr>
            <w:tcW w:w="0" w:type="auto"/>
            <w:tcBorders>
              <w:top w:val="nil"/>
              <w:left w:val="nil"/>
              <w:bottom w:val="nil"/>
              <w:right w:val="nil"/>
            </w:tcBorders>
            <w:shd w:val="clear" w:color="000000" w:fill="FFFFFF"/>
            <w:noWrap/>
            <w:vAlign w:val="center"/>
            <w:hideMark/>
          </w:tcPr>
          <w:p w14:paraId="1080CF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ANIVALDO ANTONIO DE LIMA</w:t>
            </w:r>
          </w:p>
        </w:tc>
        <w:tc>
          <w:tcPr>
            <w:tcW w:w="0" w:type="auto"/>
            <w:tcBorders>
              <w:top w:val="nil"/>
              <w:left w:val="nil"/>
              <w:bottom w:val="nil"/>
              <w:right w:val="nil"/>
            </w:tcBorders>
            <w:shd w:val="clear" w:color="000000" w:fill="FFFFFF"/>
            <w:noWrap/>
            <w:vAlign w:val="center"/>
            <w:hideMark/>
          </w:tcPr>
          <w:p w14:paraId="38A7CA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99042010568</w:t>
            </w:r>
          </w:p>
        </w:tc>
        <w:tc>
          <w:tcPr>
            <w:tcW w:w="0" w:type="auto"/>
            <w:tcBorders>
              <w:top w:val="nil"/>
              <w:left w:val="nil"/>
              <w:bottom w:val="nil"/>
              <w:right w:val="nil"/>
            </w:tcBorders>
            <w:shd w:val="clear" w:color="000000" w:fill="FFFFFF"/>
            <w:noWrap/>
            <w:vAlign w:val="center"/>
            <w:hideMark/>
          </w:tcPr>
          <w:p w14:paraId="18169F3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20.885,61</w:t>
            </w:r>
          </w:p>
        </w:tc>
        <w:tc>
          <w:tcPr>
            <w:tcW w:w="0" w:type="auto"/>
            <w:tcBorders>
              <w:top w:val="nil"/>
              <w:left w:val="nil"/>
              <w:bottom w:val="nil"/>
              <w:right w:val="nil"/>
            </w:tcBorders>
            <w:shd w:val="clear" w:color="000000" w:fill="FFFFFF"/>
            <w:noWrap/>
            <w:vAlign w:val="center"/>
            <w:hideMark/>
          </w:tcPr>
          <w:p w14:paraId="36E606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1CA5E62F" w14:textId="77777777" w:rsidTr="000654FA">
        <w:trPr>
          <w:trHeight w:val="240"/>
        </w:trPr>
        <w:tc>
          <w:tcPr>
            <w:tcW w:w="0" w:type="auto"/>
            <w:tcBorders>
              <w:top w:val="nil"/>
              <w:left w:val="nil"/>
              <w:bottom w:val="nil"/>
              <w:right w:val="nil"/>
            </w:tcBorders>
            <w:shd w:val="clear" w:color="auto" w:fill="auto"/>
            <w:noWrap/>
            <w:vAlign w:val="bottom"/>
            <w:hideMark/>
          </w:tcPr>
          <w:p w14:paraId="0B77A2F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7B394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QD-C4-LT-25</w:t>
            </w:r>
          </w:p>
        </w:tc>
        <w:tc>
          <w:tcPr>
            <w:tcW w:w="0" w:type="auto"/>
            <w:tcBorders>
              <w:top w:val="nil"/>
              <w:left w:val="nil"/>
              <w:bottom w:val="nil"/>
              <w:right w:val="nil"/>
            </w:tcBorders>
            <w:shd w:val="clear" w:color="000000" w:fill="FFFFFF"/>
            <w:noWrap/>
            <w:vAlign w:val="center"/>
            <w:hideMark/>
          </w:tcPr>
          <w:p w14:paraId="0F4C4A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ANNE JAQUELINE MENDES GOMES</w:t>
            </w:r>
          </w:p>
        </w:tc>
        <w:tc>
          <w:tcPr>
            <w:tcW w:w="0" w:type="auto"/>
            <w:tcBorders>
              <w:top w:val="nil"/>
              <w:left w:val="nil"/>
              <w:bottom w:val="nil"/>
              <w:right w:val="nil"/>
            </w:tcBorders>
            <w:shd w:val="clear" w:color="000000" w:fill="FFFFFF"/>
            <w:noWrap/>
            <w:vAlign w:val="center"/>
            <w:hideMark/>
          </w:tcPr>
          <w:p w14:paraId="7CD7A6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00436130556</w:t>
            </w:r>
          </w:p>
        </w:tc>
        <w:tc>
          <w:tcPr>
            <w:tcW w:w="0" w:type="auto"/>
            <w:tcBorders>
              <w:top w:val="nil"/>
              <w:left w:val="nil"/>
              <w:bottom w:val="nil"/>
              <w:right w:val="nil"/>
            </w:tcBorders>
            <w:shd w:val="clear" w:color="000000" w:fill="FFFFFF"/>
            <w:noWrap/>
            <w:vAlign w:val="center"/>
            <w:hideMark/>
          </w:tcPr>
          <w:p w14:paraId="780851F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44.716,63</w:t>
            </w:r>
          </w:p>
        </w:tc>
        <w:tc>
          <w:tcPr>
            <w:tcW w:w="0" w:type="auto"/>
            <w:tcBorders>
              <w:top w:val="nil"/>
              <w:left w:val="nil"/>
              <w:bottom w:val="nil"/>
              <w:right w:val="nil"/>
            </w:tcBorders>
            <w:shd w:val="clear" w:color="000000" w:fill="FFFFFF"/>
            <w:noWrap/>
            <w:vAlign w:val="center"/>
            <w:hideMark/>
          </w:tcPr>
          <w:p w14:paraId="723CAC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3292F6EB" w14:textId="77777777" w:rsidTr="000654FA">
        <w:trPr>
          <w:trHeight w:val="240"/>
        </w:trPr>
        <w:tc>
          <w:tcPr>
            <w:tcW w:w="0" w:type="auto"/>
            <w:tcBorders>
              <w:top w:val="nil"/>
              <w:left w:val="nil"/>
              <w:bottom w:val="nil"/>
              <w:right w:val="nil"/>
            </w:tcBorders>
            <w:shd w:val="clear" w:color="auto" w:fill="auto"/>
            <w:noWrap/>
            <w:vAlign w:val="bottom"/>
            <w:hideMark/>
          </w:tcPr>
          <w:p w14:paraId="237C569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7412BD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07</w:t>
            </w:r>
          </w:p>
        </w:tc>
        <w:tc>
          <w:tcPr>
            <w:tcW w:w="0" w:type="auto"/>
            <w:tcBorders>
              <w:top w:val="nil"/>
              <w:left w:val="nil"/>
              <w:bottom w:val="nil"/>
              <w:right w:val="nil"/>
            </w:tcBorders>
            <w:shd w:val="clear" w:color="000000" w:fill="FFFFFF"/>
            <w:noWrap/>
            <w:vAlign w:val="center"/>
            <w:hideMark/>
          </w:tcPr>
          <w:p w14:paraId="0DFF2DE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ANTONIA DE JESUS PEREIRA</w:t>
            </w:r>
          </w:p>
        </w:tc>
        <w:tc>
          <w:tcPr>
            <w:tcW w:w="0" w:type="auto"/>
            <w:tcBorders>
              <w:top w:val="nil"/>
              <w:left w:val="nil"/>
              <w:bottom w:val="nil"/>
              <w:right w:val="nil"/>
            </w:tcBorders>
            <w:shd w:val="clear" w:color="000000" w:fill="FFFFFF"/>
            <w:noWrap/>
            <w:vAlign w:val="center"/>
            <w:hideMark/>
          </w:tcPr>
          <w:p w14:paraId="1191DD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00257210547</w:t>
            </w:r>
          </w:p>
        </w:tc>
        <w:tc>
          <w:tcPr>
            <w:tcW w:w="0" w:type="auto"/>
            <w:tcBorders>
              <w:top w:val="nil"/>
              <w:left w:val="nil"/>
              <w:bottom w:val="nil"/>
              <w:right w:val="nil"/>
            </w:tcBorders>
            <w:shd w:val="clear" w:color="000000" w:fill="FFFFFF"/>
            <w:noWrap/>
            <w:vAlign w:val="center"/>
            <w:hideMark/>
          </w:tcPr>
          <w:p w14:paraId="23EF242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36.725,96</w:t>
            </w:r>
          </w:p>
        </w:tc>
        <w:tc>
          <w:tcPr>
            <w:tcW w:w="0" w:type="auto"/>
            <w:tcBorders>
              <w:top w:val="nil"/>
              <w:left w:val="nil"/>
              <w:bottom w:val="nil"/>
              <w:right w:val="nil"/>
            </w:tcBorders>
            <w:shd w:val="clear" w:color="000000" w:fill="FFFFFF"/>
            <w:noWrap/>
            <w:vAlign w:val="center"/>
            <w:hideMark/>
          </w:tcPr>
          <w:p w14:paraId="2849CE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40F6A51" w14:textId="77777777" w:rsidTr="000654FA">
        <w:trPr>
          <w:trHeight w:val="240"/>
        </w:trPr>
        <w:tc>
          <w:tcPr>
            <w:tcW w:w="0" w:type="auto"/>
            <w:tcBorders>
              <w:top w:val="nil"/>
              <w:left w:val="nil"/>
              <w:bottom w:val="nil"/>
              <w:right w:val="nil"/>
            </w:tcBorders>
            <w:shd w:val="clear" w:color="auto" w:fill="auto"/>
            <w:noWrap/>
            <w:vAlign w:val="bottom"/>
            <w:hideMark/>
          </w:tcPr>
          <w:p w14:paraId="4B17530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8D96C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08</w:t>
            </w:r>
          </w:p>
        </w:tc>
        <w:tc>
          <w:tcPr>
            <w:tcW w:w="0" w:type="auto"/>
            <w:tcBorders>
              <w:top w:val="nil"/>
              <w:left w:val="nil"/>
              <w:bottom w:val="nil"/>
              <w:right w:val="nil"/>
            </w:tcBorders>
            <w:shd w:val="clear" w:color="000000" w:fill="FFFFFF"/>
            <w:noWrap/>
            <w:vAlign w:val="center"/>
            <w:hideMark/>
          </w:tcPr>
          <w:p w14:paraId="283435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ANTONIEL SOARES COSTA</w:t>
            </w:r>
          </w:p>
        </w:tc>
        <w:tc>
          <w:tcPr>
            <w:tcW w:w="0" w:type="auto"/>
            <w:tcBorders>
              <w:top w:val="nil"/>
              <w:left w:val="nil"/>
              <w:bottom w:val="nil"/>
              <w:right w:val="nil"/>
            </w:tcBorders>
            <w:shd w:val="clear" w:color="000000" w:fill="FFFFFF"/>
            <w:noWrap/>
            <w:vAlign w:val="center"/>
            <w:hideMark/>
          </w:tcPr>
          <w:p w14:paraId="75F0CB6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36318854827</w:t>
            </w:r>
          </w:p>
        </w:tc>
        <w:tc>
          <w:tcPr>
            <w:tcW w:w="0" w:type="auto"/>
            <w:tcBorders>
              <w:top w:val="nil"/>
              <w:left w:val="nil"/>
              <w:bottom w:val="nil"/>
              <w:right w:val="nil"/>
            </w:tcBorders>
            <w:shd w:val="clear" w:color="000000" w:fill="FFFFFF"/>
            <w:noWrap/>
            <w:vAlign w:val="center"/>
            <w:hideMark/>
          </w:tcPr>
          <w:p w14:paraId="31B8810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26.836,30</w:t>
            </w:r>
          </w:p>
        </w:tc>
        <w:tc>
          <w:tcPr>
            <w:tcW w:w="0" w:type="auto"/>
            <w:tcBorders>
              <w:top w:val="nil"/>
              <w:left w:val="nil"/>
              <w:bottom w:val="nil"/>
              <w:right w:val="nil"/>
            </w:tcBorders>
            <w:shd w:val="clear" w:color="000000" w:fill="FFFFFF"/>
            <w:noWrap/>
            <w:vAlign w:val="center"/>
            <w:hideMark/>
          </w:tcPr>
          <w:p w14:paraId="0E3B4D4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CA0010F" w14:textId="77777777" w:rsidTr="000654FA">
        <w:trPr>
          <w:trHeight w:val="240"/>
        </w:trPr>
        <w:tc>
          <w:tcPr>
            <w:tcW w:w="0" w:type="auto"/>
            <w:tcBorders>
              <w:top w:val="nil"/>
              <w:left w:val="nil"/>
              <w:bottom w:val="nil"/>
              <w:right w:val="nil"/>
            </w:tcBorders>
            <w:shd w:val="clear" w:color="auto" w:fill="auto"/>
            <w:noWrap/>
            <w:vAlign w:val="bottom"/>
            <w:hideMark/>
          </w:tcPr>
          <w:p w14:paraId="2E6E65A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5C3E11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68</w:t>
            </w:r>
          </w:p>
        </w:tc>
        <w:tc>
          <w:tcPr>
            <w:tcW w:w="0" w:type="auto"/>
            <w:tcBorders>
              <w:top w:val="nil"/>
              <w:left w:val="nil"/>
              <w:bottom w:val="nil"/>
              <w:right w:val="nil"/>
            </w:tcBorders>
            <w:shd w:val="clear" w:color="000000" w:fill="FFFFFF"/>
            <w:noWrap/>
            <w:vAlign w:val="center"/>
            <w:hideMark/>
          </w:tcPr>
          <w:p w14:paraId="543636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ANTONIETA ROSANGELA DOS ANJOS</w:t>
            </w:r>
          </w:p>
        </w:tc>
        <w:tc>
          <w:tcPr>
            <w:tcW w:w="0" w:type="auto"/>
            <w:tcBorders>
              <w:top w:val="nil"/>
              <w:left w:val="nil"/>
              <w:bottom w:val="nil"/>
              <w:right w:val="nil"/>
            </w:tcBorders>
            <w:shd w:val="clear" w:color="000000" w:fill="FFFFFF"/>
            <w:noWrap/>
            <w:vAlign w:val="center"/>
            <w:hideMark/>
          </w:tcPr>
          <w:p w14:paraId="3EDBB2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40568350553</w:t>
            </w:r>
          </w:p>
        </w:tc>
        <w:tc>
          <w:tcPr>
            <w:tcW w:w="0" w:type="auto"/>
            <w:tcBorders>
              <w:top w:val="nil"/>
              <w:left w:val="nil"/>
              <w:bottom w:val="nil"/>
              <w:right w:val="nil"/>
            </w:tcBorders>
            <w:shd w:val="clear" w:color="000000" w:fill="FFFFFF"/>
            <w:noWrap/>
            <w:vAlign w:val="center"/>
            <w:hideMark/>
          </w:tcPr>
          <w:p w14:paraId="0D5ED90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83.059,83</w:t>
            </w:r>
          </w:p>
        </w:tc>
        <w:tc>
          <w:tcPr>
            <w:tcW w:w="0" w:type="auto"/>
            <w:tcBorders>
              <w:top w:val="nil"/>
              <w:left w:val="nil"/>
              <w:bottom w:val="nil"/>
              <w:right w:val="nil"/>
            </w:tcBorders>
            <w:shd w:val="clear" w:color="000000" w:fill="FFFFFF"/>
            <w:noWrap/>
            <w:vAlign w:val="center"/>
            <w:hideMark/>
          </w:tcPr>
          <w:p w14:paraId="0AB854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6DF22672" w14:textId="77777777" w:rsidTr="000654FA">
        <w:trPr>
          <w:trHeight w:val="240"/>
        </w:trPr>
        <w:tc>
          <w:tcPr>
            <w:tcW w:w="0" w:type="auto"/>
            <w:tcBorders>
              <w:top w:val="nil"/>
              <w:left w:val="nil"/>
              <w:bottom w:val="nil"/>
              <w:right w:val="nil"/>
            </w:tcBorders>
            <w:shd w:val="clear" w:color="auto" w:fill="auto"/>
            <w:noWrap/>
            <w:vAlign w:val="bottom"/>
            <w:hideMark/>
          </w:tcPr>
          <w:p w14:paraId="0155964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B732F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56</w:t>
            </w:r>
          </w:p>
        </w:tc>
        <w:tc>
          <w:tcPr>
            <w:tcW w:w="0" w:type="auto"/>
            <w:tcBorders>
              <w:top w:val="nil"/>
              <w:left w:val="nil"/>
              <w:bottom w:val="nil"/>
              <w:right w:val="nil"/>
            </w:tcBorders>
            <w:shd w:val="clear" w:color="000000" w:fill="FFFFFF"/>
            <w:noWrap/>
            <w:vAlign w:val="center"/>
            <w:hideMark/>
          </w:tcPr>
          <w:p w14:paraId="1CEBAE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ANTONIETA SOARES DOS SANTOS</w:t>
            </w:r>
          </w:p>
        </w:tc>
        <w:tc>
          <w:tcPr>
            <w:tcW w:w="0" w:type="auto"/>
            <w:tcBorders>
              <w:top w:val="nil"/>
              <w:left w:val="nil"/>
              <w:bottom w:val="nil"/>
              <w:right w:val="nil"/>
            </w:tcBorders>
            <w:shd w:val="clear" w:color="000000" w:fill="FFFFFF"/>
            <w:noWrap/>
            <w:vAlign w:val="center"/>
            <w:hideMark/>
          </w:tcPr>
          <w:p w14:paraId="188A2D1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33159076504</w:t>
            </w:r>
          </w:p>
        </w:tc>
        <w:tc>
          <w:tcPr>
            <w:tcW w:w="0" w:type="auto"/>
            <w:tcBorders>
              <w:top w:val="nil"/>
              <w:left w:val="nil"/>
              <w:bottom w:val="nil"/>
              <w:right w:val="nil"/>
            </w:tcBorders>
            <w:shd w:val="clear" w:color="000000" w:fill="FFFFFF"/>
            <w:noWrap/>
            <w:vAlign w:val="center"/>
            <w:hideMark/>
          </w:tcPr>
          <w:p w14:paraId="07F0ADE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40.580,40</w:t>
            </w:r>
          </w:p>
        </w:tc>
        <w:tc>
          <w:tcPr>
            <w:tcW w:w="0" w:type="auto"/>
            <w:tcBorders>
              <w:top w:val="nil"/>
              <w:left w:val="nil"/>
              <w:bottom w:val="nil"/>
              <w:right w:val="nil"/>
            </w:tcBorders>
            <w:shd w:val="clear" w:color="000000" w:fill="FFFFFF"/>
            <w:noWrap/>
            <w:vAlign w:val="center"/>
            <w:hideMark/>
          </w:tcPr>
          <w:p w14:paraId="374BB1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7942C9B" w14:textId="77777777" w:rsidTr="000654FA">
        <w:trPr>
          <w:trHeight w:val="240"/>
        </w:trPr>
        <w:tc>
          <w:tcPr>
            <w:tcW w:w="0" w:type="auto"/>
            <w:tcBorders>
              <w:top w:val="nil"/>
              <w:left w:val="nil"/>
              <w:bottom w:val="nil"/>
              <w:right w:val="nil"/>
            </w:tcBorders>
            <w:shd w:val="clear" w:color="auto" w:fill="auto"/>
            <w:noWrap/>
            <w:vAlign w:val="bottom"/>
            <w:hideMark/>
          </w:tcPr>
          <w:p w14:paraId="7DB9DD1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E63E1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52</w:t>
            </w:r>
          </w:p>
        </w:tc>
        <w:tc>
          <w:tcPr>
            <w:tcW w:w="0" w:type="auto"/>
            <w:tcBorders>
              <w:top w:val="nil"/>
              <w:left w:val="nil"/>
              <w:bottom w:val="nil"/>
              <w:right w:val="nil"/>
            </w:tcBorders>
            <w:shd w:val="clear" w:color="000000" w:fill="FFFFFF"/>
            <w:noWrap/>
            <w:vAlign w:val="center"/>
            <w:hideMark/>
          </w:tcPr>
          <w:p w14:paraId="38C7ED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ALMIR LIMA</w:t>
            </w:r>
          </w:p>
        </w:tc>
        <w:tc>
          <w:tcPr>
            <w:tcW w:w="0" w:type="auto"/>
            <w:tcBorders>
              <w:top w:val="nil"/>
              <w:left w:val="nil"/>
              <w:bottom w:val="nil"/>
              <w:right w:val="nil"/>
            </w:tcBorders>
            <w:shd w:val="clear" w:color="000000" w:fill="FFFFFF"/>
            <w:noWrap/>
            <w:vAlign w:val="center"/>
            <w:hideMark/>
          </w:tcPr>
          <w:p w14:paraId="68EFBB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03523713587</w:t>
            </w:r>
          </w:p>
        </w:tc>
        <w:tc>
          <w:tcPr>
            <w:tcW w:w="0" w:type="auto"/>
            <w:tcBorders>
              <w:top w:val="nil"/>
              <w:left w:val="nil"/>
              <w:bottom w:val="nil"/>
              <w:right w:val="nil"/>
            </w:tcBorders>
            <w:shd w:val="clear" w:color="000000" w:fill="FFFFFF"/>
            <w:noWrap/>
            <w:vAlign w:val="center"/>
            <w:hideMark/>
          </w:tcPr>
          <w:p w14:paraId="5008ED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50.885,30</w:t>
            </w:r>
          </w:p>
        </w:tc>
        <w:tc>
          <w:tcPr>
            <w:tcW w:w="0" w:type="auto"/>
            <w:tcBorders>
              <w:top w:val="nil"/>
              <w:left w:val="nil"/>
              <w:bottom w:val="nil"/>
              <w:right w:val="nil"/>
            </w:tcBorders>
            <w:shd w:val="clear" w:color="000000" w:fill="FFFFFF"/>
            <w:noWrap/>
            <w:vAlign w:val="center"/>
            <w:hideMark/>
          </w:tcPr>
          <w:p w14:paraId="018B49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0BEDCCE1" w14:textId="77777777" w:rsidTr="000654FA">
        <w:trPr>
          <w:trHeight w:val="240"/>
        </w:trPr>
        <w:tc>
          <w:tcPr>
            <w:tcW w:w="0" w:type="auto"/>
            <w:tcBorders>
              <w:top w:val="nil"/>
              <w:left w:val="nil"/>
              <w:bottom w:val="nil"/>
              <w:right w:val="nil"/>
            </w:tcBorders>
            <w:shd w:val="clear" w:color="auto" w:fill="auto"/>
            <w:noWrap/>
            <w:vAlign w:val="bottom"/>
            <w:hideMark/>
          </w:tcPr>
          <w:p w14:paraId="6A8019F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4F70EE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31</w:t>
            </w:r>
          </w:p>
        </w:tc>
        <w:tc>
          <w:tcPr>
            <w:tcW w:w="0" w:type="auto"/>
            <w:tcBorders>
              <w:top w:val="nil"/>
              <w:left w:val="nil"/>
              <w:bottom w:val="nil"/>
              <w:right w:val="nil"/>
            </w:tcBorders>
            <w:shd w:val="clear" w:color="000000" w:fill="FFFFFF"/>
            <w:noWrap/>
            <w:vAlign w:val="center"/>
            <w:hideMark/>
          </w:tcPr>
          <w:p w14:paraId="3A6744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ARAUJO DA CRUZ</w:t>
            </w:r>
          </w:p>
        </w:tc>
        <w:tc>
          <w:tcPr>
            <w:tcW w:w="0" w:type="auto"/>
            <w:tcBorders>
              <w:top w:val="nil"/>
              <w:left w:val="nil"/>
              <w:bottom w:val="nil"/>
              <w:right w:val="nil"/>
            </w:tcBorders>
            <w:shd w:val="clear" w:color="000000" w:fill="FFFFFF"/>
            <w:noWrap/>
            <w:vAlign w:val="center"/>
            <w:hideMark/>
          </w:tcPr>
          <w:p w14:paraId="26BF90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19437307504</w:t>
            </w:r>
          </w:p>
        </w:tc>
        <w:tc>
          <w:tcPr>
            <w:tcW w:w="0" w:type="auto"/>
            <w:tcBorders>
              <w:top w:val="nil"/>
              <w:left w:val="nil"/>
              <w:bottom w:val="nil"/>
              <w:right w:val="nil"/>
            </w:tcBorders>
            <w:shd w:val="clear" w:color="000000" w:fill="FFFFFF"/>
            <w:noWrap/>
            <w:vAlign w:val="center"/>
            <w:hideMark/>
          </w:tcPr>
          <w:p w14:paraId="1E0AEC1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55.842,04</w:t>
            </w:r>
          </w:p>
        </w:tc>
        <w:tc>
          <w:tcPr>
            <w:tcW w:w="0" w:type="auto"/>
            <w:tcBorders>
              <w:top w:val="nil"/>
              <w:left w:val="nil"/>
              <w:bottom w:val="nil"/>
              <w:right w:val="nil"/>
            </w:tcBorders>
            <w:shd w:val="clear" w:color="000000" w:fill="FFFFFF"/>
            <w:noWrap/>
            <w:vAlign w:val="center"/>
            <w:hideMark/>
          </w:tcPr>
          <w:p w14:paraId="240FC46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5219061B" w14:textId="77777777" w:rsidTr="000654FA">
        <w:trPr>
          <w:trHeight w:val="240"/>
        </w:trPr>
        <w:tc>
          <w:tcPr>
            <w:tcW w:w="0" w:type="auto"/>
            <w:tcBorders>
              <w:top w:val="nil"/>
              <w:left w:val="nil"/>
              <w:bottom w:val="nil"/>
              <w:right w:val="nil"/>
            </w:tcBorders>
            <w:shd w:val="clear" w:color="auto" w:fill="auto"/>
            <w:noWrap/>
            <w:vAlign w:val="bottom"/>
            <w:hideMark/>
          </w:tcPr>
          <w:p w14:paraId="3CD98F1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152ED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QD-U-LT-13</w:t>
            </w:r>
          </w:p>
        </w:tc>
        <w:tc>
          <w:tcPr>
            <w:tcW w:w="0" w:type="auto"/>
            <w:tcBorders>
              <w:top w:val="nil"/>
              <w:left w:val="nil"/>
              <w:bottom w:val="nil"/>
              <w:right w:val="nil"/>
            </w:tcBorders>
            <w:shd w:val="clear" w:color="000000" w:fill="FFFFFF"/>
            <w:noWrap/>
            <w:vAlign w:val="center"/>
            <w:hideMark/>
          </w:tcPr>
          <w:p w14:paraId="655DC0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CARLOS CANDIDO DE SANTANA</w:t>
            </w:r>
          </w:p>
        </w:tc>
        <w:tc>
          <w:tcPr>
            <w:tcW w:w="0" w:type="auto"/>
            <w:tcBorders>
              <w:top w:val="nil"/>
              <w:left w:val="nil"/>
              <w:bottom w:val="nil"/>
              <w:right w:val="nil"/>
            </w:tcBorders>
            <w:shd w:val="clear" w:color="000000" w:fill="FFFFFF"/>
            <w:noWrap/>
            <w:vAlign w:val="center"/>
            <w:hideMark/>
          </w:tcPr>
          <w:p w14:paraId="58B1BC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01330441575</w:t>
            </w:r>
          </w:p>
        </w:tc>
        <w:tc>
          <w:tcPr>
            <w:tcW w:w="0" w:type="auto"/>
            <w:tcBorders>
              <w:top w:val="nil"/>
              <w:left w:val="nil"/>
              <w:bottom w:val="nil"/>
              <w:right w:val="nil"/>
            </w:tcBorders>
            <w:shd w:val="clear" w:color="000000" w:fill="FFFFFF"/>
            <w:noWrap/>
            <w:vAlign w:val="center"/>
            <w:hideMark/>
          </w:tcPr>
          <w:p w14:paraId="35AB34C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67.136,00</w:t>
            </w:r>
          </w:p>
        </w:tc>
        <w:tc>
          <w:tcPr>
            <w:tcW w:w="0" w:type="auto"/>
            <w:tcBorders>
              <w:top w:val="nil"/>
              <w:left w:val="nil"/>
              <w:bottom w:val="nil"/>
              <w:right w:val="nil"/>
            </w:tcBorders>
            <w:shd w:val="clear" w:color="000000" w:fill="FFFFFF"/>
            <w:noWrap/>
            <w:vAlign w:val="center"/>
            <w:hideMark/>
          </w:tcPr>
          <w:p w14:paraId="0415C4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D368A2A" w14:textId="77777777" w:rsidTr="000654FA">
        <w:trPr>
          <w:trHeight w:val="240"/>
        </w:trPr>
        <w:tc>
          <w:tcPr>
            <w:tcW w:w="0" w:type="auto"/>
            <w:tcBorders>
              <w:top w:val="nil"/>
              <w:left w:val="nil"/>
              <w:bottom w:val="nil"/>
              <w:right w:val="nil"/>
            </w:tcBorders>
            <w:shd w:val="clear" w:color="auto" w:fill="auto"/>
            <w:noWrap/>
            <w:vAlign w:val="bottom"/>
            <w:hideMark/>
          </w:tcPr>
          <w:p w14:paraId="250C19D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C492E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15</w:t>
            </w:r>
          </w:p>
        </w:tc>
        <w:tc>
          <w:tcPr>
            <w:tcW w:w="0" w:type="auto"/>
            <w:tcBorders>
              <w:top w:val="nil"/>
              <w:left w:val="nil"/>
              <w:bottom w:val="nil"/>
              <w:right w:val="nil"/>
            </w:tcBorders>
            <w:shd w:val="clear" w:color="000000" w:fill="FFFFFF"/>
            <w:noWrap/>
            <w:vAlign w:val="center"/>
            <w:hideMark/>
          </w:tcPr>
          <w:p w14:paraId="7E7FDD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CARLOS DOS SANTOS CONRADO</w:t>
            </w:r>
          </w:p>
        </w:tc>
        <w:tc>
          <w:tcPr>
            <w:tcW w:w="0" w:type="auto"/>
            <w:tcBorders>
              <w:top w:val="nil"/>
              <w:left w:val="nil"/>
              <w:bottom w:val="nil"/>
              <w:right w:val="nil"/>
            </w:tcBorders>
            <w:shd w:val="clear" w:color="000000" w:fill="FFFFFF"/>
            <w:noWrap/>
            <w:vAlign w:val="center"/>
            <w:hideMark/>
          </w:tcPr>
          <w:p w14:paraId="0A534EA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29745721549</w:t>
            </w:r>
          </w:p>
        </w:tc>
        <w:tc>
          <w:tcPr>
            <w:tcW w:w="0" w:type="auto"/>
            <w:tcBorders>
              <w:top w:val="nil"/>
              <w:left w:val="nil"/>
              <w:bottom w:val="nil"/>
              <w:right w:val="nil"/>
            </w:tcBorders>
            <w:shd w:val="clear" w:color="000000" w:fill="FFFFFF"/>
            <w:noWrap/>
            <w:vAlign w:val="center"/>
            <w:hideMark/>
          </w:tcPr>
          <w:p w14:paraId="38FDF6E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01F69E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5518C630" w14:textId="77777777" w:rsidTr="000654FA">
        <w:trPr>
          <w:trHeight w:val="240"/>
        </w:trPr>
        <w:tc>
          <w:tcPr>
            <w:tcW w:w="0" w:type="auto"/>
            <w:tcBorders>
              <w:top w:val="nil"/>
              <w:left w:val="nil"/>
              <w:bottom w:val="nil"/>
              <w:right w:val="nil"/>
            </w:tcBorders>
            <w:shd w:val="clear" w:color="auto" w:fill="auto"/>
            <w:noWrap/>
            <w:vAlign w:val="bottom"/>
            <w:hideMark/>
          </w:tcPr>
          <w:p w14:paraId="605F64D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46AC9F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16</w:t>
            </w:r>
          </w:p>
        </w:tc>
        <w:tc>
          <w:tcPr>
            <w:tcW w:w="0" w:type="auto"/>
            <w:tcBorders>
              <w:top w:val="nil"/>
              <w:left w:val="nil"/>
              <w:bottom w:val="nil"/>
              <w:right w:val="nil"/>
            </w:tcBorders>
            <w:shd w:val="clear" w:color="000000" w:fill="FFFFFF"/>
            <w:noWrap/>
            <w:vAlign w:val="center"/>
            <w:hideMark/>
          </w:tcPr>
          <w:p w14:paraId="676F63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373FED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2A96E50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79DE02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667F468C" w14:textId="77777777" w:rsidTr="000654FA">
        <w:trPr>
          <w:trHeight w:val="240"/>
        </w:trPr>
        <w:tc>
          <w:tcPr>
            <w:tcW w:w="0" w:type="auto"/>
            <w:tcBorders>
              <w:top w:val="nil"/>
              <w:left w:val="nil"/>
              <w:bottom w:val="nil"/>
              <w:right w:val="nil"/>
            </w:tcBorders>
            <w:shd w:val="clear" w:color="auto" w:fill="auto"/>
            <w:noWrap/>
            <w:vAlign w:val="bottom"/>
            <w:hideMark/>
          </w:tcPr>
          <w:p w14:paraId="327813A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396BC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M-LT 03</w:t>
            </w:r>
          </w:p>
        </w:tc>
        <w:tc>
          <w:tcPr>
            <w:tcW w:w="0" w:type="auto"/>
            <w:tcBorders>
              <w:top w:val="nil"/>
              <w:left w:val="nil"/>
              <w:bottom w:val="nil"/>
              <w:right w:val="nil"/>
            </w:tcBorders>
            <w:shd w:val="clear" w:color="000000" w:fill="FFFFFF"/>
            <w:noWrap/>
            <w:vAlign w:val="center"/>
            <w:hideMark/>
          </w:tcPr>
          <w:p w14:paraId="08DB4A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5FB7D9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2B1A848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335BDE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3262D35C" w14:textId="77777777" w:rsidTr="000654FA">
        <w:trPr>
          <w:trHeight w:val="240"/>
        </w:trPr>
        <w:tc>
          <w:tcPr>
            <w:tcW w:w="0" w:type="auto"/>
            <w:tcBorders>
              <w:top w:val="nil"/>
              <w:left w:val="nil"/>
              <w:bottom w:val="nil"/>
              <w:right w:val="nil"/>
            </w:tcBorders>
            <w:shd w:val="clear" w:color="auto" w:fill="auto"/>
            <w:noWrap/>
            <w:vAlign w:val="bottom"/>
            <w:hideMark/>
          </w:tcPr>
          <w:p w14:paraId="3BC24E2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83D6A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M-LT 05</w:t>
            </w:r>
          </w:p>
        </w:tc>
        <w:tc>
          <w:tcPr>
            <w:tcW w:w="0" w:type="auto"/>
            <w:tcBorders>
              <w:top w:val="nil"/>
              <w:left w:val="nil"/>
              <w:bottom w:val="nil"/>
              <w:right w:val="nil"/>
            </w:tcBorders>
            <w:shd w:val="clear" w:color="000000" w:fill="FFFFFF"/>
            <w:noWrap/>
            <w:vAlign w:val="center"/>
            <w:hideMark/>
          </w:tcPr>
          <w:p w14:paraId="573B5B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1B3950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00C37F4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66F725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6F6DF3B0" w14:textId="77777777" w:rsidTr="000654FA">
        <w:trPr>
          <w:trHeight w:val="240"/>
        </w:trPr>
        <w:tc>
          <w:tcPr>
            <w:tcW w:w="0" w:type="auto"/>
            <w:tcBorders>
              <w:top w:val="nil"/>
              <w:left w:val="nil"/>
              <w:bottom w:val="nil"/>
              <w:right w:val="nil"/>
            </w:tcBorders>
            <w:shd w:val="clear" w:color="auto" w:fill="auto"/>
            <w:noWrap/>
            <w:vAlign w:val="bottom"/>
            <w:hideMark/>
          </w:tcPr>
          <w:p w14:paraId="145347C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59F5E2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QD-R-LT-10</w:t>
            </w:r>
          </w:p>
        </w:tc>
        <w:tc>
          <w:tcPr>
            <w:tcW w:w="0" w:type="auto"/>
            <w:tcBorders>
              <w:top w:val="nil"/>
              <w:left w:val="nil"/>
              <w:bottom w:val="nil"/>
              <w:right w:val="nil"/>
            </w:tcBorders>
            <w:shd w:val="clear" w:color="000000" w:fill="FFFFFF"/>
            <w:noWrap/>
            <w:vAlign w:val="center"/>
            <w:hideMark/>
          </w:tcPr>
          <w:p w14:paraId="48F6AC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CESAR DA CONCEICAO</w:t>
            </w:r>
          </w:p>
        </w:tc>
        <w:tc>
          <w:tcPr>
            <w:tcW w:w="0" w:type="auto"/>
            <w:tcBorders>
              <w:top w:val="nil"/>
              <w:left w:val="nil"/>
              <w:bottom w:val="nil"/>
              <w:right w:val="nil"/>
            </w:tcBorders>
            <w:shd w:val="clear" w:color="000000" w:fill="FFFFFF"/>
            <w:noWrap/>
            <w:vAlign w:val="center"/>
            <w:hideMark/>
          </w:tcPr>
          <w:p w14:paraId="3A34B0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25780417504</w:t>
            </w:r>
          </w:p>
        </w:tc>
        <w:tc>
          <w:tcPr>
            <w:tcW w:w="0" w:type="auto"/>
            <w:tcBorders>
              <w:top w:val="nil"/>
              <w:left w:val="nil"/>
              <w:bottom w:val="nil"/>
              <w:right w:val="nil"/>
            </w:tcBorders>
            <w:shd w:val="clear" w:color="000000" w:fill="FFFFFF"/>
            <w:noWrap/>
            <w:vAlign w:val="center"/>
            <w:hideMark/>
          </w:tcPr>
          <w:p w14:paraId="1259213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005C49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6EA0C53" w14:textId="77777777" w:rsidTr="000654FA">
        <w:trPr>
          <w:trHeight w:val="240"/>
        </w:trPr>
        <w:tc>
          <w:tcPr>
            <w:tcW w:w="0" w:type="auto"/>
            <w:tcBorders>
              <w:top w:val="nil"/>
              <w:left w:val="nil"/>
              <w:bottom w:val="nil"/>
              <w:right w:val="nil"/>
            </w:tcBorders>
            <w:shd w:val="clear" w:color="auto" w:fill="auto"/>
            <w:noWrap/>
            <w:vAlign w:val="bottom"/>
            <w:hideMark/>
          </w:tcPr>
          <w:p w14:paraId="682AA7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7666F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04-LT 02</w:t>
            </w:r>
          </w:p>
        </w:tc>
        <w:tc>
          <w:tcPr>
            <w:tcW w:w="0" w:type="auto"/>
            <w:tcBorders>
              <w:top w:val="nil"/>
              <w:left w:val="nil"/>
              <w:bottom w:val="nil"/>
              <w:right w:val="nil"/>
            </w:tcBorders>
            <w:shd w:val="clear" w:color="000000" w:fill="FFFFFF"/>
            <w:noWrap/>
            <w:vAlign w:val="center"/>
            <w:hideMark/>
          </w:tcPr>
          <w:p w14:paraId="3FD7CAB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5489B5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41F213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63.855,77</w:t>
            </w:r>
          </w:p>
        </w:tc>
        <w:tc>
          <w:tcPr>
            <w:tcW w:w="0" w:type="auto"/>
            <w:tcBorders>
              <w:top w:val="nil"/>
              <w:left w:val="nil"/>
              <w:bottom w:val="nil"/>
              <w:right w:val="nil"/>
            </w:tcBorders>
            <w:shd w:val="clear" w:color="000000" w:fill="FFFFFF"/>
            <w:noWrap/>
            <w:vAlign w:val="center"/>
            <w:hideMark/>
          </w:tcPr>
          <w:p w14:paraId="7EEA8B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29472CD" w14:textId="77777777" w:rsidTr="000654FA">
        <w:trPr>
          <w:trHeight w:val="240"/>
        </w:trPr>
        <w:tc>
          <w:tcPr>
            <w:tcW w:w="0" w:type="auto"/>
            <w:tcBorders>
              <w:top w:val="nil"/>
              <w:left w:val="nil"/>
              <w:bottom w:val="nil"/>
              <w:right w:val="nil"/>
            </w:tcBorders>
            <w:shd w:val="clear" w:color="auto" w:fill="auto"/>
            <w:noWrap/>
            <w:vAlign w:val="bottom"/>
            <w:hideMark/>
          </w:tcPr>
          <w:p w14:paraId="5BE7910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5DB2F7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04-LT 03</w:t>
            </w:r>
          </w:p>
        </w:tc>
        <w:tc>
          <w:tcPr>
            <w:tcW w:w="0" w:type="auto"/>
            <w:tcBorders>
              <w:top w:val="nil"/>
              <w:left w:val="nil"/>
              <w:bottom w:val="nil"/>
              <w:right w:val="nil"/>
            </w:tcBorders>
            <w:shd w:val="clear" w:color="000000" w:fill="FFFFFF"/>
            <w:noWrap/>
            <w:vAlign w:val="center"/>
            <w:hideMark/>
          </w:tcPr>
          <w:p w14:paraId="35C095E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384430C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2B1075B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73.683,03</w:t>
            </w:r>
          </w:p>
        </w:tc>
        <w:tc>
          <w:tcPr>
            <w:tcW w:w="0" w:type="auto"/>
            <w:tcBorders>
              <w:top w:val="nil"/>
              <w:left w:val="nil"/>
              <w:bottom w:val="nil"/>
              <w:right w:val="nil"/>
            </w:tcBorders>
            <w:shd w:val="clear" w:color="000000" w:fill="FFFFFF"/>
            <w:noWrap/>
            <w:vAlign w:val="center"/>
            <w:hideMark/>
          </w:tcPr>
          <w:p w14:paraId="3181FB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535EDF7E" w14:textId="77777777" w:rsidTr="000654FA">
        <w:trPr>
          <w:trHeight w:val="240"/>
        </w:trPr>
        <w:tc>
          <w:tcPr>
            <w:tcW w:w="0" w:type="auto"/>
            <w:tcBorders>
              <w:top w:val="nil"/>
              <w:left w:val="nil"/>
              <w:bottom w:val="nil"/>
              <w:right w:val="nil"/>
            </w:tcBorders>
            <w:shd w:val="clear" w:color="auto" w:fill="auto"/>
            <w:noWrap/>
            <w:vAlign w:val="bottom"/>
            <w:hideMark/>
          </w:tcPr>
          <w:p w14:paraId="74050AC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007B21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20</w:t>
            </w:r>
          </w:p>
        </w:tc>
        <w:tc>
          <w:tcPr>
            <w:tcW w:w="0" w:type="auto"/>
            <w:tcBorders>
              <w:top w:val="nil"/>
              <w:left w:val="nil"/>
              <w:bottom w:val="nil"/>
              <w:right w:val="nil"/>
            </w:tcBorders>
            <w:shd w:val="clear" w:color="000000" w:fill="FFFFFF"/>
            <w:noWrap/>
            <w:vAlign w:val="center"/>
            <w:hideMark/>
          </w:tcPr>
          <w:p w14:paraId="0ECB8C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DA SILVA MORAIS JUNIOR</w:t>
            </w:r>
          </w:p>
        </w:tc>
        <w:tc>
          <w:tcPr>
            <w:tcW w:w="0" w:type="auto"/>
            <w:tcBorders>
              <w:top w:val="nil"/>
              <w:left w:val="nil"/>
              <w:bottom w:val="nil"/>
              <w:right w:val="nil"/>
            </w:tcBorders>
            <w:shd w:val="clear" w:color="000000" w:fill="FFFFFF"/>
            <w:noWrap/>
            <w:vAlign w:val="center"/>
            <w:hideMark/>
          </w:tcPr>
          <w:p w14:paraId="31E000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58400427572</w:t>
            </w:r>
          </w:p>
        </w:tc>
        <w:tc>
          <w:tcPr>
            <w:tcW w:w="0" w:type="auto"/>
            <w:tcBorders>
              <w:top w:val="nil"/>
              <w:left w:val="nil"/>
              <w:bottom w:val="nil"/>
              <w:right w:val="nil"/>
            </w:tcBorders>
            <w:shd w:val="clear" w:color="000000" w:fill="FFFFFF"/>
            <w:noWrap/>
            <w:vAlign w:val="center"/>
            <w:hideMark/>
          </w:tcPr>
          <w:p w14:paraId="79734F9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77.930,61</w:t>
            </w:r>
          </w:p>
        </w:tc>
        <w:tc>
          <w:tcPr>
            <w:tcW w:w="0" w:type="auto"/>
            <w:tcBorders>
              <w:top w:val="nil"/>
              <w:left w:val="nil"/>
              <w:bottom w:val="nil"/>
              <w:right w:val="nil"/>
            </w:tcBorders>
            <w:shd w:val="clear" w:color="000000" w:fill="FFFFFF"/>
            <w:noWrap/>
            <w:vAlign w:val="center"/>
            <w:hideMark/>
          </w:tcPr>
          <w:p w14:paraId="57C248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F19BF81" w14:textId="77777777" w:rsidTr="000654FA">
        <w:trPr>
          <w:trHeight w:val="240"/>
        </w:trPr>
        <w:tc>
          <w:tcPr>
            <w:tcW w:w="0" w:type="auto"/>
            <w:tcBorders>
              <w:top w:val="nil"/>
              <w:left w:val="nil"/>
              <w:bottom w:val="nil"/>
              <w:right w:val="nil"/>
            </w:tcBorders>
            <w:shd w:val="clear" w:color="auto" w:fill="auto"/>
            <w:noWrap/>
            <w:vAlign w:val="bottom"/>
            <w:hideMark/>
          </w:tcPr>
          <w:p w14:paraId="79B0B81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B9349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QD-C4-LT-11</w:t>
            </w:r>
          </w:p>
        </w:tc>
        <w:tc>
          <w:tcPr>
            <w:tcW w:w="0" w:type="auto"/>
            <w:tcBorders>
              <w:top w:val="nil"/>
              <w:left w:val="nil"/>
              <w:bottom w:val="nil"/>
              <w:right w:val="nil"/>
            </w:tcBorders>
            <w:shd w:val="clear" w:color="000000" w:fill="FFFFFF"/>
            <w:noWrap/>
            <w:vAlign w:val="center"/>
            <w:hideMark/>
          </w:tcPr>
          <w:p w14:paraId="2C8922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DE OLIVEIRA PENA</w:t>
            </w:r>
          </w:p>
        </w:tc>
        <w:tc>
          <w:tcPr>
            <w:tcW w:w="0" w:type="auto"/>
            <w:tcBorders>
              <w:top w:val="nil"/>
              <w:left w:val="nil"/>
              <w:bottom w:val="nil"/>
              <w:right w:val="nil"/>
            </w:tcBorders>
            <w:shd w:val="clear" w:color="000000" w:fill="FFFFFF"/>
            <w:noWrap/>
            <w:vAlign w:val="center"/>
            <w:hideMark/>
          </w:tcPr>
          <w:p w14:paraId="24063A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35346248587</w:t>
            </w:r>
          </w:p>
        </w:tc>
        <w:tc>
          <w:tcPr>
            <w:tcW w:w="0" w:type="auto"/>
            <w:tcBorders>
              <w:top w:val="nil"/>
              <w:left w:val="nil"/>
              <w:bottom w:val="nil"/>
              <w:right w:val="nil"/>
            </w:tcBorders>
            <w:shd w:val="clear" w:color="000000" w:fill="FFFFFF"/>
            <w:noWrap/>
            <w:vAlign w:val="center"/>
            <w:hideMark/>
          </w:tcPr>
          <w:p w14:paraId="1E0E50A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26394B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4066ABF4" w14:textId="77777777" w:rsidTr="000654FA">
        <w:trPr>
          <w:trHeight w:val="240"/>
        </w:trPr>
        <w:tc>
          <w:tcPr>
            <w:tcW w:w="0" w:type="auto"/>
            <w:tcBorders>
              <w:top w:val="nil"/>
              <w:left w:val="nil"/>
              <w:bottom w:val="nil"/>
              <w:right w:val="nil"/>
            </w:tcBorders>
            <w:shd w:val="clear" w:color="auto" w:fill="auto"/>
            <w:noWrap/>
            <w:vAlign w:val="bottom"/>
            <w:hideMark/>
          </w:tcPr>
          <w:p w14:paraId="19D4C1E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121EC5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03</w:t>
            </w:r>
          </w:p>
        </w:tc>
        <w:tc>
          <w:tcPr>
            <w:tcW w:w="0" w:type="auto"/>
            <w:tcBorders>
              <w:top w:val="nil"/>
              <w:left w:val="nil"/>
              <w:bottom w:val="nil"/>
              <w:right w:val="nil"/>
            </w:tcBorders>
            <w:shd w:val="clear" w:color="000000" w:fill="FFFFFF"/>
            <w:noWrap/>
            <w:vAlign w:val="center"/>
            <w:hideMark/>
          </w:tcPr>
          <w:p w14:paraId="417A8EA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ANTONIO DO </w:t>
            </w:r>
            <w:proofErr w:type="gramStart"/>
            <w:r w:rsidRPr="00B775FB">
              <w:rPr>
                <w:rFonts w:ascii="Arial" w:hAnsi="Arial" w:cs="Arial"/>
                <w:color w:val="000000"/>
                <w:sz w:val="14"/>
                <w:szCs w:val="14"/>
              </w:rPr>
              <w:t>ESPIRITO</w:t>
            </w:r>
            <w:proofErr w:type="gramEnd"/>
            <w:r w:rsidRPr="00B775FB">
              <w:rPr>
                <w:rFonts w:ascii="Arial" w:hAnsi="Arial" w:cs="Arial"/>
                <w:color w:val="000000"/>
                <w:sz w:val="14"/>
                <w:szCs w:val="14"/>
              </w:rPr>
              <w:t xml:space="preserve"> SANTO FILHO</w:t>
            </w:r>
          </w:p>
        </w:tc>
        <w:tc>
          <w:tcPr>
            <w:tcW w:w="0" w:type="auto"/>
            <w:tcBorders>
              <w:top w:val="nil"/>
              <w:left w:val="nil"/>
              <w:bottom w:val="nil"/>
              <w:right w:val="nil"/>
            </w:tcBorders>
            <w:shd w:val="clear" w:color="000000" w:fill="FFFFFF"/>
            <w:noWrap/>
            <w:vAlign w:val="center"/>
            <w:hideMark/>
          </w:tcPr>
          <w:p w14:paraId="15BEFA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58289860587</w:t>
            </w:r>
          </w:p>
        </w:tc>
        <w:tc>
          <w:tcPr>
            <w:tcW w:w="0" w:type="auto"/>
            <w:tcBorders>
              <w:top w:val="nil"/>
              <w:left w:val="nil"/>
              <w:bottom w:val="nil"/>
              <w:right w:val="nil"/>
            </w:tcBorders>
            <w:shd w:val="clear" w:color="000000" w:fill="FFFFFF"/>
            <w:noWrap/>
            <w:vAlign w:val="center"/>
            <w:hideMark/>
          </w:tcPr>
          <w:p w14:paraId="5A94415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39.802,50</w:t>
            </w:r>
          </w:p>
        </w:tc>
        <w:tc>
          <w:tcPr>
            <w:tcW w:w="0" w:type="auto"/>
            <w:tcBorders>
              <w:top w:val="nil"/>
              <w:left w:val="nil"/>
              <w:bottom w:val="nil"/>
              <w:right w:val="nil"/>
            </w:tcBorders>
            <w:shd w:val="clear" w:color="000000" w:fill="FFFFFF"/>
            <w:noWrap/>
            <w:vAlign w:val="center"/>
            <w:hideMark/>
          </w:tcPr>
          <w:p w14:paraId="049AC4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01/02/2027</w:t>
            </w:r>
          </w:p>
        </w:tc>
      </w:tr>
      <w:tr w:rsidR="006A678A" w:rsidRPr="00B775FB" w14:paraId="6E49D7F9" w14:textId="77777777" w:rsidTr="000654FA">
        <w:trPr>
          <w:trHeight w:val="240"/>
        </w:trPr>
        <w:tc>
          <w:tcPr>
            <w:tcW w:w="0" w:type="auto"/>
            <w:tcBorders>
              <w:top w:val="nil"/>
              <w:left w:val="nil"/>
              <w:bottom w:val="nil"/>
              <w:right w:val="nil"/>
            </w:tcBorders>
            <w:shd w:val="clear" w:color="auto" w:fill="auto"/>
            <w:noWrap/>
            <w:vAlign w:val="bottom"/>
            <w:hideMark/>
          </w:tcPr>
          <w:p w14:paraId="3DDF830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42B2D0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QD-C8-LT-06C</w:t>
            </w:r>
          </w:p>
        </w:tc>
        <w:tc>
          <w:tcPr>
            <w:tcW w:w="0" w:type="auto"/>
            <w:tcBorders>
              <w:top w:val="nil"/>
              <w:left w:val="nil"/>
              <w:bottom w:val="nil"/>
              <w:right w:val="nil"/>
            </w:tcBorders>
            <w:shd w:val="clear" w:color="000000" w:fill="FFFFFF"/>
            <w:noWrap/>
            <w:vAlign w:val="center"/>
            <w:hideMark/>
          </w:tcPr>
          <w:p w14:paraId="60F4BA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EDIVALDO GOMES FELIPE</w:t>
            </w:r>
          </w:p>
        </w:tc>
        <w:tc>
          <w:tcPr>
            <w:tcW w:w="0" w:type="auto"/>
            <w:tcBorders>
              <w:top w:val="nil"/>
              <w:left w:val="nil"/>
              <w:bottom w:val="nil"/>
              <w:right w:val="nil"/>
            </w:tcBorders>
            <w:shd w:val="clear" w:color="000000" w:fill="FFFFFF"/>
            <w:noWrap/>
            <w:vAlign w:val="center"/>
            <w:hideMark/>
          </w:tcPr>
          <w:p w14:paraId="27B111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54608058568</w:t>
            </w:r>
          </w:p>
        </w:tc>
        <w:tc>
          <w:tcPr>
            <w:tcW w:w="0" w:type="auto"/>
            <w:tcBorders>
              <w:top w:val="nil"/>
              <w:left w:val="nil"/>
              <w:bottom w:val="nil"/>
              <w:right w:val="nil"/>
            </w:tcBorders>
            <w:shd w:val="clear" w:color="000000" w:fill="FFFFFF"/>
            <w:noWrap/>
            <w:vAlign w:val="center"/>
            <w:hideMark/>
          </w:tcPr>
          <w:p w14:paraId="4EFBAF6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29.125,68</w:t>
            </w:r>
          </w:p>
        </w:tc>
        <w:tc>
          <w:tcPr>
            <w:tcW w:w="0" w:type="auto"/>
            <w:tcBorders>
              <w:top w:val="nil"/>
              <w:left w:val="nil"/>
              <w:bottom w:val="nil"/>
              <w:right w:val="nil"/>
            </w:tcBorders>
            <w:shd w:val="clear" w:color="000000" w:fill="FFFFFF"/>
            <w:noWrap/>
            <w:vAlign w:val="center"/>
            <w:hideMark/>
          </w:tcPr>
          <w:p w14:paraId="288415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01/10/2021</w:t>
            </w:r>
          </w:p>
        </w:tc>
      </w:tr>
      <w:tr w:rsidR="006A678A" w:rsidRPr="00B775FB" w14:paraId="31827757" w14:textId="77777777" w:rsidTr="000654FA">
        <w:trPr>
          <w:trHeight w:val="240"/>
        </w:trPr>
        <w:tc>
          <w:tcPr>
            <w:tcW w:w="0" w:type="auto"/>
            <w:tcBorders>
              <w:top w:val="nil"/>
              <w:left w:val="nil"/>
              <w:bottom w:val="nil"/>
              <w:right w:val="nil"/>
            </w:tcBorders>
            <w:shd w:val="clear" w:color="auto" w:fill="auto"/>
            <w:noWrap/>
            <w:vAlign w:val="bottom"/>
            <w:hideMark/>
          </w:tcPr>
          <w:p w14:paraId="21EF521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752DD0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QD-B4-LT-01</w:t>
            </w:r>
          </w:p>
        </w:tc>
        <w:tc>
          <w:tcPr>
            <w:tcW w:w="0" w:type="auto"/>
            <w:tcBorders>
              <w:top w:val="nil"/>
              <w:left w:val="nil"/>
              <w:bottom w:val="nil"/>
              <w:right w:val="nil"/>
            </w:tcBorders>
            <w:shd w:val="clear" w:color="000000" w:fill="FFFFFF"/>
            <w:noWrap/>
            <w:vAlign w:val="center"/>
            <w:hideMark/>
          </w:tcPr>
          <w:p w14:paraId="799D8C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EDUARDO EVANGELISTA MENDES</w:t>
            </w:r>
          </w:p>
        </w:tc>
        <w:tc>
          <w:tcPr>
            <w:tcW w:w="0" w:type="auto"/>
            <w:tcBorders>
              <w:top w:val="nil"/>
              <w:left w:val="nil"/>
              <w:bottom w:val="nil"/>
              <w:right w:val="nil"/>
            </w:tcBorders>
            <w:shd w:val="clear" w:color="000000" w:fill="FFFFFF"/>
            <w:noWrap/>
            <w:vAlign w:val="center"/>
            <w:hideMark/>
          </w:tcPr>
          <w:p w14:paraId="2C275C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10448829568</w:t>
            </w:r>
          </w:p>
        </w:tc>
        <w:tc>
          <w:tcPr>
            <w:tcW w:w="0" w:type="auto"/>
            <w:tcBorders>
              <w:top w:val="nil"/>
              <w:left w:val="nil"/>
              <w:bottom w:val="nil"/>
              <w:right w:val="nil"/>
            </w:tcBorders>
            <w:shd w:val="clear" w:color="000000" w:fill="FFFFFF"/>
            <w:noWrap/>
            <w:vAlign w:val="center"/>
            <w:hideMark/>
          </w:tcPr>
          <w:p w14:paraId="7D1BB21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28.350,26</w:t>
            </w:r>
          </w:p>
        </w:tc>
        <w:tc>
          <w:tcPr>
            <w:tcW w:w="0" w:type="auto"/>
            <w:tcBorders>
              <w:top w:val="nil"/>
              <w:left w:val="nil"/>
              <w:bottom w:val="nil"/>
              <w:right w:val="nil"/>
            </w:tcBorders>
            <w:shd w:val="clear" w:color="000000" w:fill="FFFFFF"/>
            <w:noWrap/>
            <w:vAlign w:val="center"/>
            <w:hideMark/>
          </w:tcPr>
          <w:p w14:paraId="2A8AFFC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01/08/2024</w:t>
            </w:r>
          </w:p>
        </w:tc>
      </w:tr>
      <w:tr w:rsidR="006A678A" w:rsidRPr="00B775FB" w14:paraId="086B7DFA" w14:textId="77777777" w:rsidTr="000654FA">
        <w:trPr>
          <w:trHeight w:val="240"/>
        </w:trPr>
        <w:tc>
          <w:tcPr>
            <w:tcW w:w="0" w:type="auto"/>
            <w:tcBorders>
              <w:top w:val="nil"/>
              <w:left w:val="nil"/>
              <w:bottom w:val="nil"/>
              <w:right w:val="nil"/>
            </w:tcBorders>
            <w:shd w:val="clear" w:color="auto" w:fill="auto"/>
            <w:noWrap/>
            <w:vAlign w:val="bottom"/>
            <w:hideMark/>
          </w:tcPr>
          <w:p w14:paraId="7529117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390837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11</w:t>
            </w:r>
          </w:p>
        </w:tc>
        <w:tc>
          <w:tcPr>
            <w:tcW w:w="0" w:type="auto"/>
            <w:tcBorders>
              <w:top w:val="nil"/>
              <w:left w:val="nil"/>
              <w:bottom w:val="nil"/>
              <w:right w:val="nil"/>
            </w:tcBorders>
            <w:shd w:val="clear" w:color="000000" w:fill="FFFFFF"/>
            <w:noWrap/>
            <w:vAlign w:val="center"/>
            <w:hideMark/>
          </w:tcPr>
          <w:p w14:paraId="1A100F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LINO DA SILVA DE JESUS</w:t>
            </w:r>
          </w:p>
        </w:tc>
        <w:tc>
          <w:tcPr>
            <w:tcW w:w="0" w:type="auto"/>
            <w:tcBorders>
              <w:top w:val="nil"/>
              <w:left w:val="nil"/>
              <w:bottom w:val="nil"/>
              <w:right w:val="nil"/>
            </w:tcBorders>
            <w:shd w:val="clear" w:color="000000" w:fill="FFFFFF"/>
            <w:noWrap/>
            <w:vAlign w:val="center"/>
            <w:hideMark/>
          </w:tcPr>
          <w:p w14:paraId="752A90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08898780800</w:t>
            </w:r>
          </w:p>
        </w:tc>
        <w:tc>
          <w:tcPr>
            <w:tcW w:w="0" w:type="auto"/>
            <w:tcBorders>
              <w:top w:val="nil"/>
              <w:left w:val="nil"/>
              <w:bottom w:val="nil"/>
              <w:right w:val="nil"/>
            </w:tcBorders>
            <w:shd w:val="clear" w:color="000000" w:fill="FFFFFF"/>
            <w:noWrap/>
            <w:vAlign w:val="center"/>
            <w:hideMark/>
          </w:tcPr>
          <w:p w14:paraId="7CFAE6D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49.258,52</w:t>
            </w:r>
          </w:p>
        </w:tc>
        <w:tc>
          <w:tcPr>
            <w:tcW w:w="0" w:type="auto"/>
            <w:tcBorders>
              <w:top w:val="nil"/>
              <w:left w:val="nil"/>
              <w:bottom w:val="nil"/>
              <w:right w:val="nil"/>
            </w:tcBorders>
            <w:shd w:val="clear" w:color="000000" w:fill="FFFFFF"/>
            <w:noWrap/>
            <w:vAlign w:val="center"/>
            <w:hideMark/>
          </w:tcPr>
          <w:p w14:paraId="4075F6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B10A4D4" w14:textId="77777777" w:rsidTr="000654FA">
        <w:trPr>
          <w:trHeight w:val="240"/>
        </w:trPr>
        <w:tc>
          <w:tcPr>
            <w:tcW w:w="0" w:type="auto"/>
            <w:tcBorders>
              <w:top w:val="nil"/>
              <w:left w:val="nil"/>
              <w:bottom w:val="nil"/>
              <w:right w:val="nil"/>
            </w:tcBorders>
            <w:shd w:val="clear" w:color="auto" w:fill="auto"/>
            <w:noWrap/>
            <w:vAlign w:val="bottom"/>
            <w:hideMark/>
          </w:tcPr>
          <w:p w14:paraId="1ECC8B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81949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QD-A2-LT-06</w:t>
            </w:r>
          </w:p>
        </w:tc>
        <w:tc>
          <w:tcPr>
            <w:tcW w:w="0" w:type="auto"/>
            <w:tcBorders>
              <w:top w:val="nil"/>
              <w:left w:val="nil"/>
              <w:bottom w:val="nil"/>
              <w:right w:val="nil"/>
            </w:tcBorders>
            <w:shd w:val="clear" w:color="000000" w:fill="FFFFFF"/>
            <w:noWrap/>
            <w:vAlign w:val="center"/>
            <w:hideMark/>
          </w:tcPr>
          <w:p w14:paraId="6D1F88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MACEDO DA SILVA JUNIOR</w:t>
            </w:r>
          </w:p>
        </w:tc>
        <w:tc>
          <w:tcPr>
            <w:tcW w:w="0" w:type="auto"/>
            <w:tcBorders>
              <w:top w:val="nil"/>
              <w:left w:val="nil"/>
              <w:bottom w:val="nil"/>
              <w:right w:val="nil"/>
            </w:tcBorders>
            <w:shd w:val="clear" w:color="000000" w:fill="FFFFFF"/>
            <w:noWrap/>
            <w:vAlign w:val="center"/>
            <w:hideMark/>
          </w:tcPr>
          <w:p w14:paraId="6DC7D7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47569620500</w:t>
            </w:r>
          </w:p>
        </w:tc>
        <w:tc>
          <w:tcPr>
            <w:tcW w:w="0" w:type="auto"/>
            <w:tcBorders>
              <w:top w:val="nil"/>
              <w:left w:val="nil"/>
              <w:bottom w:val="nil"/>
              <w:right w:val="nil"/>
            </w:tcBorders>
            <w:shd w:val="clear" w:color="000000" w:fill="FFFFFF"/>
            <w:noWrap/>
            <w:vAlign w:val="center"/>
            <w:hideMark/>
          </w:tcPr>
          <w:p w14:paraId="26A72B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43.813,59</w:t>
            </w:r>
          </w:p>
        </w:tc>
        <w:tc>
          <w:tcPr>
            <w:tcW w:w="0" w:type="auto"/>
            <w:tcBorders>
              <w:top w:val="nil"/>
              <w:left w:val="nil"/>
              <w:bottom w:val="nil"/>
              <w:right w:val="nil"/>
            </w:tcBorders>
            <w:shd w:val="clear" w:color="000000" w:fill="FFFFFF"/>
            <w:noWrap/>
            <w:vAlign w:val="center"/>
            <w:hideMark/>
          </w:tcPr>
          <w:p w14:paraId="763E9CC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01/01/2025</w:t>
            </w:r>
          </w:p>
        </w:tc>
      </w:tr>
      <w:tr w:rsidR="006A678A" w:rsidRPr="00B775FB" w14:paraId="0030F986" w14:textId="77777777" w:rsidTr="000654FA">
        <w:trPr>
          <w:trHeight w:val="240"/>
        </w:trPr>
        <w:tc>
          <w:tcPr>
            <w:tcW w:w="0" w:type="auto"/>
            <w:tcBorders>
              <w:top w:val="nil"/>
              <w:left w:val="nil"/>
              <w:bottom w:val="nil"/>
              <w:right w:val="nil"/>
            </w:tcBorders>
            <w:shd w:val="clear" w:color="auto" w:fill="auto"/>
            <w:noWrap/>
            <w:vAlign w:val="bottom"/>
            <w:hideMark/>
          </w:tcPr>
          <w:p w14:paraId="289037A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3FB3C4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QD-D1-LT-34</w:t>
            </w:r>
          </w:p>
        </w:tc>
        <w:tc>
          <w:tcPr>
            <w:tcW w:w="0" w:type="auto"/>
            <w:tcBorders>
              <w:top w:val="nil"/>
              <w:left w:val="nil"/>
              <w:bottom w:val="nil"/>
              <w:right w:val="nil"/>
            </w:tcBorders>
            <w:shd w:val="clear" w:color="000000" w:fill="FFFFFF"/>
            <w:noWrap/>
            <w:vAlign w:val="center"/>
            <w:hideMark/>
          </w:tcPr>
          <w:p w14:paraId="6E97A2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4A4E5E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3B99C81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65.066,38</w:t>
            </w:r>
          </w:p>
        </w:tc>
        <w:tc>
          <w:tcPr>
            <w:tcW w:w="0" w:type="auto"/>
            <w:tcBorders>
              <w:top w:val="nil"/>
              <w:left w:val="nil"/>
              <w:bottom w:val="nil"/>
              <w:right w:val="nil"/>
            </w:tcBorders>
            <w:shd w:val="clear" w:color="000000" w:fill="FFFFFF"/>
            <w:noWrap/>
            <w:vAlign w:val="center"/>
            <w:hideMark/>
          </w:tcPr>
          <w:p w14:paraId="159E97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F3E569D" w14:textId="77777777" w:rsidTr="000654FA">
        <w:trPr>
          <w:trHeight w:val="240"/>
        </w:trPr>
        <w:tc>
          <w:tcPr>
            <w:tcW w:w="0" w:type="auto"/>
            <w:tcBorders>
              <w:top w:val="nil"/>
              <w:left w:val="nil"/>
              <w:bottom w:val="nil"/>
              <w:right w:val="nil"/>
            </w:tcBorders>
            <w:shd w:val="clear" w:color="auto" w:fill="auto"/>
            <w:noWrap/>
            <w:vAlign w:val="bottom"/>
            <w:hideMark/>
          </w:tcPr>
          <w:p w14:paraId="71E1297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65FFFB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QD-D1-LT-36</w:t>
            </w:r>
          </w:p>
        </w:tc>
        <w:tc>
          <w:tcPr>
            <w:tcW w:w="0" w:type="auto"/>
            <w:tcBorders>
              <w:top w:val="nil"/>
              <w:left w:val="nil"/>
              <w:bottom w:val="nil"/>
              <w:right w:val="nil"/>
            </w:tcBorders>
            <w:shd w:val="clear" w:color="000000" w:fill="FFFFFF"/>
            <w:noWrap/>
            <w:vAlign w:val="center"/>
            <w:hideMark/>
          </w:tcPr>
          <w:p w14:paraId="28555E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6E170F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05AAE73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66.052,62</w:t>
            </w:r>
          </w:p>
        </w:tc>
        <w:tc>
          <w:tcPr>
            <w:tcW w:w="0" w:type="auto"/>
            <w:tcBorders>
              <w:top w:val="nil"/>
              <w:left w:val="nil"/>
              <w:bottom w:val="nil"/>
              <w:right w:val="nil"/>
            </w:tcBorders>
            <w:shd w:val="clear" w:color="000000" w:fill="FFFFFF"/>
            <w:noWrap/>
            <w:vAlign w:val="center"/>
            <w:hideMark/>
          </w:tcPr>
          <w:p w14:paraId="0874AD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681AF12" w14:textId="77777777" w:rsidTr="000654FA">
        <w:trPr>
          <w:trHeight w:val="240"/>
        </w:trPr>
        <w:tc>
          <w:tcPr>
            <w:tcW w:w="0" w:type="auto"/>
            <w:tcBorders>
              <w:top w:val="nil"/>
              <w:left w:val="nil"/>
              <w:bottom w:val="nil"/>
              <w:right w:val="nil"/>
            </w:tcBorders>
            <w:shd w:val="clear" w:color="auto" w:fill="auto"/>
            <w:noWrap/>
            <w:vAlign w:val="bottom"/>
            <w:hideMark/>
          </w:tcPr>
          <w:p w14:paraId="158DBDB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79B513D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03</w:t>
            </w:r>
          </w:p>
        </w:tc>
        <w:tc>
          <w:tcPr>
            <w:tcW w:w="0" w:type="auto"/>
            <w:tcBorders>
              <w:top w:val="nil"/>
              <w:left w:val="nil"/>
              <w:bottom w:val="nil"/>
              <w:right w:val="nil"/>
            </w:tcBorders>
            <w:shd w:val="clear" w:color="000000" w:fill="FFFFFF"/>
            <w:noWrap/>
            <w:vAlign w:val="center"/>
            <w:hideMark/>
          </w:tcPr>
          <w:p w14:paraId="32C6F5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ROSA CARDOSO JUNIOR</w:t>
            </w:r>
          </w:p>
        </w:tc>
        <w:tc>
          <w:tcPr>
            <w:tcW w:w="0" w:type="auto"/>
            <w:tcBorders>
              <w:top w:val="nil"/>
              <w:left w:val="nil"/>
              <w:bottom w:val="nil"/>
              <w:right w:val="nil"/>
            </w:tcBorders>
            <w:shd w:val="clear" w:color="000000" w:fill="FFFFFF"/>
            <w:noWrap/>
            <w:vAlign w:val="center"/>
            <w:hideMark/>
          </w:tcPr>
          <w:p w14:paraId="15C7D38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29420141802</w:t>
            </w:r>
          </w:p>
        </w:tc>
        <w:tc>
          <w:tcPr>
            <w:tcW w:w="0" w:type="auto"/>
            <w:tcBorders>
              <w:top w:val="nil"/>
              <w:left w:val="nil"/>
              <w:bottom w:val="nil"/>
              <w:right w:val="nil"/>
            </w:tcBorders>
            <w:shd w:val="clear" w:color="000000" w:fill="FFFFFF"/>
            <w:noWrap/>
            <w:vAlign w:val="center"/>
            <w:hideMark/>
          </w:tcPr>
          <w:p w14:paraId="2E0BCF8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1625E2F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82179CD" w14:textId="77777777" w:rsidTr="000654FA">
        <w:trPr>
          <w:trHeight w:val="240"/>
        </w:trPr>
        <w:tc>
          <w:tcPr>
            <w:tcW w:w="0" w:type="auto"/>
            <w:tcBorders>
              <w:top w:val="nil"/>
              <w:left w:val="nil"/>
              <w:bottom w:val="nil"/>
              <w:right w:val="nil"/>
            </w:tcBorders>
            <w:shd w:val="clear" w:color="auto" w:fill="auto"/>
            <w:noWrap/>
            <w:vAlign w:val="bottom"/>
            <w:hideMark/>
          </w:tcPr>
          <w:p w14:paraId="782610F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6766B6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QD-D3-LT-01</w:t>
            </w:r>
          </w:p>
        </w:tc>
        <w:tc>
          <w:tcPr>
            <w:tcW w:w="0" w:type="auto"/>
            <w:tcBorders>
              <w:top w:val="nil"/>
              <w:left w:val="nil"/>
              <w:bottom w:val="nil"/>
              <w:right w:val="nil"/>
            </w:tcBorders>
            <w:shd w:val="clear" w:color="000000" w:fill="FFFFFF"/>
            <w:noWrap/>
            <w:vAlign w:val="center"/>
            <w:hideMark/>
          </w:tcPr>
          <w:p w14:paraId="6A7D62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672C394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269F40D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61.360,74</w:t>
            </w:r>
          </w:p>
        </w:tc>
        <w:tc>
          <w:tcPr>
            <w:tcW w:w="0" w:type="auto"/>
            <w:tcBorders>
              <w:top w:val="nil"/>
              <w:left w:val="nil"/>
              <w:bottom w:val="nil"/>
              <w:right w:val="nil"/>
            </w:tcBorders>
            <w:shd w:val="clear" w:color="000000" w:fill="FFFFFF"/>
            <w:noWrap/>
            <w:vAlign w:val="center"/>
            <w:hideMark/>
          </w:tcPr>
          <w:p w14:paraId="4686B0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FCECDA7" w14:textId="77777777" w:rsidTr="000654FA">
        <w:trPr>
          <w:trHeight w:val="240"/>
        </w:trPr>
        <w:tc>
          <w:tcPr>
            <w:tcW w:w="0" w:type="auto"/>
            <w:tcBorders>
              <w:top w:val="nil"/>
              <w:left w:val="nil"/>
              <w:bottom w:val="nil"/>
              <w:right w:val="nil"/>
            </w:tcBorders>
            <w:shd w:val="clear" w:color="auto" w:fill="auto"/>
            <w:noWrap/>
            <w:vAlign w:val="bottom"/>
            <w:hideMark/>
          </w:tcPr>
          <w:p w14:paraId="774A83F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00B47F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QD-D3-LT-02</w:t>
            </w:r>
          </w:p>
        </w:tc>
        <w:tc>
          <w:tcPr>
            <w:tcW w:w="0" w:type="auto"/>
            <w:tcBorders>
              <w:top w:val="nil"/>
              <w:left w:val="nil"/>
              <w:bottom w:val="nil"/>
              <w:right w:val="nil"/>
            </w:tcBorders>
            <w:shd w:val="clear" w:color="000000" w:fill="FFFFFF"/>
            <w:noWrap/>
            <w:vAlign w:val="center"/>
            <w:hideMark/>
          </w:tcPr>
          <w:p w14:paraId="278E3D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16E126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569E90C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52.141,32</w:t>
            </w:r>
          </w:p>
        </w:tc>
        <w:tc>
          <w:tcPr>
            <w:tcW w:w="0" w:type="auto"/>
            <w:tcBorders>
              <w:top w:val="nil"/>
              <w:left w:val="nil"/>
              <w:bottom w:val="nil"/>
              <w:right w:val="nil"/>
            </w:tcBorders>
            <w:shd w:val="clear" w:color="000000" w:fill="FFFFFF"/>
            <w:noWrap/>
            <w:vAlign w:val="center"/>
            <w:hideMark/>
          </w:tcPr>
          <w:p w14:paraId="1C25C3A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78A2649" w14:textId="77777777" w:rsidTr="000654FA">
        <w:trPr>
          <w:trHeight w:val="240"/>
        </w:trPr>
        <w:tc>
          <w:tcPr>
            <w:tcW w:w="0" w:type="auto"/>
            <w:tcBorders>
              <w:top w:val="nil"/>
              <w:left w:val="nil"/>
              <w:bottom w:val="nil"/>
              <w:right w:val="nil"/>
            </w:tcBorders>
            <w:shd w:val="clear" w:color="auto" w:fill="auto"/>
            <w:noWrap/>
            <w:vAlign w:val="bottom"/>
            <w:hideMark/>
          </w:tcPr>
          <w:p w14:paraId="6BB47B8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109</w:t>
            </w:r>
          </w:p>
        </w:tc>
        <w:tc>
          <w:tcPr>
            <w:tcW w:w="0" w:type="auto"/>
            <w:tcBorders>
              <w:top w:val="nil"/>
              <w:left w:val="nil"/>
              <w:bottom w:val="nil"/>
              <w:right w:val="nil"/>
            </w:tcBorders>
            <w:shd w:val="clear" w:color="000000" w:fill="FFFFFF"/>
            <w:noWrap/>
            <w:vAlign w:val="center"/>
            <w:hideMark/>
          </w:tcPr>
          <w:p w14:paraId="05F3A7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11</w:t>
            </w:r>
          </w:p>
        </w:tc>
        <w:tc>
          <w:tcPr>
            <w:tcW w:w="0" w:type="auto"/>
            <w:tcBorders>
              <w:top w:val="nil"/>
              <w:left w:val="nil"/>
              <w:bottom w:val="nil"/>
              <w:right w:val="nil"/>
            </w:tcBorders>
            <w:shd w:val="clear" w:color="000000" w:fill="FFFFFF"/>
            <w:noWrap/>
            <w:vAlign w:val="center"/>
            <w:hideMark/>
          </w:tcPr>
          <w:p w14:paraId="6F6478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APARECIDA IRIS DE JESUS LOPES</w:t>
            </w:r>
          </w:p>
        </w:tc>
        <w:tc>
          <w:tcPr>
            <w:tcW w:w="0" w:type="auto"/>
            <w:tcBorders>
              <w:top w:val="nil"/>
              <w:left w:val="nil"/>
              <w:bottom w:val="nil"/>
              <w:right w:val="nil"/>
            </w:tcBorders>
            <w:shd w:val="clear" w:color="000000" w:fill="FFFFFF"/>
            <w:noWrap/>
            <w:vAlign w:val="center"/>
            <w:hideMark/>
          </w:tcPr>
          <w:p w14:paraId="7C6610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10027627586</w:t>
            </w:r>
          </w:p>
        </w:tc>
        <w:tc>
          <w:tcPr>
            <w:tcW w:w="0" w:type="auto"/>
            <w:tcBorders>
              <w:top w:val="nil"/>
              <w:left w:val="nil"/>
              <w:bottom w:val="nil"/>
              <w:right w:val="nil"/>
            </w:tcBorders>
            <w:shd w:val="clear" w:color="000000" w:fill="FFFFFF"/>
            <w:noWrap/>
            <w:vAlign w:val="center"/>
            <w:hideMark/>
          </w:tcPr>
          <w:p w14:paraId="72A55B7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39.067,50</w:t>
            </w:r>
          </w:p>
        </w:tc>
        <w:tc>
          <w:tcPr>
            <w:tcW w:w="0" w:type="auto"/>
            <w:tcBorders>
              <w:top w:val="nil"/>
              <w:left w:val="nil"/>
              <w:bottom w:val="nil"/>
              <w:right w:val="nil"/>
            </w:tcBorders>
            <w:shd w:val="clear" w:color="000000" w:fill="FFFFFF"/>
            <w:noWrap/>
            <w:vAlign w:val="center"/>
            <w:hideMark/>
          </w:tcPr>
          <w:p w14:paraId="4CB2198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0B41EEB7" w14:textId="77777777" w:rsidTr="000654FA">
        <w:trPr>
          <w:trHeight w:val="240"/>
        </w:trPr>
        <w:tc>
          <w:tcPr>
            <w:tcW w:w="0" w:type="auto"/>
            <w:tcBorders>
              <w:top w:val="nil"/>
              <w:left w:val="nil"/>
              <w:bottom w:val="nil"/>
              <w:right w:val="nil"/>
            </w:tcBorders>
            <w:shd w:val="clear" w:color="auto" w:fill="auto"/>
            <w:noWrap/>
            <w:vAlign w:val="bottom"/>
            <w:hideMark/>
          </w:tcPr>
          <w:p w14:paraId="39EB9AF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1EA56E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21 LT 16</w:t>
            </w:r>
          </w:p>
        </w:tc>
        <w:tc>
          <w:tcPr>
            <w:tcW w:w="0" w:type="auto"/>
            <w:tcBorders>
              <w:top w:val="nil"/>
              <w:left w:val="nil"/>
              <w:bottom w:val="nil"/>
              <w:right w:val="nil"/>
            </w:tcBorders>
            <w:shd w:val="clear" w:color="000000" w:fill="FFFFFF"/>
            <w:noWrap/>
            <w:vAlign w:val="center"/>
            <w:hideMark/>
          </w:tcPr>
          <w:p w14:paraId="4B8F93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ARAILDO SANTOS SOUZA</w:t>
            </w:r>
          </w:p>
        </w:tc>
        <w:tc>
          <w:tcPr>
            <w:tcW w:w="0" w:type="auto"/>
            <w:tcBorders>
              <w:top w:val="nil"/>
              <w:left w:val="nil"/>
              <w:bottom w:val="nil"/>
              <w:right w:val="nil"/>
            </w:tcBorders>
            <w:shd w:val="clear" w:color="000000" w:fill="FFFFFF"/>
            <w:noWrap/>
            <w:vAlign w:val="center"/>
            <w:hideMark/>
          </w:tcPr>
          <w:p w14:paraId="5E120C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96843578500</w:t>
            </w:r>
          </w:p>
        </w:tc>
        <w:tc>
          <w:tcPr>
            <w:tcW w:w="0" w:type="auto"/>
            <w:tcBorders>
              <w:top w:val="nil"/>
              <w:left w:val="nil"/>
              <w:bottom w:val="nil"/>
              <w:right w:val="nil"/>
            </w:tcBorders>
            <w:shd w:val="clear" w:color="000000" w:fill="FFFFFF"/>
            <w:noWrap/>
            <w:vAlign w:val="center"/>
            <w:hideMark/>
          </w:tcPr>
          <w:p w14:paraId="757627B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50DEB7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3064F47" w14:textId="77777777" w:rsidTr="000654FA">
        <w:trPr>
          <w:trHeight w:val="240"/>
        </w:trPr>
        <w:tc>
          <w:tcPr>
            <w:tcW w:w="0" w:type="auto"/>
            <w:tcBorders>
              <w:top w:val="nil"/>
              <w:left w:val="nil"/>
              <w:bottom w:val="nil"/>
              <w:right w:val="nil"/>
            </w:tcBorders>
            <w:shd w:val="clear" w:color="auto" w:fill="auto"/>
            <w:noWrap/>
            <w:vAlign w:val="bottom"/>
            <w:hideMark/>
          </w:tcPr>
          <w:p w14:paraId="7B6F952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2B90B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QD-D2-LT-04</w:t>
            </w:r>
          </w:p>
        </w:tc>
        <w:tc>
          <w:tcPr>
            <w:tcW w:w="0" w:type="auto"/>
            <w:tcBorders>
              <w:top w:val="nil"/>
              <w:left w:val="nil"/>
              <w:bottom w:val="nil"/>
              <w:right w:val="nil"/>
            </w:tcBorders>
            <w:shd w:val="clear" w:color="000000" w:fill="FFFFFF"/>
            <w:noWrap/>
            <w:vAlign w:val="center"/>
            <w:hideMark/>
          </w:tcPr>
          <w:p w14:paraId="0FEB9E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ARIANA LEOLINO DOS SANTOS DE JESUS</w:t>
            </w:r>
          </w:p>
        </w:tc>
        <w:tc>
          <w:tcPr>
            <w:tcW w:w="0" w:type="auto"/>
            <w:tcBorders>
              <w:top w:val="nil"/>
              <w:left w:val="nil"/>
              <w:bottom w:val="nil"/>
              <w:right w:val="nil"/>
            </w:tcBorders>
            <w:shd w:val="clear" w:color="000000" w:fill="FFFFFF"/>
            <w:noWrap/>
            <w:vAlign w:val="center"/>
            <w:hideMark/>
          </w:tcPr>
          <w:p w14:paraId="5D2CFF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05645599543</w:t>
            </w:r>
          </w:p>
        </w:tc>
        <w:tc>
          <w:tcPr>
            <w:tcW w:w="0" w:type="auto"/>
            <w:tcBorders>
              <w:top w:val="nil"/>
              <w:left w:val="nil"/>
              <w:bottom w:val="nil"/>
              <w:right w:val="nil"/>
            </w:tcBorders>
            <w:shd w:val="clear" w:color="000000" w:fill="FFFFFF"/>
            <w:noWrap/>
            <w:vAlign w:val="center"/>
            <w:hideMark/>
          </w:tcPr>
          <w:p w14:paraId="22408E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56.111,14</w:t>
            </w:r>
          </w:p>
        </w:tc>
        <w:tc>
          <w:tcPr>
            <w:tcW w:w="0" w:type="auto"/>
            <w:tcBorders>
              <w:top w:val="nil"/>
              <w:left w:val="nil"/>
              <w:bottom w:val="nil"/>
              <w:right w:val="nil"/>
            </w:tcBorders>
            <w:shd w:val="clear" w:color="000000" w:fill="FFFFFF"/>
            <w:noWrap/>
            <w:vAlign w:val="center"/>
            <w:hideMark/>
          </w:tcPr>
          <w:p w14:paraId="21A99D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1909FCB1" w14:textId="77777777" w:rsidTr="000654FA">
        <w:trPr>
          <w:trHeight w:val="240"/>
        </w:trPr>
        <w:tc>
          <w:tcPr>
            <w:tcW w:w="0" w:type="auto"/>
            <w:tcBorders>
              <w:top w:val="nil"/>
              <w:left w:val="nil"/>
              <w:bottom w:val="nil"/>
              <w:right w:val="nil"/>
            </w:tcBorders>
            <w:shd w:val="clear" w:color="auto" w:fill="auto"/>
            <w:noWrap/>
            <w:vAlign w:val="bottom"/>
            <w:hideMark/>
          </w:tcPr>
          <w:p w14:paraId="241C188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4E4F22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D-LT 14</w:t>
            </w:r>
          </w:p>
        </w:tc>
        <w:tc>
          <w:tcPr>
            <w:tcW w:w="0" w:type="auto"/>
            <w:tcBorders>
              <w:top w:val="nil"/>
              <w:left w:val="nil"/>
              <w:bottom w:val="nil"/>
              <w:right w:val="nil"/>
            </w:tcBorders>
            <w:shd w:val="clear" w:color="000000" w:fill="FFFFFF"/>
            <w:noWrap/>
            <w:vAlign w:val="center"/>
            <w:hideMark/>
          </w:tcPr>
          <w:p w14:paraId="3E2B3C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ARILSON FOGAÇA DOS SANTOS</w:t>
            </w:r>
          </w:p>
        </w:tc>
        <w:tc>
          <w:tcPr>
            <w:tcW w:w="0" w:type="auto"/>
            <w:tcBorders>
              <w:top w:val="nil"/>
              <w:left w:val="nil"/>
              <w:bottom w:val="nil"/>
              <w:right w:val="nil"/>
            </w:tcBorders>
            <w:shd w:val="clear" w:color="000000" w:fill="FFFFFF"/>
            <w:noWrap/>
            <w:vAlign w:val="center"/>
            <w:hideMark/>
          </w:tcPr>
          <w:p w14:paraId="1BB455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05635875556</w:t>
            </w:r>
          </w:p>
        </w:tc>
        <w:tc>
          <w:tcPr>
            <w:tcW w:w="0" w:type="auto"/>
            <w:tcBorders>
              <w:top w:val="nil"/>
              <w:left w:val="nil"/>
              <w:bottom w:val="nil"/>
              <w:right w:val="nil"/>
            </w:tcBorders>
            <w:shd w:val="clear" w:color="000000" w:fill="FFFFFF"/>
            <w:noWrap/>
            <w:vAlign w:val="center"/>
            <w:hideMark/>
          </w:tcPr>
          <w:p w14:paraId="704B489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30.333,95</w:t>
            </w:r>
          </w:p>
        </w:tc>
        <w:tc>
          <w:tcPr>
            <w:tcW w:w="0" w:type="auto"/>
            <w:tcBorders>
              <w:top w:val="nil"/>
              <w:left w:val="nil"/>
              <w:bottom w:val="nil"/>
              <w:right w:val="nil"/>
            </w:tcBorders>
            <w:shd w:val="clear" w:color="000000" w:fill="FFFFFF"/>
            <w:noWrap/>
            <w:vAlign w:val="center"/>
            <w:hideMark/>
          </w:tcPr>
          <w:p w14:paraId="132BF9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7B384432" w14:textId="77777777" w:rsidTr="000654FA">
        <w:trPr>
          <w:trHeight w:val="240"/>
        </w:trPr>
        <w:tc>
          <w:tcPr>
            <w:tcW w:w="0" w:type="auto"/>
            <w:tcBorders>
              <w:top w:val="nil"/>
              <w:left w:val="nil"/>
              <w:bottom w:val="nil"/>
              <w:right w:val="nil"/>
            </w:tcBorders>
            <w:shd w:val="clear" w:color="auto" w:fill="auto"/>
            <w:noWrap/>
            <w:vAlign w:val="bottom"/>
            <w:hideMark/>
          </w:tcPr>
          <w:p w14:paraId="2F2FC39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566FD8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QD-N-LT-15</w:t>
            </w:r>
          </w:p>
        </w:tc>
        <w:tc>
          <w:tcPr>
            <w:tcW w:w="0" w:type="auto"/>
            <w:tcBorders>
              <w:top w:val="nil"/>
              <w:left w:val="nil"/>
              <w:bottom w:val="nil"/>
              <w:right w:val="nil"/>
            </w:tcBorders>
            <w:shd w:val="clear" w:color="000000" w:fill="FFFFFF"/>
            <w:noWrap/>
            <w:vAlign w:val="center"/>
            <w:hideMark/>
          </w:tcPr>
          <w:p w14:paraId="1BD9C2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ARISVALDO CHAGAS DE SOUSA</w:t>
            </w:r>
          </w:p>
        </w:tc>
        <w:tc>
          <w:tcPr>
            <w:tcW w:w="0" w:type="auto"/>
            <w:tcBorders>
              <w:top w:val="nil"/>
              <w:left w:val="nil"/>
              <w:bottom w:val="nil"/>
              <w:right w:val="nil"/>
            </w:tcBorders>
            <w:shd w:val="clear" w:color="000000" w:fill="FFFFFF"/>
            <w:noWrap/>
            <w:vAlign w:val="center"/>
            <w:hideMark/>
          </w:tcPr>
          <w:p w14:paraId="0BFF7A9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98864947515</w:t>
            </w:r>
          </w:p>
        </w:tc>
        <w:tc>
          <w:tcPr>
            <w:tcW w:w="0" w:type="auto"/>
            <w:tcBorders>
              <w:top w:val="nil"/>
              <w:left w:val="nil"/>
              <w:bottom w:val="nil"/>
              <w:right w:val="nil"/>
            </w:tcBorders>
            <w:shd w:val="clear" w:color="000000" w:fill="FFFFFF"/>
            <w:noWrap/>
            <w:vAlign w:val="center"/>
            <w:hideMark/>
          </w:tcPr>
          <w:p w14:paraId="630F717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53.382,29</w:t>
            </w:r>
          </w:p>
        </w:tc>
        <w:tc>
          <w:tcPr>
            <w:tcW w:w="0" w:type="auto"/>
            <w:tcBorders>
              <w:top w:val="nil"/>
              <w:left w:val="nil"/>
              <w:bottom w:val="nil"/>
              <w:right w:val="nil"/>
            </w:tcBorders>
            <w:shd w:val="clear" w:color="000000" w:fill="FFFFFF"/>
            <w:noWrap/>
            <w:vAlign w:val="center"/>
            <w:hideMark/>
          </w:tcPr>
          <w:p w14:paraId="62809D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54E8A05B" w14:textId="77777777" w:rsidTr="000654FA">
        <w:trPr>
          <w:trHeight w:val="240"/>
        </w:trPr>
        <w:tc>
          <w:tcPr>
            <w:tcW w:w="0" w:type="auto"/>
            <w:tcBorders>
              <w:top w:val="nil"/>
              <w:left w:val="nil"/>
              <w:bottom w:val="nil"/>
              <w:right w:val="nil"/>
            </w:tcBorders>
            <w:shd w:val="clear" w:color="auto" w:fill="auto"/>
            <w:noWrap/>
            <w:vAlign w:val="bottom"/>
            <w:hideMark/>
          </w:tcPr>
          <w:p w14:paraId="389D38F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29F06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QD-A7-LT-03</w:t>
            </w:r>
          </w:p>
        </w:tc>
        <w:tc>
          <w:tcPr>
            <w:tcW w:w="0" w:type="auto"/>
            <w:tcBorders>
              <w:top w:val="nil"/>
              <w:left w:val="nil"/>
              <w:bottom w:val="nil"/>
              <w:right w:val="nil"/>
            </w:tcBorders>
            <w:shd w:val="clear" w:color="000000" w:fill="FFFFFF"/>
            <w:noWrap/>
            <w:vAlign w:val="center"/>
            <w:hideMark/>
          </w:tcPr>
          <w:p w14:paraId="29C9C4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ARLEIDE DE CASTRO GOMES</w:t>
            </w:r>
          </w:p>
        </w:tc>
        <w:tc>
          <w:tcPr>
            <w:tcW w:w="0" w:type="auto"/>
            <w:tcBorders>
              <w:top w:val="nil"/>
              <w:left w:val="nil"/>
              <w:bottom w:val="nil"/>
              <w:right w:val="nil"/>
            </w:tcBorders>
            <w:shd w:val="clear" w:color="000000" w:fill="FFFFFF"/>
            <w:noWrap/>
            <w:vAlign w:val="center"/>
            <w:hideMark/>
          </w:tcPr>
          <w:p w14:paraId="3C94A3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25341196805</w:t>
            </w:r>
          </w:p>
        </w:tc>
        <w:tc>
          <w:tcPr>
            <w:tcW w:w="0" w:type="auto"/>
            <w:tcBorders>
              <w:top w:val="nil"/>
              <w:left w:val="nil"/>
              <w:bottom w:val="nil"/>
              <w:right w:val="nil"/>
            </w:tcBorders>
            <w:shd w:val="clear" w:color="000000" w:fill="FFFFFF"/>
            <w:noWrap/>
            <w:vAlign w:val="center"/>
            <w:hideMark/>
          </w:tcPr>
          <w:p w14:paraId="2D44AF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57.038,64</w:t>
            </w:r>
          </w:p>
        </w:tc>
        <w:tc>
          <w:tcPr>
            <w:tcW w:w="0" w:type="auto"/>
            <w:tcBorders>
              <w:top w:val="nil"/>
              <w:left w:val="nil"/>
              <w:bottom w:val="nil"/>
              <w:right w:val="nil"/>
            </w:tcBorders>
            <w:shd w:val="clear" w:color="000000" w:fill="FFFFFF"/>
            <w:noWrap/>
            <w:vAlign w:val="center"/>
            <w:hideMark/>
          </w:tcPr>
          <w:p w14:paraId="3EFEED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1F2FB02" w14:textId="77777777" w:rsidTr="000654FA">
        <w:trPr>
          <w:trHeight w:val="240"/>
        </w:trPr>
        <w:tc>
          <w:tcPr>
            <w:tcW w:w="0" w:type="auto"/>
            <w:tcBorders>
              <w:top w:val="nil"/>
              <w:left w:val="nil"/>
              <w:bottom w:val="nil"/>
              <w:right w:val="nil"/>
            </w:tcBorders>
            <w:shd w:val="clear" w:color="auto" w:fill="auto"/>
            <w:noWrap/>
            <w:vAlign w:val="bottom"/>
            <w:hideMark/>
          </w:tcPr>
          <w:p w14:paraId="7B5CB0C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2DF5B2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60</w:t>
            </w:r>
          </w:p>
        </w:tc>
        <w:tc>
          <w:tcPr>
            <w:tcW w:w="0" w:type="auto"/>
            <w:tcBorders>
              <w:top w:val="nil"/>
              <w:left w:val="nil"/>
              <w:bottom w:val="nil"/>
              <w:right w:val="nil"/>
            </w:tcBorders>
            <w:shd w:val="clear" w:color="000000" w:fill="FFFFFF"/>
            <w:noWrap/>
            <w:vAlign w:val="center"/>
            <w:hideMark/>
          </w:tcPr>
          <w:p w14:paraId="45DF28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ARLINDO FONSECA DE CARVALHO</w:t>
            </w:r>
          </w:p>
        </w:tc>
        <w:tc>
          <w:tcPr>
            <w:tcW w:w="0" w:type="auto"/>
            <w:tcBorders>
              <w:top w:val="nil"/>
              <w:left w:val="nil"/>
              <w:bottom w:val="nil"/>
              <w:right w:val="nil"/>
            </w:tcBorders>
            <w:shd w:val="clear" w:color="000000" w:fill="FFFFFF"/>
            <w:noWrap/>
            <w:vAlign w:val="center"/>
            <w:hideMark/>
          </w:tcPr>
          <w:p w14:paraId="1D23E1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49544705791</w:t>
            </w:r>
          </w:p>
        </w:tc>
        <w:tc>
          <w:tcPr>
            <w:tcW w:w="0" w:type="auto"/>
            <w:tcBorders>
              <w:top w:val="nil"/>
              <w:left w:val="nil"/>
              <w:bottom w:val="nil"/>
              <w:right w:val="nil"/>
            </w:tcBorders>
            <w:shd w:val="clear" w:color="000000" w:fill="FFFFFF"/>
            <w:noWrap/>
            <w:vAlign w:val="center"/>
            <w:hideMark/>
          </w:tcPr>
          <w:p w14:paraId="04964B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90.212,70</w:t>
            </w:r>
          </w:p>
        </w:tc>
        <w:tc>
          <w:tcPr>
            <w:tcW w:w="0" w:type="auto"/>
            <w:tcBorders>
              <w:top w:val="nil"/>
              <w:left w:val="nil"/>
              <w:bottom w:val="nil"/>
              <w:right w:val="nil"/>
            </w:tcBorders>
            <w:shd w:val="clear" w:color="000000" w:fill="FFFFFF"/>
            <w:noWrap/>
            <w:vAlign w:val="center"/>
            <w:hideMark/>
          </w:tcPr>
          <w:p w14:paraId="14CDB0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BB6C533" w14:textId="77777777" w:rsidTr="000654FA">
        <w:trPr>
          <w:trHeight w:val="240"/>
        </w:trPr>
        <w:tc>
          <w:tcPr>
            <w:tcW w:w="0" w:type="auto"/>
            <w:tcBorders>
              <w:top w:val="nil"/>
              <w:left w:val="nil"/>
              <w:bottom w:val="nil"/>
              <w:right w:val="nil"/>
            </w:tcBorders>
            <w:shd w:val="clear" w:color="auto" w:fill="auto"/>
            <w:noWrap/>
            <w:vAlign w:val="bottom"/>
            <w:hideMark/>
          </w:tcPr>
          <w:p w14:paraId="519449C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40E021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QD-C7-LT-07C</w:t>
            </w:r>
          </w:p>
        </w:tc>
        <w:tc>
          <w:tcPr>
            <w:tcW w:w="0" w:type="auto"/>
            <w:tcBorders>
              <w:top w:val="nil"/>
              <w:left w:val="nil"/>
              <w:bottom w:val="nil"/>
              <w:right w:val="nil"/>
            </w:tcBorders>
            <w:shd w:val="clear" w:color="000000" w:fill="FFFFFF"/>
            <w:noWrap/>
            <w:vAlign w:val="center"/>
            <w:hideMark/>
          </w:tcPr>
          <w:p w14:paraId="7177D7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AROLDO ARAPIRACA SARMENTO</w:t>
            </w:r>
          </w:p>
        </w:tc>
        <w:tc>
          <w:tcPr>
            <w:tcW w:w="0" w:type="auto"/>
            <w:tcBorders>
              <w:top w:val="nil"/>
              <w:left w:val="nil"/>
              <w:bottom w:val="nil"/>
              <w:right w:val="nil"/>
            </w:tcBorders>
            <w:shd w:val="clear" w:color="000000" w:fill="FFFFFF"/>
            <w:noWrap/>
            <w:vAlign w:val="center"/>
            <w:hideMark/>
          </w:tcPr>
          <w:p w14:paraId="1DA1FF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10413820572</w:t>
            </w:r>
          </w:p>
        </w:tc>
        <w:tc>
          <w:tcPr>
            <w:tcW w:w="0" w:type="auto"/>
            <w:tcBorders>
              <w:top w:val="nil"/>
              <w:left w:val="nil"/>
              <w:bottom w:val="nil"/>
              <w:right w:val="nil"/>
            </w:tcBorders>
            <w:shd w:val="clear" w:color="000000" w:fill="FFFFFF"/>
            <w:noWrap/>
            <w:vAlign w:val="center"/>
            <w:hideMark/>
          </w:tcPr>
          <w:p w14:paraId="6AD76C3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139.803,20</w:t>
            </w:r>
          </w:p>
        </w:tc>
        <w:tc>
          <w:tcPr>
            <w:tcW w:w="0" w:type="auto"/>
            <w:tcBorders>
              <w:top w:val="nil"/>
              <w:left w:val="nil"/>
              <w:bottom w:val="nil"/>
              <w:right w:val="nil"/>
            </w:tcBorders>
            <w:shd w:val="clear" w:color="000000" w:fill="FFFFFF"/>
            <w:noWrap/>
            <w:vAlign w:val="center"/>
            <w:hideMark/>
          </w:tcPr>
          <w:p w14:paraId="655F7F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22DBF0AB" w14:textId="77777777" w:rsidTr="000654FA">
        <w:trPr>
          <w:trHeight w:val="240"/>
        </w:trPr>
        <w:tc>
          <w:tcPr>
            <w:tcW w:w="0" w:type="auto"/>
            <w:tcBorders>
              <w:top w:val="nil"/>
              <w:left w:val="nil"/>
              <w:bottom w:val="nil"/>
              <w:right w:val="nil"/>
            </w:tcBorders>
            <w:shd w:val="clear" w:color="auto" w:fill="auto"/>
            <w:noWrap/>
            <w:vAlign w:val="bottom"/>
            <w:hideMark/>
          </w:tcPr>
          <w:p w14:paraId="4DB7F45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2524A9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QD-L-LT-04</w:t>
            </w:r>
          </w:p>
        </w:tc>
        <w:tc>
          <w:tcPr>
            <w:tcW w:w="0" w:type="auto"/>
            <w:tcBorders>
              <w:top w:val="nil"/>
              <w:left w:val="nil"/>
              <w:bottom w:val="nil"/>
              <w:right w:val="nil"/>
            </w:tcBorders>
            <w:shd w:val="clear" w:color="000000" w:fill="FFFFFF"/>
            <w:noWrap/>
            <w:vAlign w:val="center"/>
            <w:hideMark/>
          </w:tcPr>
          <w:p w14:paraId="0A87B1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AUGUSTO CESAR MENEZES DE SANTANA</w:t>
            </w:r>
          </w:p>
        </w:tc>
        <w:tc>
          <w:tcPr>
            <w:tcW w:w="0" w:type="auto"/>
            <w:tcBorders>
              <w:top w:val="nil"/>
              <w:left w:val="nil"/>
              <w:bottom w:val="nil"/>
              <w:right w:val="nil"/>
            </w:tcBorders>
            <w:shd w:val="clear" w:color="000000" w:fill="FFFFFF"/>
            <w:noWrap/>
            <w:vAlign w:val="center"/>
            <w:hideMark/>
          </w:tcPr>
          <w:p w14:paraId="12A3DF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08888396500</w:t>
            </w:r>
          </w:p>
        </w:tc>
        <w:tc>
          <w:tcPr>
            <w:tcW w:w="0" w:type="auto"/>
            <w:tcBorders>
              <w:top w:val="nil"/>
              <w:left w:val="nil"/>
              <w:bottom w:val="nil"/>
              <w:right w:val="nil"/>
            </w:tcBorders>
            <w:shd w:val="clear" w:color="000000" w:fill="FFFFFF"/>
            <w:noWrap/>
            <w:vAlign w:val="center"/>
            <w:hideMark/>
          </w:tcPr>
          <w:p w14:paraId="33B7F8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55.726,11</w:t>
            </w:r>
          </w:p>
        </w:tc>
        <w:tc>
          <w:tcPr>
            <w:tcW w:w="0" w:type="auto"/>
            <w:tcBorders>
              <w:top w:val="nil"/>
              <w:left w:val="nil"/>
              <w:bottom w:val="nil"/>
              <w:right w:val="nil"/>
            </w:tcBorders>
            <w:shd w:val="clear" w:color="000000" w:fill="FFFFFF"/>
            <w:noWrap/>
            <w:vAlign w:val="center"/>
            <w:hideMark/>
          </w:tcPr>
          <w:p w14:paraId="33BADD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01/07/2030</w:t>
            </w:r>
          </w:p>
        </w:tc>
      </w:tr>
      <w:tr w:rsidR="006A678A" w:rsidRPr="00B775FB" w14:paraId="08AFF805" w14:textId="77777777" w:rsidTr="000654FA">
        <w:trPr>
          <w:trHeight w:val="240"/>
        </w:trPr>
        <w:tc>
          <w:tcPr>
            <w:tcW w:w="0" w:type="auto"/>
            <w:tcBorders>
              <w:top w:val="nil"/>
              <w:left w:val="nil"/>
              <w:bottom w:val="nil"/>
              <w:right w:val="nil"/>
            </w:tcBorders>
            <w:shd w:val="clear" w:color="auto" w:fill="auto"/>
            <w:noWrap/>
            <w:vAlign w:val="bottom"/>
            <w:hideMark/>
          </w:tcPr>
          <w:p w14:paraId="6AAC98E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7A71B18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18</w:t>
            </w:r>
          </w:p>
        </w:tc>
        <w:tc>
          <w:tcPr>
            <w:tcW w:w="0" w:type="auto"/>
            <w:tcBorders>
              <w:top w:val="nil"/>
              <w:left w:val="nil"/>
              <w:bottom w:val="nil"/>
              <w:right w:val="nil"/>
            </w:tcBorders>
            <w:shd w:val="clear" w:color="000000" w:fill="FFFFFF"/>
            <w:noWrap/>
            <w:vAlign w:val="center"/>
            <w:hideMark/>
          </w:tcPr>
          <w:p w14:paraId="76B44DF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BARBARA BRAGA ORSINE SILVA MOREIRA</w:t>
            </w:r>
          </w:p>
        </w:tc>
        <w:tc>
          <w:tcPr>
            <w:tcW w:w="0" w:type="auto"/>
            <w:tcBorders>
              <w:top w:val="nil"/>
              <w:left w:val="nil"/>
              <w:bottom w:val="nil"/>
              <w:right w:val="nil"/>
            </w:tcBorders>
            <w:shd w:val="clear" w:color="000000" w:fill="FFFFFF"/>
            <w:noWrap/>
            <w:vAlign w:val="center"/>
            <w:hideMark/>
          </w:tcPr>
          <w:p w14:paraId="7E1F4F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01607404605</w:t>
            </w:r>
          </w:p>
        </w:tc>
        <w:tc>
          <w:tcPr>
            <w:tcW w:w="0" w:type="auto"/>
            <w:tcBorders>
              <w:top w:val="nil"/>
              <w:left w:val="nil"/>
              <w:bottom w:val="nil"/>
              <w:right w:val="nil"/>
            </w:tcBorders>
            <w:shd w:val="clear" w:color="000000" w:fill="FFFFFF"/>
            <w:noWrap/>
            <w:vAlign w:val="center"/>
            <w:hideMark/>
          </w:tcPr>
          <w:p w14:paraId="12301A5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44.832,00</w:t>
            </w:r>
          </w:p>
        </w:tc>
        <w:tc>
          <w:tcPr>
            <w:tcW w:w="0" w:type="auto"/>
            <w:tcBorders>
              <w:top w:val="nil"/>
              <w:left w:val="nil"/>
              <w:bottom w:val="nil"/>
              <w:right w:val="nil"/>
            </w:tcBorders>
            <w:shd w:val="clear" w:color="000000" w:fill="FFFFFF"/>
            <w:noWrap/>
            <w:vAlign w:val="center"/>
            <w:hideMark/>
          </w:tcPr>
          <w:p w14:paraId="5A6FA8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450C8BC5" w14:textId="77777777" w:rsidTr="000654FA">
        <w:trPr>
          <w:trHeight w:val="240"/>
        </w:trPr>
        <w:tc>
          <w:tcPr>
            <w:tcW w:w="0" w:type="auto"/>
            <w:tcBorders>
              <w:top w:val="nil"/>
              <w:left w:val="nil"/>
              <w:bottom w:val="nil"/>
              <w:right w:val="nil"/>
            </w:tcBorders>
            <w:shd w:val="clear" w:color="auto" w:fill="auto"/>
            <w:noWrap/>
            <w:vAlign w:val="bottom"/>
            <w:hideMark/>
          </w:tcPr>
          <w:p w14:paraId="61CA979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3425F8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QD-N-LT-12</w:t>
            </w:r>
          </w:p>
        </w:tc>
        <w:tc>
          <w:tcPr>
            <w:tcW w:w="0" w:type="auto"/>
            <w:tcBorders>
              <w:top w:val="nil"/>
              <w:left w:val="nil"/>
              <w:bottom w:val="nil"/>
              <w:right w:val="nil"/>
            </w:tcBorders>
            <w:shd w:val="clear" w:color="000000" w:fill="FFFFFF"/>
            <w:noWrap/>
            <w:vAlign w:val="center"/>
            <w:hideMark/>
          </w:tcPr>
          <w:p w14:paraId="2FC31F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BARTOLOMEU DA LAPA CAVALCANTE ALMEIDA</w:t>
            </w:r>
          </w:p>
        </w:tc>
        <w:tc>
          <w:tcPr>
            <w:tcW w:w="0" w:type="auto"/>
            <w:tcBorders>
              <w:top w:val="nil"/>
              <w:left w:val="nil"/>
              <w:bottom w:val="nil"/>
              <w:right w:val="nil"/>
            </w:tcBorders>
            <w:shd w:val="clear" w:color="000000" w:fill="FFFFFF"/>
            <w:noWrap/>
            <w:vAlign w:val="center"/>
            <w:hideMark/>
          </w:tcPr>
          <w:p w14:paraId="6BA8ED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53125126568</w:t>
            </w:r>
          </w:p>
        </w:tc>
        <w:tc>
          <w:tcPr>
            <w:tcW w:w="0" w:type="auto"/>
            <w:tcBorders>
              <w:top w:val="nil"/>
              <w:left w:val="nil"/>
              <w:bottom w:val="nil"/>
              <w:right w:val="nil"/>
            </w:tcBorders>
            <w:shd w:val="clear" w:color="000000" w:fill="FFFFFF"/>
            <w:noWrap/>
            <w:vAlign w:val="center"/>
            <w:hideMark/>
          </w:tcPr>
          <w:p w14:paraId="4AA52C7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41.149,57</w:t>
            </w:r>
          </w:p>
        </w:tc>
        <w:tc>
          <w:tcPr>
            <w:tcW w:w="0" w:type="auto"/>
            <w:tcBorders>
              <w:top w:val="nil"/>
              <w:left w:val="nil"/>
              <w:bottom w:val="nil"/>
              <w:right w:val="nil"/>
            </w:tcBorders>
            <w:shd w:val="clear" w:color="000000" w:fill="FFFFFF"/>
            <w:noWrap/>
            <w:vAlign w:val="center"/>
            <w:hideMark/>
          </w:tcPr>
          <w:p w14:paraId="3DA6DA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01/08/2027</w:t>
            </w:r>
          </w:p>
        </w:tc>
      </w:tr>
      <w:tr w:rsidR="006A678A" w:rsidRPr="00B775FB" w14:paraId="03B1F659" w14:textId="77777777" w:rsidTr="000654FA">
        <w:trPr>
          <w:trHeight w:val="240"/>
        </w:trPr>
        <w:tc>
          <w:tcPr>
            <w:tcW w:w="0" w:type="auto"/>
            <w:tcBorders>
              <w:top w:val="nil"/>
              <w:left w:val="nil"/>
              <w:bottom w:val="nil"/>
              <w:right w:val="nil"/>
            </w:tcBorders>
            <w:shd w:val="clear" w:color="auto" w:fill="auto"/>
            <w:noWrap/>
            <w:vAlign w:val="bottom"/>
            <w:hideMark/>
          </w:tcPr>
          <w:p w14:paraId="0D5AF0D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74D62D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QD-C6-LT-03</w:t>
            </w:r>
          </w:p>
        </w:tc>
        <w:tc>
          <w:tcPr>
            <w:tcW w:w="0" w:type="auto"/>
            <w:tcBorders>
              <w:top w:val="nil"/>
              <w:left w:val="nil"/>
              <w:bottom w:val="nil"/>
              <w:right w:val="nil"/>
            </w:tcBorders>
            <w:shd w:val="clear" w:color="000000" w:fill="FFFFFF"/>
            <w:noWrap/>
            <w:vAlign w:val="center"/>
            <w:hideMark/>
          </w:tcPr>
          <w:p w14:paraId="57A1B5A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BEATRIZ FRANCO RAMOS BERBERT</w:t>
            </w:r>
          </w:p>
        </w:tc>
        <w:tc>
          <w:tcPr>
            <w:tcW w:w="0" w:type="auto"/>
            <w:tcBorders>
              <w:top w:val="nil"/>
              <w:left w:val="nil"/>
              <w:bottom w:val="nil"/>
              <w:right w:val="nil"/>
            </w:tcBorders>
            <w:shd w:val="clear" w:color="000000" w:fill="FFFFFF"/>
            <w:noWrap/>
            <w:vAlign w:val="center"/>
            <w:hideMark/>
          </w:tcPr>
          <w:p w14:paraId="71C1E5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05794054514</w:t>
            </w:r>
          </w:p>
        </w:tc>
        <w:tc>
          <w:tcPr>
            <w:tcW w:w="0" w:type="auto"/>
            <w:tcBorders>
              <w:top w:val="nil"/>
              <w:left w:val="nil"/>
              <w:bottom w:val="nil"/>
              <w:right w:val="nil"/>
            </w:tcBorders>
            <w:shd w:val="clear" w:color="000000" w:fill="FFFFFF"/>
            <w:noWrap/>
            <w:vAlign w:val="center"/>
            <w:hideMark/>
          </w:tcPr>
          <w:p w14:paraId="36918E4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37.132,76</w:t>
            </w:r>
          </w:p>
        </w:tc>
        <w:tc>
          <w:tcPr>
            <w:tcW w:w="0" w:type="auto"/>
            <w:tcBorders>
              <w:top w:val="nil"/>
              <w:left w:val="nil"/>
              <w:bottom w:val="nil"/>
              <w:right w:val="nil"/>
            </w:tcBorders>
            <w:shd w:val="clear" w:color="000000" w:fill="FFFFFF"/>
            <w:noWrap/>
            <w:vAlign w:val="center"/>
            <w:hideMark/>
          </w:tcPr>
          <w:p w14:paraId="090AF0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3DA3BF5A" w14:textId="77777777" w:rsidTr="000654FA">
        <w:trPr>
          <w:trHeight w:val="240"/>
        </w:trPr>
        <w:tc>
          <w:tcPr>
            <w:tcW w:w="0" w:type="auto"/>
            <w:tcBorders>
              <w:top w:val="nil"/>
              <w:left w:val="nil"/>
              <w:bottom w:val="nil"/>
              <w:right w:val="nil"/>
            </w:tcBorders>
            <w:shd w:val="clear" w:color="auto" w:fill="auto"/>
            <w:noWrap/>
            <w:vAlign w:val="bottom"/>
            <w:hideMark/>
          </w:tcPr>
          <w:p w14:paraId="5D445A2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224419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16</w:t>
            </w:r>
          </w:p>
        </w:tc>
        <w:tc>
          <w:tcPr>
            <w:tcW w:w="0" w:type="auto"/>
            <w:tcBorders>
              <w:top w:val="nil"/>
              <w:left w:val="nil"/>
              <w:bottom w:val="nil"/>
              <w:right w:val="nil"/>
            </w:tcBorders>
            <w:shd w:val="clear" w:color="000000" w:fill="FFFFFF"/>
            <w:noWrap/>
            <w:vAlign w:val="center"/>
            <w:hideMark/>
          </w:tcPr>
          <w:p w14:paraId="298F99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BEATRIZ SOUZA DO NASCIMENTO NETA</w:t>
            </w:r>
          </w:p>
        </w:tc>
        <w:tc>
          <w:tcPr>
            <w:tcW w:w="0" w:type="auto"/>
            <w:tcBorders>
              <w:top w:val="nil"/>
              <w:left w:val="nil"/>
              <w:bottom w:val="nil"/>
              <w:right w:val="nil"/>
            </w:tcBorders>
            <w:shd w:val="clear" w:color="000000" w:fill="FFFFFF"/>
            <w:noWrap/>
            <w:vAlign w:val="center"/>
            <w:hideMark/>
          </w:tcPr>
          <w:p w14:paraId="04F8F5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05118350514</w:t>
            </w:r>
          </w:p>
        </w:tc>
        <w:tc>
          <w:tcPr>
            <w:tcW w:w="0" w:type="auto"/>
            <w:tcBorders>
              <w:top w:val="nil"/>
              <w:left w:val="nil"/>
              <w:bottom w:val="nil"/>
              <w:right w:val="nil"/>
            </w:tcBorders>
            <w:shd w:val="clear" w:color="000000" w:fill="FFFFFF"/>
            <w:noWrap/>
            <w:vAlign w:val="center"/>
            <w:hideMark/>
          </w:tcPr>
          <w:p w14:paraId="5DF83A8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25.833,54</w:t>
            </w:r>
          </w:p>
        </w:tc>
        <w:tc>
          <w:tcPr>
            <w:tcW w:w="0" w:type="auto"/>
            <w:tcBorders>
              <w:top w:val="nil"/>
              <w:left w:val="nil"/>
              <w:bottom w:val="nil"/>
              <w:right w:val="nil"/>
            </w:tcBorders>
            <w:shd w:val="clear" w:color="000000" w:fill="FFFFFF"/>
            <w:noWrap/>
            <w:vAlign w:val="center"/>
            <w:hideMark/>
          </w:tcPr>
          <w:p w14:paraId="16EA82A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5F3586E5" w14:textId="77777777" w:rsidTr="000654FA">
        <w:trPr>
          <w:trHeight w:val="240"/>
        </w:trPr>
        <w:tc>
          <w:tcPr>
            <w:tcW w:w="0" w:type="auto"/>
            <w:tcBorders>
              <w:top w:val="nil"/>
              <w:left w:val="nil"/>
              <w:bottom w:val="nil"/>
              <w:right w:val="nil"/>
            </w:tcBorders>
            <w:shd w:val="clear" w:color="auto" w:fill="auto"/>
            <w:noWrap/>
            <w:vAlign w:val="bottom"/>
            <w:hideMark/>
          </w:tcPr>
          <w:p w14:paraId="4DF0A26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239256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QD-D1-LT-13</w:t>
            </w:r>
          </w:p>
        </w:tc>
        <w:tc>
          <w:tcPr>
            <w:tcW w:w="0" w:type="auto"/>
            <w:tcBorders>
              <w:top w:val="nil"/>
              <w:left w:val="nil"/>
              <w:bottom w:val="nil"/>
              <w:right w:val="nil"/>
            </w:tcBorders>
            <w:shd w:val="clear" w:color="000000" w:fill="FFFFFF"/>
            <w:noWrap/>
            <w:vAlign w:val="center"/>
            <w:hideMark/>
          </w:tcPr>
          <w:p w14:paraId="40098E3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BENICIO ALVES PEREIRA NETO</w:t>
            </w:r>
          </w:p>
        </w:tc>
        <w:tc>
          <w:tcPr>
            <w:tcW w:w="0" w:type="auto"/>
            <w:tcBorders>
              <w:top w:val="nil"/>
              <w:left w:val="nil"/>
              <w:bottom w:val="nil"/>
              <w:right w:val="nil"/>
            </w:tcBorders>
            <w:shd w:val="clear" w:color="000000" w:fill="FFFFFF"/>
            <w:noWrap/>
            <w:vAlign w:val="center"/>
            <w:hideMark/>
          </w:tcPr>
          <w:p w14:paraId="49A214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62501585534</w:t>
            </w:r>
          </w:p>
        </w:tc>
        <w:tc>
          <w:tcPr>
            <w:tcW w:w="0" w:type="auto"/>
            <w:tcBorders>
              <w:top w:val="nil"/>
              <w:left w:val="nil"/>
              <w:bottom w:val="nil"/>
              <w:right w:val="nil"/>
            </w:tcBorders>
            <w:shd w:val="clear" w:color="000000" w:fill="FFFFFF"/>
            <w:noWrap/>
            <w:vAlign w:val="center"/>
            <w:hideMark/>
          </w:tcPr>
          <w:p w14:paraId="69FDF18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4E2792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54568B1" w14:textId="77777777" w:rsidTr="000654FA">
        <w:trPr>
          <w:trHeight w:val="240"/>
        </w:trPr>
        <w:tc>
          <w:tcPr>
            <w:tcW w:w="0" w:type="auto"/>
            <w:tcBorders>
              <w:top w:val="nil"/>
              <w:left w:val="nil"/>
              <w:bottom w:val="nil"/>
              <w:right w:val="nil"/>
            </w:tcBorders>
            <w:shd w:val="clear" w:color="auto" w:fill="auto"/>
            <w:noWrap/>
            <w:vAlign w:val="bottom"/>
            <w:hideMark/>
          </w:tcPr>
          <w:p w14:paraId="2384F36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3E7AAC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08</w:t>
            </w:r>
          </w:p>
        </w:tc>
        <w:tc>
          <w:tcPr>
            <w:tcW w:w="0" w:type="auto"/>
            <w:tcBorders>
              <w:top w:val="nil"/>
              <w:left w:val="nil"/>
              <w:bottom w:val="nil"/>
              <w:right w:val="nil"/>
            </w:tcBorders>
            <w:shd w:val="clear" w:color="000000" w:fill="FFFFFF"/>
            <w:noWrap/>
            <w:vAlign w:val="center"/>
            <w:hideMark/>
          </w:tcPr>
          <w:p w14:paraId="032775A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BRUNA NADIA DE CARVALHO ALVES</w:t>
            </w:r>
          </w:p>
        </w:tc>
        <w:tc>
          <w:tcPr>
            <w:tcW w:w="0" w:type="auto"/>
            <w:tcBorders>
              <w:top w:val="nil"/>
              <w:left w:val="nil"/>
              <w:bottom w:val="nil"/>
              <w:right w:val="nil"/>
            </w:tcBorders>
            <w:shd w:val="clear" w:color="000000" w:fill="FFFFFF"/>
            <w:noWrap/>
            <w:vAlign w:val="center"/>
            <w:hideMark/>
          </w:tcPr>
          <w:p w14:paraId="1BDA002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05441475536</w:t>
            </w:r>
          </w:p>
        </w:tc>
        <w:tc>
          <w:tcPr>
            <w:tcW w:w="0" w:type="auto"/>
            <w:tcBorders>
              <w:top w:val="nil"/>
              <w:left w:val="nil"/>
              <w:bottom w:val="nil"/>
              <w:right w:val="nil"/>
            </w:tcBorders>
            <w:shd w:val="clear" w:color="000000" w:fill="FFFFFF"/>
            <w:noWrap/>
            <w:vAlign w:val="center"/>
            <w:hideMark/>
          </w:tcPr>
          <w:p w14:paraId="1543D81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24.095,61</w:t>
            </w:r>
          </w:p>
        </w:tc>
        <w:tc>
          <w:tcPr>
            <w:tcW w:w="0" w:type="auto"/>
            <w:tcBorders>
              <w:top w:val="nil"/>
              <w:left w:val="nil"/>
              <w:bottom w:val="nil"/>
              <w:right w:val="nil"/>
            </w:tcBorders>
            <w:shd w:val="clear" w:color="000000" w:fill="FFFFFF"/>
            <w:noWrap/>
            <w:vAlign w:val="center"/>
            <w:hideMark/>
          </w:tcPr>
          <w:p w14:paraId="66C6D77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137BBE40" w14:textId="77777777" w:rsidTr="000654FA">
        <w:trPr>
          <w:trHeight w:val="240"/>
        </w:trPr>
        <w:tc>
          <w:tcPr>
            <w:tcW w:w="0" w:type="auto"/>
            <w:tcBorders>
              <w:top w:val="nil"/>
              <w:left w:val="nil"/>
              <w:bottom w:val="nil"/>
              <w:right w:val="nil"/>
            </w:tcBorders>
            <w:shd w:val="clear" w:color="auto" w:fill="auto"/>
            <w:noWrap/>
            <w:vAlign w:val="bottom"/>
            <w:hideMark/>
          </w:tcPr>
          <w:p w14:paraId="02CE346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3BBE29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15</w:t>
            </w:r>
          </w:p>
        </w:tc>
        <w:tc>
          <w:tcPr>
            <w:tcW w:w="0" w:type="auto"/>
            <w:tcBorders>
              <w:top w:val="nil"/>
              <w:left w:val="nil"/>
              <w:bottom w:val="nil"/>
              <w:right w:val="nil"/>
            </w:tcBorders>
            <w:shd w:val="clear" w:color="000000" w:fill="FFFFFF"/>
            <w:noWrap/>
            <w:vAlign w:val="center"/>
            <w:hideMark/>
          </w:tcPr>
          <w:p w14:paraId="094F5B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BRUNO DE JESUS LINS</w:t>
            </w:r>
          </w:p>
        </w:tc>
        <w:tc>
          <w:tcPr>
            <w:tcW w:w="0" w:type="auto"/>
            <w:tcBorders>
              <w:top w:val="nil"/>
              <w:left w:val="nil"/>
              <w:bottom w:val="nil"/>
              <w:right w:val="nil"/>
            </w:tcBorders>
            <w:shd w:val="clear" w:color="000000" w:fill="FFFFFF"/>
            <w:noWrap/>
            <w:vAlign w:val="center"/>
            <w:hideMark/>
          </w:tcPr>
          <w:p w14:paraId="446606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02242667564</w:t>
            </w:r>
          </w:p>
        </w:tc>
        <w:tc>
          <w:tcPr>
            <w:tcW w:w="0" w:type="auto"/>
            <w:tcBorders>
              <w:top w:val="nil"/>
              <w:left w:val="nil"/>
              <w:bottom w:val="nil"/>
              <w:right w:val="nil"/>
            </w:tcBorders>
            <w:shd w:val="clear" w:color="000000" w:fill="FFFFFF"/>
            <w:noWrap/>
            <w:vAlign w:val="center"/>
            <w:hideMark/>
          </w:tcPr>
          <w:p w14:paraId="1912511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55.612,88</w:t>
            </w:r>
          </w:p>
        </w:tc>
        <w:tc>
          <w:tcPr>
            <w:tcW w:w="0" w:type="auto"/>
            <w:tcBorders>
              <w:top w:val="nil"/>
              <w:left w:val="nil"/>
              <w:bottom w:val="nil"/>
              <w:right w:val="nil"/>
            </w:tcBorders>
            <w:shd w:val="clear" w:color="000000" w:fill="FFFFFF"/>
            <w:noWrap/>
            <w:vAlign w:val="center"/>
            <w:hideMark/>
          </w:tcPr>
          <w:p w14:paraId="6EBE3EC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4219AE8E" w14:textId="77777777" w:rsidTr="000654FA">
        <w:trPr>
          <w:trHeight w:val="240"/>
        </w:trPr>
        <w:tc>
          <w:tcPr>
            <w:tcW w:w="0" w:type="auto"/>
            <w:tcBorders>
              <w:top w:val="nil"/>
              <w:left w:val="nil"/>
              <w:bottom w:val="nil"/>
              <w:right w:val="nil"/>
            </w:tcBorders>
            <w:shd w:val="clear" w:color="auto" w:fill="auto"/>
            <w:noWrap/>
            <w:vAlign w:val="bottom"/>
            <w:hideMark/>
          </w:tcPr>
          <w:p w14:paraId="0D3E624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D4C62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29</w:t>
            </w:r>
          </w:p>
        </w:tc>
        <w:tc>
          <w:tcPr>
            <w:tcW w:w="0" w:type="auto"/>
            <w:tcBorders>
              <w:top w:val="nil"/>
              <w:left w:val="nil"/>
              <w:bottom w:val="nil"/>
              <w:right w:val="nil"/>
            </w:tcBorders>
            <w:shd w:val="clear" w:color="000000" w:fill="FFFFFF"/>
            <w:noWrap/>
            <w:vAlign w:val="center"/>
            <w:hideMark/>
          </w:tcPr>
          <w:p w14:paraId="667E0B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BRUNO HENRIQUE DA SILVA GOUVEIA</w:t>
            </w:r>
          </w:p>
        </w:tc>
        <w:tc>
          <w:tcPr>
            <w:tcW w:w="0" w:type="auto"/>
            <w:tcBorders>
              <w:top w:val="nil"/>
              <w:left w:val="nil"/>
              <w:bottom w:val="nil"/>
              <w:right w:val="nil"/>
            </w:tcBorders>
            <w:shd w:val="clear" w:color="000000" w:fill="FFFFFF"/>
            <w:noWrap/>
            <w:vAlign w:val="center"/>
            <w:hideMark/>
          </w:tcPr>
          <w:p w14:paraId="0C856E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05328925505</w:t>
            </w:r>
          </w:p>
        </w:tc>
        <w:tc>
          <w:tcPr>
            <w:tcW w:w="0" w:type="auto"/>
            <w:tcBorders>
              <w:top w:val="nil"/>
              <w:left w:val="nil"/>
              <w:bottom w:val="nil"/>
              <w:right w:val="nil"/>
            </w:tcBorders>
            <w:shd w:val="clear" w:color="000000" w:fill="FFFFFF"/>
            <w:noWrap/>
            <w:vAlign w:val="center"/>
            <w:hideMark/>
          </w:tcPr>
          <w:p w14:paraId="75F3E8E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293A71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8EC0E79" w14:textId="77777777" w:rsidTr="000654FA">
        <w:trPr>
          <w:trHeight w:val="240"/>
        </w:trPr>
        <w:tc>
          <w:tcPr>
            <w:tcW w:w="0" w:type="auto"/>
            <w:tcBorders>
              <w:top w:val="nil"/>
              <w:left w:val="nil"/>
              <w:bottom w:val="nil"/>
              <w:right w:val="nil"/>
            </w:tcBorders>
            <w:shd w:val="clear" w:color="auto" w:fill="auto"/>
            <w:noWrap/>
            <w:vAlign w:val="bottom"/>
            <w:hideMark/>
          </w:tcPr>
          <w:p w14:paraId="6E4A42A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1EC86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62</w:t>
            </w:r>
          </w:p>
        </w:tc>
        <w:tc>
          <w:tcPr>
            <w:tcW w:w="0" w:type="auto"/>
            <w:tcBorders>
              <w:top w:val="nil"/>
              <w:left w:val="nil"/>
              <w:bottom w:val="nil"/>
              <w:right w:val="nil"/>
            </w:tcBorders>
            <w:shd w:val="clear" w:color="000000" w:fill="FFFFFF"/>
            <w:noWrap/>
            <w:vAlign w:val="center"/>
            <w:hideMark/>
          </w:tcPr>
          <w:p w14:paraId="59E116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2B35306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328FEA5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52.856,58</w:t>
            </w:r>
          </w:p>
        </w:tc>
        <w:tc>
          <w:tcPr>
            <w:tcW w:w="0" w:type="auto"/>
            <w:tcBorders>
              <w:top w:val="nil"/>
              <w:left w:val="nil"/>
              <w:bottom w:val="nil"/>
              <w:right w:val="nil"/>
            </w:tcBorders>
            <w:shd w:val="clear" w:color="000000" w:fill="FFFFFF"/>
            <w:noWrap/>
            <w:vAlign w:val="center"/>
            <w:hideMark/>
          </w:tcPr>
          <w:p w14:paraId="561EDC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55069C7" w14:textId="77777777" w:rsidTr="000654FA">
        <w:trPr>
          <w:trHeight w:val="240"/>
        </w:trPr>
        <w:tc>
          <w:tcPr>
            <w:tcW w:w="0" w:type="auto"/>
            <w:tcBorders>
              <w:top w:val="nil"/>
              <w:left w:val="nil"/>
              <w:bottom w:val="nil"/>
              <w:right w:val="nil"/>
            </w:tcBorders>
            <w:shd w:val="clear" w:color="auto" w:fill="auto"/>
            <w:noWrap/>
            <w:vAlign w:val="bottom"/>
            <w:hideMark/>
          </w:tcPr>
          <w:p w14:paraId="12F423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B04D2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64</w:t>
            </w:r>
          </w:p>
        </w:tc>
        <w:tc>
          <w:tcPr>
            <w:tcW w:w="0" w:type="auto"/>
            <w:tcBorders>
              <w:top w:val="nil"/>
              <w:left w:val="nil"/>
              <w:bottom w:val="nil"/>
              <w:right w:val="nil"/>
            </w:tcBorders>
            <w:shd w:val="clear" w:color="000000" w:fill="FFFFFF"/>
            <w:noWrap/>
            <w:vAlign w:val="center"/>
            <w:hideMark/>
          </w:tcPr>
          <w:p w14:paraId="42FE2A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2BA334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2F274C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51.356,85</w:t>
            </w:r>
          </w:p>
        </w:tc>
        <w:tc>
          <w:tcPr>
            <w:tcW w:w="0" w:type="auto"/>
            <w:tcBorders>
              <w:top w:val="nil"/>
              <w:left w:val="nil"/>
              <w:bottom w:val="nil"/>
              <w:right w:val="nil"/>
            </w:tcBorders>
            <w:shd w:val="clear" w:color="000000" w:fill="FFFFFF"/>
            <w:noWrap/>
            <w:vAlign w:val="center"/>
            <w:hideMark/>
          </w:tcPr>
          <w:p w14:paraId="11B62F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C6D2BD8" w14:textId="77777777" w:rsidTr="000654FA">
        <w:trPr>
          <w:trHeight w:val="240"/>
        </w:trPr>
        <w:tc>
          <w:tcPr>
            <w:tcW w:w="0" w:type="auto"/>
            <w:tcBorders>
              <w:top w:val="nil"/>
              <w:left w:val="nil"/>
              <w:bottom w:val="nil"/>
              <w:right w:val="nil"/>
            </w:tcBorders>
            <w:shd w:val="clear" w:color="auto" w:fill="auto"/>
            <w:noWrap/>
            <w:vAlign w:val="bottom"/>
            <w:hideMark/>
          </w:tcPr>
          <w:p w14:paraId="48F6AD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3A7AD3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21 LT 05</w:t>
            </w:r>
          </w:p>
        </w:tc>
        <w:tc>
          <w:tcPr>
            <w:tcW w:w="0" w:type="auto"/>
            <w:tcBorders>
              <w:top w:val="nil"/>
              <w:left w:val="nil"/>
              <w:bottom w:val="nil"/>
              <w:right w:val="nil"/>
            </w:tcBorders>
            <w:shd w:val="clear" w:color="000000" w:fill="FFFFFF"/>
            <w:noWrap/>
            <w:vAlign w:val="center"/>
            <w:hideMark/>
          </w:tcPr>
          <w:p w14:paraId="151C71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CAIQUE ALVES DA SILVA</w:t>
            </w:r>
          </w:p>
        </w:tc>
        <w:tc>
          <w:tcPr>
            <w:tcW w:w="0" w:type="auto"/>
            <w:tcBorders>
              <w:top w:val="nil"/>
              <w:left w:val="nil"/>
              <w:bottom w:val="nil"/>
              <w:right w:val="nil"/>
            </w:tcBorders>
            <w:shd w:val="clear" w:color="000000" w:fill="FFFFFF"/>
            <w:noWrap/>
            <w:vAlign w:val="center"/>
            <w:hideMark/>
          </w:tcPr>
          <w:p w14:paraId="7F4CA1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04085215540</w:t>
            </w:r>
          </w:p>
        </w:tc>
        <w:tc>
          <w:tcPr>
            <w:tcW w:w="0" w:type="auto"/>
            <w:tcBorders>
              <w:top w:val="nil"/>
              <w:left w:val="nil"/>
              <w:bottom w:val="nil"/>
              <w:right w:val="nil"/>
            </w:tcBorders>
            <w:shd w:val="clear" w:color="000000" w:fill="FFFFFF"/>
            <w:noWrap/>
            <w:vAlign w:val="center"/>
            <w:hideMark/>
          </w:tcPr>
          <w:p w14:paraId="39EE52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24.208,20</w:t>
            </w:r>
          </w:p>
        </w:tc>
        <w:tc>
          <w:tcPr>
            <w:tcW w:w="0" w:type="auto"/>
            <w:tcBorders>
              <w:top w:val="nil"/>
              <w:left w:val="nil"/>
              <w:bottom w:val="nil"/>
              <w:right w:val="nil"/>
            </w:tcBorders>
            <w:shd w:val="clear" w:color="000000" w:fill="FFFFFF"/>
            <w:noWrap/>
            <w:vAlign w:val="center"/>
            <w:hideMark/>
          </w:tcPr>
          <w:p w14:paraId="06CDB3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01/04/2022</w:t>
            </w:r>
          </w:p>
        </w:tc>
      </w:tr>
      <w:tr w:rsidR="006A678A" w:rsidRPr="00B775FB" w14:paraId="71891590" w14:textId="77777777" w:rsidTr="000654FA">
        <w:trPr>
          <w:trHeight w:val="240"/>
        </w:trPr>
        <w:tc>
          <w:tcPr>
            <w:tcW w:w="0" w:type="auto"/>
            <w:tcBorders>
              <w:top w:val="nil"/>
              <w:left w:val="nil"/>
              <w:bottom w:val="nil"/>
              <w:right w:val="nil"/>
            </w:tcBorders>
            <w:shd w:val="clear" w:color="auto" w:fill="auto"/>
            <w:noWrap/>
            <w:vAlign w:val="bottom"/>
            <w:hideMark/>
          </w:tcPr>
          <w:p w14:paraId="2337C33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2D4966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11 LT 13</w:t>
            </w:r>
          </w:p>
        </w:tc>
        <w:tc>
          <w:tcPr>
            <w:tcW w:w="0" w:type="auto"/>
            <w:tcBorders>
              <w:top w:val="nil"/>
              <w:left w:val="nil"/>
              <w:bottom w:val="nil"/>
              <w:right w:val="nil"/>
            </w:tcBorders>
            <w:shd w:val="clear" w:color="000000" w:fill="FFFFFF"/>
            <w:noWrap/>
            <w:vAlign w:val="center"/>
            <w:hideMark/>
          </w:tcPr>
          <w:p w14:paraId="73DC123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CAMILA SANTOS PEREIRA</w:t>
            </w:r>
          </w:p>
        </w:tc>
        <w:tc>
          <w:tcPr>
            <w:tcW w:w="0" w:type="auto"/>
            <w:tcBorders>
              <w:top w:val="nil"/>
              <w:left w:val="nil"/>
              <w:bottom w:val="nil"/>
              <w:right w:val="nil"/>
            </w:tcBorders>
            <w:shd w:val="clear" w:color="000000" w:fill="FFFFFF"/>
            <w:noWrap/>
            <w:vAlign w:val="center"/>
            <w:hideMark/>
          </w:tcPr>
          <w:p w14:paraId="5CB331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03054880583</w:t>
            </w:r>
          </w:p>
        </w:tc>
        <w:tc>
          <w:tcPr>
            <w:tcW w:w="0" w:type="auto"/>
            <w:tcBorders>
              <w:top w:val="nil"/>
              <w:left w:val="nil"/>
              <w:bottom w:val="nil"/>
              <w:right w:val="nil"/>
            </w:tcBorders>
            <w:shd w:val="clear" w:color="000000" w:fill="FFFFFF"/>
            <w:noWrap/>
            <w:vAlign w:val="center"/>
            <w:hideMark/>
          </w:tcPr>
          <w:p w14:paraId="618A684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21.167,76</w:t>
            </w:r>
          </w:p>
        </w:tc>
        <w:tc>
          <w:tcPr>
            <w:tcW w:w="0" w:type="auto"/>
            <w:tcBorders>
              <w:top w:val="nil"/>
              <w:left w:val="nil"/>
              <w:bottom w:val="nil"/>
              <w:right w:val="nil"/>
            </w:tcBorders>
            <w:shd w:val="clear" w:color="000000" w:fill="FFFFFF"/>
            <w:noWrap/>
            <w:vAlign w:val="center"/>
            <w:hideMark/>
          </w:tcPr>
          <w:p w14:paraId="15D042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01/11/2022</w:t>
            </w:r>
          </w:p>
        </w:tc>
      </w:tr>
      <w:tr w:rsidR="006A678A" w:rsidRPr="00B775FB" w14:paraId="2ABE37CA" w14:textId="77777777" w:rsidTr="000654FA">
        <w:trPr>
          <w:trHeight w:val="240"/>
        </w:trPr>
        <w:tc>
          <w:tcPr>
            <w:tcW w:w="0" w:type="auto"/>
            <w:tcBorders>
              <w:top w:val="nil"/>
              <w:left w:val="nil"/>
              <w:bottom w:val="nil"/>
              <w:right w:val="nil"/>
            </w:tcBorders>
            <w:shd w:val="clear" w:color="auto" w:fill="auto"/>
            <w:noWrap/>
            <w:vAlign w:val="bottom"/>
            <w:hideMark/>
          </w:tcPr>
          <w:p w14:paraId="330D307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C0A43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11</w:t>
            </w:r>
          </w:p>
        </w:tc>
        <w:tc>
          <w:tcPr>
            <w:tcW w:w="0" w:type="auto"/>
            <w:tcBorders>
              <w:top w:val="nil"/>
              <w:left w:val="nil"/>
              <w:bottom w:val="nil"/>
              <w:right w:val="nil"/>
            </w:tcBorders>
            <w:shd w:val="clear" w:color="000000" w:fill="FFFFFF"/>
            <w:noWrap/>
            <w:vAlign w:val="center"/>
            <w:hideMark/>
          </w:tcPr>
          <w:p w14:paraId="50C44E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161169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350CBDB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44D7ED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38B493C" w14:textId="77777777" w:rsidTr="000654FA">
        <w:trPr>
          <w:trHeight w:val="240"/>
        </w:trPr>
        <w:tc>
          <w:tcPr>
            <w:tcW w:w="0" w:type="auto"/>
            <w:tcBorders>
              <w:top w:val="nil"/>
              <w:left w:val="nil"/>
              <w:bottom w:val="nil"/>
              <w:right w:val="nil"/>
            </w:tcBorders>
            <w:shd w:val="clear" w:color="auto" w:fill="auto"/>
            <w:noWrap/>
            <w:vAlign w:val="bottom"/>
            <w:hideMark/>
          </w:tcPr>
          <w:p w14:paraId="5E6F0B6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6514A7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13</w:t>
            </w:r>
          </w:p>
        </w:tc>
        <w:tc>
          <w:tcPr>
            <w:tcW w:w="0" w:type="auto"/>
            <w:tcBorders>
              <w:top w:val="nil"/>
              <w:left w:val="nil"/>
              <w:bottom w:val="nil"/>
              <w:right w:val="nil"/>
            </w:tcBorders>
            <w:shd w:val="clear" w:color="000000" w:fill="FFFFFF"/>
            <w:noWrap/>
            <w:vAlign w:val="center"/>
            <w:hideMark/>
          </w:tcPr>
          <w:p w14:paraId="647D52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36CA3E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07CF132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114.918,72</w:t>
            </w:r>
          </w:p>
        </w:tc>
        <w:tc>
          <w:tcPr>
            <w:tcW w:w="0" w:type="auto"/>
            <w:tcBorders>
              <w:top w:val="nil"/>
              <w:left w:val="nil"/>
              <w:bottom w:val="nil"/>
              <w:right w:val="nil"/>
            </w:tcBorders>
            <w:shd w:val="clear" w:color="000000" w:fill="FFFFFF"/>
            <w:noWrap/>
            <w:vAlign w:val="center"/>
            <w:hideMark/>
          </w:tcPr>
          <w:p w14:paraId="2E1F58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29F67CDD" w14:textId="77777777" w:rsidTr="000654FA">
        <w:trPr>
          <w:trHeight w:val="240"/>
        </w:trPr>
        <w:tc>
          <w:tcPr>
            <w:tcW w:w="0" w:type="auto"/>
            <w:tcBorders>
              <w:top w:val="nil"/>
              <w:left w:val="nil"/>
              <w:bottom w:val="nil"/>
              <w:right w:val="nil"/>
            </w:tcBorders>
            <w:shd w:val="clear" w:color="auto" w:fill="auto"/>
            <w:noWrap/>
            <w:vAlign w:val="bottom"/>
            <w:hideMark/>
          </w:tcPr>
          <w:p w14:paraId="11852C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3D019E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17</w:t>
            </w:r>
          </w:p>
        </w:tc>
        <w:tc>
          <w:tcPr>
            <w:tcW w:w="0" w:type="auto"/>
            <w:tcBorders>
              <w:top w:val="nil"/>
              <w:left w:val="nil"/>
              <w:bottom w:val="nil"/>
              <w:right w:val="nil"/>
            </w:tcBorders>
            <w:shd w:val="clear" w:color="000000" w:fill="FFFFFF"/>
            <w:noWrap/>
            <w:vAlign w:val="center"/>
            <w:hideMark/>
          </w:tcPr>
          <w:p w14:paraId="0222D4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0D3A50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111BE3C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75FDF0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75D98FB" w14:textId="77777777" w:rsidTr="000654FA">
        <w:trPr>
          <w:trHeight w:val="240"/>
        </w:trPr>
        <w:tc>
          <w:tcPr>
            <w:tcW w:w="0" w:type="auto"/>
            <w:tcBorders>
              <w:top w:val="nil"/>
              <w:left w:val="nil"/>
              <w:bottom w:val="nil"/>
              <w:right w:val="nil"/>
            </w:tcBorders>
            <w:shd w:val="clear" w:color="auto" w:fill="auto"/>
            <w:noWrap/>
            <w:vAlign w:val="bottom"/>
            <w:hideMark/>
          </w:tcPr>
          <w:p w14:paraId="7020EF9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3A9474B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05</w:t>
            </w:r>
          </w:p>
        </w:tc>
        <w:tc>
          <w:tcPr>
            <w:tcW w:w="0" w:type="auto"/>
            <w:tcBorders>
              <w:top w:val="nil"/>
              <w:left w:val="nil"/>
              <w:bottom w:val="nil"/>
              <w:right w:val="nil"/>
            </w:tcBorders>
            <w:shd w:val="clear" w:color="000000" w:fill="FFFFFF"/>
            <w:noWrap/>
            <w:vAlign w:val="center"/>
            <w:hideMark/>
          </w:tcPr>
          <w:p w14:paraId="6C4F13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30BD78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6FCB09D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5B466A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5067405E" w14:textId="77777777" w:rsidTr="000654FA">
        <w:trPr>
          <w:trHeight w:val="240"/>
        </w:trPr>
        <w:tc>
          <w:tcPr>
            <w:tcW w:w="0" w:type="auto"/>
            <w:tcBorders>
              <w:top w:val="nil"/>
              <w:left w:val="nil"/>
              <w:bottom w:val="nil"/>
              <w:right w:val="nil"/>
            </w:tcBorders>
            <w:shd w:val="clear" w:color="auto" w:fill="auto"/>
            <w:noWrap/>
            <w:vAlign w:val="bottom"/>
            <w:hideMark/>
          </w:tcPr>
          <w:p w14:paraId="1CC2AF4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73C9EA7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07</w:t>
            </w:r>
          </w:p>
        </w:tc>
        <w:tc>
          <w:tcPr>
            <w:tcW w:w="0" w:type="auto"/>
            <w:tcBorders>
              <w:top w:val="nil"/>
              <w:left w:val="nil"/>
              <w:bottom w:val="nil"/>
              <w:right w:val="nil"/>
            </w:tcBorders>
            <w:shd w:val="clear" w:color="000000" w:fill="FFFFFF"/>
            <w:noWrap/>
            <w:vAlign w:val="center"/>
            <w:hideMark/>
          </w:tcPr>
          <w:p w14:paraId="2434A4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128E47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775322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4B672E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66BF3C9F" w14:textId="77777777" w:rsidTr="000654FA">
        <w:trPr>
          <w:trHeight w:val="240"/>
        </w:trPr>
        <w:tc>
          <w:tcPr>
            <w:tcW w:w="0" w:type="auto"/>
            <w:tcBorders>
              <w:top w:val="nil"/>
              <w:left w:val="nil"/>
              <w:bottom w:val="nil"/>
              <w:right w:val="nil"/>
            </w:tcBorders>
            <w:shd w:val="clear" w:color="auto" w:fill="auto"/>
            <w:noWrap/>
            <w:vAlign w:val="bottom"/>
            <w:hideMark/>
          </w:tcPr>
          <w:p w14:paraId="241D498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129B027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QD-M-LT-08</w:t>
            </w:r>
          </w:p>
        </w:tc>
        <w:tc>
          <w:tcPr>
            <w:tcW w:w="0" w:type="auto"/>
            <w:tcBorders>
              <w:top w:val="nil"/>
              <w:left w:val="nil"/>
              <w:bottom w:val="nil"/>
              <w:right w:val="nil"/>
            </w:tcBorders>
            <w:shd w:val="clear" w:color="000000" w:fill="FFFFFF"/>
            <w:noWrap/>
            <w:vAlign w:val="center"/>
            <w:hideMark/>
          </w:tcPr>
          <w:p w14:paraId="5FBB103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CARLA SANTANA SANTOS</w:t>
            </w:r>
          </w:p>
        </w:tc>
        <w:tc>
          <w:tcPr>
            <w:tcW w:w="0" w:type="auto"/>
            <w:tcBorders>
              <w:top w:val="nil"/>
              <w:left w:val="nil"/>
              <w:bottom w:val="nil"/>
              <w:right w:val="nil"/>
            </w:tcBorders>
            <w:shd w:val="clear" w:color="000000" w:fill="FFFFFF"/>
            <w:noWrap/>
            <w:vAlign w:val="center"/>
            <w:hideMark/>
          </w:tcPr>
          <w:p w14:paraId="266AA8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83944818504</w:t>
            </w:r>
          </w:p>
        </w:tc>
        <w:tc>
          <w:tcPr>
            <w:tcW w:w="0" w:type="auto"/>
            <w:tcBorders>
              <w:top w:val="nil"/>
              <w:left w:val="nil"/>
              <w:bottom w:val="nil"/>
              <w:right w:val="nil"/>
            </w:tcBorders>
            <w:shd w:val="clear" w:color="000000" w:fill="FFFFFF"/>
            <w:noWrap/>
            <w:vAlign w:val="center"/>
            <w:hideMark/>
          </w:tcPr>
          <w:p w14:paraId="64D6281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45.780,00</w:t>
            </w:r>
          </w:p>
        </w:tc>
        <w:tc>
          <w:tcPr>
            <w:tcW w:w="0" w:type="auto"/>
            <w:tcBorders>
              <w:top w:val="nil"/>
              <w:left w:val="nil"/>
              <w:bottom w:val="nil"/>
              <w:right w:val="nil"/>
            </w:tcBorders>
            <w:shd w:val="clear" w:color="000000" w:fill="FFFFFF"/>
            <w:noWrap/>
            <w:vAlign w:val="center"/>
            <w:hideMark/>
          </w:tcPr>
          <w:p w14:paraId="06CC4D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E1B83BA" w14:textId="77777777" w:rsidTr="000654FA">
        <w:trPr>
          <w:trHeight w:val="240"/>
        </w:trPr>
        <w:tc>
          <w:tcPr>
            <w:tcW w:w="0" w:type="auto"/>
            <w:tcBorders>
              <w:top w:val="nil"/>
              <w:left w:val="nil"/>
              <w:bottom w:val="nil"/>
              <w:right w:val="nil"/>
            </w:tcBorders>
            <w:shd w:val="clear" w:color="auto" w:fill="auto"/>
            <w:noWrap/>
            <w:vAlign w:val="bottom"/>
            <w:hideMark/>
          </w:tcPr>
          <w:p w14:paraId="518586F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0A9683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40</w:t>
            </w:r>
          </w:p>
        </w:tc>
        <w:tc>
          <w:tcPr>
            <w:tcW w:w="0" w:type="auto"/>
            <w:tcBorders>
              <w:top w:val="nil"/>
              <w:left w:val="nil"/>
              <w:bottom w:val="nil"/>
              <w:right w:val="nil"/>
            </w:tcBorders>
            <w:shd w:val="clear" w:color="000000" w:fill="FFFFFF"/>
            <w:noWrap/>
            <w:vAlign w:val="center"/>
            <w:hideMark/>
          </w:tcPr>
          <w:p w14:paraId="4B4359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CARLA TELES DE OLIVEIRA MENDES</w:t>
            </w:r>
          </w:p>
        </w:tc>
        <w:tc>
          <w:tcPr>
            <w:tcW w:w="0" w:type="auto"/>
            <w:tcBorders>
              <w:top w:val="nil"/>
              <w:left w:val="nil"/>
              <w:bottom w:val="nil"/>
              <w:right w:val="nil"/>
            </w:tcBorders>
            <w:shd w:val="clear" w:color="000000" w:fill="FFFFFF"/>
            <w:noWrap/>
            <w:vAlign w:val="center"/>
            <w:hideMark/>
          </w:tcPr>
          <w:p w14:paraId="71C6AF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83156119504</w:t>
            </w:r>
          </w:p>
        </w:tc>
        <w:tc>
          <w:tcPr>
            <w:tcW w:w="0" w:type="auto"/>
            <w:tcBorders>
              <w:top w:val="nil"/>
              <w:left w:val="nil"/>
              <w:bottom w:val="nil"/>
              <w:right w:val="nil"/>
            </w:tcBorders>
            <w:shd w:val="clear" w:color="000000" w:fill="FFFFFF"/>
            <w:noWrap/>
            <w:vAlign w:val="center"/>
            <w:hideMark/>
          </w:tcPr>
          <w:p w14:paraId="6E4F4B1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71.776,55</w:t>
            </w:r>
          </w:p>
        </w:tc>
        <w:tc>
          <w:tcPr>
            <w:tcW w:w="0" w:type="auto"/>
            <w:tcBorders>
              <w:top w:val="nil"/>
              <w:left w:val="nil"/>
              <w:bottom w:val="nil"/>
              <w:right w:val="nil"/>
            </w:tcBorders>
            <w:shd w:val="clear" w:color="000000" w:fill="FFFFFF"/>
            <w:noWrap/>
            <w:vAlign w:val="center"/>
            <w:hideMark/>
          </w:tcPr>
          <w:p w14:paraId="730125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0D117644" w14:textId="77777777" w:rsidTr="000654FA">
        <w:trPr>
          <w:trHeight w:val="240"/>
        </w:trPr>
        <w:tc>
          <w:tcPr>
            <w:tcW w:w="0" w:type="auto"/>
            <w:tcBorders>
              <w:top w:val="nil"/>
              <w:left w:val="nil"/>
              <w:bottom w:val="nil"/>
              <w:right w:val="nil"/>
            </w:tcBorders>
            <w:shd w:val="clear" w:color="auto" w:fill="auto"/>
            <w:noWrap/>
            <w:vAlign w:val="bottom"/>
            <w:hideMark/>
          </w:tcPr>
          <w:p w14:paraId="5099333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04D90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14</w:t>
            </w:r>
          </w:p>
        </w:tc>
        <w:tc>
          <w:tcPr>
            <w:tcW w:w="0" w:type="auto"/>
            <w:tcBorders>
              <w:top w:val="nil"/>
              <w:left w:val="nil"/>
              <w:bottom w:val="nil"/>
              <w:right w:val="nil"/>
            </w:tcBorders>
            <w:shd w:val="clear" w:color="000000" w:fill="FFFFFF"/>
            <w:noWrap/>
            <w:vAlign w:val="center"/>
            <w:hideMark/>
          </w:tcPr>
          <w:p w14:paraId="5AA3E2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ALBERTO RODRIGUES DA SILVA</w:t>
            </w:r>
          </w:p>
        </w:tc>
        <w:tc>
          <w:tcPr>
            <w:tcW w:w="0" w:type="auto"/>
            <w:tcBorders>
              <w:top w:val="nil"/>
              <w:left w:val="nil"/>
              <w:bottom w:val="nil"/>
              <w:right w:val="nil"/>
            </w:tcBorders>
            <w:shd w:val="clear" w:color="000000" w:fill="FFFFFF"/>
            <w:noWrap/>
            <w:vAlign w:val="center"/>
            <w:hideMark/>
          </w:tcPr>
          <w:p w14:paraId="5C46A6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02169197540</w:t>
            </w:r>
          </w:p>
        </w:tc>
        <w:tc>
          <w:tcPr>
            <w:tcW w:w="0" w:type="auto"/>
            <w:tcBorders>
              <w:top w:val="nil"/>
              <w:left w:val="nil"/>
              <w:bottom w:val="nil"/>
              <w:right w:val="nil"/>
            </w:tcBorders>
            <w:shd w:val="clear" w:color="000000" w:fill="FFFFFF"/>
            <w:noWrap/>
            <w:vAlign w:val="center"/>
            <w:hideMark/>
          </w:tcPr>
          <w:p w14:paraId="1D71198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16EC94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6E3C6B72" w14:textId="77777777" w:rsidTr="000654FA">
        <w:trPr>
          <w:trHeight w:val="240"/>
        </w:trPr>
        <w:tc>
          <w:tcPr>
            <w:tcW w:w="0" w:type="auto"/>
            <w:tcBorders>
              <w:top w:val="nil"/>
              <w:left w:val="nil"/>
              <w:bottom w:val="nil"/>
              <w:right w:val="nil"/>
            </w:tcBorders>
            <w:shd w:val="clear" w:color="auto" w:fill="auto"/>
            <w:noWrap/>
            <w:vAlign w:val="bottom"/>
            <w:hideMark/>
          </w:tcPr>
          <w:p w14:paraId="71F2BD0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849D94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48</w:t>
            </w:r>
          </w:p>
        </w:tc>
        <w:tc>
          <w:tcPr>
            <w:tcW w:w="0" w:type="auto"/>
            <w:tcBorders>
              <w:top w:val="nil"/>
              <w:left w:val="nil"/>
              <w:bottom w:val="nil"/>
              <w:right w:val="nil"/>
            </w:tcBorders>
            <w:shd w:val="clear" w:color="000000" w:fill="FFFFFF"/>
            <w:noWrap/>
            <w:vAlign w:val="center"/>
            <w:hideMark/>
          </w:tcPr>
          <w:p w14:paraId="14226E9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ALBERTO SOUZA PINHEIRO</w:t>
            </w:r>
          </w:p>
        </w:tc>
        <w:tc>
          <w:tcPr>
            <w:tcW w:w="0" w:type="auto"/>
            <w:tcBorders>
              <w:top w:val="nil"/>
              <w:left w:val="nil"/>
              <w:bottom w:val="nil"/>
              <w:right w:val="nil"/>
            </w:tcBorders>
            <w:shd w:val="clear" w:color="000000" w:fill="FFFFFF"/>
            <w:noWrap/>
            <w:vAlign w:val="center"/>
            <w:hideMark/>
          </w:tcPr>
          <w:p w14:paraId="07FA38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27170608553</w:t>
            </w:r>
          </w:p>
        </w:tc>
        <w:tc>
          <w:tcPr>
            <w:tcW w:w="0" w:type="auto"/>
            <w:tcBorders>
              <w:top w:val="nil"/>
              <w:left w:val="nil"/>
              <w:bottom w:val="nil"/>
              <w:right w:val="nil"/>
            </w:tcBorders>
            <w:shd w:val="clear" w:color="000000" w:fill="FFFFFF"/>
            <w:noWrap/>
            <w:vAlign w:val="center"/>
            <w:hideMark/>
          </w:tcPr>
          <w:p w14:paraId="2551B5A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4AB3C9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5250B37" w14:textId="77777777" w:rsidTr="000654FA">
        <w:trPr>
          <w:trHeight w:val="240"/>
        </w:trPr>
        <w:tc>
          <w:tcPr>
            <w:tcW w:w="0" w:type="auto"/>
            <w:tcBorders>
              <w:top w:val="nil"/>
              <w:left w:val="nil"/>
              <w:bottom w:val="nil"/>
              <w:right w:val="nil"/>
            </w:tcBorders>
            <w:shd w:val="clear" w:color="auto" w:fill="auto"/>
            <w:noWrap/>
            <w:vAlign w:val="bottom"/>
            <w:hideMark/>
          </w:tcPr>
          <w:p w14:paraId="1EF2F46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699683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57</w:t>
            </w:r>
          </w:p>
        </w:tc>
        <w:tc>
          <w:tcPr>
            <w:tcW w:w="0" w:type="auto"/>
            <w:tcBorders>
              <w:top w:val="nil"/>
              <w:left w:val="nil"/>
              <w:bottom w:val="nil"/>
              <w:right w:val="nil"/>
            </w:tcBorders>
            <w:shd w:val="clear" w:color="000000" w:fill="FFFFFF"/>
            <w:noWrap/>
            <w:vAlign w:val="center"/>
            <w:hideMark/>
          </w:tcPr>
          <w:p w14:paraId="4E3E05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EDUARDO JOSÉ BARBOSA</w:t>
            </w:r>
          </w:p>
        </w:tc>
        <w:tc>
          <w:tcPr>
            <w:tcW w:w="0" w:type="auto"/>
            <w:tcBorders>
              <w:top w:val="nil"/>
              <w:left w:val="nil"/>
              <w:bottom w:val="nil"/>
              <w:right w:val="nil"/>
            </w:tcBorders>
            <w:shd w:val="clear" w:color="000000" w:fill="FFFFFF"/>
            <w:noWrap/>
            <w:vAlign w:val="center"/>
            <w:hideMark/>
          </w:tcPr>
          <w:p w14:paraId="3C5C82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88375757500</w:t>
            </w:r>
          </w:p>
        </w:tc>
        <w:tc>
          <w:tcPr>
            <w:tcW w:w="0" w:type="auto"/>
            <w:tcBorders>
              <w:top w:val="nil"/>
              <w:left w:val="nil"/>
              <w:bottom w:val="nil"/>
              <w:right w:val="nil"/>
            </w:tcBorders>
            <w:shd w:val="clear" w:color="000000" w:fill="FFFFFF"/>
            <w:noWrap/>
            <w:vAlign w:val="center"/>
            <w:hideMark/>
          </w:tcPr>
          <w:p w14:paraId="43F70F9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46.213,87</w:t>
            </w:r>
          </w:p>
        </w:tc>
        <w:tc>
          <w:tcPr>
            <w:tcW w:w="0" w:type="auto"/>
            <w:tcBorders>
              <w:top w:val="nil"/>
              <w:left w:val="nil"/>
              <w:bottom w:val="nil"/>
              <w:right w:val="nil"/>
            </w:tcBorders>
            <w:shd w:val="clear" w:color="000000" w:fill="FFFFFF"/>
            <w:noWrap/>
            <w:vAlign w:val="center"/>
            <w:hideMark/>
          </w:tcPr>
          <w:p w14:paraId="781DAA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B5586B2" w14:textId="77777777" w:rsidTr="000654FA">
        <w:trPr>
          <w:trHeight w:val="240"/>
        </w:trPr>
        <w:tc>
          <w:tcPr>
            <w:tcW w:w="0" w:type="auto"/>
            <w:tcBorders>
              <w:top w:val="nil"/>
              <w:left w:val="nil"/>
              <w:bottom w:val="nil"/>
              <w:right w:val="nil"/>
            </w:tcBorders>
            <w:shd w:val="clear" w:color="auto" w:fill="auto"/>
            <w:noWrap/>
            <w:vAlign w:val="bottom"/>
            <w:hideMark/>
          </w:tcPr>
          <w:p w14:paraId="192BF9C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718FA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QD-B4-LT-28</w:t>
            </w:r>
          </w:p>
        </w:tc>
        <w:tc>
          <w:tcPr>
            <w:tcW w:w="0" w:type="auto"/>
            <w:tcBorders>
              <w:top w:val="nil"/>
              <w:left w:val="nil"/>
              <w:bottom w:val="nil"/>
              <w:right w:val="nil"/>
            </w:tcBorders>
            <w:shd w:val="clear" w:color="000000" w:fill="FFFFFF"/>
            <w:noWrap/>
            <w:vAlign w:val="center"/>
            <w:hideMark/>
          </w:tcPr>
          <w:p w14:paraId="2441042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JUNIO SOUZA DUARTE</w:t>
            </w:r>
          </w:p>
        </w:tc>
        <w:tc>
          <w:tcPr>
            <w:tcW w:w="0" w:type="auto"/>
            <w:tcBorders>
              <w:top w:val="nil"/>
              <w:left w:val="nil"/>
              <w:bottom w:val="nil"/>
              <w:right w:val="nil"/>
            </w:tcBorders>
            <w:shd w:val="clear" w:color="000000" w:fill="FFFFFF"/>
            <w:noWrap/>
            <w:vAlign w:val="center"/>
            <w:hideMark/>
          </w:tcPr>
          <w:p w14:paraId="6D4A2F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00296968528</w:t>
            </w:r>
          </w:p>
        </w:tc>
        <w:tc>
          <w:tcPr>
            <w:tcW w:w="0" w:type="auto"/>
            <w:tcBorders>
              <w:top w:val="nil"/>
              <w:left w:val="nil"/>
              <w:bottom w:val="nil"/>
              <w:right w:val="nil"/>
            </w:tcBorders>
            <w:shd w:val="clear" w:color="000000" w:fill="FFFFFF"/>
            <w:noWrap/>
            <w:vAlign w:val="center"/>
            <w:hideMark/>
          </w:tcPr>
          <w:p w14:paraId="51FB02F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44.382,43</w:t>
            </w:r>
          </w:p>
        </w:tc>
        <w:tc>
          <w:tcPr>
            <w:tcW w:w="0" w:type="auto"/>
            <w:tcBorders>
              <w:top w:val="nil"/>
              <w:left w:val="nil"/>
              <w:bottom w:val="nil"/>
              <w:right w:val="nil"/>
            </w:tcBorders>
            <w:shd w:val="clear" w:color="000000" w:fill="FFFFFF"/>
            <w:noWrap/>
            <w:vAlign w:val="center"/>
            <w:hideMark/>
          </w:tcPr>
          <w:p w14:paraId="25ADE5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52B56C2D" w14:textId="77777777" w:rsidTr="000654FA">
        <w:trPr>
          <w:trHeight w:val="240"/>
        </w:trPr>
        <w:tc>
          <w:tcPr>
            <w:tcW w:w="0" w:type="auto"/>
            <w:tcBorders>
              <w:top w:val="nil"/>
              <w:left w:val="nil"/>
              <w:bottom w:val="nil"/>
              <w:right w:val="nil"/>
            </w:tcBorders>
            <w:shd w:val="clear" w:color="auto" w:fill="auto"/>
            <w:noWrap/>
            <w:vAlign w:val="bottom"/>
            <w:hideMark/>
          </w:tcPr>
          <w:p w14:paraId="3B1D2E5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8855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20</w:t>
            </w:r>
          </w:p>
        </w:tc>
        <w:tc>
          <w:tcPr>
            <w:tcW w:w="0" w:type="auto"/>
            <w:tcBorders>
              <w:top w:val="nil"/>
              <w:left w:val="nil"/>
              <w:bottom w:val="nil"/>
              <w:right w:val="nil"/>
            </w:tcBorders>
            <w:shd w:val="clear" w:color="000000" w:fill="FFFFFF"/>
            <w:noWrap/>
            <w:vAlign w:val="center"/>
            <w:hideMark/>
          </w:tcPr>
          <w:p w14:paraId="2E3718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PEREIRA BELO</w:t>
            </w:r>
          </w:p>
        </w:tc>
        <w:tc>
          <w:tcPr>
            <w:tcW w:w="0" w:type="auto"/>
            <w:tcBorders>
              <w:top w:val="nil"/>
              <w:left w:val="nil"/>
              <w:bottom w:val="nil"/>
              <w:right w:val="nil"/>
            </w:tcBorders>
            <w:shd w:val="clear" w:color="000000" w:fill="FFFFFF"/>
            <w:noWrap/>
            <w:vAlign w:val="center"/>
            <w:hideMark/>
          </w:tcPr>
          <w:p w14:paraId="12A559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03051974528</w:t>
            </w:r>
          </w:p>
        </w:tc>
        <w:tc>
          <w:tcPr>
            <w:tcW w:w="0" w:type="auto"/>
            <w:tcBorders>
              <w:top w:val="nil"/>
              <w:left w:val="nil"/>
              <w:bottom w:val="nil"/>
              <w:right w:val="nil"/>
            </w:tcBorders>
            <w:shd w:val="clear" w:color="000000" w:fill="FFFFFF"/>
            <w:noWrap/>
            <w:vAlign w:val="center"/>
            <w:hideMark/>
          </w:tcPr>
          <w:p w14:paraId="6C6716C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45.692,36</w:t>
            </w:r>
          </w:p>
        </w:tc>
        <w:tc>
          <w:tcPr>
            <w:tcW w:w="0" w:type="auto"/>
            <w:tcBorders>
              <w:top w:val="nil"/>
              <w:left w:val="nil"/>
              <w:bottom w:val="nil"/>
              <w:right w:val="nil"/>
            </w:tcBorders>
            <w:shd w:val="clear" w:color="000000" w:fill="FFFFFF"/>
            <w:noWrap/>
            <w:vAlign w:val="center"/>
            <w:hideMark/>
          </w:tcPr>
          <w:p w14:paraId="49E0DE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6C352851" w14:textId="77777777" w:rsidTr="000654FA">
        <w:trPr>
          <w:trHeight w:val="240"/>
        </w:trPr>
        <w:tc>
          <w:tcPr>
            <w:tcW w:w="0" w:type="auto"/>
            <w:tcBorders>
              <w:top w:val="nil"/>
              <w:left w:val="nil"/>
              <w:bottom w:val="nil"/>
              <w:right w:val="nil"/>
            </w:tcBorders>
            <w:shd w:val="clear" w:color="auto" w:fill="auto"/>
            <w:noWrap/>
            <w:vAlign w:val="bottom"/>
            <w:hideMark/>
          </w:tcPr>
          <w:p w14:paraId="1503E74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51CD062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QD-D4-LT-01</w:t>
            </w:r>
          </w:p>
        </w:tc>
        <w:tc>
          <w:tcPr>
            <w:tcW w:w="0" w:type="auto"/>
            <w:tcBorders>
              <w:top w:val="nil"/>
              <w:left w:val="nil"/>
              <w:bottom w:val="nil"/>
              <w:right w:val="nil"/>
            </w:tcBorders>
            <w:shd w:val="clear" w:color="000000" w:fill="FFFFFF"/>
            <w:noWrap/>
            <w:vAlign w:val="center"/>
            <w:hideMark/>
          </w:tcPr>
          <w:p w14:paraId="417110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ROGERIO SANTOS DE SANTANA</w:t>
            </w:r>
          </w:p>
        </w:tc>
        <w:tc>
          <w:tcPr>
            <w:tcW w:w="0" w:type="auto"/>
            <w:tcBorders>
              <w:top w:val="nil"/>
              <w:left w:val="nil"/>
              <w:bottom w:val="nil"/>
              <w:right w:val="nil"/>
            </w:tcBorders>
            <w:shd w:val="clear" w:color="000000" w:fill="FFFFFF"/>
            <w:noWrap/>
            <w:vAlign w:val="center"/>
            <w:hideMark/>
          </w:tcPr>
          <w:p w14:paraId="2999C4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60354364553</w:t>
            </w:r>
          </w:p>
        </w:tc>
        <w:tc>
          <w:tcPr>
            <w:tcW w:w="0" w:type="auto"/>
            <w:tcBorders>
              <w:top w:val="nil"/>
              <w:left w:val="nil"/>
              <w:bottom w:val="nil"/>
              <w:right w:val="nil"/>
            </w:tcBorders>
            <w:shd w:val="clear" w:color="000000" w:fill="FFFFFF"/>
            <w:noWrap/>
            <w:vAlign w:val="center"/>
            <w:hideMark/>
          </w:tcPr>
          <w:p w14:paraId="0B0A60F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39.471,46</w:t>
            </w:r>
          </w:p>
        </w:tc>
        <w:tc>
          <w:tcPr>
            <w:tcW w:w="0" w:type="auto"/>
            <w:tcBorders>
              <w:top w:val="nil"/>
              <w:left w:val="nil"/>
              <w:bottom w:val="nil"/>
              <w:right w:val="nil"/>
            </w:tcBorders>
            <w:shd w:val="clear" w:color="000000" w:fill="FFFFFF"/>
            <w:noWrap/>
            <w:vAlign w:val="center"/>
            <w:hideMark/>
          </w:tcPr>
          <w:p w14:paraId="28374A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6184CFAA" w14:textId="77777777" w:rsidTr="000654FA">
        <w:trPr>
          <w:trHeight w:val="240"/>
        </w:trPr>
        <w:tc>
          <w:tcPr>
            <w:tcW w:w="0" w:type="auto"/>
            <w:tcBorders>
              <w:top w:val="nil"/>
              <w:left w:val="nil"/>
              <w:bottom w:val="nil"/>
              <w:right w:val="nil"/>
            </w:tcBorders>
            <w:shd w:val="clear" w:color="auto" w:fill="auto"/>
            <w:noWrap/>
            <w:vAlign w:val="bottom"/>
            <w:hideMark/>
          </w:tcPr>
          <w:p w14:paraId="4E58A4B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9B49D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QD-A5-LT-12</w:t>
            </w:r>
          </w:p>
        </w:tc>
        <w:tc>
          <w:tcPr>
            <w:tcW w:w="0" w:type="auto"/>
            <w:tcBorders>
              <w:top w:val="nil"/>
              <w:left w:val="nil"/>
              <w:bottom w:val="nil"/>
              <w:right w:val="nil"/>
            </w:tcBorders>
            <w:shd w:val="clear" w:color="000000" w:fill="FFFFFF"/>
            <w:noWrap/>
            <w:vAlign w:val="center"/>
            <w:hideMark/>
          </w:tcPr>
          <w:p w14:paraId="60FCFD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VINICIO DOS SANTOS SOUZA</w:t>
            </w:r>
          </w:p>
        </w:tc>
        <w:tc>
          <w:tcPr>
            <w:tcW w:w="0" w:type="auto"/>
            <w:tcBorders>
              <w:top w:val="nil"/>
              <w:left w:val="nil"/>
              <w:bottom w:val="nil"/>
              <w:right w:val="nil"/>
            </w:tcBorders>
            <w:shd w:val="clear" w:color="000000" w:fill="FFFFFF"/>
            <w:noWrap/>
            <w:vAlign w:val="center"/>
            <w:hideMark/>
          </w:tcPr>
          <w:p w14:paraId="648AF4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00911843558</w:t>
            </w:r>
          </w:p>
        </w:tc>
        <w:tc>
          <w:tcPr>
            <w:tcW w:w="0" w:type="auto"/>
            <w:tcBorders>
              <w:top w:val="nil"/>
              <w:left w:val="nil"/>
              <w:bottom w:val="nil"/>
              <w:right w:val="nil"/>
            </w:tcBorders>
            <w:shd w:val="clear" w:color="000000" w:fill="FFFFFF"/>
            <w:noWrap/>
            <w:vAlign w:val="center"/>
            <w:hideMark/>
          </w:tcPr>
          <w:p w14:paraId="41E51E6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54.516,24</w:t>
            </w:r>
          </w:p>
        </w:tc>
        <w:tc>
          <w:tcPr>
            <w:tcW w:w="0" w:type="auto"/>
            <w:tcBorders>
              <w:top w:val="nil"/>
              <w:left w:val="nil"/>
              <w:bottom w:val="nil"/>
              <w:right w:val="nil"/>
            </w:tcBorders>
            <w:shd w:val="clear" w:color="000000" w:fill="FFFFFF"/>
            <w:noWrap/>
            <w:vAlign w:val="center"/>
            <w:hideMark/>
          </w:tcPr>
          <w:p w14:paraId="0DCBE10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746D07FF" w14:textId="77777777" w:rsidTr="000654FA">
        <w:trPr>
          <w:trHeight w:val="240"/>
        </w:trPr>
        <w:tc>
          <w:tcPr>
            <w:tcW w:w="0" w:type="auto"/>
            <w:tcBorders>
              <w:top w:val="nil"/>
              <w:left w:val="nil"/>
              <w:bottom w:val="nil"/>
              <w:right w:val="nil"/>
            </w:tcBorders>
            <w:shd w:val="clear" w:color="auto" w:fill="auto"/>
            <w:noWrap/>
            <w:vAlign w:val="bottom"/>
            <w:hideMark/>
          </w:tcPr>
          <w:p w14:paraId="3F1F8BD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3844A43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33</w:t>
            </w:r>
          </w:p>
        </w:tc>
        <w:tc>
          <w:tcPr>
            <w:tcW w:w="0" w:type="auto"/>
            <w:tcBorders>
              <w:top w:val="nil"/>
              <w:left w:val="nil"/>
              <w:bottom w:val="nil"/>
              <w:right w:val="nil"/>
            </w:tcBorders>
            <w:shd w:val="clear" w:color="000000" w:fill="FFFFFF"/>
            <w:noWrap/>
            <w:vAlign w:val="center"/>
            <w:hideMark/>
          </w:tcPr>
          <w:p w14:paraId="3C5C24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CARMEN CLEIDE DE JESUS ARAUJO SOUZA</w:t>
            </w:r>
          </w:p>
        </w:tc>
        <w:tc>
          <w:tcPr>
            <w:tcW w:w="0" w:type="auto"/>
            <w:tcBorders>
              <w:top w:val="nil"/>
              <w:left w:val="nil"/>
              <w:bottom w:val="nil"/>
              <w:right w:val="nil"/>
            </w:tcBorders>
            <w:shd w:val="clear" w:color="000000" w:fill="FFFFFF"/>
            <w:noWrap/>
            <w:vAlign w:val="center"/>
            <w:hideMark/>
          </w:tcPr>
          <w:p w14:paraId="35EB52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63496240504</w:t>
            </w:r>
          </w:p>
        </w:tc>
        <w:tc>
          <w:tcPr>
            <w:tcW w:w="0" w:type="auto"/>
            <w:tcBorders>
              <w:top w:val="nil"/>
              <w:left w:val="nil"/>
              <w:bottom w:val="nil"/>
              <w:right w:val="nil"/>
            </w:tcBorders>
            <w:shd w:val="clear" w:color="000000" w:fill="FFFFFF"/>
            <w:noWrap/>
            <w:vAlign w:val="center"/>
            <w:hideMark/>
          </w:tcPr>
          <w:p w14:paraId="1FD3A47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55.865,83</w:t>
            </w:r>
          </w:p>
        </w:tc>
        <w:tc>
          <w:tcPr>
            <w:tcW w:w="0" w:type="auto"/>
            <w:tcBorders>
              <w:top w:val="nil"/>
              <w:left w:val="nil"/>
              <w:bottom w:val="nil"/>
              <w:right w:val="nil"/>
            </w:tcBorders>
            <w:shd w:val="clear" w:color="000000" w:fill="FFFFFF"/>
            <w:noWrap/>
            <w:vAlign w:val="center"/>
            <w:hideMark/>
          </w:tcPr>
          <w:p w14:paraId="155838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26E156F9" w14:textId="77777777" w:rsidTr="000654FA">
        <w:trPr>
          <w:trHeight w:val="240"/>
        </w:trPr>
        <w:tc>
          <w:tcPr>
            <w:tcW w:w="0" w:type="auto"/>
            <w:tcBorders>
              <w:top w:val="nil"/>
              <w:left w:val="nil"/>
              <w:bottom w:val="nil"/>
              <w:right w:val="nil"/>
            </w:tcBorders>
            <w:shd w:val="clear" w:color="auto" w:fill="auto"/>
            <w:noWrap/>
            <w:vAlign w:val="bottom"/>
            <w:hideMark/>
          </w:tcPr>
          <w:p w14:paraId="15D8B79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60758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QD-A8-LT-08</w:t>
            </w:r>
          </w:p>
        </w:tc>
        <w:tc>
          <w:tcPr>
            <w:tcW w:w="0" w:type="auto"/>
            <w:tcBorders>
              <w:top w:val="nil"/>
              <w:left w:val="nil"/>
              <w:bottom w:val="nil"/>
              <w:right w:val="nil"/>
            </w:tcBorders>
            <w:shd w:val="clear" w:color="000000" w:fill="FFFFFF"/>
            <w:noWrap/>
            <w:vAlign w:val="center"/>
            <w:hideMark/>
          </w:tcPr>
          <w:p w14:paraId="52E08E6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CASSIDA SANTOS CARVALHO</w:t>
            </w:r>
          </w:p>
        </w:tc>
        <w:tc>
          <w:tcPr>
            <w:tcW w:w="0" w:type="auto"/>
            <w:tcBorders>
              <w:top w:val="nil"/>
              <w:left w:val="nil"/>
              <w:bottom w:val="nil"/>
              <w:right w:val="nil"/>
            </w:tcBorders>
            <w:shd w:val="clear" w:color="000000" w:fill="FFFFFF"/>
            <w:noWrap/>
            <w:vAlign w:val="center"/>
            <w:hideMark/>
          </w:tcPr>
          <w:p w14:paraId="0BC3E4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84128658553</w:t>
            </w:r>
          </w:p>
        </w:tc>
        <w:tc>
          <w:tcPr>
            <w:tcW w:w="0" w:type="auto"/>
            <w:tcBorders>
              <w:top w:val="nil"/>
              <w:left w:val="nil"/>
              <w:bottom w:val="nil"/>
              <w:right w:val="nil"/>
            </w:tcBorders>
            <w:shd w:val="clear" w:color="000000" w:fill="FFFFFF"/>
            <w:noWrap/>
            <w:vAlign w:val="center"/>
            <w:hideMark/>
          </w:tcPr>
          <w:p w14:paraId="752D6F1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45.234,99</w:t>
            </w:r>
          </w:p>
        </w:tc>
        <w:tc>
          <w:tcPr>
            <w:tcW w:w="0" w:type="auto"/>
            <w:tcBorders>
              <w:top w:val="nil"/>
              <w:left w:val="nil"/>
              <w:bottom w:val="nil"/>
              <w:right w:val="nil"/>
            </w:tcBorders>
            <w:shd w:val="clear" w:color="000000" w:fill="FFFFFF"/>
            <w:noWrap/>
            <w:vAlign w:val="center"/>
            <w:hideMark/>
          </w:tcPr>
          <w:p w14:paraId="6B0B2D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85DFAA3" w14:textId="77777777" w:rsidTr="000654FA">
        <w:trPr>
          <w:trHeight w:val="240"/>
        </w:trPr>
        <w:tc>
          <w:tcPr>
            <w:tcW w:w="0" w:type="auto"/>
            <w:tcBorders>
              <w:top w:val="nil"/>
              <w:left w:val="nil"/>
              <w:bottom w:val="nil"/>
              <w:right w:val="nil"/>
            </w:tcBorders>
            <w:shd w:val="clear" w:color="auto" w:fill="auto"/>
            <w:noWrap/>
            <w:vAlign w:val="bottom"/>
            <w:hideMark/>
          </w:tcPr>
          <w:p w14:paraId="2DD242D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765ABD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16</w:t>
            </w:r>
          </w:p>
        </w:tc>
        <w:tc>
          <w:tcPr>
            <w:tcW w:w="0" w:type="auto"/>
            <w:tcBorders>
              <w:top w:val="nil"/>
              <w:left w:val="nil"/>
              <w:bottom w:val="nil"/>
              <w:right w:val="nil"/>
            </w:tcBorders>
            <w:shd w:val="clear" w:color="000000" w:fill="FFFFFF"/>
            <w:noWrap/>
            <w:vAlign w:val="center"/>
            <w:hideMark/>
          </w:tcPr>
          <w:p w14:paraId="1235BB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CASSIO BARRETO ALVES BARRETO</w:t>
            </w:r>
          </w:p>
        </w:tc>
        <w:tc>
          <w:tcPr>
            <w:tcW w:w="0" w:type="auto"/>
            <w:tcBorders>
              <w:top w:val="nil"/>
              <w:left w:val="nil"/>
              <w:bottom w:val="nil"/>
              <w:right w:val="nil"/>
            </w:tcBorders>
            <w:shd w:val="clear" w:color="000000" w:fill="FFFFFF"/>
            <w:noWrap/>
            <w:vAlign w:val="center"/>
            <w:hideMark/>
          </w:tcPr>
          <w:p w14:paraId="325BFF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05034399598</w:t>
            </w:r>
          </w:p>
        </w:tc>
        <w:tc>
          <w:tcPr>
            <w:tcW w:w="0" w:type="auto"/>
            <w:tcBorders>
              <w:top w:val="nil"/>
              <w:left w:val="nil"/>
              <w:bottom w:val="nil"/>
              <w:right w:val="nil"/>
            </w:tcBorders>
            <w:shd w:val="clear" w:color="000000" w:fill="FFFFFF"/>
            <w:noWrap/>
            <w:vAlign w:val="center"/>
            <w:hideMark/>
          </w:tcPr>
          <w:p w14:paraId="0E70441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50.077,61</w:t>
            </w:r>
          </w:p>
        </w:tc>
        <w:tc>
          <w:tcPr>
            <w:tcW w:w="0" w:type="auto"/>
            <w:tcBorders>
              <w:top w:val="nil"/>
              <w:left w:val="nil"/>
              <w:bottom w:val="nil"/>
              <w:right w:val="nil"/>
            </w:tcBorders>
            <w:shd w:val="clear" w:color="000000" w:fill="FFFFFF"/>
            <w:noWrap/>
            <w:vAlign w:val="center"/>
            <w:hideMark/>
          </w:tcPr>
          <w:p w14:paraId="03F210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D17014C" w14:textId="77777777" w:rsidTr="000654FA">
        <w:trPr>
          <w:trHeight w:val="240"/>
        </w:trPr>
        <w:tc>
          <w:tcPr>
            <w:tcW w:w="0" w:type="auto"/>
            <w:tcBorders>
              <w:top w:val="nil"/>
              <w:left w:val="nil"/>
              <w:bottom w:val="nil"/>
              <w:right w:val="nil"/>
            </w:tcBorders>
            <w:shd w:val="clear" w:color="auto" w:fill="auto"/>
            <w:noWrap/>
            <w:vAlign w:val="bottom"/>
            <w:hideMark/>
          </w:tcPr>
          <w:p w14:paraId="4865497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147</w:t>
            </w:r>
          </w:p>
        </w:tc>
        <w:tc>
          <w:tcPr>
            <w:tcW w:w="0" w:type="auto"/>
            <w:tcBorders>
              <w:top w:val="nil"/>
              <w:left w:val="nil"/>
              <w:bottom w:val="nil"/>
              <w:right w:val="nil"/>
            </w:tcBorders>
            <w:shd w:val="clear" w:color="000000" w:fill="FFFFFF"/>
            <w:noWrap/>
            <w:vAlign w:val="center"/>
            <w:hideMark/>
          </w:tcPr>
          <w:p w14:paraId="70BFEC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19 LT 03</w:t>
            </w:r>
          </w:p>
        </w:tc>
        <w:tc>
          <w:tcPr>
            <w:tcW w:w="0" w:type="auto"/>
            <w:tcBorders>
              <w:top w:val="nil"/>
              <w:left w:val="nil"/>
              <w:bottom w:val="nil"/>
              <w:right w:val="nil"/>
            </w:tcBorders>
            <w:shd w:val="clear" w:color="000000" w:fill="FFFFFF"/>
            <w:noWrap/>
            <w:vAlign w:val="center"/>
            <w:hideMark/>
          </w:tcPr>
          <w:p w14:paraId="0DD8A4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CASSIO ESTEVAO NUNES SANTOS ROSA</w:t>
            </w:r>
          </w:p>
        </w:tc>
        <w:tc>
          <w:tcPr>
            <w:tcW w:w="0" w:type="auto"/>
            <w:tcBorders>
              <w:top w:val="nil"/>
              <w:left w:val="nil"/>
              <w:bottom w:val="nil"/>
              <w:right w:val="nil"/>
            </w:tcBorders>
            <w:shd w:val="clear" w:color="000000" w:fill="FFFFFF"/>
            <w:noWrap/>
            <w:vAlign w:val="center"/>
            <w:hideMark/>
          </w:tcPr>
          <w:p w14:paraId="4B1C75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04489265557</w:t>
            </w:r>
          </w:p>
        </w:tc>
        <w:tc>
          <w:tcPr>
            <w:tcW w:w="0" w:type="auto"/>
            <w:tcBorders>
              <w:top w:val="nil"/>
              <w:left w:val="nil"/>
              <w:bottom w:val="nil"/>
              <w:right w:val="nil"/>
            </w:tcBorders>
            <w:shd w:val="clear" w:color="000000" w:fill="FFFFFF"/>
            <w:noWrap/>
            <w:vAlign w:val="center"/>
            <w:hideMark/>
          </w:tcPr>
          <w:p w14:paraId="1DDE2DB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71.419,60</w:t>
            </w:r>
          </w:p>
        </w:tc>
        <w:tc>
          <w:tcPr>
            <w:tcW w:w="0" w:type="auto"/>
            <w:tcBorders>
              <w:top w:val="nil"/>
              <w:left w:val="nil"/>
              <w:bottom w:val="nil"/>
              <w:right w:val="nil"/>
            </w:tcBorders>
            <w:shd w:val="clear" w:color="000000" w:fill="FFFFFF"/>
            <w:noWrap/>
            <w:vAlign w:val="center"/>
            <w:hideMark/>
          </w:tcPr>
          <w:p w14:paraId="6F8C1B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FEA90EA" w14:textId="77777777" w:rsidTr="000654FA">
        <w:trPr>
          <w:trHeight w:val="240"/>
        </w:trPr>
        <w:tc>
          <w:tcPr>
            <w:tcW w:w="0" w:type="auto"/>
            <w:tcBorders>
              <w:top w:val="nil"/>
              <w:left w:val="nil"/>
              <w:bottom w:val="nil"/>
              <w:right w:val="nil"/>
            </w:tcBorders>
            <w:shd w:val="clear" w:color="auto" w:fill="auto"/>
            <w:noWrap/>
            <w:vAlign w:val="bottom"/>
            <w:hideMark/>
          </w:tcPr>
          <w:p w14:paraId="2699AA0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01CE49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22</w:t>
            </w:r>
          </w:p>
        </w:tc>
        <w:tc>
          <w:tcPr>
            <w:tcW w:w="0" w:type="auto"/>
            <w:tcBorders>
              <w:top w:val="nil"/>
              <w:left w:val="nil"/>
              <w:bottom w:val="nil"/>
              <w:right w:val="nil"/>
            </w:tcBorders>
            <w:shd w:val="clear" w:color="000000" w:fill="FFFFFF"/>
            <w:noWrap/>
            <w:vAlign w:val="center"/>
            <w:hideMark/>
          </w:tcPr>
          <w:p w14:paraId="1F7BA14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CECILIANO FERREIRA BARBOSA</w:t>
            </w:r>
          </w:p>
        </w:tc>
        <w:tc>
          <w:tcPr>
            <w:tcW w:w="0" w:type="auto"/>
            <w:tcBorders>
              <w:top w:val="nil"/>
              <w:left w:val="nil"/>
              <w:bottom w:val="nil"/>
              <w:right w:val="nil"/>
            </w:tcBorders>
            <w:shd w:val="clear" w:color="000000" w:fill="FFFFFF"/>
            <w:noWrap/>
            <w:vAlign w:val="center"/>
            <w:hideMark/>
          </w:tcPr>
          <w:p w14:paraId="64E7AC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05628889504</w:t>
            </w:r>
          </w:p>
        </w:tc>
        <w:tc>
          <w:tcPr>
            <w:tcW w:w="0" w:type="auto"/>
            <w:tcBorders>
              <w:top w:val="nil"/>
              <w:left w:val="nil"/>
              <w:bottom w:val="nil"/>
              <w:right w:val="nil"/>
            </w:tcBorders>
            <w:shd w:val="clear" w:color="000000" w:fill="FFFFFF"/>
            <w:noWrap/>
            <w:vAlign w:val="center"/>
            <w:hideMark/>
          </w:tcPr>
          <w:p w14:paraId="26C0B84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4A6A6D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2FD55E8" w14:textId="77777777" w:rsidTr="000654FA">
        <w:trPr>
          <w:trHeight w:val="240"/>
        </w:trPr>
        <w:tc>
          <w:tcPr>
            <w:tcW w:w="0" w:type="auto"/>
            <w:tcBorders>
              <w:top w:val="nil"/>
              <w:left w:val="nil"/>
              <w:bottom w:val="nil"/>
              <w:right w:val="nil"/>
            </w:tcBorders>
            <w:shd w:val="clear" w:color="auto" w:fill="auto"/>
            <w:noWrap/>
            <w:vAlign w:val="bottom"/>
            <w:hideMark/>
          </w:tcPr>
          <w:p w14:paraId="14C644B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1547D7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D-LT 22</w:t>
            </w:r>
          </w:p>
        </w:tc>
        <w:tc>
          <w:tcPr>
            <w:tcW w:w="0" w:type="auto"/>
            <w:tcBorders>
              <w:top w:val="nil"/>
              <w:left w:val="nil"/>
              <w:bottom w:val="nil"/>
              <w:right w:val="nil"/>
            </w:tcBorders>
            <w:shd w:val="clear" w:color="000000" w:fill="FFFFFF"/>
            <w:noWrap/>
            <w:vAlign w:val="center"/>
            <w:hideMark/>
          </w:tcPr>
          <w:p w14:paraId="00236F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CELIA FERREIRA MARTINS</w:t>
            </w:r>
          </w:p>
        </w:tc>
        <w:tc>
          <w:tcPr>
            <w:tcW w:w="0" w:type="auto"/>
            <w:tcBorders>
              <w:top w:val="nil"/>
              <w:left w:val="nil"/>
              <w:bottom w:val="nil"/>
              <w:right w:val="nil"/>
            </w:tcBorders>
            <w:shd w:val="clear" w:color="000000" w:fill="FFFFFF"/>
            <w:noWrap/>
            <w:vAlign w:val="center"/>
            <w:hideMark/>
          </w:tcPr>
          <w:p w14:paraId="6A80AE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96165910530</w:t>
            </w:r>
          </w:p>
        </w:tc>
        <w:tc>
          <w:tcPr>
            <w:tcW w:w="0" w:type="auto"/>
            <w:tcBorders>
              <w:top w:val="nil"/>
              <w:left w:val="nil"/>
              <w:bottom w:val="nil"/>
              <w:right w:val="nil"/>
            </w:tcBorders>
            <w:shd w:val="clear" w:color="000000" w:fill="FFFFFF"/>
            <w:noWrap/>
            <w:vAlign w:val="center"/>
            <w:hideMark/>
          </w:tcPr>
          <w:p w14:paraId="65B305C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1FF131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08F701B1" w14:textId="77777777" w:rsidTr="000654FA">
        <w:trPr>
          <w:trHeight w:val="240"/>
        </w:trPr>
        <w:tc>
          <w:tcPr>
            <w:tcW w:w="0" w:type="auto"/>
            <w:tcBorders>
              <w:top w:val="nil"/>
              <w:left w:val="nil"/>
              <w:bottom w:val="nil"/>
              <w:right w:val="nil"/>
            </w:tcBorders>
            <w:shd w:val="clear" w:color="auto" w:fill="auto"/>
            <w:noWrap/>
            <w:vAlign w:val="bottom"/>
            <w:hideMark/>
          </w:tcPr>
          <w:p w14:paraId="4BD54D3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5100301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QD-C9-LT-28</w:t>
            </w:r>
          </w:p>
        </w:tc>
        <w:tc>
          <w:tcPr>
            <w:tcW w:w="0" w:type="auto"/>
            <w:tcBorders>
              <w:top w:val="nil"/>
              <w:left w:val="nil"/>
              <w:bottom w:val="nil"/>
              <w:right w:val="nil"/>
            </w:tcBorders>
            <w:shd w:val="clear" w:color="000000" w:fill="FFFFFF"/>
            <w:noWrap/>
            <w:vAlign w:val="center"/>
            <w:hideMark/>
          </w:tcPr>
          <w:p w14:paraId="0F40DB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CELIO GOMES DOS SANTOS</w:t>
            </w:r>
          </w:p>
        </w:tc>
        <w:tc>
          <w:tcPr>
            <w:tcW w:w="0" w:type="auto"/>
            <w:tcBorders>
              <w:top w:val="nil"/>
              <w:left w:val="nil"/>
              <w:bottom w:val="nil"/>
              <w:right w:val="nil"/>
            </w:tcBorders>
            <w:shd w:val="clear" w:color="000000" w:fill="FFFFFF"/>
            <w:noWrap/>
            <w:vAlign w:val="center"/>
            <w:hideMark/>
          </w:tcPr>
          <w:p w14:paraId="461FC0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58295917587</w:t>
            </w:r>
          </w:p>
        </w:tc>
        <w:tc>
          <w:tcPr>
            <w:tcW w:w="0" w:type="auto"/>
            <w:tcBorders>
              <w:top w:val="nil"/>
              <w:left w:val="nil"/>
              <w:bottom w:val="nil"/>
              <w:right w:val="nil"/>
            </w:tcBorders>
            <w:shd w:val="clear" w:color="000000" w:fill="FFFFFF"/>
            <w:noWrap/>
            <w:vAlign w:val="center"/>
            <w:hideMark/>
          </w:tcPr>
          <w:p w14:paraId="4B2740B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39.874,23</w:t>
            </w:r>
          </w:p>
        </w:tc>
        <w:tc>
          <w:tcPr>
            <w:tcW w:w="0" w:type="auto"/>
            <w:tcBorders>
              <w:top w:val="nil"/>
              <w:left w:val="nil"/>
              <w:bottom w:val="nil"/>
              <w:right w:val="nil"/>
            </w:tcBorders>
            <w:shd w:val="clear" w:color="000000" w:fill="FFFFFF"/>
            <w:noWrap/>
            <w:vAlign w:val="center"/>
            <w:hideMark/>
          </w:tcPr>
          <w:p w14:paraId="3BE987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2E72E622" w14:textId="77777777" w:rsidTr="000654FA">
        <w:trPr>
          <w:trHeight w:val="240"/>
        </w:trPr>
        <w:tc>
          <w:tcPr>
            <w:tcW w:w="0" w:type="auto"/>
            <w:tcBorders>
              <w:top w:val="nil"/>
              <w:left w:val="nil"/>
              <w:bottom w:val="nil"/>
              <w:right w:val="nil"/>
            </w:tcBorders>
            <w:shd w:val="clear" w:color="auto" w:fill="auto"/>
            <w:noWrap/>
            <w:vAlign w:val="bottom"/>
            <w:hideMark/>
          </w:tcPr>
          <w:p w14:paraId="0708897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6D8D78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07 LT 02</w:t>
            </w:r>
          </w:p>
        </w:tc>
        <w:tc>
          <w:tcPr>
            <w:tcW w:w="0" w:type="auto"/>
            <w:tcBorders>
              <w:top w:val="nil"/>
              <w:left w:val="nil"/>
              <w:bottom w:val="nil"/>
              <w:right w:val="nil"/>
            </w:tcBorders>
            <w:shd w:val="clear" w:color="000000" w:fill="FFFFFF"/>
            <w:noWrap/>
            <w:vAlign w:val="center"/>
            <w:hideMark/>
          </w:tcPr>
          <w:p w14:paraId="676739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7E18E1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1B8E985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487793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38CF23B" w14:textId="77777777" w:rsidTr="000654FA">
        <w:trPr>
          <w:trHeight w:val="240"/>
        </w:trPr>
        <w:tc>
          <w:tcPr>
            <w:tcW w:w="0" w:type="auto"/>
            <w:tcBorders>
              <w:top w:val="nil"/>
              <w:left w:val="nil"/>
              <w:bottom w:val="nil"/>
              <w:right w:val="nil"/>
            </w:tcBorders>
            <w:shd w:val="clear" w:color="auto" w:fill="auto"/>
            <w:noWrap/>
            <w:vAlign w:val="bottom"/>
            <w:hideMark/>
          </w:tcPr>
          <w:p w14:paraId="08F3639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7C3F9A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07 LT 03</w:t>
            </w:r>
          </w:p>
        </w:tc>
        <w:tc>
          <w:tcPr>
            <w:tcW w:w="0" w:type="auto"/>
            <w:tcBorders>
              <w:top w:val="nil"/>
              <w:left w:val="nil"/>
              <w:bottom w:val="nil"/>
              <w:right w:val="nil"/>
            </w:tcBorders>
            <w:shd w:val="clear" w:color="000000" w:fill="FFFFFF"/>
            <w:noWrap/>
            <w:vAlign w:val="center"/>
            <w:hideMark/>
          </w:tcPr>
          <w:p w14:paraId="2F255E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479857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3A552E9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70EA31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F196A50" w14:textId="77777777" w:rsidTr="000654FA">
        <w:trPr>
          <w:trHeight w:val="240"/>
        </w:trPr>
        <w:tc>
          <w:tcPr>
            <w:tcW w:w="0" w:type="auto"/>
            <w:tcBorders>
              <w:top w:val="nil"/>
              <w:left w:val="nil"/>
              <w:bottom w:val="nil"/>
              <w:right w:val="nil"/>
            </w:tcBorders>
            <w:shd w:val="clear" w:color="auto" w:fill="auto"/>
            <w:noWrap/>
            <w:vAlign w:val="bottom"/>
            <w:hideMark/>
          </w:tcPr>
          <w:p w14:paraId="31359F2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712817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02</w:t>
            </w:r>
          </w:p>
        </w:tc>
        <w:tc>
          <w:tcPr>
            <w:tcW w:w="0" w:type="auto"/>
            <w:tcBorders>
              <w:top w:val="nil"/>
              <w:left w:val="nil"/>
              <w:bottom w:val="nil"/>
              <w:right w:val="nil"/>
            </w:tcBorders>
            <w:shd w:val="clear" w:color="000000" w:fill="FFFFFF"/>
            <w:noWrap/>
            <w:vAlign w:val="center"/>
            <w:hideMark/>
          </w:tcPr>
          <w:p w14:paraId="2A15A7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CESAR VINICIUS DE MENDONCA SILVA</w:t>
            </w:r>
          </w:p>
        </w:tc>
        <w:tc>
          <w:tcPr>
            <w:tcW w:w="0" w:type="auto"/>
            <w:tcBorders>
              <w:top w:val="nil"/>
              <w:left w:val="nil"/>
              <w:bottom w:val="nil"/>
              <w:right w:val="nil"/>
            </w:tcBorders>
            <w:shd w:val="clear" w:color="000000" w:fill="FFFFFF"/>
            <w:noWrap/>
            <w:vAlign w:val="center"/>
            <w:hideMark/>
          </w:tcPr>
          <w:p w14:paraId="1BBA3E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04362496505</w:t>
            </w:r>
          </w:p>
        </w:tc>
        <w:tc>
          <w:tcPr>
            <w:tcW w:w="0" w:type="auto"/>
            <w:tcBorders>
              <w:top w:val="nil"/>
              <w:left w:val="nil"/>
              <w:bottom w:val="nil"/>
              <w:right w:val="nil"/>
            </w:tcBorders>
            <w:shd w:val="clear" w:color="000000" w:fill="FFFFFF"/>
            <w:noWrap/>
            <w:vAlign w:val="center"/>
            <w:hideMark/>
          </w:tcPr>
          <w:p w14:paraId="52FFDBE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3CA41D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6837111" w14:textId="77777777" w:rsidTr="000654FA">
        <w:trPr>
          <w:trHeight w:val="240"/>
        </w:trPr>
        <w:tc>
          <w:tcPr>
            <w:tcW w:w="0" w:type="auto"/>
            <w:tcBorders>
              <w:top w:val="nil"/>
              <w:left w:val="nil"/>
              <w:bottom w:val="nil"/>
              <w:right w:val="nil"/>
            </w:tcBorders>
            <w:shd w:val="clear" w:color="auto" w:fill="auto"/>
            <w:noWrap/>
            <w:vAlign w:val="bottom"/>
            <w:hideMark/>
          </w:tcPr>
          <w:p w14:paraId="0D107B8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4C5F6B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16</w:t>
            </w:r>
          </w:p>
        </w:tc>
        <w:tc>
          <w:tcPr>
            <w:tcW w:w="0" w:type="auto"/>
            <w:tcBorders>
              <w:top w:val="nil"/>
              <w:left w:val="nil"/>
              <w:bottom w:val="nil"/>
              <w:right w:val="nil"/>
            </w:tcBorders>
            <w:shd w:val="clear" w:color="000000" w:fill="FFFFFF"/>
            <w:noWrap/>
            <w:vAlign w:val="center"/>
            <w:hideMark/>
          </w:tcPr>
          <w:p w14:paraId="03BBDE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CESLAU CIRINO DOS SANTOS</w:t>
            </w:r>
          </w:p>
        </w:tc>
        <w:tc>
          <w:tcPr>
            <w:tcW w:w="0" w:type="auto"/>
            <w:tcBorders>
              <w:top w:val="nil"/>
              <w:left w:val="nil"/>
              <w:bottom w:val="nil"/>
              <w:right w:val="nil"/>
            </w:tcBorders>
            <w:shd w:val="clear" w:color="000000" w:fill="FFFFFF"/>
            <w:noWrap/>
            <w:vAlign w:val="center"/>
            <w:hideMark/>
          </w:tcPr>
          <w:p w14:paraId="595797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75259729587</w:t>
            </w:r>
          </w:p>
        </w:tc>
        <w:tc>
          <w:tcPr>
            <w:tcW w:w="0" w:type="auto"/>
            <w:tcBorders>
              <w:top w:val="nil"/>
              <w:left w:val="nil"/>
              <w:bottom w:val="nil"/>
              <w:right w:val="nil"/>
            </w:tcBorders>
            <w:shd w:val="clear" w:color="000000" w:fill="FFFFFF"/>
            <w:noWrap/>
            <w:vAlign w:val="center"/>
            <w:hideMark/>
          </w:tcPr>
          <w:p w14:paraId="1062D0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39F77D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95603C0" w14:textId="77777777" w:rsidTr="000654FA">
        <w:trPr>
          <w:trHeight w:val="240"/>
        </w:trPr>
        <w:tc>
          <w:tcPr>
            <w:tcW w:w="0" w:type="auto"/>
            <w:tcBorders>
              <w:top w:val="nil"/>
              <w:left w:val="nil"/>
              <w:bottom w:val="nil"/>
              <w:right w:val="nil"/>
            </w:tcBorders>
            <w:shd w:val="clear" w:color="auto" w:fill="auto"/>
            <w:noWrap/>
            <w:vAlign w:val="bottom"/>
            <w:hideMark/>
          </w:tcPr>
          <w:p w14:paraId="5B9593F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45AF9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C-LT 18</w:t>
            </w:r>
          </w:p>
        </w:tc>
        <w:tc>
          <w:tcPr>
            <w:tcW w:w="0" w:type="auto"/>
            <w:tcBorders>
              <w:top w:val="nil"/>
              <w:left w:val="nil"/>
              <w:bottom w:val="nil"/>
              <w:right w:val="nil"/>
            </w:tcBorders>
            <w:shd w:val="clear" w:color="000000" w:fill="FFFFFF"/>
            <w:noWrap/>
            <w:vAlign w:val="center"/>
            <w:hideMark/>
          </w:tcPr>
          <w:p w14:paraId="0117CE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CHARLIENE SOARES DA SILVA</w:t>
            </w:r>
          </w:p>
        </w:tc>
        <w:tc>
          <w:tcPr>
            <w:tcW w:w="0" w:type="auto"/>
            <w:tcBorders>
              <w:top w:val="nil"/>
              <w:left w:val="nil"/>
              <w:bottom w:val="nil"/>
              <w:right w:val="nil"/>
            </w:tcBorders>
            <w:shd w:val="clear" w:color="000000" w:fill="FFFFFF"/>
            <w:noWrap/>
            <w:vAlign w:val="center"/>
            <w:hideMark/>
          </w:tcPr>
          <w:p w14:paraId="096973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03642781535</w:t>
            </w:r>
          </w:p>
        </w:tc>
        <w:tc>
          <w:tcPr>
            <w:tcW w:w="0" w:type="auto"/>
            <w:tcBorders>
              <w:top w:val="nil"/>
              <w:left w:val="nil"/>
              <w:bottom w:val="nil"/>
              <w:right w:val="nil"/>
            </w:tcBorders>
            <w:shd w:val="clear" w:color="000000" w:fill="FFFFFF"/>
            <w:noWrap/>
            <w:vAlign w:val="center"/>
            <w:hideMark/>
          </w:tcPr>
          <w:p w14:paraId="2D8FFB5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32.247,42</w:t>
            </w:r>
          </w:p>
        </w:tc>
        <w:tc>
          <w:tcPr>
            <w:tcW w:w="0" w:type="auto"/>
            <w:tcBorders>
              <w:top w:val="nil"/>
              <w:left w:val="nil"/>
              <w:bottom w:val="nil"/>
              <w:right w:val="nil"/>
            </w:tcBorders>
            <w:shd w:val="clear" w:color="000000" w:fill="FFFFFF"/>
            <w:noWrap/>
            <w:vAlign w:val="center"/>
            <w:hideMark/>
          </w:tcPr>
          <w:p w14:paraId="07A96A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16EF8330" w14:textId="77777777" w:rsidTr="000654FA">
        <w:trPr>
          <w:trHeight w:val="240"/>
        </w:trPr>
        <w:tc>
          <w:tcPr>
            <w:tcW w:w="0" w:type="auto"/>
            <w:tcBorders>
              <w:top w:val="nil"/>
              <w:left w:val="nil"/>
              <w:bottom w:val="nil"/>
              <w:right w:val="nil"/>
            </w:tcBorders>
            <w:shd w:val="clear" w:color="auto" w:fill="auto"/>
            <w:noWrap/>
            <w:vAlign w:val="bottom"/>
            <w:hideMark/>
          </w:tcPr>
          <w:p w14:paraId="43DA8D1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326488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02 LT 04</w:t>
            </w:r>
          </w:p>
        </w:tc>
        <w:tc>
          <w:tcPr>
            <w:tcW w:w="0" w:type="auto"/>
            <w:tcBorders>
              <w:top w:val="nil"/>
              <w:left w:val="nil"/>
              <w:bottom w:val="nil"/>
              <w:right w:val="nil"/>
            </w:tcBorders>
            <w:shd w:val="clear" w:color="000000" w:fill="FFFFFF"/>
            <w:noWrap/>
            <w:vAlign w:val="center"/>
            <w:hideMark/>
          </w:tcPr>
          <w:p w14:paraId="55C671F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CHEILA RIBEIRO</w:t>
            </w:r>
          </w:p>
        </w:tc>
        <w:tc>
          <w:tcPr>
            <w:tcW w:w="0" w:type="auto"/>
            <w:tcBorders>
              <w:top w:val="nil"/>
              <w:left w:val="nil"/>
              <w:bottom w:val="nil"/>
              <w:right w:val="nil"/>
            </w:tcBorders>
            <w:shd w:val="clear" w:color="000000" w:fill="FFFFFF"/>
            <w:noWrap/>
            <w:vAlign w:val="center"/>
            <w:hideMark/>
          </w:tcPr>
          <w:p w14:paraId="390FCC4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13454568838</w:t>
            </w:r>
          </w:p>
        </w:tc>
        <w:tc>
          <w:tcPr>
            <w:tcW w:w="0" w:type="auto"/>
            <w:tcBorders>
              <w:top w:val="nil"/>
              <w:left w:val="nil"/>
              <w:bottom w:val="nil"/>
              <w:right w:val="nil"/>
            </w:tcBorders>
            <w:shd w:val="clear" w:color="000000" w:fill="FFFFFF"/>
            <w:noWrap/>
            <w:vAlign w:val="center"/>
            <w:hideMark/>
          </w:tcPr>
          <w:p w14:paraId="2E1BAF2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771C62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9D10BE6" w14:textId="77777777" w:rsidTr="000654FA">
        <w:trPr>
          <w:trHeight w:val="240"/>
        </w:trPr>
        <w:tc>
          <w:tcPr>
            <w:tcW w:w="0" w:type="auto"/>
            <w:tcBorders>
              <w:top w:val="nil"/>
              <w:left w:val="nil"/>
              <w:bottom w:val="nil"/>
              <w:right w:val="nil"/>
            </w:tcBorders>
            <w:shd w:val="clear" w:color="auto" w:fill="auto"/>
            <w:noWrap/>
            <w:vAlign w:val="bottom"/>
            <w:hideMark/>
          </w:tcPr>
          <w:p w14:paraId="7D88814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8D5885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59</w:t>
            </w:r>
          </w:p>
        </w:tc>
        <w:tc>
          <w:tcPr>
            <w:tcW w:w="0" w:type="auto"/>
            <w:tcBorders>
              <w:top w:val="nil"/>
              <w:left w:val="nil"/>
              <w:bottom w:val="nil"/>
              <w:right w:val="nil"/>
            </w:tcBorders>
            <w:shd w:val="clear" w:color="000000" w:fill="FFFFFF"/>
            <w:noWrap/>
            <w:vAlign w:val="center"/>
            <w:hideMark/>
          </w:tcPr>
          <w:p w14:paraId="32DD61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CICERO DE SOUZA MELO</w:t>
            </w:r>
          </w:p>
        </w:tc>
        <w:tc>
          <w:tcPr>
            <w:tcW w:w="0" w:type="auto"/>
            <w:tcBorders>
              <w:top w:val="nil"/>
              <w:left w:val="nil"/>
              <w:bottom w:val="nil"/>
              <w:right w:val="nil"/>
            </w:tcBorders>
            <w:shd w:val="clear" w:color="000000" w:fill="FFFFFF"/>
            <w:noWrap/>
            <w:vAlign w:val="center"/>
            <w:hideMark/>
          </w:tcPr>
          <w:p w14:paraId="7200C5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87337398549</w:t>
            </w:r>
          </w:p>
        </w:tc>
        <w:tc>
          <w:tcPr>
            <w:tcW w:w="0" w:type="auto"/>
            <w:tcBorders>
              <w:top w:val="nil"/>
              <w:left w:val="nil"/>
              <w:bottom w:val="nil"/>
              <w:right w:val="nil"/>
            </w:tcBorders>
            <w:shd w:val="clear" w:color="000000" w:fill="FFFFFF"/>
            <w:noWrap/>
            <w:vAlign w:val="center"/>
            <w:hideMark/>
          </w:tcPr>
          <w:p w14:paraId="22A8E4F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49.056,12</w:t>
            </w:r>
          </w:p>
        </w:tc>
        <w:tc>
          <w:tcPr>
            <w:tcW w:w="0" w:type="auto"/>
            <w:tcBorders>
              <w:top w:val="nil"/>
              <w:left w:val="nil"/>
              <w:bottom w:val="nil"/>
              <w:right w:val="nil"/>
            </w:tcBorders>
            <w:shd w:val="clear" w:color="000000" w:fill="FFFFFF"/>
            <w:noWrap/>
            <w:vAlign w:val="center"/>
            <w:hideMark/>
          </w:tcPr>
          <w:p w14:paraId="446460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7969466" w14:textId="77777777" w:rsidTr="000654FA">
        <w:trPr>
          <w:trHeight w:val="240"/>
        </w:trPr>
        <w:tc>
          <w:tcPr>
            <w:tcW w:w="0" w:type="auto"/>
            <w:tcBorders>
              <w:top w:val="nil"/>
              <w:left w:val="nil"/>
              <w:bottom w:val="nil"/>
              <w:right w:val="nil"/>
            </w:tcBorders>
            <w:shd w:val="clear" w:color="auto" w:fill="auto"/>
            <w:noWrap/>
            <w:vAlign w:val="bottom"/>
            <w:hideMark/>
          </w:tcPr>
          <w:p w14:paraId="43C2610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131127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QD-D3-LT-11</w:t>
            </w:r>
          </w:p>
        </w:tc>
        <w:tc>
          <w:tcPr>
            <w:tcW w:w="0" w:type="auto"/>
            <w:tcBorders>
              <w:top w:val="nil"/>
              <w:left w:val="nil"/>
              <w:bottom w:val="nil"/>
              <w:right w:val="nil"/>
            </w:tcBorders>
            <w:shd w:val="clear" w:color="000000" w:fill="FFFFFF"/>
            <w:noWrap/>
            <w:vAlign w:val="center"/>
            <w:hideMark/>
          </w:tcPr>
          <w:p w14:paraId="142B10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533442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16EB581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5D9E93B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43D14BE0" w14:textId="77777777" w:rsidTr="000654FA">
        <w:trPr>
          <w:trHeight w:val="240"/>
        </w:trPr>
        <w:tc>
          <w:tcPr>
            <w:tcW w:w="0" w:type="auto"/>
            <w:tcBorders>
              <w:top w:val="nil"/>
              <w:left w:val="nil"/>
              <w:bottom w:val="nil"/>
              <w:right w:val="nil"/>
            </w:tcBorders>
            <w:shd w:val="clear" w:color="auto" w:fill="auto"/>
            <w:noWrap/>
            <w:vAlign w:val="bottom"/>
            <w:hideMark/>
          </w:tcPr>
          <w:p w14:paraId="56C7E59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DC0D3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QD-D3-LT-12</w:t>
            </w:r>
          </w:p>
        </w:tc>
        <w:tc>
          <w:tcPr>
            <w:tcW w:w="0" w:type="auto"/>
            <w:tcBorders>
              <w:top w:val="nil"/>
              <w:left w:val="nil"/>
              <w:bottom w:val="nil"/>
              <w:right w:val="nil"/>
            </w:tcBorders>
            <w:shd w:val="clear" w:color="000000" w:fill="FFFFFF"/>
            <w:noWrap/>
            <w:vAlign w:val="center"/>
            <w:hideMark/>
          </w:tcPr>
          <w:p w14:paraId="796DDF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072552A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3DDFA57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47DB51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6DD1FDD2" w14:textId="77777777" w:rsidTr="000654FA">
        <w:trPr>
          <w:trHeight w:val="240"/>
        </w:trPr>
        <w:tc>
          <w:tcPr>
            <w:tcW w:w="0" w:type="auto"/>
            <w:tcBorders>
              <w:top w:val="nil"/>
              <w:left w:val="nil"/>
              <w:bottom w:val="nil"/>
              <w:right w:val="nil"/>
            </w:tcBorders>
            <w:shd w:val="clear" w:color="auto" w:fill="auto"/>
            <w:noWrap/>
            <w:vAlign w:val="bottom"/>
            <w:hideMark/>
          </w:tcPr>
          <w:p w14:paraId="4F589DB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15A6C7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10</w:t>
            </w:r>
          </w:p>
        </w:tc>
        <w:tc>
          <w:tcPr>
            <w:tcW w:w="0" w:type="auto"/>
            <w:tcBorders>
              <w:top w:val="nil"/>
              <w:left w:val="nil"/>
              <w:bottom w:val="nil"/>
              <w:right w:val="nil"/>
            </w:tcBorders>
            <w:shd w:val="clear" w:color="000000" w:fill="FFFFFF"/>
            <w:noWrap/>
            <w:vAlign w:val="center"/>
            <w:hideMark/>
          </w:tcPr>
          <w:p w14:paraId="3A36B9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CIDO ARAUJO GOMES</w:t>
            </w:r>
          </w:p>
        </w:tc>
        <w:tc>
          <w:tcPr>
            <w:tcW w:w="0" w:type="auto"/>
            <w:tcBorders>
              <w:top w:val="nil"/>
              <w:left w:val="nil"/>
              <w:bottom w:val="nil"/>
              <w:right w:val="nil"/>
            </w:tcBorders>
            <w:shd w:val="clear" w:color="000000" w:fill="FFFFFF"/>
            <w:noWrap/>
            <w:vAlign w:val="center"/>
            <w:hideMark/>
          </w:tcPr>
          <w:p w14:paraId="607034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05546284579</w:t>
            </w:r>
          </w:p>
        </w:tc>
        <w:tc>
          <w:tcPr>
            <w:tcW w:w="0" w:type="auto"/>
            <w:tcBorders>
              <w:top w:val="nil"/>
              <w:left w:val="nil"/>
              <w:bottom w:val="nil"/>
              <w:right w:val="nil"/>
            </w:tcBorders>
            <w:shd w:val="clear" w:color="000000" w:fill="FFFFFF"/>
            <w:noWrap/>
            <w:vAlign w:val="center"/>
            <w:hideMark/>
          </w:tcPr>
          <w:p w14:paraId="4BA6E7F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50.928,92</w:t>
            </w:r>
          </w:p>
        </w:tc>
        <w:tc>
          <w:tcPr>
            <w:tcW w:w="0" w:type="auto"/>
            <w:tcBorders>
              <w:top w:val="nil"/>
              <w:left w:val="nil"/>
              <w:bottom w:val="nil"/>
              <w:right w:val="nil"/>
            </w:tcBorders>
            <w:shd w:val="clear" w:color="000000" w:fill="FFFFFF"/>
            <w:noWrap/>
            <w:vAlign w:val="center"/>
            <w:hideMark/>
          </w:tcPr>
          <w:p w14:paraId="5D1E488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BF689D7" w14:textId="77777777" w:rsidTr="000654FA">
        <w:trPr>
          <w:trHeight w:val="240"/>
        </w:trPr>
        <w:tc>
          <w:tcPr>
            <w:tcW w:w="0" w:type="auto"/>
            <w:tcBorders>
              <w:top w:val="nil"/>
              <w:left w:val="nil"/>
              <w:bottom w:val="nil"/>
              <w:right w:val="nil"/>
            </w:tcBorders>
            <w:shd w:val="clear" w:color="auto" w:fill="auto"/>
            <w:noWrap/>
            <w:vAlign w:val="bottom"/>
            <w:hideMark/>
          </w:tcPr>
          <w:p w14:paraId="2C034EC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5F150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B1-LT 03</w:t>
            </w:r>
          </w:p>
        </w:tc>
        <w:tc>
          <w:tcPr>
            <w:tcW w:w="0" w:type="auto"/>
            <w:tcBorders>
              <w:top w:val="nil"/>
              <w:left w:val="nil"/>
              <w:bottom w:val="nil"/>
              <w:right w:val="nil"/>
            </w:tcBorders>
            <w:shd w:val="clear" w:color="000000" w:fill="FFFFFF"/>
            <w:noWrap/>
            <w:vAlign w:val="center"/>
            <w:hideMark/>
          </w:tcPr>
          <w:p w14:paraId="65B7960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CLAUDIA BARRETO SILVA</w:t>
            </w:r>
          </w:p>
        </w:tc>
        <w:tc>
          <w:tcPr>
            <w:tcW w:w="0" w:type="auto"/>
            <w:tcBorders>
              <w:top w:val="nil"/>
              <w:left w:val="nil"/>
              <w:bottom w:val="nil"/>
              <w:right w:val="nil"/>
            </w:tcBorders>
            <w:shd w:val="clear" w:color="000000" w:fill="FFFFFF"/>
            <w:noWrap/>
            <w:vAlign w:val="center"/>
            <w:hideMark/>
          </w:tcPr>
          <w:p w14:paraId="4F02AA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96327456553</w:t>
            </w:r>
          </w:p>
        </w:tc>
        <w:tc>
          <w:tcPr>
            <w:tcW w:w="0" w:type="auto"/>
            <w:tcBorders>
              <w:top w:val="nil"/>
              <w:left w:val="nil"/>
              <w:bottom w:val="nil"/>
              <w:right w:val="nil"/>
            </w:tcBorders>
            <w:shd w:val="clear" w:color="000000" w:fill="FFFFFF"/>
            <w:noWrap/>
            <w:vAlign w:val="center"/>
            <w:hideMark/>
          </w:tcPr>
          <w:p w14:paraId="344A96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25.166,04</w:t>
            </w:r>
          </w:p>
        </w:tc>
        <w:tc>
          <w:tcPr>
            <w:tcW w:w="0" w:type="auto"/>
            <w:tcBorders>
              <w:top w:val="nil"/>
              <w:left w:val="nil"/>
              <w:bottom w:val="nil"/>
              <w:right w:val="nil"/>
            </w:tcBorders>
            <w:shd w:val="clear" w:color="000000" w:fill="FFFFFF"/>
            <w:noWrap/>
            <w:vAlign w:val="center"/>
            <w:hideMark/>
          </w:tcPr>
          <w:p w14:paraId="2C7D3F6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4747B9A6" w14:textId="77777777" w:rsidTr="000654FA">
        <w:trPr>
          <w:trHeight w:val="240"/>
        </w:trPr>
        <w:tc>
          <w:tcPr>
            <w:tcW w:w="0" w:type="auto"/>
            <w:tcBorders>
              <w:top w:val="nil"/>
              <w:left w:val="nil"/>
              <w:bottom w:val="nil"/>
              <w:right w:val="nil"/>
            </w:tcBorders>
            <w:shd w:val="clear" w:color="auto" w:fill="auto"/>
            <w:noWrap/>
            <w:vAlign w:val="bottom"/>
            <w:hideMark/>
          </w:tcPr>
          <w:p w14:paraId="1C12F01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1D92A8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44</w:t>
            </w:r>
          </w:p>
        </w:tc>
        <w:tc>
          <w:tcPr>
            <w:tcW w:w="0" w:type="auto"/>
            <w:tcBorders>
              <w:top w:val="nil"/>
              <w:left w:val="nil"/>
              <w:bottom w:val="nil"/>
              <w:right w:val="nil"/>
            </w:tcBorders>
            <w:shd w:val="clear" w:color="000000" w:fill="FFFFFF"/>
            <w:noWrap/>
            <w:vAlign w:val="center"/>
            <w:hideMark/>
          </w:tcPr>
          <w:p w14:paraId="1E48F6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CLAUDIO TELES DE CARVALHO</w:t>
            </w:r>
          </w:p>
        </w:tc>
        <w:tc>
          <w:tcPr>
            <w:tcW w:w="0" w:type="auto"/>
            <w:tcBorders>
              <w:top w:val="nil"/>
              <w:left w:val="nil"/>
              <w:bottom w:val="nil"/>
              <w:right w:val="nil"/>
            </w:tcBorders>
            <w:shd w:val="clear" w:color="000000" w:fill="FFFFFF"/>
            <w:noWrap/>
            <w:vAlign w:val="center"/>
            <w:hideMark/>
          </w:tcPr>
          <w:p w14:paraId="7017C2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02539232558</w:t>
            </w:r>
          </w:p>
        </w:tc>
        <w:tc>
          <w:tcPr>
            <w:tcW w:w="0" w:type="auto"/>
            <w:tcBorders>
              <w:top w:val="nil"/>
              <w:left w:val="nil"/>
              <w:bottom w:val="nil"/>
              <w:right w:val="nil"/>
            </w:tcBorders>
            <w:shd w:val="clear" w:color="000000" w:fill="FFFFFF"/>
            <w:noWrap/>
            <w:vAlign w:val="center"/>
            <w:hideMark/>
          </w:tcPr>
          <w:p w14:paraId="5A8BD44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44.486,14</w:t>
            </w:r>
          </w:p>
        </w:tc>
        <w:tc>
          <w:tcPr>
            <w:tcW w:w="0" w:type="auto"/>
            <w:tcBorders>
              <w:top w:val="nil"/>
              <w:left w:val="nil"/>
              <w:bottom w:val="nil"/>
              <w:right w:val="nil"/>
            </w:tcBorders>
            <w:shd w:val="clear" w:color="000000" w:fill="FFFFFF"/>
            <w:noWrap/>
            <w:vAlign w:val="center"/>
            <w:hideMark/>
          </w:tcPr>
          <w:p w14:paraId="415A7B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F038143" w14:textId="77777777" w:rsidTr="000654FA">
        <w:trPr>
          <w:trHeight w:val="240"/>
        </w:trPr>
        <w:tc>
          <w:tcPr>
            <w:tcW w:w="0" w:type="auto"/>
            <w:tcBorders>
              <w:top w:val="nil"/>
              <w:left w:val="nil"/>
              <w:bottom w:val="nil"/>
              <w:right w:val="nil"/>
            </w:tcBorders>
            <w:shd w:val="clear" w:color="auto" w:fill="auto"/>
            <w:noWrap/>
            <w:vAlign w:val="bottom"/>
            <w:hideMark/>
          </w:tcPr>
          <w:p w14:paraId="25A9DD5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009C0E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03</w:t>
            </w:r>
          </w:p>
        </w:tc>
        <w:tc>
          <w:tcPr>
            <w:tcW w:w="0" w:type="auto"/>
            <w:tcBorders>
              <w:top w:val="nil"/>
              <w:left w:val="nil"/>
              <w:bottom w:val="nil"/>
              <w:right w:val="nil"/>
            </w:tcBorders>
            <w:shd w:val="clear" w:color="000000" w:fill="FFFFFF"/>
            <w:noWrap/>
            <w:vAlign w:val="center"/>
            <w:hideMark/>
          </w:tcPr>
          <w:p w14:paraId="7DF42F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CLAUDIR REIS VEIGA</w:t>
            </w:r>
          </w:p>
        </w:tc>
        <w:tc>
          <w:tcPr>
            <w:tcW w:w="0" w:type="auto"/>
            <w:tcBorders>
              <w:top w:val="nil"/>
              <w:left w:val="nil"/>
              <w:bottom w:val="nil"/>
              <w:right w:val="nil"/>
            </w:tcBorders>
            <w:shd w:val="clear" w:color="000000" w:fill="FFFFFF"/>
            <w:noWrap/>
            <w:vAlign w:val="center"/>
            <w:hideMark/>
          </w:tcPr>
          <w:p w14:paraId="1BE03F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05009533502</w:t>
            </w:r>
          </w:p>
        </w:tc>
        <w:tc>
          <w:tcPr>
            <w:tcW w:w="0" w:type="auto"/>
            <w:tcBorders>
              <w:top w:val="nil"/>
              <w:left w:val="nil"/>
              <w:bottom w:val="nil"/>
              <w:right w:val="nil"/>
            </w:tcBorders>
            <w:shd w:val="clear" w:color="000000" w:fill="FFFFFF"/>
            <w:noWrap/>
            <w:vAlign w:val="center"/>
            <w:hideMark/>
          </w:tcPr>
          <w:p w14:paraId="04E040A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59.705,77</w:t>
            </w:r>
          </w:p>
        </w:tc>
        <w:tc>
          <w:tcPr>
            <w:tcW w:w="0" w:type="auto"/>
            <w:tcBorders>
              <w:top w:val="nil"/>
              <w:left w:val="nil"/>
              <w:bottom w:val="nil"/>
              <w:right w:val="nil"/>
            </w:tcBorders>
            <w:shd w:val="clear" w:color="000000" w:fill="FFFFFF"/>
            <w:noWrap/>
            <w:vAlign w:val="center"/>
            <w:hideMark/>
          </w:tcPr>
          <w:p w14:paraId="2A1BFE9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B9786CA" w14:textId="77777777" w:rsidTr="000654FA">
        <w:trPr>
          <w:trHeight w:val="240"/>
        </w:trPr>
        <w:tc>
          <w:tcPr>
            <w:tcW w:w="0" w:type="auto"/>
            <w:tcBorders>
              <w:top w:val="nil"/>
              <w:left w:val="nil"/>
              <w:bottom w:val="nil"/>
              <w:right w:val="nil"/>
            </w:tcBorders>
            <w:shd w:val="clear" w:color="auto" w:fill="auto"/>
            <w:noWrap/>
            <w:vAlign w:val="bottom"/>
            <w:hideMark/>
          </w:tcPr>
          <w:p w14:paraId="1482B1F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74F24DA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40</w:t>
            </w:r>
          </w:p>
        </w:tc>
        <w:tc>
          <w:tcPr>
            <w:tcW w:w="0" w:type="auto"/>
            <w:tcBorders>
              <w:top w:val="nil"/>
              <w:left w:val="nil"/>
              <w:bottom w:val="nil"/>
              <w:right w:val="nil"/>
            </w:tcBorders>
            <w:shd w:val="clear" w:color="000000" w:fill="FFFFFF"/>
            <w:noWrap/>
            <w:vAlign w:val="center"/>
            <w:hideMark/>
          </w:tcPr>
          <w:p w14:paraId="0E9938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CLAYTON SOUZA DE ALMEIDA</w:t>
            </w:r>
          </w:p>
        </w:tc>
        <w:tc>
          <w:tcPr>
            <w:tcW w:w="0" w:type="auto"/>
            <w:tcBorders>
              <w:top w:val="nil"/>
              <w:left w:val="nil"/>
              <w:bottom w:val="nil"/>
              <w:right w:val="nil"/>
            </w:tcBorders>
            <w:shd w:val="clear" w:color="000000" w:fill="FFFFFF"/>
            <w:noWrap/>
            <w:vAlign w:val="center"/>
            <w:hideMark/>
          </w:tcPr>
          <w:p w14:paraId="270D58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18467648821</w:t>
            </w:r>
          </w:p>
        </w:tc>
        <w:tc>
          <w:tcPr>
            <w:tcW w:w="0" w:type="auto"/>
            <w:tcBorders>
              <w:top w:val="nil"/>
              <w:left w:val="nil"/>
              <w:bottom w:val="nil"/>
              <w:right w:val="nil"/>
            </w:tcBorders>
            <w:shd w:val="clear" w:color="000000" w:fill="FFFFFF"/>
            <w:noWrap/>
            <w:vAlign w:val="center"/>
            <w:hideMark/>
          </w:tcPr>
          <w:p w14:paraId="46087F1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56.558,19</w:t>
            </w:r>
          </w:p>
        </w:tc>
        <w:tc>
          <w:tcPr>
            <w:tcW w:w="0" w:type="auto"/>
            <w:tcBorders>
              <w:top w:val="nil"/>
              <w:left w:val="nil"/>
              <w:bottom w:val="nil"/>
              <w:right w:val="nil"/>
            </w:tcBorders>
            <w:shd w:val="clear" w:color="000000" w:fill="FFFFFF"/>
            <w:noWrap/>
            <w:vAlign w:val="center"/>
            <w:hideMark/>
          </w:tcPr>
          <w:p w14:paraId="4F005A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3CA636F2" w14:textId="77777777" w:rsidTr="000654FA">
        <w:trPr>
          <w:trHeight w:val="240"/>
        </w:trPr>
        <w:tc>
          <w:tcPr>
            <w:tcW w:w="0" w:type="auto"/>
            <w:tcBorders>
              <w:top w:val="nil"/>
              <w:left w:val="nil"/>
              <w:bottom w:val="nil"/>
              <w:right w:val="nil"/>
            </w:tcBorders>
            <w:shd w:val="clear" w:color="auto" w:fill="auto"/>
            <w:noWrap/>
            <w:vAlign w:val="bottom"/>
            <w:hideMark/>
          </w:tcPr>
          <w:p w14:paraId="5F1AC78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21655F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QD-B2-LT-14</w:t>
            </w:r>
          </w:p>
        </w:tc>
        <w:tc>
          <w:tcPr>
            <w:tcW w:w="0" w:type="auto"/>
            <w:tcBorders>
              <w:top w:val="nil"/>
              <w:left w:val="nil"/>
              <w:bottom w:val="nil"/>
              <w:right w:val="nil"/>
            </w:tcBorders>
            <w:shd w:val="clear" w:color="000000" w:fill="FFFFFF"/>
            <w:noWrap/>
            <w:vAlign w:val="center"/>
            <w:hideMark/>
          </w:tcPr>
          <w:p w14:paraId="490253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CLECIA SANTOS NASCIMENTO</w:t>
            </w:r>
          </w:p>
        </w:tc>
        <w:tc>
          <w:tcPr>
            <w:tcW w:w="0" w:type="auto"/>
            <w:tcBorders>
              <w:top w:val="nil"/>
              <w:left w:val="nil"/>
              <w:bottom w:val="nil"/>
              <w:right w:val="nil"/>
            </w:tcBorders>
            <w:shd w:val="clear" w:color="000000" w:fill="FFFFFF"/>
            <w:noWrap/>
            <w:vAlign w:val="center"/>
            <w:hideMark/>
          </w:tcPr>
          <w:p w14:paraId="795AF6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02147154504</w:t>
            </w:r>
          </w:p>
        </w:tc>
        <w:tc>
          <w:tcPr>
            <w:tcW w:w="0" w:type="auto"/>
            <w:tcBorders>
              <w:top w:val="nil"/>
              <w:left w:val="nil"/>
              <w:bottom w:val="nil"/>
              <w:right w:val="nil"/>
            </w:tcBorders>
            <w:shd w:val="clear" w:color="000000" w:fill="FFFFFF"/>
            <w:noWrap/>
            <w:vAlign w:val="center"/>
            <w:hideMark/>
          </w:tcPr>
          <w:p w14:paraId="31A7D93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0F43F1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5449915D" w14:textId="77777777" w:rsidTr="000654FA">
        <w:trPr>
          <w:trHeight w:val="240"/>
        </w:trPr>
        <w:tc>
          <w:tcPr>
            <w:tcW w:w="0" w:type="auto"/>
            <w:tcBorders>
              <w:top w:val="nil"/>
              <w:left w:val="nil"/>
              <w:bottom w:val="nil"/>
              <w:right w:val="nil"/>
            </w:tcBorders>
            <w:shd w:val="clear" w:color="auto" w:fill="auto"/>
            <w:noWrap/>
            <w:vAlign w:val="bottom"/>
            <w:hideMark/>
          </w:tcPr>
          <w:p w14:paraId="4F96ADD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29704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18</w:t>
            </w:r>
          </w:p>
        </w:tc>
        <w:tc>
          <w:tcPr>
            <w:tcW w:w="0" w:type="auto"/>
            <w:tcBorders>
              <w:top w:val="nil"/>
              <w:left w:val="nil"/>
              <w:bottom w:val="nil"/>
              <w:right w:val="nil"/>
            </w:tcBorders>
            <w:shd w:val="clear" w:color="000000" w:fill="FFFFFF"/>
            <w:noWrap/>
            <w:vAlign w:val="center"/>
            <w:hideMark/>
          </w:tcPr>
          <w:p w14:paraId="56A184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CLECIO EUGENIO DOS SANTOS</w:t>
            </w:r>
          </w:p>
        </w:tc>
        <w:tc>
          <w:tcPr>
            <w:tcW w:w="0" w:type="auto"/>
            <w:tcBorders>
              <w:top w:val="nil"/>
              <w:left w:val="nil"/>
              <w:bottom w:val="nil"/>
              <w:right w:val="nil"/>
            </w:tcBorders>
            <w:shd w:val="clear" w:color="000000" w:fill="FFFFFF"/>
            <w:noWrap/>
            <w:vAlign w:val="center"/>
            <w:hideMark/>
          </w:tcPr>
          <w:p w14:paraId="0D6E68A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29804896893</w:t>
            </w:r>
          </w:p>
        </w:tc>
        <w:tc>
          <w:tcPr>
            <w:tcW w:w="0" w:type="auto"/>
            <w:tcBorders>
              <w:top w:val="nil"/>
              <w:left w:val="nil"/>
              <w:bottom w:val="nil"/>
              <w:right w:val="nil"/>
            </w:tcBorders>
            <w:shd w:val="clear" w:color="000000" w:fill="FFFFFF"/>
            <w:noWrap/>
            <w:vAlign w:val="center"/>
            <w:hideMark/>
          </w:tcPr>
          <w:p w14:paraId="5FB1C3A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54.484,96</w:t>
            </w:r>
          </w:p>
        </w:tc>
        <w:tc>
          <w:tcPr>
            <w:tcW w:w="0" w:type="auto"/>
            <w:tcBorders>
              <w:top w:val="nil"/>
              <w:left w:val="nil"/>
              <w:bottom w:val="nil"/>
              <w:right w:val="nil"/>
            </w:tcBorders>
            <w:shd w:val="clear" w:color="000000" w:fill="FFFFFF"/>
            <w:noWrap/>
            <w:vAlign w:val="center"/>
            <w:hideMark/>
          </w:tcPr>
          <w:p w14:paraId="41AAE6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9CFF041" w14:textId="77777777" w:rsidTr="000654FA">
        <w:trPr>
          <w:trHeight w:val="240"/>
        </w:trPr>
        <w:tc>
          <w:tcPr>
            <w:tcW w:w="0" w:type="auto"/>
            <w:tcBorders>
              <w:top w:val="nil"/>
              <w:left w:val="nil"/>
              <w:bottom w:val="nil"/>
              <w:right w:val="nil"/>
            </w:tcBorders>
            <w:shd w:val="clear" w:color="auto" w:fill="auto"/>
            <w:noWrap/>
            <w:vAlign w:val="bottom"/>
            <w:hideMark/>
          </w:tcPr>
          <w:p w14:paraId="255A7F8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BDBBA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02</w:t>
            </w:r>
          </w:p>
        </w:tc>
        <w:tc>
          <w:tcPr>
            <w:tcW w:w="0" w:type="auto"/>
            <w:tcBorders>
              <w:top w:val="nil"/>
              <w:left w:val="nil"/>
              <w:bottom w:val="nil"/>
              <w:right w:val="nil"/>
            </w:tcBorders>
            <w:shd w:val="clear" w:color="000000" w:fill="FFFFFF"/>
            <w:noWrap/>
            <w:vAlign w:val="center"/>
            <w:hideMark/>
          </w:tcPr>
          <w:p w14:paraId="578B09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CLEIDIANE ALVES DE BRITO</w:t>
            </w:r>
          </w:p>
        </w:tc>
        <w:tc>
          <w:tcPr>
            <w:tcW w:w="0" w:type="auto"/>
            <w:tcBorders>
              <w:top w:val="nil"/>
              <w:left w:val="nil"/>
              <w:bottom w:val="nil"/>
              <w:right w:val="nil"/>
            </w:tcBorders>
            <w:shd w:val="clear" w:color="000000" w:fill="FFFFFF"/>
            <w:noWrap/>
            <w:vAlign w:val="center"/>
            <w:hideMark/>
          </w:tcPr>
          <w:p w14:paraId="0BF7D4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08221972517</w:t>
            </w:r>
          </w:p>
        </w:tc>
        <w:tc>
          <w:tcPr>
            <w:tcW w:w="0" w:type="auto"/>
            <w:tcBorders>
              <w:top w:val="nil"/>
              <w:left w:val="nil"/>
              <w:bottom w:val="nil"/>
              <w:right w:val="nil"/>
            </w:tcBorders>
            <w:shd w:val="clear" w:color="000000" w:fill="FFFFFF"/>
            <w:noWrap/>
            <w:vAlign w:val="center"/>
            <w:hideMark/>
          </w:tcPr>
          <w:p w14:paraId="3DADA4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33.563,10</w:t>
            </w:r>
          </w:p>
        </w:tc>
        <w:tc>
          <w:tcPr>
            <w:tcW w:w="0" w:type="auto"/>
            <w:tcBorders>
              <w:top w:val="nil"/>
              <w:left w:val="nil"/>
              <w:bottom w:val="nil"/>
              <w:right w:val="nil"/>
            </w:tcBorders>
            <w:shd w:val="clear" w:color="000000" w:fill="FFFFFF"/>
            <w:noWrap/>
            <w:vAlign w:val="center"/>
            <w:hideMark/>
          </w:tcPr>
          <w:p w14:paraId="498260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590586A5" w14:textId="77777777" w:rsidTr="000654FA">
        <w:trPr>
          <w:trHeight w:val="240"/>
        </w:trPr>
        <w:tc>
          <w:tcPr>
            <w:tcW w:w="0" w:type="auto"/>
            <w:tcBorders>
              <w:top w:val="nil"/>
              <w:left w:val="nil"/>
              <w:bottom w:val="nil"/>
              <w:right w:val="nil"/>
            </w:tcBorders>
            <w:shd w:val="clear" w:color="auto" w:fill="auto"/>
            <w:noWrap/>
            <w:vAlign w:val="bottom"/>
            <w:hideMark/>
          </w:tcPr>
          <w:p w14:paraId="2940AA6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30D530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25</w:t>
            </w:r>
          </w:p>
        </w:tc>
        <w:tc>
          <w:tcPr>
            <w:tcW w:w="0" w:type="auto"/>
            <w:tcBorders>
              <w:top w:val="nil"/>
              <w:left w:val="nil"/>
              <w:bottom w:val="nil"/>
              <w:right w:val="nil"/>
            </w:tcBorders>
            <w:shd w:val="clear" w:color="000000" w:fill="FFFFFF"/>
            <w:noWrap/>
            <w:vAlign w:val="center"/>
            <w:hideMark/>
          </w:tcPr>
          <w:p w14:paraId="7DC54D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CLEILDE AGUIAR NERES</w:t>
            </w:r>
          </w:p>
        </w:tc>
        <w:tc>
          <w:tcPr>
            <w:tcW w:w="0" w:type="auto"/>
            <w:tcBorders>
              <w:top w:val="nil"/>
              <w:left w:val="nil"/>
              <w:bottom w:val="nil"/>
              <w:right w:val="nil"/>
            </w:tcBorders>
            <w:shd w:val="clear" w:color="000000" w:fill="FFFFFF"/>
            <w:noWrap/>
            <w:vAlign w:val="center"/>
            <w:hideMark/>
          </w:tcPr>
          <w:p w14:paraId="1536323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00091171563</w:t>
            </w:r>
          </w:p>
        </w:tc>
        <w:tc>
          <w:tcPr>
            <w:tcW w:w="0" w:type="auto"/>
            <w:tcBorders>
              <w:top w:val="nil"/>
              <w:left w:val="nil"/>
              <w:bottom w:val="nil"/>
              <w:right w:val="nil"/>
            </w:tcBorders>
            <w:shd w:val="clear" w:color="000000" w:fill="FFFFFF"/>
            <w:noWrap/>
            <w:vAlign w:val="center"/>
            <w:hideMark/>
          </w:tcPr>
          <w:p w14:paraId="5B3065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31.517,48</w:t>
            </w:r>
          </w:p>
        </w:tc>
        <w:tc>
          <w:tcPr>
            <w:tcW w:w="0" w:type="auto"/>
            <w:tcBorders>
              <w:top w:val="nil"/>
              <w:left w:val="nil"/>
              <w:bottom w:val="nil"/>
              <w:right w:val="nil"/>
            </w:tcBorders>
            <w:shd w:val="clear" w:color="000000" w:fill="FFFFFF"/>
            <w:noWrap/>
            <w:vAlign w:val="center"/>
            <w:hideMark/>
          </w:tcPr>
          <w:p w14:paraId="6AA863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7CF5BAE6" w14:textId="77777777" w:rsidTr="000654FA">
        <w:trPr>
          <w:trHeight w:val="240"/>
        </w:trPr>
        <w:tc>
          <w:tcPr>
            <w:tcW w:w="0" w:type="auto"/>
            <w:tcBorders>
              <w:top w:val="nil"/>
              <w:left w:val="nil"/>
              <w:bottom w:val="nil"/>
              <w:right w:val="nil"/>
            </w:tcBorders>
            <w:shd w:val="clear" w:color="auto" w:fill="auto"/>
            <w:noWrap/>
            <w:vAlign w:val="bottom"/>
            <w:hideMark/>
          </w:tcPr>
          <w:p w14:paraId="440B3FC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7E99CA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R-LT 07</w:t>
            </w:r>
          </w:p>
        </w:tc>
        <w:tc>
          <w:tcPr>
            <w:tcW w:w="0" w:type="auto"/>
            <w:tcBorders>
              <w:top w:val="nil"/>
              <w:left w:val="nil"/>
              <w:bottom w:val="nil"/>
              <w:right w:val="nil"/>
            </w:tcBorders>
            <w:shd w:val="clear" w:color="000000" w:fill="FFFFFF"/>
            <w:noWrap/>
            <w:vAlign w:val="center"/>
            <w:hideMark/>
          </w:tcPr>
          <w:p w14:paraId="6D06AF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CLEITON COSTA LIMA</w:t>
            </w:r>
          </w:p>
        </w:tc>
        <w:tc>
          <w:tcPr>
            <w:tcW w:w="0" w:type="auto"/>
            <w:tcBorders>
              <w:top w:val="nil"/>
              <w:left w:val="nil"/>
              <w:bottom w:val="nil"/>
              <w:right w:val="nil"/>
            </w:tcBorders>
            <w:shd w:val="clear" w:color="000000" w:fill="FFFFFF"/>
            <w:noWrap/>
            <w:vAlign w:val="center"/>
            <w:hideMark/>
          </w:tcPr>
          <w:p w14:paraId="34954F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08779256589</w:t>
            </w:r>
          </w:p>
        </w:tc>
        <w:tc>
          <w:tcPr>
            <w:tcW w:w="0" w:type="auto"/>
            <w:tcBorders>
              <w:top w:val="nil"/>
              <w:left w:val="nil"/>
              <w:bottom w:val="nil"/>
              <w:right w:val="nil"/>
            </w:tcBorders>
            <w:shd w:val="clear" w:color="000000" w:fill="FFFFFF"/>
            <w:noWrap/>
            <w:vAlign w:val="center"/>
            <w:hideMark/>
          </w:tcPr>
          <w:p w14:paraId="5F0B83D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57CD60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60F39E6" w14:textId="77777777" w:rsidTr="000654FA">
        <w:trPr>
          <w:trHeight w:val="240"/>
        </w:trPr>
        <w:tc>
          <w:tcPr>
            <w:tcW w:w="0" w:type="auto"/>
            <w:tcBorders>
              <w:top w:val="nil"/>
              <w:left w:val="nil"/>
              <w:bottom w:val="nil"/>
              <w:right w:val="nil"/>
            </w:tcBorders>
            <w:shd w:val="clear" w:color="auto" w:fill="auto"/>
            <w:noWrap/>
            <w:vAlign w:val="bottom"/>
            <w:hideMark/>
          </w:tcPr>
          <w:p w14:paraId="7A100C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54C903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13</w:t>
            </w:r>
          </w:p>
        </w:tc>
        <w:tc>
          <w:tcPr>
            <w:tcW w:w="0" w:type="auto"/>
            <w:tcBorders>
              <w:top w:val="nil"/>
              <w:left w:val="nil"/>
              <w:bottom w:val="nil"/>
              <w:right w:val="nil"/>
            </w:tcBorders>
            <w:shd w:val="clear" w:color="000000" w:fill="FFFFFF"/>
            <w:noWrap/>
            <w:vAlign w:val="center"/>
            <w:hideMark/>
          </w:tcPr>
          <w:p w14:paraId="3EA565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CLERISTON DOS SANTOS SANTANA</w:t>
            </w:r>
          </w:p>
        </w:tc>
        <w:tc>
          <w:tcPr>
            <w:tcW w:w="0" w:type="auto"/>
            <w:tcBorders>
              <w:top w:val="nil"/>
              <w:left w:val="nil"/>
              <w:bottom w:val="nil"/>
              <w:right w:val="nil"/>
            </w:tcBorders>
            <w:shd w:val="clear" w:color="000000" w:fill="FFFFFF"/>
            <w:noWrap/>
            <w:vAlign w:val="center"/>
            <w:hideMark/>
          </w:tcPr>
          <w:p w14:paraId="6A3EB4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07034805539</w:t>
            </w:r>
          </w:p>
        </w:tc>
        <w:tc>
          <w:tcPr>
            <w:tcW w:w="0" w:type="auto"/>
            <w:tcBorders>
              <w:top w:val="nil"/>
              <w:left w:val="nil"/>
              <w:bottom w:val="nil"/>
              <w:right w:val="nil"/>
            </w:tcBorders>
            <w:shd w:val="clear" w:color="000000" w:fill="FFFFFF"/>
            <w:noWrap/>
            <w:vAlign w:val="center"/>
            <w:hideMark/>
          </w:tcPr>
          <w:p w14:paraId="02A23C1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24E87C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01/08/2027</w:t>
            </w:r>
          </w:p>
        </w:tc>
      </w:tr>
      <w:tr w:rsidR="006A678A" w:rsidRPr="00B775FB" w14:paraId="3A70CC5B" w14:textId="77777777" w:rsidTr="000654FA">
        <w:trPr>
          <w:trHeight w:val="240"/>
        </w:trPr>
        <w:tc>
          <w:tcPr>
            <w:tcW w:w="0" w:type="auto"/>
            <w:tcBorders>
              <w:top w:val="nil"/>
              <w:left w:val="nil"/>
              <w:bottom w:val="nil"/>
              <w:right w:val="nil"/>
            </w:tcBorders>
            <w:shd w:val="clear" w:color="auto" w:fill="auto"/>
            <w:noWrap/>
            <w:vAlign w:val="bottom"/>
            <w:hideMark/>
          </w:tcPr>
          <w:p w14:paraId="112CE41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02369D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02</w:t>
            </w:r>
          </w:p>
        </w:tc>
        <w:tc>
          <w:tcPr>
            <w:tcW w:w="0" w:type="auto"/>
            <w:tcBorders>
              <w:top w:val="nil"/>
              <w:left w:val="nil"/>
              <w:bottom w:val="nil"/>
              <w:right w:val="nil"/>
            </w:tcBorders>
            <w:shd w:val="clear" w:color="000000" w:fill="FFFFFF"/>
            <w:noWrap/>
            <w:vAlign w:val="center"/>
            <w:hideMark/>
          </w:tcPr>
          <w:p w14:paraId="0448B1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COSME WILLIAM TEODORO DE SOUZA</w:t>
            </w:r>
          </w:p>
        </w:tc>
        <w:tc>
          <w:tcPr>
            <w:tcW w:w="0" w:type="auto"/>
            <w:tcBorders>
              <w:top w:val="nil"/>
              <w:left w:val="nil"/>
              <w:bottom w:val="nil"/>
              <w:right w:val="nil"/>
            </w:tcBorders>
            <w:shd w:val="clear" w:color="000000" w:fill="FFFFFF"/>
            <w:noWrap/>
            <w:vAlign w:val="center"/>
            <w:hideMark/>
          </w:tcPr>
          <w:p w14:paraId="73C4C6B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00632100532</w:t>
            </w:r>
          </w:p>
        </w:tc>
        <w:tc>
          <w:tcPr>
            <w:tcW w:w="0" w:type="auto"/>
            <w:tcBorders>
              <w:top w:val="nil"/>
              <w:left w:val="nil"/>
              <w:bottom w:val="nil"/>
              <w:right w:val="nil"/>
            </w:tcBorders>
            <w:shd w:val="clear" w:color="000000" w:fill="FFFFFF"/>
            <w:noWrap/>
            <w:vAlign w:val="center"/>
            <w:hideMark/>
          </w:tcPr>
          <w:p w14:paraId="5F07F2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67.150,76</w:t>
            </w:r>
          </w:p>
        </w:tc>
        <w:tc>
          <w:tcPr>
            <w:tcW w:w="0" w:type="auto"/>
            <w:tcBorders>
              <w:top w:val="nil"/>
              <w:left w:val="nil"/>
              <w:bottom w:val="nil"/>
              <w:right w:val="nil"/>
            </w:tcBorders>
            <w:shd w:val="clear" w:color="000000" w:fill="FFFFFF"/>
            <w:noWrap/>
            <w:vAlign w:val="center"/>
            <w:hideMark/>
          </w:tcPr>
          <w:p w14:paraId="4EE175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572FC4CA" w14:textId="77777777" w:rsidTr="000654FA">
        <w:trPr>
          <w:trHeight w:val="240"/>
        </w:trPr>
        <w:tc>
          <w:tcPr>
            <w:tcW w:w="0" w:type="auto"/>
            <w:tcBorders>
              <w:top w:val="nil"/>
              <w:left w:val="nil"/>
              <w:bottom w:val="nil"/>
              <w:right w:val="nil"/>
            </w:tcBorders>
            <w:shd w:val="clear" w:color="auto" w:fill="auto"/>
            <w:noWrap/>
            <w:vAlign w:val="bottom"/>
            <w:hideMark/>
          </w:tcPr>
          <w:p w14:paraId="145C903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3E15103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05 LT 15</w:t>
            </w:r>
          </w:p>
        </w:tc>
        <w:tc>
          <w:tcPr>
            <w:tcW w:w="0" w:type="auto"/>
            <w:tcBorders>
              <w:top w:val="nil"/>
              <w:left w:val="nil"/>
              <w:bottom w:val="nil"/>
              <w:right w:val="nil"/>
            </w:tcBorders>
            <w:shd w:val="clear" w:color="000000" w:fill="FFFFFF"/>
            <w:noWrap/>
            <w:vAlign w:val="center"/>
            <w:hideMark/>
          </w:tcPr>
          <w:p w14:paraId="491C6C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COSMIRA RODRIGUES DE QUEIROZ</w:t>
            </w:r>
          </w:p>
        </w:tc>
        <w:tc>
          <w:tcPr>
            <w:tcW w:w="0" w:type="auto"/>
            <w:tcBorders>
              <w:top w:val="nil"/>
              <w:left w:val="nil"/>
              <w:bottom w:val="nil"/>
              <w:right w:val="nil"/>
            </w:tcBorders>
            <w:shd w:val="clear" w:color="000000" w:fill="FFFFFF"/>
            <w:noWrap/>
            <w:vAlign w:val="center"/>
            <w:hideMark/>
          </w:tcPr>
          <w:p w14:paraId="626D90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01163034509</w:t>
            </w:r>
          </w:p>
        </w:tc>
        <w:tc>
          <w:tcPr>
            <w:tcW w:w="0" w:type="auto"/>
            <w:tcBorders>
              <w:top w:val="nil"/>
              <w:left w:val="nil"/>
              <w:bottom w:val="nil"/>
              <w:right w:val="nil"/>
            </w:tcBorders>
            <w:shd w:val="clear" w:color="000000" w:fill="FFFFFF"/>
            <w:noWrap/>
            <w:vAlign w:val="center"/>
            <w:hideMark/>
          </w:tcPr>
          <w:p w14:paraId="205015A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3B5C18C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0B740FF" w14:textId="77777777" w:rsidTr="000654FA">
        <w:trPr>
          <w:trHeight w:val="240"/>
        </w:trPr>
        <w:tc>
          <w:tcPr>
            <w:tcW w:w="0" w:type="auto"/>
            <w:tcBorders>
              <w:top w:val="nil"/>
              <w:left w:val="nil"/>
              <w:bottom w:val="nil"/>
              <w:right w:val="nil"/>
            </w:tcBorders>
            <w:shd w:val="clear" w:color="auto" w:fill="auto"/>
            <w:noWrap/>
            <w:vAlign w:val="bottom"/>
            <w:hideMark/>
          </w:tcPr>
          <w:p w14:paraId="5E9D573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5526DC8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20</w:t>
            </w:r>
          </w:p>
        </w:tc>
        <w:tc>
          <w:tcPr>
            <w:tcW w:w="0" w:type="auto"/>
            <w:tcBorders>
              <w:top w:val="nil"/>
              <w:left w:val="nil"/>
              <w:bottom w:val="nil"/>
              <w:right w:val="nil"/>
            </w:tcBorders>
            <w:shd w:val="clear" w:color="000000" w:fill="FFFFFF"/>
            <w:noWrap/>
            <w:vAlign w:val="center"/>
            <w:hideMark/>
          </w:tcPr>
          <w:p w14:paraId="4EE6E5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CRISTIANE DA SILVA SANTOS</w:t>
            </w:r>
          </w:p>
        </w:tc>
        <w:tc>
          <w:tcPr>
            <w:tcW w:w="0" w:type="auto"/>
            <w:tcBorders>
              <w:top w:val="nil"/>
              <w:left w:val="nil"/>
              <w:bottom w:val="nil"/>
              <w:right w:val="nil"/>
            </w:tcBorders>
            <w:shd w:val="clear" w:color="000000" w:fill="FFFFFF"/>
            <w:noWrap/>
            <w:vAlign w:val="center"/>
            <w:hideMark/>
          </w:tcPr>
          <w:p w14:paraId="0B0BFE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02169368531</w:t>
            </w:r>
          </w:p>
        </w:tc>
        <w:tc>
          <w:tcPr>
            <w:tcW w:w="0" w:type="auto"/>
            <w:tcBorders>
              <w:top w:val="nil"/>
              <w:left w:val="nil"/>
              <w:bottom w:val="nil"/>
              <w:right w:val="nil"/>
            </w:tcBorders>
            <w:shd w:val="clear" w:color="000000" w:fill="FFFFFF"/>
            <w:noWrap/>
            <w:vAlign w:val="center"/>
            <w:hideMark/>
          </w:tcPr>
          <w:p w14:paraId="662DC5C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61.800,93</w:t>
            </w:r>
          </w:p>
        </w:tc>
        <w:tc>
          <w:tcPr>
            <w:tcW w:w="0" w:type="auto"/>
            <w:tcBorders>
              <w:top w:val="nil"/>
              <w:left w:val="nil"/>
              <w:bottom w:val="nil"/>
              <w:right w:val="nil"/>
            </w:tcBorders>
            <w:shd w:val="clear" w:color="000000" w:fill="FFFFFF"/>
            <w:noWrap/>
            <w:vAlign w:val="center"/>
            <w:hideMark/>
          </w:tcPr>
          <w:p w14:paraId="0509B6D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5092AE7B" w14:textId="77777777" w:rsidTr="000654FA">
        <w:trPr>
          <w:trHeight w:val="240"/>
        </w:trPr>
        <w:tc>
          <w:tcPr>
            <w:tcW w:w="0" w:type="auto"/>
            <w:tcBorders>
              <w:top w:val="nil"/>
              <w:left w:val="nil"/>
              <w:bottom w:val="nil"/>
              <w:right w:val="nil"/>
            </w:tcBorders>
            <w:shd w:val="clear" w:color="auto" w:fill="auto"/>
            <w:noWrap/>
            <w:vAlign w:val="bottom"/>
            <w:hideMark/>
          </w:tcPr>
          <w:p w14:paraId="7145650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E40C6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06 LT 19</w:t>
            </w:r>
          </w:p>
        </w:tc>
        <w:tc>
          <w:tcPr>
            <w:tcW w:w="0" w:type="auto"/>
            <w:tcBorders>
              <w:top w:val="nil"/>
              <w:left w:val="nil"/>
              <w:bottom w:val="nil"/>
              <w:right w:val="nil"/>
            </w:tcBorders>
            <w:shd w:val="clear" w:color="000000" w:fill="FFFFFF"/>
            <w:noWrap/>
            <w:vAlign w:val="center"/>
            <w:hideMark/>
          </w:tcPr>
          <w:p w14:paraId="660E24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CRISTIANE VIANA SANTOS DAS VIRGENS</w:t>
            </w:r>
          </w:p>
        </w:tc>
        <w:tc>
          <w:tcPr>
            <w:tcW w:w="0" w:type="auto"/>
            <w:tcBorders>
              <w:top w:val="nil"/>
              <w:left w:val="nil"/>
              <w:bottom w:val="nil"/>
              <w:right w:val="nil"/>
            </w:tcBorders>
            <w:shd w:val="clear" w:color="000000" w:fill="FFFFFF"/>
            <w:noWrap/>
            <w:vAlign w:val="center"/>
            <w:hideMark/>
          </w:tcPr>
          <w:p w14:paraId="47A2F5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71011617587</w:t>
            </w:r>
          </w:p>
        </w:tc>
        <w:tc>
          <w:tcPr>
            <w:tcW w:w="0" w:type="auto"/>
            <w:tcBorders>
              <w:top w:val="nil"/>
              <w:left w:val="nil"/>
              <w:bottom w:val="nil"/>
              <w:right w:val="nil"/>
            </w:tcBorders>
            <w:shd w:val="clear" w:color="000000" w:fill="FFFFFF"/>
            <w:noWrap/>
            <w:vAlign w:val="center"/>
            <w:hideMark/>
          </w:tcPr>
          <w:p w14:paraId="51B29B6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41.905,45</w:t>
            </w:r>
          </w:p>
        </w:tc>
        <w:tc>
          <w:tcPr>
            <w:tcW w:w="0" w:type="auto"/>
            <w:tcBorders>
              <w:top w:val="nil"/>
              <w:left w:val="nil"/>
              <w:bottom w:val="nil"/>
              <w:right w:val="nil"/>
            </w:tcBorders>
            <w:shd w:val="clear" w:color="000000" w:fill="FFFFFF"/>
            <w:noWrap/>
            <w:vAlign w:val="center"/>
            <w:hideMark/>
          </w:tcPr>
          <w:p w14:paraId="4C00AA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1901C75C" w14:textId="77777777" w:rsidTr="000654FA">
        <w:trPr>
          <w:trHeight w:val="240"/>
        </w:trPr>
        <w:tc>
          <w:tcPr>
            <w:tcW w:w="0" w:type="auto"/>
            <w:tcBorders>
              <w:top w:val="nil"/>
              <w:left w:val="nil"/>
              <w:bottom w:val="nil"/>
              <w:right w:val="nil"/>
            </w:tcBorders>
            <w:shd w:val="clear" w:color="auto" w:fill="auto"/>
            <w:noWrap/>
            <w:vAlign w:val="bottom"/>
            <w:hideMark/>
          </w:tcPr>
          <w:p w14:paraId="263C825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A6145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QD-A3-LT-14</w:t>
            </w:r>
          </w:p>
        </w:tc>
        <w:tc>
          <w:tcPr>
            <w:tcW w:w="0" w:type="auto"/>
            <w:tcBorders>
              <w:top w:val="nil"/>
              <w:left w:val="nil"/>
              <w:bottom w:val="nil"/>
              <w:right w:val="nil"/>
            </w:tcBorders>
            <w:shd w:val="clear" w:color="000000" w:fill="FFFFFF"/>
            <w:noWrap/>
            <w:vAlign w:val="center"/>
            <w:hideMark/>
          </w:tcPr>
          <w:p w14:paraId="00BDEA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CRISTINA CABRAL DE MAGALHAES</w:t>
            </w:r>
          </w:p>
        </w:tc>
        <w:tc>
          <w:tcPr>
            <w:tcW w:w="0" w:type="auto"/>
            <w:tcBorders>
              <w:top w:val="nil"/>
              <w:left w:val="nil"/>
              <w:bottom w:val="nil"/>
              <w:right w:val="nil"/>
            </w:tcBorders>
            <w:shd w:val="clear" w:color="000000" w:fill="FFFFFF"/>
            <w:noWrap/>
            <w:vAlign w:val="center"/>
            <w:hideMark/>
          </w:tcPr>
          <w:p w14:paraId="10DA5E9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20807180530</w:t>
            </w:r>
          </w:p>
        </w:tc>
        <w:tc>
          <w:tcPr>
            <w:tcW w:w="0" w:type="auto"/>
            <w:tcBorders>
              <w:top w:val="nil"/>
              <w:left w:val="nil"/>
              <w:bottom w:val="nil"/>
              <w:right w:val="nil"/>
            </w:tcBorders>
            <w:shd w:val="clear" w:color="000000" w:fill="FFFFFF"/>
            <w:noWrap/>
            <w:vAlign w:val="center"/>
            <w:hideMark/>
          </w:tcPr>
          <w:p w14:paraId="246A6BE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51.765,60</w:t>
            </w:r>
          </w:p>
        </w:tc>
        <w:tc>
          <w:tcPr>
            <w:tcW w:w="0" w:type="auto"/>
            <w:tcBorders>
              <w:top w:val="nil"/>
              <w:left w:val="nil"/>
              <w:bottom w:val="nil"/>
              <w:right w:val="nil"/>
            </w:tcBorders>
            <w:shd w:val="clear" w:color="000000" w:fill="FFFFFF"/>
            <w:noWrap/>
            <w:vAlign w:val="center"/>
            <w:hideMark/>
          </w:tcPr>
          <w:p w14:paraId="21BADE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4F011E13" w14:textId="77777777" w:rsidTr="000654FA">
        <w:trPr>
          <w:trHeight w:val="240"/>
        </w:trPr>
        <w:tc>
          <w:tcPr>
            <w:tcW w:w="0" w:type="auto"/>
            <w:tcBorders>
              <w:top w:val="nil"/>
              <w:left w:val="nil"/>
              <w:bottom w:val="nil"/>
              <w:right w:val="nil"/>
            </w:tcBorders>
            <w:shd w:val="clear" w:color="auto" w:fill="auto"/>
            <w:noWrap/>
            <w:vAlign w:val="bottom"/>
            <w:hideMark/>
          </w:tcPr>
          <w:p w14:paraId="7449D9B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503145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QD-C4-LT-29</w:t>
            </w:r>
          </w:p>
        </w:tc>
        <w:tc>
          <w:tcPr>
            <w:tcW w:w="0" w:type="auto"/>
            <w:tcBorders>
              <w:top w:val="nil"/>
              <w:left w:val="nil"/>
              <w:bottom w:val="nil"/>
              <w:right w:val="nil"/>
            </w:tcBorders>
            <w:shd w:val="clear" w:color="000000" w:fill="FFFFFF"/>
            <w:noWrap/>
            <w:vAlign w:val="center"/>
            <w:hideMark/>
          </w:tcPr>
          <w:p w14:paraId="0D448B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CRISTINA DOS ANJOS SOUZA BORGES</w:t>
            </w:r>
          </w:p>
        </w:tc>
        <w:tc>
          <w:tcPr>
            <w:tcW w:w="0" w:type="auto"/>
            <w:tcBorders>
              <w:top w:val="nil"/>
              <w:left w:val="nil"/>
              <w:bottom w:val="nil"/>
              <w:right w:val="nil"/>
            </w:tcBorders>
            <w:shd w:val="clear" w:color="000000" w:fill="FFFFFF"/>
            <w:noWrap/>
            <w:vAlign w:val="center"/>
            <w:hideMark/>
          </w:tcPr>
          <w:p w14:paraId="19A9AB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65575857549</w:t>
            </w:r>
          </w:p>
        </w:tc>
        <w:tc>
          <w:tcPr>
            <w:tcW w:w="0" w:type="auto"/>
            <w:tcBorders>
              <w:top w:val="nil"/>
              <w:left w:val="nil"/>
              <w:bottom w:val="nil"/>
              <w:right w:val="nil"/>
            </w:tcBorders>
            <w:shd w:val="clear" w:color="000000" w:fill="FFFFFF"/>
            <w:noWrap/>
            <w:vAlign w:val="center"/>
            <w:hideMark/>
          </w:tcPr>
          <w:p w14:paraId="1D190E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31.892,42</w:t>
            </w:r>
          </w:p>
        </w:tc>
        <w:tc>
          <w:tcPr>
            <w:tcW w:w="0" w:type="auto"/>
            <w:tcBorders>
              <w:top w:val="nil"/>
              <w:left w:val="nil"/>
              <w:bottom w:val="nil"/>
              <w:right w:val="nil"/>
            </w:tcBorders>
            <w:shd w:val="clear" w:color="000000" w:fill="FFFFFF"/>
            <w:noWrap/>
            <w:vAlign w:val="center"/>
            <w:hideMark/>
          </w:tcPr>
          <w:p w14:paraId="655027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B336D52" w14:textId="77777777" w:rsidTr="000654FA">
        <w:trPr>
          <w:trHeight w:val="240"/>
        </w:trPr>
        <w:tc>
          <w:tcPr>
            <w:tcW w:w="0" w:type="auto"/>
            <w:tcBorders>
              <w:top w:val="nil"/>
              <w:left w:val="nil"/>
              <w:bottom w:val="nil"/>
              <w:right w:val="nil"/>
            </w:tcBorders>
            <w:shd w:val="clear" w:color="auto" w:fill="auto"/>
            <w:noWrap/>
            <w:vAlign w:val="bottom"/>
            <w:hideMark/>
          </w:tcPr>
          <w:p w14:paraId="78EB9BF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CB1D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06 LT 13</w:t>
            </w:r>
          </w:p>
        </w:tc>
        <w:tc>
          <w:tcPr>
            <w:tcW w:w="0" w:type="auto"/>
            <w:tcBorders>
              <w:top w:val="nil"/>
              <w:left w:val="nil"/>
              <w:bottom w:val="nil"/>
              <w:right w:val="nil"/>
            </w:tcBorders>
            <w:shd w:val="clear" w:color="000000" w:fill="FFFFFF"/>
            <w:noWrap/>
            <w:vAlign w:val="center"/>
            <w:hideMark/>
          </w:tcPr>
          <w:p w14:paraId="682989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CRISTINA DOS SANTOS FERNANDES</w:t>
            </w:r>
          </w:p>
        </w:tc>
        <w:tc>
          <w:tcPr>
            <w:tcW w:w="0" w:type="auto"/>
            <w:tcBorders>
              <w:top w:val="nil"/>
              <w:left w:val="nil"/>
              <w:bottom w:val="nil"/>
              <w:right w:val="nil"/>
            </w:tcBorders>
            <w:shd w:val="clear" w:color="000000" w:fill="FFFFFF"/>
            <w:noWrap/>
            <w:vAlign w:val="center"/>
            <w:hideMark/>
          </w:tcPr>
          <w:p w14:paraId="1C89FFE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15643931869</w:t>
            </w:r>
          </w:p>
        </w:tc>
        <w:tc>
          <w:tcPr>
            <w:tcW w:w="0" w:type="auto"/>
            <w:tcBorders>
              <w:top w:val="nil"/>
              <w:left w:val="nil"/>
              <w:bottom w:val="nil"/>
              <w:right w:val="nil"/>
            </w:tcBorders>
            <w:shd w:val="clear" w:color="000000" w:fill="FFFFFF"/>
            <w:noWrap/>
            <w:vAlign w:val="center"/>
            <w:hideMark/>
          </w:tcPr>
          <w:p w14:paraId="752B219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12B3EA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014F196" w14:textId="77777777" w:rsidTr="000654FA">
        <w:trPr>
          <w:trHeight w:val="240"/>
        </w:trPr>
        <w:tc>
          <w:tcPr>
            <w:tcW w:w="0" w:type="auto"/>
            <w:tcBorders>
              <w:top w:val="nil"/>
              <w:left w:val="nil"/>
              <w:bottom w:val="nil"/>
              <w:right w:val="nil"/>
            </w:tcBorders>
            <w:shd w:val="clear" w:color="auto" w:fill="auto"/>
            <w:noWrap/>
            <w:vAlign w:val="bottom"/>
            <w:hideMark/>
          </w:tcPr>
          <w:p w14:paraId="1EF5B3B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2FC2D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QD-B4-LT-27</w:t>
            </w:r>
          </w:p>
        </w:tc>
        <w:tc>
          <w:tcPr>
            <w:tcW w:w="0" w:type="auto"/>
            <w:tcBorders>
              <w:top w:val="nil"/>
              <w:left w:val="nil"/>
              <w:bottom w:val="nil"/>
              <w:right w:val="nil"/>
            </w:tcBorders>
            <w:shd w:val="clear" w:color="000000" w:fill="FFFFFF"/>
            <w:noWrap/>
            <w:vAlign w:val="center"/>
            <w:hideMark/>
          </w:tcPr>
          <w:p w14:paraId="2F6C4B4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CRISTINA SOUSA BOTELHO</w:t>
            </w:r>
          </w:p>
        </w:tc>
        <w:tc>
          <w:tcPr>
            <w:tcW w:w="0" w:type="auto"/>
            <w:tcBorders>
              <w:top w:val="nil"/>
              <w:left w:val="nil"/>
              <w:bottom w:val="nil"/>
              <w:right w:val="nil"/>
            </w:tcBorders>
            <w:shd w:val="clear" w:color="000000" w:fill="FFFFFF"/>
            <w:noWrap/>
            <w:vAlign w:val="center"/>
            <w:hideMark/>
          </w:tcPr>
          <w:p w14:paraId="68916A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91336635568</w:t>
            </w:r>
          </w:p>
        </w:tc>
        <w:tc>
          <w:tcPr>
            <w:tcW w:w="0" w:type="auto"/>
            <w:tcBorders>
              <w:top w:val="nil"/>
              <w:left w:val="nil"/>
              <w:bottom w:val="nil"/>
              <w:right w:val="nil"/>
            </w:tcBorders>
            <w:shd w:val="clear" w:color="000000" w:fill="FFFFFF"/>
            <w:noWrap/>
            <w:vAlign w:val="center"/>
            <w:hideMark/>
          </w:tcPr>
          <w:p w14:paraId="2DB3F8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6C46B8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4978AA68" w14:textId="77777777" w:rsidTr="000654FA">
        <w:trPr>
          <w:trHeight w:val="240"/>
        </w:trPr>
        <w:tc>
          <w:tcPr>
            <w:tcW w:w="0" w:type="auto"/>
            <w:tcBorders>
              <w:top w:val="nil"/>
              <w:left w:val="nil"/>
              <w:bottom w:val="nil"/>
              <w:right w:val="nil"/>
            </w:tcBorders>
            <w:shd w:val="clear" w:color="auto" w:fill="auto"/>
            <w:noWrap/>
            <w:vAlign w:val="bottom"/>
            <w:hideMark/>
          </w:tcPr>
          <w:p w14:paraId="6E84F3E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D8E2B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QD-B4-LT-14</w:t>
            </w:r>
          </w:p>
        </w:tc>
        <w:tc>
          <w:tcPr>
            <w:tcW w:w="0" w:type="auto"/>
            <w:tcBorders>
              <w:top w:val="nil"/>
              <w:left w:val="nil"/>
              <w:bottom w:val="nil"/>
              <w:right w:val="nil"/>
            </w:tcBorders>
            <w:shd w:val="clear" w:color="000000" w:fill="FFFFFF"/>
            <w:noWrap/>
            <w:vAlign w:val="center"/>
            <w:hideMark/>
          </w:tcPr>
          <w:p w14:paraId="5229AE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241606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7BFFB59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1BE55E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919B3E3" w14:textId="77777777" w:rsidTr="000654FA">
        <w:trPr>
          <w:trHeight w:val="240"/>
        </w:trPr>
        <w:tc>
          <w:tcPr>
            <w:tcW w:w="0" w:type="auto"/>
            <w:tcBorders>
              <w:top w:val="nil"/>
              <w:left w:val="nil"/>
              <w:bottom w:val="nil"/>
              <w:right w:val="nil"/>
            </w:tcBorders>
            <w:shd w:val="clear" w:color="auto" w:fill="auto"/>
            <w:noWrap/>
            <w:vAlign w:val="bottom"/>
            <w:hideMark/>
          </w:tcPr>
          <w:p w14:paraId="352E239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618EA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QD-B4-LT-16</w:t>
            </w:r>
          </w:p>
        </w:tc>
        <w:tc>
          <w:tcPr>
            <w:tcW w:w="0" w:type="auto"/>
            <w:tcBorders>
              <w:top w:val="nil"/>
              <w:left w:val="nil"/>
              <w:bottom w:val="nil"/>
              <w:right w:val="nil"/>
            </w:tcBorders>
            <w:shd w:val="clear" w:color="000000" w:fill="FFFFFF"/>
            <w:noWrap/>
            <w:vAlign w:val="center"/>
            <w:hideMark/>
          </w:tcPr>
          <w:p w14:paraId="44ED8C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6826D5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34E4788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3BEFC9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7028630" w14:textId="77777777" w:rsidTr="000654FA">
        <w:trPr>
          <w:trHeight w:val="240"/>
        </w:trPr>
        <w:tc>
          <w:tcPr>
            <w:tcW w:w="0" w:type="auto"/>
            <w:tcBorders>
              <w:top w:val="nil"/>
              <w:left w:val="nil"/>
              <w:bottom w:val="nil"/>
              <w:right w:val="nil"/>
            </w:tcBorders>
            <w:shd w:val="clear" w:color="auto" w:fill="auto"/>
            <w:noWrap/>
            <w:vAlign w:val="bottom"/>
            <w:hideMark/>
          </w:tcPr>
          <w:p w14:paraId="6A16FFD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0F61454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QD-H-LT-11</w:t>
            </w:r>
          </w:p>
        </w:tc>
        <w:tc>
          <w:tcPr>
            <w:tcW w:w="0" w:type="auto"/>
            <w:tcBorders>
              <w:top w:val="nil"/>
              <w:left w:val="nil"/>
              <w:bottom w:val="nil"/>
              <w:right w:val="nil"/>
            </w:tcBorders>
            <w:shd w:val="clear" w:color="000000" w:fill="FFFFFF"/>
            <w:noWrap/>
            <w:vAlign w:val="center"/>
            <w:hideMark/>
          </w:tcPr>
          <w:p w14:paraId="21AC7A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CRISTOVAO JACKSON ALMEIDA DE OLIVEIRA</w:t>
            </w:r>
          </w:p>
        </w:tc>
        <w:tc>
          <w:tcPr>
            <w:tcW w:w="0" w:type="auto"/>
            <w:tcBorders>
              <w:top w:val="nil"/>
              <w:left w:val="nil"/>
              <w:bottom w:val="nil"/>
              <w:right w:val="nil"/>
            </w:tcBorders>
            <w:shd w:val="clear" w:color="000000" w:fill="FFFFFF"/>
            <w:noWrap/>
            <w:vAlign w:val="center"/>
            <w:hideMark/>
          </w:tcPr>
          <w:p w14:paraId="70DBF7C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02857009526</w:t>
            </w:r>
          </w:p>
        </w:tc>
        <w:tc>
          <w:tcPr>
            <w:tcW w:w="0" w:type="auto"/>
            <w:tcBorders>
              <w:top w:val="nil"/>
              <w:left w:val="nil"/>
              <w:bottom w:val="nil"/>
              <w:right w:val="nil"/>
            </w:tcBorders>
            <w:shd w:val="clear" w:color="000000" w:fill="FFFFFF"/>
            <w:noWrap/>
            <w:vAlign w:val="center"/>
            <w:hideMark/>
          </w:tcPr>
          <w:p w14:paraId="41BE063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66.775,80</w:t>
            </w:r>
          </w:p>
        </w:tc>
        <w:tc>
          <w:tcPr>
            <w:tcW w:w="0" w:type="auto"/>
            <w:tcBorders>
              <w:top w:val="nil"/>
              <w:left w:val="nil"/>
              <w:bottom w:val="nil"/>
              <w:right w:val="nil"/>
            </w:tcBorders>
            <w:shd w:val="clear" w:color="000000" w:fill="FFFFFF"/>
            <w:noWrap/>
            <w:vAlign w:val="center"/>
            <w:hideMark/>
          </w:tcPr>
          <w:p w14:paraId="3200E2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AC0D978" w14:textId="77777777" w:rsidTr="000654FA">
        <w:trPr>
          <w:trHeight w:val="240"/>
        </w:trPr>
        <w:tc>
          <w:tcPr>
            <w:tcW w:w="0" w:type="auto"/>
            <w:tcBorders>
              <w:top w:val="nil"/>
              <w:left w:val="nil"/>
              <w:bottom w:val="nil"/>
              <w:right w:val="nil"/>
            </w:tcBorders>
            <w:shd w:val="clear" w:color="auto" w:fill="auto"/>
            <w:noWrap/>
            <w:vAlign w:val="bottom"/>
            <w:hideMark/>
          </w:tcPr>
          <w:p w14:paraId="66E2C18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2426DC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04</w:t>
            </w:r>
          </w:p>
        </w:tc>
        <w:tc>
          <w:tcPr>
            <w:tcW w:w="0" w:type="auto"/>
            <w:tcBorders>
              <w:top w:val="nil"/>
              <w:left w:val="nil"/>
              <w:bottom w:val="nil"/>
              <w:right w:val="nil"/>
            </w:tcBorders>
            <w:shd w:val="clear" w:color="000000" w:fill="FFFFFF"/>
            <w:noWrap/>
            <w:vAlign w:val="center"/>
            <w:hideMark/>
          </w:tcPr>
          <w:p w14:paraId="01DBF0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DADSON COUTINHO SANTOS</w:t>
            </w:r>
          </w:p>
        </w:tc>
        <w:tc>
          <w:tcPr>
            <w:tcW w:w="0" w:type="auto"/>
            <w:tcBorders>
              <w:top w:val="nil"/>
              <w:left w:val="nil"/>
              <w:bottom w:val="nil"/>
              <w:right w:val="nil"/>
            </w:tcBorders>
            <w:shd w:val="clear" w:color="000000" w:fill="FFFFFF"/>
            <w:noWrap/>
            <w:vAlign w:val="center"/>
            <w:hideMark/>
          </w:tcPr>
          <w:p w14:paraId="6DA9C8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02502382505</w:t>
            </w:r>
          </w:p>
        </w:tc>
        <w:tc>
          <w:tcPr>
            <w:tcW w:w="0" w:type="auto"/>
            <w:tcBorders>
              <w:top w:val="nil"/>
              <w:left w:val="nil"/>
              <w:bottom w:val="nil"/>
              <w:right w:val="nil"/>
            </w:tcBorders>
            <w:shd w:val="clear" w:color="000000" w:fill="FFFFFF"/>
            <w:noWrap/>
            <w:vAlign w:val="center"/>
            <w:hideMark/>
          </w:tcPr>
          <w:p w14:paraId="2575AD4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27.705,50</w:t>
            </w:r>
          </w:p>
        </w:tc>
        <w:tc>
          <w:tcPr>
            <w:tcW w:w="0" w:type="auto"/>
            <w:tcBorders>
              <w:top w:val="nil"/>
              <w:left w:val="nil"/>
              <w:bottom w:val="nil"/>
              <w:right w:val="nil"/>
            </w:tcBorders>
            <w:shd w:val="clear" w:color="000000" w:fill="FFFFFF"/>
            <w:noWrap/>
            <w:vAlign w:val="center"/>
            <w:hideMark/>
          </w:tcPr>
          <w:p w14:paraId="2E8476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2F932D34" w14:textId="77777777" w:rsidTr="000654FA">
        <w:trPr>
          <w:trHeight w:val="240"/>
        </w:trPr>
        <w:tc>
          <w:tcPr>
            <w:tcW w:w="0" w:type="auto"/>
            <w:tcBorders>
              <w:top w:val="nil"/>
              <w:left w:val="nil"/>
              <w:bottom w:val="nil"/>
              <w:right w:val="nil"/>
            </w:tcBorders>
            <w:shd w:val="clear" w:color="auto" w:fill="auto"/>
            <w:noWrap/>
            <w:vAlign w:val="bottom"/>
            <w:hideMark/>
          </w:tcPr>
          <w:p w14:paraId="4363933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5E131E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57</w:t>
            </w:r>
          </w:p>
        </w:tc>
        <w:tc>
          <w:tcPr>
            <w:tcW w:w="0" w:type="auto"/>
            <w:tcBorders>
              <w:top w:val="nil"/>
              <w:left w:val="nil"/>
              <w:bottom w:val="nil"/>
              <w:right w:val="nil"/>
            </w:tcBorders>
            <w:shd w:val="clear" w:color="000000" w:fill="FFFFFF"/>
            <w:noWrap/>
            <w:vAlign w:val="center"/>
            <w:hideMark/>
          </w:tcPr>
          <w:p w14:paraId="1E7616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DAIANA DA SILVA COSTA</w:t>
            </w:r>
          </w:p>
        </w:tc>
        <w:tc>
          <w:tcPr>
            <w:tcW w:w="0" w:type="auto"/>
            <w:tcBorders>
              <w:top w:val="nil"/>
              <w:left w:val="nil"/>
              <w:bottom w:val="nil"/>
              <w:right w:val="nil"/>
            </w:tcBorders>
            <w:shd w:val="clear" w:color="000000" w:fill="FFFFFF"/>
            <w:noWrap/>
            <w:vAlign w:val="center"/>
            <w:hideMark/>
          </w:tcPr>
          <w:p w14:paraId="335A28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06364347533</w:t>
            </w:r>
          </w:p>
        </w:tc>
        <w:tc>
          <w:tcPr>
            <w:tcW w:w="0" w:type="auto"/>
            <w:tcBorders>
              <w:top w:val="nil"/>
              <w:left w:val="nil"/>
              <w:bottom w:val="nil"/>
              <w:right w:val="nil"/>
            </w:tcBorders>
            <w:shd w:val="clear" w:color="000000" w:fill="FFFFFF"/>
            <w:noWrap/>
            <w:vAlign w:val="center"/>
            <w:hideMark/>
          </w:tcPr>
          <w:p w14:paraId="24E04FE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59.563,71</w:t>
            </w:r>
          </w:p>
        </w:tc>
        <w:tc>
          <w:tcPr>
            <w:tcW w:w="0" w:type="auto"/>
            <w:tcBorders>
              <w:top w:val="nil"/>
              <w:left w:val="nil"/>
              <w:bottom w:val="nil"/>
              <w:right w:val="nil"/>
            </w:tcBorders>
            <w:shd w:val="clear" w:color="000000" w:fill="FFFFFF"/>
            <w:noWrap/>
            <w:vAlign w:val="center"/>
            <w:hideMark/>
          </w:tcPr>
          <w:p w14:paraId="4C673C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10E00B18" w14:textId="77777777" w:rsidTr="000654FA">
        <w:trPr>
          <w:trHeight w:val="240"/>
        </w:trPr>
        <w:tc>
          <w:tcPr>
            <w:tcW w:w="0" w:type="auto"/>
            <w:tcBorders>
              <w:top w:val="nil"/>
              <w:left w:val="nil"/>
              <w:bottom w:val="nil"/>
              <w:right w:val="nil"/>
            </w:tcBorders>
            <w:shd w:val="clear" w:color="auto" w:fill="auto"/>
            <w:noWrap/>
            <w:vAlign w:val="bottom"/>
            <w:hideMark/>
          </w:tcPr>
          <w:p w14:paraId="3C3A035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189F56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T-LT 09</w:t>
            </w:r>
          </w:p>
        </w:tc>
        <w:tc>
          <w:tcPr>
            <w:tcW w:w="0" w:type="auto"/>
            <w:tcBorders>
              <w:top w:val="nil"/>
              <w:left w:val="nil"/>
              <w:bottom w:val="nil"/>
              <w:right w:val="nil"/>
            </w:tcBorders>
            <w:shd w:val="clear" w:color="000000" w:fill="FFFFFF"/>
            <w:noWrap/>
            <w:vAlign w:val="center"/>
            <w:hideMark/>
          </w:tcPr>
          <w:p w14:paraId="33D5D9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DAIANA RIBEIRO DOS SANTOS</w:t>
            </w:r>
          </w:p>
        </w:tc>
        <w:tc>
          <w:tcPr>
            <w:tcW w:w="0" w:type="auto"/>
            <w:tcBorders>
              <w:top w:val="nil"/>
              <w:left w:val="nil"/>
              <w:bottom w:val="nil"/>
              <w:right w:val="nil"/>
            </w:tcBorders>
            <w:shd w:val="clear" w:color="000000" w:fill="FFFFFF"/>
            <w:noWrap/>
            <w:vAlign w:val="center"/>
            <w:hideMark/>
          </w:tcPr>
          <w:p w14:paraId="2E05C7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06706425508</w:t>
            </w:r>
          </w:p>
        </w:tc>
        <w:tc>
          <w:tcPr>
            <w:tcW w:w="0" w:type="auto"/>
            <w:tcBorders>
              <w:top w:val="nil"/>
              <w:left w:val="nil"/>
              <w:bottom w:val="nil"/>
              <w:right w:val="nil"/>
            </w:tcBorders>
            <w:shd w:val="clear" w:color="000000" w:fill="FFFFFF"/>
            <w:noWrap/>
            <w:vAlign w:val="center"/>
            <w:hideMark/>
          </w:tcPr>
          <w:p w14:paraId="2EC1CA0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44.028,28</w:t>
            </w:r>
          </w:p>
        </w:tc>
        <w:tc>
          <w:tcPr>
            <w:tcW w:w="0" w:type="auto"/>
            <w:tcBorders>
              <w:top w:val="nil"/>
              <w:left w:val="nil"/>
              <w:bottom w:val="nil"/>
              <w:right w:val="nil"/>
            </w:tcBorders>
            <w:shd w:val="clear" w:color="000000" w:fill="FFFFFF"/>
            <w:noWrap/>
            <w:vAlign w:val="center"/>
            <w:hideMark/>
          </w:tcPr>
          <w:p w14:paraId="5B70C9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17FB156" w14:textId="77777777" w:rsidTr="000654FA">
        <w:trPr>
          <w:trHeight w:val="240"/>
        </w:trPr>
        <w:tc>
          <w:tcPr>
            <w:tcW w:w="0" w:type="auto"/>
            <w:tcBorders>
              <w:top w:val="nil"/>
              <w:left w:val="nil"/>
              <w:bottom w:val="nil"/>
              <w:right w:val="nil"/>
            </w:tcBorders>
            <w:shd w:val="clear" w:color="auto" w:fill="auto"/>
            <w:noWrap/>
            <w:vAlign w:val="bottom"/>
            <w:hideMark/>
          </w:tcPr>
          <w:p w14:paraId="7E165BF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185</w:t>
            </w:r>
          </w:p>
        </w:tc>
        <w:tc>
          <w:tcPr>
            <w:tcW w:w="0" w:type="auto"/>
            <w:tcBorders>
              <w:top w:val="nil"/>
              <w:left w:val="nil"/>
              <w:bottom w:val="nil"/>
              <w:right w:val="nil"/>
            </w:tcBorders>
            <w:shd w:val="clear" w:color="000000" w:fill="FFFFFF"/>
            <w:noWrap/>
            <w:vAlign w:val="center"/>
            <w:hideMark/>
          </w:tcPr>
          <w:p w14:paraId="3AD371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56</w:t>
            </w:r>
          </w:p>
        </w:tc>
        <w:tc>
          <w:tcPr>
            <w:tcW w:w="0" w:type="auto"/>
            <w:tcBorders>
              <w:top w:val="nil"/>
              <w:left w:val="nil"/>
              <w:bottom w:val="nil"/>
              <w:right w:val="nil"/>
            </w:tcBorders>
            <w:shd w:val="clear" w:color="000000" w:fill="FFFFFF"/>
            <w:noWrap/>
            <w:vAlign w:val="center"/>
            <w:hideMark/>
          </w:tcPr>
          <w:p w14:paraId="5CC428C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DALILA VIDAL PEREIRA</w:t>
            </w:r>
          </w:p>
        </w:tc>
        <w:tc>
          <w:tcPr>
            <w:tcW w:w="0" w:type="auto"/>
            <w:tcBorders>
              <w:top w:val="nil"/>
              <w:left w:val="nil"/>
              <w:bottom w:val="nil"/>
              <w:right w:val="nil"/>
            </w:tcBorders>
            <w:shd w:val="clear" w:color="000000" w:fill="FFFFFF"/>
            <w:noWrap/>
            <w:vAlign w:val="center"/>
            <w:hideMark/>
          </w:tcPr>
          <w:p w14:paraId="6C5DB0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06536754530</w:t>
            </w:r>
          </w:p>
        </w:tc>
        <w:tc>
          <w:tcPr>
            <w:tcW w:w="0" w:type="auto"/>
            <w:tcBorders>
              <w:top w:val="nil"/>
              <w:left w:val="nil"/>
              <w:bottom w:val="nil"/>
              <w:right w:val="nil"/>
            </w:tcBorders>
            <w:shd w:val="clear" w:color="000000" w:fill="FFFFFF"/>
            <w:noWrap/>
            <w:vAlign w:val="center"/>
            <w:hideMark/>
          </w:tcPr>
          <w:p w14:paraId="615216F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61.546,40</w:t>
            </w:r>
          </w:p>
        </w:tc>
        <w:tc>
          <w:tcPr>
            <w:tcW w:w="0" w:type="auto"/>
            <w:tcBorders>
              <w:top w:val="nil"/>
              <w:left w:val="nil"/>
              <w:bottom w:val="nil"/>
              <w:right w:val="nil"/>
            </w:tcBorders>
            <w:shd w:val="clear" w:color="000000" w:fill="FFFFFF"/>
            <w:noWrap/>
            <w:vAlign w:val="center"/>
            <w:hideMark/>
          </w:tcPr>
          <w:p w14:paraId="254775D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487609CB" w14:textId="77777777" w:rsidTr="000654FA">
        <w:trPr>
          <w:trHeight w:val="240"/>
        </w:trPr>
        <w:tc>
          <w:tcPr>
            <w:tcW w:w="0" w:type="auto"/>
            <w:tcBorders>
              <w:top w:val="nil"/>
              <w:left w:val="nil"/>
              <w:bottom w:val="nil"/>
              <w:right w:val="nil"/>
            </w:tcBorders>
            <w:shd w:val="clear" w:color="auto" w:fill="auto"/>
            <w:noWrap/>
            <w:vAlign w:val="bottom"/>
            <w:hideMark/>
          </w:tcPr>
          <w:p w14:paraId="5AC304F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06A322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41</w:t>
            </w:r>
          </w:p>
        </w:tc>
        <w:tc>
          <w:tcPr>
            <w:tcW w:w="0" w:type="auto"/>
            <w:tcBorders>
              <w:top w:val="nil"/>
              <w:left w:val="nil"/>
              <w:bottom w:val="nil"/>
              <w:right w:val="nil"/>
            </w:tcBorders>
            <w:shd w:val="clear" w:color="000000" w:fill="FFFFFF"/>
            <w:noWrap/>
            <w:vAlign w:val="center"/>
            <w:hideMark/>
          </w:tcPr>
          <w:p w14:paraId="3B5FD7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DALTO SILVA OLIVEIRA BARBOSA</w:t>
            </w:r>
          </w:p>
        </w:tc>
        <w:tc>
          <w:tcPr>
            <w:tcW w:w="0" w:type="auto"/>
            <w:tcBorders>
              <w:top w:val="nil"/>
              <w:left w:val="nil"/>
              <w:bottom w:val="nil"/>
              <w:right w:val="nil"/>
            </w:tcBorders>
            <w:shd w:val="clear" w:color="000000" w:fill="FFFFFF"/>
            <w:noWrap/>
            <w:vAlign w:val="center"/>
            <w:hideMark/>
          </w:tcPr>
          <w:p w14:paraId="66E688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01855746530</w:t>
            </w:r>
          </w:p>
        </w:tc>
        <w:tc>
          <w:tcPr>
            <w:tcW w:w="0" w:type="auto"/>
            <w:tcBorders>
              <w:top w:val="nil"/>
              <w:left w:val="nil"/>
              <w:bottom w:val="nil"/>
              <w:right w:val="nil"/>
            </w:tcBorders>
            <w:shd w:val="clear" w:color="000000" w:fill="FFFFFF"/>
            <w:noWrap/>
            <w:vAlign w:val="center"/>
            <w:hideMark/>
          </w:tcPr>
          <w:p w14:paraId="3504C7C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136FF0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627E1C3" w14:textId="77777777" w:rsidTr="000654FA">
        <w:trPr>
          <w:trHeight w:val="240"/>
        </w:trPr>
        <w:tc>
          <w:tcPr>
            <w:tcW w:w="0" w:type="auto"/>
            <w:tcBorders>
              <w:top w:val="nil"/>
              <w:left w:val="nil"/>
              <w:bottom w:val="nil"/>
              <w:right w:val="nil"/>
            </w:tcBorders>
            <w:shd w:val="clear" w:color="auto" w:fill="auto"/>
            <w:noWrap/>
            <w:vAlign w:val="bottom"/>
            <w:hideMark/>
          </w:tcPr>
          <w:p w14:paraId="73628D5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26D5C9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QD-C5-LT-14</w:t>
            </w:r>
          </w:p>
        </w:tc>
        <w:tc>
          <w:tcPr>
            <w:tcW w:w="0" w:type="auto"/>
            <w:tcBorders>
              <w:top w:val="nil"/>
              <w:left w:val="nil"/>
              <w:bottom w:val="nil"/>
              <w:right w:val="nil"/>
            </w:tcBorders>
            <w:shd w:val="clear" w:color="000000" w:fill="FFFFFF"/>
            <w:noWrap/>
            <w:vAlign w:val="center"/>
            <w:hideMark/>
          </w:tcPr>
          <w:p w14:paraId="729B68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DAMARES NUNES SANTIAGO SILVA</w:t>
            </w:r>
          </w:p>
        </w:tc>
        <w:tc>
          <w:tcPr>
            <w:tcW w:w="0" w:type="auto"/>
            <w:tcBorders>
              <w:top w:val="nil"/>
              <w:left w:val="nil"/>
              <w:bottom w:val="nil"/>
              <w:right w:val="nil"/>
            </w:tcBorders>
            <w:shd w:val="clear" w:color="000000" w:fill="FFFFFF"/>
            <w:noWrap/>
            <w:vAlign w:val="center"/>
            <w:hideMark/>
          </w:tcPr>
          <w:p w14:paraId="4F0B97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12586961854</w:t>
            </w:r>
          </w:p>
        </w:tc>
        <w:tc>
          <w:tcPr>
            <w:tcW w:w="0" w:type="auto"/>
            <w:tcBorders>
              <w:top w:val="nil"/>
              <w:left w:val="nil"/>
              <w:bottom w:val="nil"/>
              <w:right w:val="nil"/>
            </w:tcBorders>
            <w:shd w:val="clear" w:color="000000" w:fill="FFFFFF"/>
            <w:noWrap/>
            <w:vAlign w:val="center"/>
            <w:hideMark/>
          </w:tcPr>
          <w:p w14:paraId="0ACF57D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51.967,89</w:t>
            </w:r>
          </w:p>
        </w:tc>
        <w:tc>
          <w:tcPr>
            <w:tcW w:w="0" w:type="auto"/>
            <w:tcBorders>
              <w:top w:val="nil"/>
              <w:left w:val="nil"/>
              <w:bottom w:val="nil"/>
              <w:right w:val="nil"/>
            </w:tcBorders>
            <w:shd w:val="clear" w:color="000000" w:fill="FFFFFF"/>
            <w:noWrap/>
            <w:vAlign w:val="center"/>
            <w:hideMark/>
          </w:tcPr>
          <w:p w14:paraId="4F6A25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01/07/2030</w:t>
            </w:r>
          </w:p>
        </w:tc>
      </w:tr>
      <w:tr w:rsidR="006A678A" w:rsidRPr="00B775FB" w14:paraId="66B53DBA" w14:textId="77777777" w:rsidTr="000654FA">
        <w:trPr>
          <w:trHeight w:val="240"/>
        </w:trPr>
        <w:tc>
          <w:tcPr>
            <w:tcW w:w="0" w:type="auto"/>
            <w:tcBorders>
              <w:top w:val="nil"/>
              <w:left w:val="nil"/>
              <w:bottom w:val="nil"/>
              <w:right w:val="nil"/>
            </w:tcBorders>
            <w:shd w:val="clear" w:color="auto" w:fill="auto"/>
            <w:noWrap/>
            <w:vAlign w:val="bottom"/>
            <w:hideMark/>
          </w:tcPr>
          <w:p w14:paraId="330CB72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09DC22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55</w:t>
            </w:r>
          </w:p>
        </w:tc>
        <w:tc>
          <w:tcPr>
            <w:tcW w:w="0" w:type="auto"/>
            <w:tcBorders>
              <w:top w:val="nil"/>
              <w:left w:val="nil"/>
              <w:bottom w:val="nil"/>
              <w:right w:val="nil"/>
            </w:tcBorders>
            <w:shd w:val="clear" w:color="000000" w:fill="FFFFFF"/>
            <w:noWrap/>
            <w:vAlign w:val="center"/>
            <w:hideMark/>
          </w:tcPr>
          <w:p w14:paraId="5D17D0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DANDARA PEREIRA DOS SANTOS</w:t>
            </w:r>
          </w:p>
        </w:tc>
        <w:tc>
          <w:tcPr>
            <w:tcW w:w="0" w:type="auto"/>
            <w:tcBorders>
              <w:top w:val="nil"/>
              <w:left w:val="nil"/>
              <w:bottom w:val="nil"/>
              <w:right w:val="nil"/>
            </w:tcBorders>
            <w:shd w:val="clear" w:color="000000" w:fill="FFFFFF"/>
            <w:noWrap/>
            <w:vAlign w:val="center"/>
            <w:hideMark/>
          </w:tcPr>
          <w:p w14:paraId="759CC7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08169792940</w:t>
            </w:r>
          </w:p>
        </w:tc>
        <w:tc>
          <w:tcPr>
            <w:tcW w:w="0" w:type="auto"/>
            <w:tcBorders>
              <w:top w:val="nil"/>
              <w:left w:val="nil"/>
              <w:bottom w:val="nil"/>
              <w:right w:val="nil"/>
            </w:tcBorders>
            <w:shd w:val="clear" w:color="000000" w:fill="FFFFFF"/>
            <w:noWrap/>
            <w:vAlign w:val="center"/>
            <w:hideMark/>
          </w:tcPr>
          <w:p w14:paraId="1AA5C4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46.427,76</w:t>
            </w:r>
          </w:p>
        </w:tc>
        <w:tc>
          <w:tcPr>
            <w:tcW w:w="0" w:type="auto"/>
            <w:tcBorders>
              <w:top w:val="nil"/>
              <w:left w:val="nil"/>
              <w:bottom w:val="nil"/>
              <w:right w:val="nil"/>
            </w:tcBorders>
            <w:shd w:val="clear" w:color="000000" w:fill="FFFFFF"/>
            <w:noWrap/>
            <w:vAlign w:val="center"/>
            <w:hideMark/>
          </w:tcPr>
          <w:p w14:paraId="64608A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70618FC4" w14:textId="77777777" w:rsidTr="000654FA">
        <w:trPr>
          <w:trHeight w:val="240"/>
        </w:trPr>
        <w:tc>
          <w:tcPr>
            <w:tcW w:w="0" w:type="auto"/>
            <w:tcBorders>
              <w:top w:val="nil"/>
              <w:left w:val="nil"/>
              <w:bottom w:val="nil"/>
              <w:right w:val="nil"/>
            </w:tcBorders>
            <w:shd w:val="clear" w:color="auto" w:fill="auto"/>
            <w:noWrap/>
            <w:vAlign w:val="bottom"/>
            <w:hideMark/>
          </w:tcPr>
          <w:p w14:paraId="520E06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7F28A8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01</w:t>
            </w:r>
          </w:p>
        </w:tc>
        <w:tc>
          <w:tcPr>
            <w:tcW w:w="0" w:type="auto"/>
            <w:tcBorders>
              <w:top w:val="nil"/>
              <w:left w:val="nil"/>
              <w:bottom w:val="nil"/>
              <w:right w:val="nil"/>
            </w:tcBorders>
            <w:shd w:val="clear" w:color="000000" w:fill="FFFFFF"/>
            <w:noWrap/>
            <w:vAlign w:val="center"/>
            <w:hideMark/>
          </w:tcPr>
          <w:p w14:paraId="55E6DD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DANIEL AZEVEDO SANTANA SILVA</w:t>
            </w:r>
          </w:p>
        </w:tc>
        <w:tc>
          <w:tcPr>
            <w:tcW w:w="0" w:type="auto"/>
            <w:tcBorders>
              <w:top w:val="nil"/>
              <w:left w:val="nil"/>
              <w:bottom w:val="nil"/>
              <w:right w:val="nil"/>
            </w:tcBorders>
            <w:shd w:val="clear" w:color="000000" w:fill="FFFFFF"/>
            <w:noWrap/>
            <w:vAlign w:val="center"/>
            <w:hideMark/>
          </w:tcPr>
          <w:p w14:paraId="14BFF24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00906736544</w:t>
            </w:r>
          </w:p>
        </w:tc>
        <w:tc>
          <w:tcPr>
            <w:tcW w:w="0" w:type="auto"/>
            <w:tcBorders>
              <w:top w:val="nil"/>
              <w:left w:val="nil"/>
              <w:bottom w:val="nil"/>
              <w:right w:val="nil"/>
            </w:tcBorders>
            <w:shd w:val="clear" w:color="000000" w:fill="FFFFFF"/>
            <w:noWrap/>
            <w:vAlign w:val="center"/>
            <w:hideMark/>
          </w:tcPr>
          <w:p w14:paraId="22BE22A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25.049,22</w:t>
            </w:r>
          </w:p>
        </w:tc>
        <w:tc>
          <w:tcPr>
            <w:tcW w:w="0" w:type="auto"/>
            <w:tcBorders>
              <w:top w:val="nil"/>
              <w:left w:val="nil"/>
              <w:bottom w:val="nil"/>
              <w:right w:val="nil"/>
            </w:tcBorders>
            <w:shd w:val="clear" w:color="000000" w:fill="FFFFFF"/>
            <w:noWrap/>
            <w:vAlign w:val="center"/>
            <w:hideMark/>
          </w:tcPr>
          <w:p w14:paraId="73431AA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01/11/2026</w:t>
            </w:r>
          </w:p>
        </w:tc>
      </w:tr>
      <w:tr w:rsidR="006A678A" w:rsidRPr="00B775FB" w14:paraId="26FF29B9" w14:textId="77777777" w:rsidTr="000654FA">
        <w:trPr>
          <w:trHeight w:val="240"/>
        </w:trPr>
        <w:tc>
          <w:tcPr>
            <w:tcW w:w="0" w:type="auto"/>
            <w:tcBorders>
              <w:top w:val="nil"/>
              <w:left w:val="nil"/>
              <w:bottom w:val="nil"/>
              <w:right w:val="nil"/>
            </w:tcBorders>
            <w:shd w:val="clear" w:color="auto" w:fill="auto"/>
            <w:noWrap/>
            <w:vAlign w:val="bottom"/>
            <w:hideMark/>
          </w:tcPr>
          <w:p w14:paraId="69D5470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361245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QD-D6-LT-16</w:t>
            </w:r>
          </w:p>
        </w:tc>
        <w:tc>
          <w:tcPr>
            <w:tcW w:w="0" w:type="auto"/>
            <w:tcBorders>
              <w:top w:val="nil"/>
              <w:left w:val="nil"/>
              <w:bottom w:val="nil"/>
              <w:right w:val="nil"/>
            </w:tcBorders>
            <w:shd w:val="clear" w:color="000000" w:fill="FFFFFF"/>
            <w:noWrap/>
            <w:vAlign w:val="center"/>
            <w:hideMark/>
          </w:tcPr>
          <w:p w14:paraId="75F509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DANIEL LOPES DE ALMEIDA</w:t>
            </w:r>
          </w:p>
        </w:tc>
        <w:tc>
          <w:tcPr>
            <w:tcW w:w="0" w:type="auto"/>
            <w:tcBorders>
              <w:top w:val="nil"/>
              <w:left w:val="nil"/>
              <w:bottom w:val="nil"/>
              <w:right w:val="nil"/>
            </w:tcBorders>
            <w:shd w:val="clear" w:color="000000" w:fill="FFFFFF"/>
            <w:noWrap/>
            <w:vAlign w:val="center"/>
            <w:hideMark/>
          </w:tcPr>
          <w:p w14:paraId="5467E2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88294811572</w:t>
            </w:r>
          </w:p>
        </w:tc>
        <w:tc>
          <w:tcPr>
            <w:tcW w:w="0" w:type="auto"/>
            <w:tcBorders>
              <w:top w:val="nil"/>
              <w:left w:val="nil"/>
              <w:bottom w:val="nil"/>
              <w:right w:val="nil"/>
            </w:tcBorders>
            <w:shd w:val="clear" w:color="000000" w:fill="FFFFFF"/>
            <w:noWrap/>
            <w:vAlign w:val="center"/>
            <w:hideMark/>
          </w:tcPr>
          <w:p w14:paraId="3070DDC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53.137,10</w:t>
            </w:r>
          </w:p>
        </w:tc>
        <w:tc>
          <w:tcPr>
            <w:tcW w:w="0" w:type="auto"/>
            <w:tcBorders>
              <w:top w:val="nil"/>
              <w:left w:val="nil"/>
              <w:bottom w:val="nil"/>
              <w:right w:val="nil"/>
            </w:tcBorders>
            <w:shd w:val="clear" w:color="000000" w:fill="FFFFFF"/>
            <w:noWrap/>
            <w:vAlign w:val="center"/>
            <w:hideMark/>
          </w:tcPr>
          <w:p w14:paraId="74F99C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431C68B4" w14:textId="77777777" w:rsidTr="000654FA">
        <w:trPr>
          <w:trHeight w:val="240"/>
        </w:trPr>
        <w:tc>
          <w:tcPr>
            <w:tcW w:w="0" w:type="auto"/>
            <w:tcBorders>
              <w:top w:val="nil"/>
              <w:left w:val="nil"/>
              <w:bottom w:val="nil"/>
              <w:right w:val="nil"/>
            </w:tcBorders>
            <w:shd w:val="clear" w:color="auto" w:fill="auto"/>
            <w:noWrap/>
            <w:vAlign w:val="bottom"/>
            <w:hideMark/>
          </w:tcPr>
          <w:p w14:paraId="25F06C0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36E4A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L-LT 06</w:t>
            </w:r>
          </w:p>
        </w:tc>
        <w:tc>
          <w:tcPr>
            <w:tcW w:w="0" w:type="auto"/>
            <w:tcBorders>
              <w:top w:val="nil"/>
              <w:left w:val="nil"/>
              <w:bottom w:val="nil"/>
              <w:right w:val="nil"/>
            </w:tcBorders>
            <w:shd w:val="clear" w:color="000000" w:fill="FFFFFF"/>
            <w:noWrap/>
            <w:vAlign w:val="center"/>
            <w:hideMark/>
          </w:tcPr>
          <w:p w14:paraId="09357B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DANIELE LUZIA DIAS DE OLIVEIRA</w:t>
            </w:r>
          </w:p>
        </w:tc>
        <w:tc>
          <w:tcPr>
            <w:tcW w:w="0" w:type="auto"/>
            <w:tcBorders>
              <w:top w:val="nil"/>
              <w:left w:val="nil"/>
              <w:bottom w:val="nil"/>
              <w:right w:val="nil"/>
            </w:tcBorders>
            <w:shd w:val="clear" w:color="000000" w:fill="FFFFFF"/>
            <w:noWrap/>
            <w:vAlign w:val="center"/>
            <w:hideMark/>
          </w:tcPr>
          <w:p w14:paraId="63DAD3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04399716592</w:t>
            </w:r>
          </w:p>
        </w:tc>
        <w:tc>
          <w:tcPr>
            <w:tcW w:w="0" w:type="auto"/>
            <w:tcBorders>
              <w:top w:val="nil"/>
              <w:left w:val="nil"/>
              <w:bottom w:val="nil"/>
              <w:right w:val="nil"/>
            </w:tcBorders>
            <w:shd w:val="clear" w:color="000000" w:fill="FFFFFF"/>
            <w:noWrap/>
            <w:vAlign w:val="center"/>
            <w:hideMark/>
          </w:tcPr>
          <w:p w14:paraId="5CEC897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27.759,81</w:t>
            </w:r>
          </w:p>
        </w:tc>
        <w:tc>
          <w:tcPr>
            <w:tcW w:w="0" w:type="auto"/>
            <w:tcBorders>
              <w:top w:val="nil"/>
              <w:left w:val="nil"/>
              <w:bottom w:val="nil"/>
              <w:right w:val="nil"/>
            </w:tcBorders>
            <w:shd w:val="clear" w:color="000000" w:fill="FFFFFF"/>
            <w:noWrap/>
            <w:vAlign w:val="center"/>
            <w:hideMark/>
          </w:tcPr>
          <w:p w14:paraId="796217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3FE5B8CB" w14:textId="77777777" w:rsidTr="000654FA">
        <w:trPr>
          <w:trHeight w:val="240"/>
        </w:trPr>
        <w:tc>
          <w:tcPr>
            <w:tcW w:w="0" w:type="auto"/>
            <w:tcBorders>
              <w:top w:val="nil"/>
              <w:left w:val="nil"/>
              <w:bottom w:val="nil"/>
              <w:right w:val="nil"/>
            </w:tcBorders>
            <w:shd w:val="clear" w:color="auto" w:fill="auto"/>
            <w:noWrap/>
            <w:vAlign w:val="bottom"/>
            <w:hideMark/>
          </w:tcPr>
          <w:p w14:paraId="33E9A6C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25AFA4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QD-D-LT-06</w:t>
            </w:r>
          </w:p>
        </w:tc>
        <w:tc>
          <w:tcPr>
            <w:tcW w:w="0" w:type="auto"/>
            <w:tcBorders>
              <w:top w:val="nil"/>
              <w:left w:val="nil"/>
              <w:bottom w:val="nil"/>
              <w:right w:val="nil"/>
            </w:tcBorders>
            <w:shd w:val="clear" w:color="000000" w:fill="FFFFFF"/>
            <w:noWrap/>
            <w:vAlign w:val="center"/>
            <w:hideMark/>
          </w:tcPr>
          <w:p w14:paraId="5E3AB0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DANILO ARAUJO MOURA</w:t>
            </w:r>
          </w:p>
        </w:tc>
        <w:tc>
          <w:tcPr>
            <w:tcW w:w="0" w:type="auto"/>
            <w:tcBorders>
              <w:top w:val="nil"/>
              <w:left w:val="nil"/>
              <w:bottom w:val="nil"/>
              <w:right w:val="nil"/>
            </w:tcBorders>
            <w:shd w:val="clear" w:color="000000" w:fill="FFFFFF"/>
            <w:noWrap/>
            <w:vAlign w:val="center"/>
            <w:hideMark/>
          </w:tcPr>
          <w:p w14:paraId="0C8C9A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01401263500</w:t>
            </w:r>
          </w:p>
        </w:tc>
        <w:tc>
          <w:tcPr>
            <w:tcW w:w="0" w:type="auto"/>
            <w:tcBorders>
              <w:top w:val="nil"/>
              <w:left w:val="nil"/>
              <w:bottom w:val="nil"/>
              <w:right w:val="nil"/>
            </w:tcBorders>
            <w:shd w:val="clear" w:color="000000" w:fill="FFFFFF"/>
            <w:noWrap/>
            <w:vAlign w:val="center"/>
            <w:hideMark/>
          </w:tcPr>
          <w:p w14:paraId="092255B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61.873,20</w:t>
            </w:r>
          </w:p>
        </w:tc>
        <w:tc>
          <w:tcPr>
            <w:tcW w:w="0" w:type="auto"/>
            <w:tcBorders>
              <w:top w:val="nil"/>
              <w:left w:val="nil"/>
              <w:bottom w:val="nil"/>
              <w:right w:val="nil"/>
            </w:tcBorders>
            <w:shd w:val="clear" w:color="000000" w:fill="FFFFFF"/>
            <w:noWrap/>
            <w:vAlign w:val="center"/>
            <w:hideMark/>
          </w:tcPr>
          <w:p w14:paraId="053E3E3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01/10/2030</w:t>
            </w:r>
          </w:p>
        </w:tc>
      </w:tr>
      <w:tr w:rsidR="006A678A" w:rsidRPr="00B775FB" w14:paraId="16724199" w14:textId="77777777" w:rsidTr="000654FA">
        <w:trPr>
          <w:trHeight w:val="240"/>
        </w:trPr>
        <w:tc>
          <w:tcPr>
            <w:tcW w:w="0" w:type="auto"/>
            <w:tcBorders>
              <w:top w:val="nil"/>
              <w:left w:val="nil"/>
              <w:bottom w:val="nil"/>
              <w:right w:val="nil"/>
            </w:tcBorders>
            <w:shd w:val="clear" w:color="auto" w:fill="auto"/>
            <w:noWrap/>
            <w:vAlign w:val="bottom"/>
            <w:hideMark/>
          </w:tcPr>
          <w:p w14:paraId="6AEF246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735469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C01 LT 02</w:t>
            </w:r>
          </w:p>
        </w:tc>
        <w:tc>
          <w:tcPr>
            <w:tcW w:w="0" w:type="auto"/>
            <w:tcBorders>
              <w:top w:val="nil"/>
              <w:left w:val="nil"/>
              <w:bottom w:val="nil"/>
              <w:right w:val="nil"/>
            </w:tcBorders>
            <w:shd w:val="clear" w:color="000000" w:fill="FFFFFF"/>
            <w:noWrap/>
            <w:vAlign w:val="center"/>
            <w:hideMark/>
          </w:tcPr>
          <w:p w14:paraId="085C29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DANTE GOMES DANTAS DE MENEZES</w:t>
            </w:r>
          </w:p>
        </w:tc>
        <w:tc>
          <w:tcPr>
            <w:tcW w:w="0" w:type="auto"/>
            <w:tcBorders>
              <w:top w:val="nil"/>
              <w:left w:val="nil"/>
              <w:bottom w:val="nil"/>
              <w:right w:val="nil"/>
            </w:tcBorders>
            <w:shd w:val="clear" w:color="000000" w:fill="FFFFFF"/>
            <w:noWrap/>
            <w:vAlign w:val="center"/>
            <w:hideMark/>
          </w:tcPr>
          <w:p w14:paraId="52BB61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01691978590</w:t>
            </w:r>
          </w:p>
        </w:tc>
        <w:tc>
          <w:tcPr>
            <w:tcW w:w="0" w:type="auto"/>
            <w:tcBorders>
              <w:top w:val="nil"/>
              <w:left w:val="nil"/>
              <w:bottom w:val="nil"/>
              <w:right w:val="nil"/>
            </w:tcBorders>
            <w:shd w:val="clear" w:color="000000" w:fill="FFFFFF"/>
            <w:noWrap/>
            <w:vAlign w:val="center"/>
            <w:hideMark/>
          </w:tcPr>
          <w:p w14:paraId="79A8A87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57.749,68</w:t>
            </w:r>
          </w:p>
        </w:tc>
        <w:tc>
          <w:tcPr>
            <w:tcW w:w="0" w:type="auto"/>
            <w:tcBorders>
              <w:top w:val="nil"/>
              <w:left w:val="nil"/>
              <w:bottom w:val="nil"/>
              <w:right w:val="nil"/>
            </w:tcBorders>
            <w:shd w:val="clear" w:color="000000" w:fill="FFFFFF"/>
            <w:noWrap/>
            <w:vAlign w:val="center"/>
            <w:hideMark/>
          </w:tcPr>
          <w:p w14:paraId="565503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2337BAD6" w14:textId="77777777" w:rsidTr="000654FA">
        <w:trPr>
          <w:trHeight w:val="240"/>
        </w:trPr>
        <w:tc>
          <w:tcPr>
            <w:tcW w:w="0" w:type="auto"/>
            <w:tcBorders>
              <w:top w:val="nil"/>
              <w:left w:val="nil"/>
              <w:bottom w:val="nil"/>
              <w:right w:val="nil"/>
            </w:tcBorders>
            <w:shd w:val="clear" w:color="auto" w:fill="auto"/>
            <w:noWrap/>
            <w:vAlign w:val="bottom"/>
            <w:hideMark/>
          </w:tcPr>
          <w:p w14:paraId="384B56D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3D500C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05</w:t>
            </w:r>
          </w:p>
        </w:tc>
        <w:tc>
          <w:tcPr>
            <w:tcW w:w="0" w:type="auto"/>
            <w:tcBorders>
              <w:top w:val="nil"/>
              <w:left w:val="nil"/>
              <w:bottom w:val="nil"/>
              <w:right w:val="nil"/>
            </w:tcBorders>
            <w:shd w:val="clear" w:color="000000" w:fill="FFFFFF"/>
            <w:noWrap/>
            <w:vAlign w:val="center"/>
            <w:hideMark/>
          </w:tcPr>
          <w:p w14:paraId="42F5437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DARLAN DE SOUZA RODRIGUES</w:t>
            </w:r>
          </w:p>
        </w:tc>
        <w:tc>
          <w:tcPr>
            <w:tcW w:w="0" w:type="auto"/>
            <w:tcBorders>
              <w:top w:val="nil"/>
              <w:left w:val="nil"/>
              <w:bottom w:val="nil"/>
              <w:right w:val="nil"/>
            </w:tcBorders>
            <w:shd w:val="clear" w:color="000000" w:fill="FFFFFF"/>
            <w:noWrap/>
            <w:vAlign w:val="center"/>
            <w:hideMark/>
          </w:tcPr>
          <w:p w14:paraId="5629DD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05459309522</w:t>
            </w:r>
          </w:p>
        </w:tc>
        <w:tc>
          <w:tcPr>
            <w:tcW w:w="0" w:type="auto"/>
            <w:tcBorders>
              <w:top w:val="nil"/>
              <w:left w:val="nil"/>
              <w:bottom w:val="nil"/>
              <w:right w:val="nil"/>
            </w:tcBorders>
            <w:shd w:val="clear" w:color="000000" w:fill="FFFFFF"/>
            <w:noWrap/>
            <w:vAlign w:val="center"/>
            <w:hideMark/>
          </w:tcPr>
          <w:p w14:paraId="1F10791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38.676,69</w:t>
            </w:r>
          </w:p>
        </w:tc>
        <w:tc>
          <w:tcPr>
            <w:tcW w:w="0" w:type="auto"/>
            <w:tcBorders>
              <w:top w:val="nil"/>
              <w:left w:val="nil"/>
              <w:bottom w:val="nil"/>
              <w:right w:val="nil"/>
            </w:tcBorders>
            <w:shd w:val="clear" w:color="000000" w:fill="FFFFFF"/>
            <w:noWrap/>
            <w:vAlign w:val="center"/>
            <w:hideMark/>
          </w:tcPr>
          <w:p w14:paraId="5601EE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266856DB" w14:textId="77777777" w:rsidTr="000654FA">
        <w:trPr>
          <w:trHeight w:val="240"/>
        </w:trPr>
        <w:tc>
          <w:tcPr>
            <w:tcW w:w="0" w:type="auto"/>
            <w:tcBorders>
              <w:top w:val="nil"/>
              <w:left w:val="nil"/>
              <w:bottom w:val="nil"/>
              <w:right w:val="nil"/>
            </w:tcBorders>
            <w:shd w:val="clear" w:color="auto" w:fill="auto"/>
            <w:noWrap/>
            <w:vAlign w:val="bottom"/>
            <w:hideMark/>
          </w:tcPr>
          <w:p w14:paraId="2C077B2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360D92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QD-W-LT-04</w:t>
            </w:r>
          </w:p>
        </w:tc>
        <w:tc>
          <w:tcPr>
            <w:tcW w:w="0" w:type="auto"/>
            <w:tcBorders>
              <w:top w:val="nil"/>
              <w:left w:val="nil"/>
              <w:bottom w:val="nil"/>
              <w:right w:val="nil"/>
            </w:tcBorders>
            <w:shd w:val="clear" w:color="000000" w:fill="FFFFFF"/>
            <w:noWrap/>
            <w:vAlign w:val="center"/>
            <w:hideMark/>
          </w:tcPr>
          <w:p w14:paraId="41CAEB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20B411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36FDDC8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32.389,50</w:t>
            </w:r>
          </w:p>
        </w:tc>
        <w:tc>
          <w:tcPr>
            <w:tcW w:w="0" w:type="auto"/>
            <w:tcBorders>
              <w:top w:val="nil"/>
              <w:left w:val="nil"/>
              <w:bottom w:val="nil"/>
              <w:right w:val="nil"/>
            </w:tcBorders>
            <w:shd w:val="clear" w:color="000000" w:fill="FFFFFF"/>
            <w:noWrap/>
            <w:vAlign w:val="center"/>
            <w:hideMark/>
          </w:tcPr>
          <w:p w14:paraId="440246F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0BE94F88" w14:textId="77777777" w:rsidTr="000654FA">
        <w:trPr>
          <w:trHeight w:val="240"/>
        </w:trPr>
        <w:tc>
          <w:tcPr>
            <w:tcW w:w="0" w:type="auto"/>
            <w:tcBorders>
              <w:top w:val="nil"/>
              <w:left w:val="nil"/>
              <w:bottom w:val="nil"/>
              <w:right w:val="nil"/>
            </w:tcBorders>
            <w:shd w:val="clear" w:color="auto" w:fill="auto"/>
            <w:noWrap/>
            <w:vAlign w:val="bottom"/>
            <w:hideMark/>
          </w:tcPr>
          <w:p w14:paraId="0BD8D81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18E6BD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QD-W-LT-06</w:t>
            </w:r>
          </w:p>
        </w:tc>
        <w:tc>
          <w:tcPr>
            <w:tcW w:w="0" w:type="auto"/>
            <w:tcBorders>
              <w:top w:val="nil"/>
              <w:left w:val="nil"/>
              <w:bottom w:val="nil"/>
              <w:right w:val="nil"/>
            </w:tcBorders>
            <w:shd w:val="clear" w:color="000000" w:fill="FFFFFF"/>
            <w:noWrap/>
            <w:vAlign w:val="center"/>
            <w:hideMark/>
          </w:tcPr>
          <w:p w14:paraId="67048F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34F71BC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06F08EB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31.891,20</w:t>
            </w:r>
          </w:p>
        </w:tc>
        <w:tc>
          <w:tcPr>
            <w:tcW w:w="0" w:type="auto"/>
            <w:tcBorders>
              <w:top w:val="nil"/>
              <w:left w:val="nil"/>
              <w:bottom w:val="nil"/>
              <w:right w:val="nil"/>
            </w:tcBorders>
            <w:shd w:val="clear" w:color="000000" w:fill="FFFFFF"/>
            <w:noWrap/>
            <w:vAlign w:val="center"/>
            <w:hideMark/>
          </w:tcPr>
          <w:p w14:paraId="55A091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3B40A45C" w14:textId="77777777" w:rsidTr="000654FA">
        <w:trPr>
          <w:trHeight w:val="240"/>
        </w:trPr>
        <w:tc>
          <w:tcPr>
            <w:tcW w:w="0" w:type="auto"/>
            <w:tcBorders>
              <w:top w:val="nil"/>
              <w:left w:val="nil"/>
              <w:bottom w:val="nil"/>
              <w:right w:val="nil"/>
            </w:tcBorders>
            <w:shd w:val="clear" w:color="auto" w:fill="auto"/>
            <w:noWrap/>
            <w:vAlign w:val="bottom"/>
            <w:hideMark/>
          </w:tcPr>
          <w:p w14:paraId="109CC38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690642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64</w:t>
            </w:r>
          </w:p>
        </w:tc>
        <w:tc>
          <w:tcPr>
            <w:tcW w:w="0" w:type="auto"/>
            <w:tcBorders>
              <w:top w:val="nil"/>
              <w:left w:val="nil"/>
              <w:bottom w:val="nil"/>
              <w:right w:val="nil"/>
            </w:tcBorders>
            <w:shd w:val="clear" w:color="000000" w:fill="FFFFFF"/>
            <w:noWrap/>
            <w:vAlign w:val="center"/>
            <w:hideMark/>
          </w:tcPr>
          <w:p w14:paraId="302959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3D61874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618EA0C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37BBD0A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250F4DC" w14:textId="77777777" w:rsidTr="000654FA">
        <w:trPr>
          <w:trHeight w:val="240"/>
        </w:trPr>
        <w:tc>
          <w:tcPr>
            <w:tcW w:w="0" w:type="auto"/>
            <w:tcBorders>
              <w:top w:val="nil"/>
              <w:left w:val="nil"/>
              <w:bottom w:val="nil"/>
              <w:right w:val="nil"/>
            </w:tcBorders>
            <w:shd w:val="clear" w:color="auto" w:fill="auto"/>
            <w:noWrap/>
            <w:vAlign w:val="bottom"/>
            <w:hideMark/>
          </w:tcPr>
          <w:p w14:paraId="39EE236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7FD119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65</w:t>
            </w:r>
          </w:p>
        </w:tc>
        <w:tc>
          <w:tcPr>
            <w:tcW w:w="0" w:type="auto"/>
            <w:tcBorders>
              <w:top w:val="nil"/>
              <w:left w:val="nil"/>
              <w:bottom w:val="nil"/>
              <w:right w:val="nil"/>
            </w:tcBorders>
            <w:shd w:val="clear" w:color="000000" w:fill="FFFFFF"/>
            <w:noWrap/>
            <w:vAlign w:val="center"/>
            <w:hideMark/>
          </w:tcPr>
          <w:p w14:paraId="13C3CA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593AA2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396C709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10290F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A332055" w14:textId="77777777" w:rsidTr="000654FA">
        <w:trPr>
          <w:trHeight w:val="240"/>
        </w:trPr>
        <w:tc>
          <w:tcPr>
            <w:tcW w:w="0" w:type="auto"/>
            <w:tcBorders>
              <w:top w:val="nil"/>
              <w:left w:val="nil"/>
              <w:bottom w:val="nil"/>
              <w:right w:val="nil"/>
            </w:tcBorders>
            <w:shd w:val="clear" w:color="auto" w:fill="auto"/>
            <w:noWrap/>
            <w:vAlign w:val="bottom"/>
            <w:hideMark/>
          </w:tcPr>
          <w:p w14:paraId="46CE624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69D2D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46</w:t>
            </w:r>
          </w:p>
        </w:tc>
        <w:tc>
          <w:tcPr>
            <w:tcW w:w="0" w:type="auto"/>
            <w:tcBorders>
              <w:top w:val="nil"/>
              <w:left w:val="nil"/>
              <w:bottom w:val="nil"/>
              <w:right w:val="nil"/>
            </w:tcBorders>
            <w:shd w:val="clear" w:color="000000" w:fill="FFFFFF"/>
            <w:noWrap/>
            <w:vAlign w:val="center"/>
            <w:hideMark/>
          </w:tcPr>
          <w:p w14:paraId="06D96E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5E6D6B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26CC0BD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7CEEA4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72FBE8DC" w14:textId="77777777" w:rsidTr="000654FA">
        <w:trPr>
          <w:trHeight w:val="240"/>
        </w:trPr>
        <w:tc>
          <w:tcPr>
            <w:tcW w:w="0" w:type="auto"/>
            <w:tcBorders>
              <w:top w:val="nil"/>
              <w:left w:val="nil"/>
              <w:bottom w:val="nil"/>
              <w:right w:val="nil"/>
            </w:tcBorders>
            <w:shd w:val="clear" w:color="auto" w:fill="auto"/>
            <w:noWrap/>
            <w:vAlign w:val="bottom"/>
            <w:hideMark/>
          </w:tcPr>
          <w:p w14:paraId="466C3A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411CFB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48</w:t>
            </w:r>
          </w:p>
        </w:tc>
        <w:tc>
          <w:tcPr>
            <w:tcW w:w="0" w:type="auto"/>
            <w:tcBorders>
              <w:top w:val="nil"/>
              <w:left w:val="nil"/>
              <w:bottom w:val="nil"/>
              <w:right w:val="nil"/>
            </w:tcBorders>
            <w:shd w:val="clear" w:color="000000" w:fill="FFFFFF"/>
            <w:noWrap/>
            <w:vAlign w:val="center"/>
            <w:hideMark/>
          </w:tcPr>
          <w:p w14:paraId="0FE085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336398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0EE01F9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472860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325D17E2" w14:textId="77777777" w:rsidTr="000654FA">
        <w:trPr>
          <w:trHeight w:val="240"/>
        </w:trPr>
        <w:tc>
          <w:tcPr>
            <w:tcW w:w="0" w:type="auto"/>
            <w:tcBorders>
              <w:top w:val="nil"/>
              <w:left w:val="nil"/>
              <w:bottom w:val="nil"/>
              <w:right w:val="nil"/>
            </w:tcBorders>
            <w:shd w:val="clear" w:color="auto" w:fill="auto"/>
            <w:noWrap/>
            <w:vAlign w:val="bottom"/>
            <w:hideMark/>
          </w:tcPr>
          <w:p w14:paraId="4521463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288EB2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42</w:t>
            </w:r>
          </w:p>
        </w:tc>
        <w:tc>
          <w:tcPr>
            <w:tcW w:w="0" w:type="auto"/>
            <w:tcBorders>
              <w:top w:val="nil"/>
              <w:left w:val="nil"/>
              <w:bottom w:val="nil"/>
              <w:right w:val="nil"/>
            </w:tcBorders>
            <w:shd w:val="clear" w:color="000000" w:fill="FFFFFF"/>
            <w:noWrap/>
            <w:vAlign w:val="center"/>
            <w:hideMark/>
          </w:tcPr>
          <w:p w14:paraId="056F07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DAYANE CAMPONEZ BLANK</w:t>
            </w:r>
          </w:p>
        </w:tc>
        <w:tc>
          <w:tcPr>
            <w:tcW w:w="0" w:type="auto"/>
            <w:tcBorders>
              <w:top w:val="nil"/>
              <w:left w:val="nil"/>
              <w:bottom w:val="nil"/>
              <w:right w:val="nil"/>
            </w:tcBorders>
            <w:shd w:val="clear" w:color="000000" w:fill="FFFFFF"/>
            <w:noWrap/>
            <w:vAlign w:val="center"/>
            <w:hideMark/>
          </w:tcPr>
          <w:p w14:paraId="0F71DC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01741165512</w:t>
            </w:r>
          </w:p>
        </w:tc>
        <w:tc>
          <w:tcPr>
            <w:tcW w:w="0" w:type="auto"/>
            <w:tcBorders>
              <w:top w:val="nil"/>
              <w:left w:val="nil"/>
              <w:bottom w:val="nil"/>
              <w:right w:val="nil"/>
            </w:tcBorders>
            <w:shd w:val="clear" w:color="000000" w:fill="FFFFFF"/>
            <w:noWrap/>
            <w:vAlign w:val="center"/>
            <w:hideMark/>
          </w:tcPr>
          <w:p w14:paraId="1E2AADB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67.715,49</w:t>
            </w:r>
          </w:p>
        </w:tc>
        <w:tc>
          <w:tcPr>
            <w:tcW w:w="0" w:type="auto"/>
            <w:tcBorders>
              <w:top w:val="nil"/>
              <w:left w:val="nil"/>
              <w:bottom w:val="nil"/>
              <w:right w:val="nil"/>
            </w:tcBorders>
            <w:shd w:val="clear" w:color="000000" w:fill="FFFFFF"/>
            <w:noWrap/>
            <w:vAlign w:val="center"/>
            <w:hideMark/>
          </w:tcPr>
          <w:p w14:paraId="6656FE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A32EC8A" w14:textId="77777777" w:rsidTr="000654FA">
        <w:trPr>
          <w:trHeight w:val="240"/>
        </w:trPr>
        <w:tc>
          <w:tcPr>
            <w:tcW w:w="0" w:type="auto"/>
            <w:tcBorders>
              <w:top w:val="nil"/>
              <w:left w:val="nil"/>
              <w:bottom w:val="nil"/>
              <w:right w:val="nil"/>
            </w:tcBorders>
            <w:shd w:val="clear" w:color="auto" w:fill="auto"/>
            <w:noWrap/>
            <w:vAlign w:val="bottom"/>
            <w:hideMark/>
          </w:tcPr>
          <w:p w14:paraId="386A06C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5693CE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24</w:t>
            </w:r>
          </w:p>
        </w:tc>
        <w:tc>
          <w:tcPr>
            <w:tcW w:w="0" w:type="auto"/>
            <w:tcBorders>
              <w:top w:val="nil"/>
              <w:left w:val="nil"/>
              <w:bottom w:val="nil"/>
              <w:right w:val="nil"/>
            </w:tcBorders>
            <w:shd w:val="clear" w:color="000000" w:fill="FFFFFF"/>
            <w:noWrap/>
            <w:vAlign w:val="center"/>
            <w:hideMark/>
          </w:tcPr>
          <w:p w14:paraId="7F5956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DÉBORA CARVALHO DE SOUZA OLIVEIRA</w:t>
            </w:r>
          </w:p>
        </w:tc>
        <w:tc>
          <w:tcPr>
            <w:tcW w:w="0" w:type="auto"/>
            <w:tcBorders>
              <w:top w:val="nil"/>
              <w:left w:val="nil"/>
              <w:bottom w:val="nil"/>
              <w:right w:val="nil"/>
            </w:tcBorders>
            <w:shd w:val="clear" w:color="000000" w:fill="FFFFFF"/>
            <w:noWrap/>
            <w:vAlign w:val="center"/>
            <w:hideMark/>
          </w:tcPr>
          <w:p w14:paraId="216421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85784980548</w:t>
            </w:r>
          </w:p>
        </w:tc>
        <w:tc>
          <w:tcPr>
            <w:tcW w:w="0" w:type="auto"/>
            <w:tcBorders>
              <w:top w:val="nil"/>
              <w:left w:val="nil"/>
              <w:bottom w:val="nil"/>
              <w:right w:val="nil"/>
            </w:tcBorders>
            <w:shd w:val="clear" w:color="000000" w:fill="FFFFFF"/>
            <w:noWrap/>
            <w:vAlign w:val="center"/>
            <w:hideMark/>
          </w:tcPr>
          <w:p w14:paraId="196472D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59.406,27</w:t>
            </w:r>
          </w:p>
        </w:tc>
        <w:tc>
          <w:tcPr>
            <w:tcW w:w="0" w:type="auto"/>
            <w:tcBorders>
              <w:top w:val="nil"/>
              <w:left w:val="nil"/>
              <w:bottom w:val="nil"/>
              <w:right w:val="nil"/>
            </w:tcBorders>
            <w:shd w:val="clear" w:color="000000" w:fill="FFFFFF"/>
            <w:noWrap/>
            <w:vAlign w:val="center"/>
            <w:hideMark/>
          </w:tcPr>
          <w:p w14:paraId="3D95E30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4AC0CE40" w14:textId="77777777" w:rsidTr="000654FA">
        <w:trPr>
          <w:trHeight w:val="240"/>
        </w:trPr>
        <w:tc>
          <w:tcPr>
            <w:tcW w:w="0" w:type="auto"/>
            <w:tcBorders>
              <w:top w:val="nil"/>
              <w:left w:val="nil"/>
              <w:bottom w:val="nil"/>
              <w:right w:val="nil"/>
            </w:tcBorders>
            <w:shd w:val="clear" w:color="auto" w:fill="auto"/>
            <w:noWrap/>
            <w:vAlign w:val="bottom"/>
            <w:hideMark/>
          </w:tcPr>
          <w:p w14:paraId="4EA94D0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4FFD49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QD-B4-LT-13</w:t>
            </w:r>
          </w:p>
        </w:tc>
        <w:tc>
          <w:tcPr>
            <w:tcW w:w="0" w:type="auto"/>
            <w:tcBorders>
              <w:top w:val="nil"/>
              <w:left w:val="nil"/>
              <w:bottom w:val="nil"/>
              <w:right w:val="nil"/>
            </w:tcBorders>
            <w:shd w:val="clear" w:color="000000" w:fill="FFFFFF"/>
            <w:noWrap/>
            <w:vAlign w:val="center"/>
            <w:hideMark/>
          </w:tcPr>
          <w:p w14:paraId="42F8CD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DEBORA CRISTINA ALMEIDA SILVEIRA</w:t>
            </w:r>
          </w:p>
        </w:tc>
        <w:tc>
          <w:tcPr>
            <w:tcW w:w="0" w:type="auto"/>
            <w:tcBorders>
              <w:top w:val="nil"/>
              <w:left w:val="nil"/>
              <w:bottom w:val="nil"/>
              <w:right w:val="nil"/>
            </w:tcBorders>
            <w:shd w:val="clear" w:color="000000" w:fill="FFFFFF"/>
            <w:noWrap/>
            <w:vAlign w:val="center"/>
            <w:hideMark/>
          </w:tcPr>
          <w:p w14:paraId="5DE2FF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05305948541</w:t>
            </w:r>
          </w:p>
        </w:tc>
        <w:tc>
          <w:tcPr>
            <w:tcW w:w="0" w:type="auto"/>
            <w:tcBorders>
              <w:top w:val="nil"/>
              <w:left w:val="nil"/>
              <w:bottom w:val="nil"/>
              <w:right w:val="nil"/>
            </w:tcBorders>
            <w:shd w:val="clear" w:color="000000" w:fill="FFFFFF"/>
            <w:noWrap/>
            <w:vAlign w:val="center"/>
            <w:hideMark/>
          </w:tcPr>
          <w:p w14:paraId="6883C7A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33.410,42</w:t>
            </w:r>
          </w:p>
        </w:tc>
        <w:tc>
          <w:tcPr>
            <w:tcW w:w="0" w:type="auto"/>
            <w:tcBorders>
              <w:top w:val="nil"/>
              <w:left w:val="nil"/>
              <w:bottom w:val="nil"/>
              <w:right w:val="nil"/>
            </w:tcBorders>
            <w:shd w:val="clear" w:color="000000" w:fill="FFFFFF"/>
            <w:noWrap/>
            <w:vAlign w:val="center"/>
            <w:hideMark/>
          </w:tcPr>
          <w:p w14:paraId="228E5E3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12B14322" w14:textId="77777777" w:rsidTr="000654FA">
        <w:trPr>
          <w:trHeight w:val="240"/>
        </w:trPr>
        <w:tc>
          <w:tcPr>
            <w:tcW w:w="0" w:type="auto"/>
            <w:tcBorders>
              <w:top w:val="nil"/>
              <w:left w:val="nil"/>
              <w:bottom w:val="nil"/>
              <w:right w:val="nil"/>
            </w:tcBorders>
            <w:shd w:val="clear" w:color="auto" w:fill="auto"/>
            <w:noWrap/>
            <w:vAlign w:val="bottom"/>
            <w:hideMark/>
          </w:tcPr>
          <w:p w14:paraId="61B5538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45239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N-LT 01</w:t>
            </w:r>
          </w:p>
        </w:tc>
        <w:tc>
          <w:tcPr>
            <w:tcW w:w="0" w:type="auto"/>
            <w:tcBorders>
              <w:top w:val="nil"/>
              <w:left w:val="nil"/>
              <w:bottom w:val="nil"/>
              <w:right w:val="nil"/>
            </w:tcBorders>
            <w:shd w:val="clear" w:color="000000" w:fill="FFFFFF"/>
            <w:noWrap/>
            <w:vAlign w:val="center"/>
            <w:hideMark/>
          </w:tcPr>
          <w:p w14:paraId="617702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DEBORA ELISA DOS SANTOS</w:t>
            </w:r>
          </w:p>
        </w:tc>
        <w:tc>
          <w:tcPr>
            <w:tcW w:w="0" w:type="auto"/>
            <w:tcBorders>
              <w:top w:val="nil"/>
              <w:left w:val="nil"/>
              <w:bottom w:val="nil"/>
              <w:right w:val="nil"/>
            </w:tcBorders>
            <w:shd w:val="clear" w:color="000000" w:fill="FFFFFF"/>
            <w:noWrap/>
            <w:vAlign w:val="center"/>
            <w:hideMark/>
          </w:tcPr>
          <w:p w14:paraId="2DB298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07285241636</w:t>
            </w:r>
          </w:p>
        </w:tc>
        <w:tc>
          <w:tcPr>
            <w:tcW w:w="0" w:type="auto"/>
            <w:tcBorders>
              <w:top w:val="nil"/>
              <w:left w:val="nil"/>
              <w:bottom w:val="nil"/>
              <w:right w:val="nil"/>
            </w:tcBorders>
            <w:shd w:val="clear" w:color="000000" w:fill="FFFFFF"/>
            <w:noWrap/>
            <w:vAlign w:val="center"/>
            <w:hideMark/>
          </w:tcPr>
          <w:p w14:paraId="379940B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33.139,89</w:t>
            </w:r>
          </w:p>
        </w:tc>
        <w:tc>
          <w:tcPr>
            <w:tcW w:w="0" w:type="auto"/>
            <w:tcBorders>
              <w:top w:val="nil"/>
              <w:left w:val="nil"/>
              <w:bottom w:val="nil"/>
              <w:right w:val="nil"/>
            </w:tcBorders>
            <w:shd w:val="clear" w:color="000000" w:fill="FFFFFF"/>
            <w:noWrap/>
            <w:vAlign w:val="center"/>
            <w:hideMark/>
          </w:tcPr>
          <w:p w14:paraId="0D550B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01/03/2024</w:t>
            </w:r>
          </w:p>
        </w:tc>
      </w:tr>
      <w:tr w:rsidR="006A678A" w:rsidRPr="00B775FB" w14:paraId="405523EE" w14:textId="77777777" w:rsidTr="000654FA">
        <w:trPr>
          <w:trHeight w:val="240"/>
        </w:trPr>
        <w:tc>
          <w:tcPr>
            <w:tcW w:w="0" w:type="auto"/>
            <w:tcBorders>
              <w:top w:val="nil"/>
              <w:left w:val="nil"/>
              <w:bottom w:val="nil"/>
              <w:right w:val="nil"/>
            </w:tcBorders>
            <w:shd w:val="clear" w:color="auto" w:fill="auto"/>
            <w:noWrap/>
            <w:vAlign w:val="bottom"/>
            <w:hideMark/>
          </w:tcPr>
          <w:p w14:paraId="35693C8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2143E4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QD-D1-LT-31</w:t>
            </w:r>
          </w:p>
        </w:tc>
        <w:tc>
          <w:tcPr>
            <w:tcW w:w="0" w:type="auto"/>
            <w:tcBorders>
              <w:top w:val="nil"/>
              <w:left w:val="nil"/>
              <w:bottom w:val="nil"/>
              <w:right w:val="nil"/>
            </w:tcBorders>
            <w:shd w:val="clear" w:color="000000" w:fill="FFFFFF"/>
            <w:noWrap/>
            <w:vAlign w:val="center"/>
            <w:hideMark/>
          </w:tcPr>
          <w:p w14:paraId="449B49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DEBORA FERNANDA PORTELA SILVA</w:t>
            </w:r>
          </w:p>
        </w:tc>
        <w:tc>
          <w:tcPr>
            <w:tcW w:w="0" w:type="auto"/>
            <w:tcBorders>
              <w:top w:val="nil"/>
              <w:left w:val="nil"/>
              <w:bottom w:val="nil"/>
              <w:right w:val="nil"/>
            </w:tcBorders>
            <w:shd w:val="clear" w:color="000000" w:fill="FFFFFF"/>
            <w:noWrap/>
            <w:vAlign w:val="center"/>
            <w:hideMark/>
          </w:tcPr>
          <w:p w14:paraId="146BFF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03570595579</w:t>
            </w:r>
          </w:p>
        </w:tc>
        <w:tc>
          <w:tcPr>
            <w:tcW w:w="0" w:type="auto"/>
            <w:tcBorders>
              <w:top w:val="nil"/>
              <w:left w:val="nil"/>
              <w:bottom w:val="nil"/>
              <w:right w:val="nil"/>
            </w:tcBorders>
            <w:shd w:val="clear" w:color="000000" w:fill="FFFFFF"/>
            <w:noWrap/>
            <w:vAlign w:val="center"/>
            <w:hideMark/>
          </w:tcPr>
          <w:p w14:paraId="0E2D995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65.872,80</w:t>
            </w:r>
          </w:p>
        </w:tc>
        <w:tc>
          <w:tcPr>
            <w:tcW w:w="0" w:type="auto"/>
            <w:tcBorders>
              <w:top w:val="nil"/>
              <w:left w:val="nil"/>
              <w:bottom w:val="nil"/>
              <w:right w:val="nil"/>
            </w:tcBorders>
            <w:shd w:val="clear" w:color="000000" w:fill="FFFFFF"/>
            <w:noWrap/>
            <w:vAlign w:val="center"/>
            <w:hideMark/>
          </w:tcPr>
          <w:p w14:paraId="066088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002D35AB" w14:textId="77777777" w:rsidTr="000654FA">
        <w:trPr>
          <w:trHeight w:val="240"/>
        </w:trPr>
        <w:tc>
          <w:tcPr>
            <w:tcW w:w="0" w:type="auto"/>
            <w:tcBorders>
              <w:top w:val="nil"/>
              <w:left w:val="nil"/>
              <w:bottom w:val="nil"/>
              <w:right w:val="nil"/>
            </w:tcBorders>
            <w:shd w:val="clear" w:color="auto" w:fill="auto"/>
            <w:noWrap/>
            <w:vAlign w:val="bottom"/>
            <w:hideMark/>
          </w:tcPr>
          <w:p w14:paraId="1D5025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26B870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05</w:t>
            </w:r>
          </w:p>
        </w:tc>
        <w:tc>
          <w:tcPr>
            <w:tcW w:w="0" w:type="auto"/>
            <w:tcBorders>
              <w:top w:val="nil"/>
              <w:left w:val="nil"/>
              <w:bottom w:val="nil"/>
              <w:right w:val="nil"/>
            </w:tcBorders>
            <w:shd w:val="clear" w:color="000000" w:fill="FFFFFF"/>
            <w:noWrap/>
            <w:vAlign w:val="center"/>
            <w:hideMark/>
          </w:tcPr>
          <w:p w14:paraId="0CBD2D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DEIVIDE WALACE VITOR PEREIRA</w:t>
            </w:r>
          </w:p>
        </w:tc>
        <w:tc>
          <w:tcPr>
            <w:tcW w:w="0" w:type="auto"/>
            <w:tcBorders>
              <w:top w:val="nil"/>
              <w:left w:val="nil"/>
              <w:bottom w:val="nil"/>
              <w:right w:val="nil"/>
            </w:tcBorders>
            <w:shd w:val="clear" w:color="000000" w:fill="FFFFFF"/>
            <w:noWrap/>
            <w:vAlign w:val="center"/>
            <w:hideMark/>
          </w:tcPr>
          <w:p w14:paraId="507E10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12703997728</w:t>
            </w:r>
          </w:p>
        </w:tc>
        <w:tc>
          <w:tcPr>
            <w:tcW w:w="0" w:type="auto"/>
            <w:tcBorders>
              <w:top w:val="nil"/>
              <w:left w:val="nil"/>
              <w:bottom w:val="nil"/>
              <w:right w:val="nil"/>
            </w:tcBorders>
            <w:shd w:val="clear" w:color="000000" w:fill="FFFFFF"/>
            <w:noWrap/>
            <w:vAlign w:val="center"/>
            <w:hideMark/>
          </w:tcPr>
          <w:p w14:paraId="0F5B0BD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97.295,32</w:t>
            </w:r>
          </w:p>
        </w:tc>
        <w:tc>
          <w:tcPr>
            <w:tcW w:w="0" w:type="auto"/>
            <w:tcBorders>
              <w:top w:val="nil"/>
              <w:left w:val="nil"/>
              <w:bottom w:val="nil"/>
              <w:right w:val="nil"/>
            </w:tcBorders>
            <w:shd w:val="clear" w:color="000000" w:fill="FFFFFF"/>
            <w:noWrap/>
            <w:vAlign w:val="center"/>
            <w:hideMark/>
          </w:tcPr>
          <w:p w14:paraId="32E1169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62E418EB" w14:textId="77777777" w:rsidTr="000654FA">
        <w:trPr>
          <w:trHeight w:val="240"/>
        </w:trPr>
        <w:tc>
          <w:tcPr>
            <w:tcW w:w="0" w:type="auto"/>
            <w:tcBorders>
              <w:top w:val="nil"/>
              <w:left w:val="nil"/>
              <w:bottom w:val="nil"/>
              <w:right w:val="nil"/>
            </w:tcBorders>
            <w:shd w:val="clear" w:color="auto" w:fill="auto"/>
            <w:noWrap/>
            <w:vAlign w:val="bottom"/>
            <w:hideMark/>
          </w:tcPr>
          <w:p w14:paraId="6170902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657EA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30</w:t>
            </w:r>
          </w:p>
        </w:tc>
        <w:tc>
          <w:tcPr>
            <w:tcW w:w="0" w:type="auto"/>
            <w:tcBorders>
              <w:top w:val="nil"/>
              <w:left w:val="nil"/>
              <w:bottom w:val="nil"/>
              <w:right w:val="nil"/>
            </w:tcBorders>
            <w:shd w:val="clear" w:color="000000" w:fill="FFFFFF"/>
            <w:noWrap/>
            <w:vAlign w:val="center"/>
            <w:hideMark/>
          </w:tcPr>
          <w:p w14:paraId="65DAD4D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DEIVISON MENDES DA SILVA LOPES</w:t>
            </w:r>
          </w:p>
        </w:tc>
        <w:tc>
          <w:tcPr>
            <w:tcW w:w="0" w:type="auto"/>
            <w:tcBorders>
              <w:top w:val="nil"/>
              <w:left w:val="nil"/>
              <w:bottom w:val="nil"/>
              <w:right w:val="nil"/>
            </w:tcBorders>
            <w:shd w:val="clear" w:color="000000" w:fill="FFFFFF"/>
            <w:noWrap/>
            <w:vAlign w:val="center"/>
            <w:hideMark/>
          </w:tcPr>
          <w:p w14:paraId="172415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04710528500</w:t>
            </w:r>
          </w:p>
        </w:tc>
        <w:tc>
          <w:tcPr>
            <w:tcW w:w="0" w:type="auto"/>
            <w:tcBorders>
              <w:top w:val="nil"/>
              <w:left w:val="nil"/>
              <w:bottom w:val="nil"/>
              <w:right w:val="nil"/>
            </w:tcBorders>
            <w:shd w:val="clear" w:color="000000" w:fill="FFFFFF"/>
            <w:noWrap/>
            <w:vAlign w:val="center"/>
            <w:hideMark/>
          </w:tcPr>
          <w:p w14:paraId="5E64F6D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52.034,73</w:t>
            </w:r>
          </w:p>
        </w:tc>
        <w:tc>
          <w:tcPr>
            <w:tcW w:w="0" w:type="auto"/>
            <w:tcBorders>
              <w:top w:val="nil"/>
              <w:left w:val="nil"/>
              <w:bottom w:val="nil"/>
              <w:right w:val="nil"/>
            </w:tcBorders>
            <w:shd w:val="clear" w:color="000000" w:fill="FFFFFF"/>
            <w:noWrap/>
            <w:vAlign w:val="center"/>
            <w:hideMark/>
          </w:tcPr>
          <w:p w14:paraId="625E9E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28E4F15" w14:textId="77777777" w:rsidTr="000654FA">
        <w:trPr>
          <w:trHeight w:val="240"/>
        </w:trPr>
        <w:tc>
          <w:tcPr>
            <w:tcW w:w="0" w:type="auto"/>
            <w:tcBorders>
              <w:top w:val="nil"/>
              <w:left w:val="nil"/>
              <w:bottom w:val="nil"/>
              <w:right w:val="nil"/>
            </w:tcBorders>
            <w:shd w:val="clear" w:color="auto" w:fill="auto"/>
            <w:noWrap/>
            <w:vAlign w:val="bottom"/>
            <w:hideMark/>
          </w:tcPr>
          <w:p w14:paraId="639CE88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591783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06</w:t>
            </w:r>
          </w:p>
        </w:tc>
        <w:tc>
          <w:tcPr>
            <w:tcW w:w="0" w:type="auto"/>
            <w:tcBorders>
              <w:top w:val="nil"/>
              <w:left w:val="nil"/>
              <w:bottom w:val="nil"/>
              <w:right w:val="nil"/>
            </w:tcBorders>
            <w:shd w:val="clear" w:color="000000" w:fill="FFFFFF"/>
            <w:noWrap/>
            <w:vAlign w:val="center"/>
            <w:hideMark/>
          </w:tcPr>
          <w:p w14:paraId="08BE4C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DEMETRIUS VLADIMIR DE SOUZA ARAÚJO</w:t>
            </w:r>
          </w:p>
        </w:tc>
        <w:tc>
          <w:tcPr>
            <w:tcW w:w="0" w:type="auto"/>
            <w:tcBorders>
              <w:top w:val="nil"/>
              <w:left w:val="nil"/>
              <w:bottom w:val="nil"/>
              <w:right w:val="nil"/>
            </w:tcBorders>
            <w:shd w:val="clear" w:color="000000" w:fill="FFFFFF"/>
            <w:noWrap/>
            <w:vAlign w:val="center"/>
            <w:hideMark/>
          </w:tcPr>
          <w:p w14:paraId="078C4E6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99046288587</w:t>
            </w:r>
          </w:p>
        </w:tc>
        <w:tc>
          <w:tcPr>
            <w:tcW w:w="0" w:type="auto"/>
            <w:tcBorders>
              <w:top w:val="nil"/>
              <w:left w:val="nil"/>
              <w:bottom w:val="nil"/>
              <w:right w:val="nil"/>
            </w:tcBorders>
            <w:shd w:val="clear" w:color="000000" w:fill="FFFFFF"/>
            <w:noWrap/>
            <w:vAlign w:val="center"/>
            <w:hideMark/>
          </w:tcPr>
          <w:p w14:paraId="2CA8F6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51.398,31</w:t>
            </w:r>
          </w:p>
        </w:tc>
        <w:tc>
          <w:tcPr>
            <w:tcW w:w="0" w:type="auto"/>
            <w:tcBorders>
              <w:top w:val="nil"/>
              <w:left w:val="nil"/>
              <w:bottom w:val="nil"/>
              <w:right w:val="nil"/>
            </w:tcBorders>
            <w:shd w:val="clear" w:color="000000" w:fill="FFFFFF"/>
            <w:noWrap/>
            <w:vAlign w:val="center"/>
            <w:hideMark/>
          </w:tcPr>
          <w:p w14:paraId="68F322E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4A98366D" w14:textId="77777777" w:rsidTr="000654FA">
        <w:trPr>
          <w:trHeight w:val="240"/>
        </w:trPr>
        <w:tc>
          <w:tcPr>
            <w:tcW w:w="0" w:type="auto"/>
            <w:tcBorders>
              <w:top w:val="nil"/>
              <w:left w:val="nil"/>
              <w:bottom w:val="nil"/>
              <w:right w:val="nil"/>
            </w:tcBorders>
            <w:shd w:val="clear" w:color="auto" w:fill="auto"/>
            <w:noWrap/>
            <w:vAlign w:val="bottom"/>
            <w:hideMark/>
          </w:tcPr>
          <w:p w14:paraId="387CB2B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22E016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07</w:t>
            </w:r>
          </w:p>
        </w:tc>
        <w:tc>
          <w:tcPr>
            <w:tcW w:w="0" w:type="auto"/>
            <w:tcBorders>
              <w:top w:val="nil"/>
              <w:left w:val="nil"/>
              <w:bottom w:val="nil"/>
              <w:right w:val="nil"/>
            </w:tcBorders>
            <w:shd w:val="clear" w:color="000000" w:fill="FFFFFF"/>
            <w:noWrap/>
            <w:vAlign w:val="center"/>
            <w:hideMark/>
          </w:tcPr>
          <w:p w14:paraId="09DA82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DENIVALDO TELES DA CONCEIÇÃO</w:t>
            </w:r>
          </w:p>
        </w:tc>
        <w:tc>
          <w:tcPr>
            <w:tcW w:w="0" w:type="auto"/>
            <w:tcBorders>
              <w:top w:val="nil"/>
              <w:left w:val="nil"/>
              <w:bottom w:val="nil"/>
              <w:right w:val="nil"/>
            </w:tcBorders>
            <w:shd w:val="clear" w:color="000000" w:fill="FFFFFF"/>
            <w:noWrap/>
            <w:vAlign w:val="center"/>
            <w:hideMark/>
          </w:tcPr>
          <w:p w14:paraId="1ED768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04950897535</w:t>
            </w:r>
          </w:p>
        </w:tc>
        <w:tc>
          <w:tcPr>
            <w:tcW w:w="0" w:type="auto"/>
            <w:tcBorders>
              <w:top w:val="nil"/>
              <w:left w:val="nil"/>
              <w:bottom w:val="nil"/>
              <w:right w:val="nil"/>
            </w:tcBorders>
            <w:shd w:val="clear" w:color="000000" w:fill="FFFFFF"/>
            <w:noWrap/>
            <w:vAlign w:val="center"/>
            <w:hideMark/>
          </w:tcPr>
          <w:p w14:paraId="48D2D0C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35.370,40</w:t>
            </w:r>
          </w:p>
        </w:tc>
        <w:tc>
          <w:tcPr>
            <w:tcW w:w="0" w:type="auto"/>
            <w:tcBorders>
              <w:top w:val="nil"/>
              <w:left w:val="nil"/>
              <w:bottom w:val="nil"/>
              <w:right w:val="nil"/>
            </w:tcBorders>
            <w:shd w:val="clear" w:color="000000" w:fill="FFFFFF"/>
            <w:noWrap/>
            <w:vAlign w:val="center"/>
            <w:hideMark/>
          </w:tcPr>
          <w:p w14:paraId="5AA016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40A83E7D" w14:textId="77777777" w:rsidTr="000654FA">
        <w:trPr>
          <w:trHeight w:val="240"/>
        </w:trPr>
        <w:tc>
          <w:tcPr>
            <w:tcW w:w="0" w:type="auto"/>
            <w:tcBorders>
              <w:top w:val="nil"/>
              <w:left w:val="nil"/>
              <w:bottom w:val="nil"/>
              <w:right w:val="nil"/>
            </w:tcBorders>
            <w:shd w:val="clear" w:color="auto" w:fill="auto"/>
            <w:noWrap/>
            <w:vAlign w:val="bottom"/>
            <w:hideMark/>
          </w:tcPr>
          <w:p w14:paraId="4C6CE00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07DAF3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QD-P-LT-12</w:t>
            </w:r>
          </w:p>
        </w:tc>
        <w:tc>
          <w:tcPr>
            <w:tcW w:w="0" w:type="auto"/>
            <w:tcBorders>
              <w:top w:val="nil"/>
              <w:left w:val="nil"/>
              <w:bottom w:val="nil"/>
              <w:right w:val="nil"/>
            </w:tcBorders>
            <w:shd w:val="clear" w:color="000000" w:fill="FFFFFF"/>
            <w:noWrap/>
            <w:vAlign w:val="center"/>
            <w:hideMark/>
          </w:tcPr>
          <w:p w14:paraId="75B41E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DEUSIANE DE MIRANDA SIMOES MARQUES</w:t>
            </w:r>
          </w:p>
        </w:tc>
        <w:tc>
          <w:tcPr>
            <w:tcW w:w="0" w:type="auto"/>
            <w:tcBorders>
              <w:top w:val="nil"/>
              <w:left w:val="nil"/>
              <w:bottom w:val="nil"/>
              <w:right w:val="nil"/>
            </w:tcBorders>
            <w:shd w:val="clear" w:color="000000" w:fill="FFFFFF"/>
            <w:noWrap/>
            <w:vAlign w:val="center"/>
            <w:hideMark/>
          </w:tcPr>
          <w:p w14:paraId="1A0A71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71542132568</w:t>
            </w:r>
          </w:p>
        </w:tc>
        <w:tc>
          <w:tcPr>
            <w:tcW w:w="0" w:type="auto"/>
            <w:tcBorders>
              <w:top w:val="nil"/>
              <w:left w:val="nil"/>
              <w:bottom w:val="nil"/>
              <w:right w:val="nil"/>
            </w:tcBorders>
            <w:shd w:val="clear" w:color="000000" w:fill="FFFFFF"/>
            <w:noWrap/>
            <w:vAlign w:val="center"/>
            <w:hideMark/>
          </w:tcPr>
          <w:p w14:paraId="1DA0BA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48.449,61</w:t>
            </w:r>
          </w:p>
        </w:tc>
        <w:tc>
          <w:tcPr>
            <w:tcW w:w="0" w:type="auto"/>
            <w:tcBorders>
              <w:top w:val="nil"/>
              <w:left w:val="nil"/>
              <w:bottom w:val="nil"/>
              <w:right w:val="nil"/>
            </w:tcBorders>
            <w:shd w:val="clear" w:color="000000" w:fill="FFFFFF"/>
            <w:noWrap/>
            <w:vAlign w:val="center"/>
            <w:hideMark/>
          </w:tcPr>
          <w:p w14:paraId="3A2536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6ABC7F95" w14:textId="77777777" w:rsidTr="000654FA">
        <w:trPr>
          <w:trHeight w:val="240"/>
        </w:trPr>
        <w:tc>
          <w:tcPr>
            <w:tcW w:w="0" w:type="auto"/>
            <w:tcBorders>
              <w:top w:val="nil"/>
              <w:left w:val="nil"/>
              <w:bottom w:val="nil"/>
              <w:right w:val="nil"/>
            </w:tcBorders>
            <w:shd w:val="clear" w:color="auto" w:fill="auto"/>
            <w:noWrap/>
            <w:vAlign w:val="bottom"/>
            <w:hideMark/>
          </w:tcPr>
          <w:p w14:paraId="11721C8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61BD15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43</w:t>
            </w:r>
          </w:p>
        </w:tc>
        <w:tc>
          <w:tcPr>
            <w:tcW w:w="0" w:type="auto"/>
            <w:tcBorders>
              <w:top w:val="nil"/>
              <w:left w:val="nil"/>
              <w:bottom w:val="nil"/>
              <w:right w:val="nil"/>
            </w:tcBorders>
            <w:shd w:val="clear" w:color="000000" w:fill="FFFFFF"/>
            <w:noWrap/>
            <w:vAlign w:val="center"/>
            <w:hideMark/>
          </w:tcPr>
          <w:p w14:paraId="2DF73A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DIANE DA CONCEIÇÃO RODRIGUES</w:t>
            </w:r>
          </w:p>
        </w:tc>
        <w:tc>
          <w:tcPr>
            <w:tcW w:w="0" w:type="auto"/>
            <w:tcBorders>
              <w:top w:val="nil"/>
              <w:left w:val="nil"/>
              <w:bottom w:val="nil"/>
              <w:right w:val="nil"/>
            </w:tcBorders>
            <w:shd w:val="clear" w:color="000000" w:fill="FFFFFF"/>
            <w:noWrap/>
            <w:vAlign w:val="center"/>
            <w:hideMark/>
          </w:tcPr>
          <w:p w14:paraId="008317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02718280565</w:t>
            </w:r>
          </w:p>
        </w:tc>
        <w:tc>
          <w:tcPr>
            <w:tcW w:w="0" w:type="auto"/>
            <w:tcBorders>
              <w:top w:val="nil"/>
              <w:left w:val="nil"/>
              <w:bottom w:val="nil"/>
              <w:right w:val="nil"/>
            </w:tcBorders>
            <w:shd w:val="clear" w:color="000000" w:fill="FFFFFF"/>
            <w:noWrap/>
            <w:vAlign w:val="center"/>
            <w:hideMark/>
          </w:tcPr>
          <w:p w14:paraId="40219B3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50.848,46</w:t>
            </w:r>
          </w:p>
        </w:tc>
        <w:tc>
          <w:tcPr>
            <w:tcW w:w="0" w:type="auto"/>
            <w:tcBorders>
              <w:top w:val="nil"/>
              <w:left w:val="nil"/>
              <w:bottom w:val="nil"/>
              <w:right w:val="nil"/>
            </w:tcBorders>
            <w:shd w:val="clear" w:color="000000" w:fill="FFFFFF"/>
            <w:noWrap/>
            <w:vAlign w:val="center"/>
            <w:hideMark/>
          </w:tcPr>
          <w:p w14:paraId="644CA0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7A5DF3A6" w14:textId="77777777" w:rsidTr="000654FA">
        <w:trPr>
          <w:trHeight w:val="240"/>
        </w:trPr>
        <w:tc>
          <w:tcPr>
            <w:tcW w:w="0" w:type="auto"/>
            <w:tcBorders>
              <w:top w:val="nil"/>
              <w:left w:val="nil"/>
              <w:bottom w:val="nil"/>
              <w:right w:val="nil"/>
            </w:tcBorders>
            <w:shd w:val="clear" w:color="auto" w:fill="auto"/>
            <w:noWrap/>
            <w:vAlign w:val="bottom"/>
            <w:hideMark/>
          </w:tcPr>
          <w:p w14:paraId="5C7771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D4C73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19</w:t>
            </w:r>
          </w:p>
        </w:tc>
        <w:tc>
          <w:tcPr>
            <w:tcW w:w="0" w:type="auto"/>
            <w:tcBorders>
              <w:top w:val="nil"/>
              <w:left w:val="nil"/>
              <w:bottom w:val="nil"/>
              <w:right w:val="nil"/>
            </w:tcBorders>
            <w:shd w:val="clear" w:color="000000" w:fill="FFFFFF"/>
            <w:noWrap/>
            <w:vAlign w:val="center"/>
            <w:hideMark/>
          </w:tcPr>
          <w:p w14:paraId="28F826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DIEGO BOMFIM DE JESUS</w:t>
            </w:r>
          </w:p>
        </w:tc>
        <w:tc>
          <w:tcPr>
            <w:tcW w:w="0" w:type="auto"/>
            <w:tcBorders>
              <w:top w:val="nil"/>
              <w:left w:val="nil"/>
              <w:bottom w:val="nil"/>
              <w:right w:val="nil"/>
            </w:tcBorders>
            <w:shd w:val="clear" w:color="000000" w:fill="FFFFFF"/>
            <w:noWrap/>
            <w:vAlign w:val="center"/>
            <w:hideMark/>
          </w:tcPr>
          <w:p w14:paraId="52D7D8A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04817679590</w:t>
            </w:r>
          </w:p>
        </w:tc>
        <w:tc>
          <w:tcPr>
            <w:tcW w:w="0" w:type="auto"/>
            <w:tcBorders>
              <w:top w:val="nil"/>
              <w:left w:val="nil"/>
              <w:bottom w:val="nil"/>
              <w:right w:val="nil"/>
            </w:tcBorders>
            <w:shd w:val="clear" w:color="000000" w:fill="FFFFFF"/>
            <w:noWrap/>
            <w:vAlign w:val="center"/>
            <w:hideMark/>
          </w:tcPr>
          <w:p w14:paraId="3D9F26A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57.752,08</w:t>
            </w:r>
          </w:p>
        </w:tc>
        <w:tc>
          <w:tcPr>
            <w:tcW w:w="0" w:type="auto"/>
            <w:tcBorders>
              <w:top w:val="nil"/>
              <w:left w:val="nil"/>
              <w:bottom w:val="nil"/>
              <w:right w:val="nil"/>
            </w:tcBorders>
            <w:shd w:val="clear" w:color="000000" w:fill="FFFFFF"/>
            <w:noWrap/>
            <w:vAlign w:val="center"/>
            <w:hideMark/>
          </w:tcPr>
          <w:p w14:paraId="1D9BBA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1D9EA5CF" w14:textId="77777777" w:rsidTr="000654FA">
        <w:trPr>
          <w:trHeight w:val="240"/>
        </w:trPr>
        <w:tc>
          <w:tcPr>
            <w:tcW w:w="0" w:type="auto"/>
            <w:tcBorders>
              <w:top w:val="nil"/>
              <w:left w:val="nil"/>
              <w:bottom w:val="nil"/>
              <w:right w:val="nil"/>
            </w:tcBorders>
            <w:shd w:val="clear" w:color="auto" w:fill="auto"/>
            <w:noWrap/>
            <w:vAlign w:val="bottom"/>
            <w:hideMark/>
          </w:tcPr>
          <w:p w14:paraId="01592F4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55786A8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QD-D3-LT-04</w:t>
            </w:r>
          </w:p>
        </w:tc>
        <w:tc>
          <w:tcPr>
            <w:tcW w:w="0" w:type="auto"/>
            <w:tcBorders>
              <w:top w:val="nil"/>
              <w:left w:val="nil"/>
              <w:bottom w:val="nil"/>
              <w:right w:val="nil"/>
            </w:tcBorders>
            <w:shd w:val="clear" w:color="000000" w:fill="FFFFFF"/>
            <w:noWrap/>
            <w:vAlign w:val="center"/>
            <w:hideMark/>
          </w:tcPr>
          <w:p w14:paraId="079B70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DIEGO MENDONCA MARTINS</w:t>
            </w:r>
          </w:p>
        </w:tc>
        <w:tc>
          <w:tcPr>
            <w:tcW w:w="0" w:type="auto"/>
            <w:tcBorders>
              <w:top w:val="nil"/>
              <w:left w:val="nil"/>
              <w:bottom w:val="nil"/>
              <w:right w:val="nil"/>
            </w:tcBorders>
            <w:shd w:val="clear" w:color="000000" w:fill="FFFFFF"/>
            <w:noWrap/>
            <w:vAlign w:val="center"/>
            <w:hideMark/>
          </w:tcPr>
          <w:p w14:paraId="71359B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02337361586</w:t>
            </w:r>
          </w:p>
        </w:tc>
        <w:tc>
          <w:tcPr>
            <w:tcW w:w="0" w:type="auto"/>
            <w:tcBorders>
              <w:top w:val="nil"/>
              <w:left w:val="nil"/>
              <w:bottom w:val="nil"/>
              <w:right w:val="nil"/>
            </w:tcBorders>
            <w:shd w:val="clear" w:color="000000" w:fill="FFFFFF"/>
            <w:noWrap/>
            <w:vAlign w:val="center"/>
            <w:hideMark/>
          </w:tcPr>
          <w:p w14:paraId="309E78A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29.981,90</w:t>
            </w:r>
          </w:p>
        </w:tc>
        <w:tc>
          <w:tcPr>
            <w:tcW w:w="0" w:type="auto"/>
            <w:tcBorders>
              <w:top w:val="nil"/>
              <w:left w:val="nil"/>
              <w:bottom w:val="nil"/>
              <w:right w:val="nil"/>
            </w:tcBorders>
            <w:shd w:val="clear" w:color="000000" w:fill="FFFFFF"/>
            <w:noWrap/>
            <w:vAlign w:val="center"/>
            <w:hideMark/>
          </w:tcPr>
          <w:p w14:paraId="4A864F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52397C45" w14:textId="77777777" w:rsidTr="000654FA">
        <w:trPr>
          <w:trHeight w:val="240"/>
        </w:trPr>
        <w:tc>
          <w:tcPr>
            <w:tcW w:w="0" w:type="auto"/>
            <w:tcBorders>
              <w:top w:val="nil"/>
              <w:left w:val="nil"/>
              <w:bottom w:val="nil"/>
              <w:right w:val="nil"/>
            </w:tcBorders>
            <w:shd w:val="clear" w:color="auto" w:fill="auto"/>
            <w:noWrap/>
            <w:vAlign w:val="bottom"/>
            <w:hideMark/>
          </w:tcPr>
          <w:p w14:paraId="6A4BAA9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73DBA1F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QD-D3-LT-19</w:t>
            </w:r>
          </w:p>
        </w:tc>
        <w:tc>
          <w:tcPr>
            <w:tcW w:w="0" w:type="auto"/>
            <w:tcBorders>
              <w:top w:val="nil"/>
              <w:left w:val="nil"/>
              <w:bottom w:val="nil"/>
              <w:right w:val="nil"/>
            </w:tcBorders>
            <w:shd w:val="clear" w:color="000000" w:fill="FFFFFF"/>
            <w:noWrap/>
            <w:vAlign w:val="center"/>
            <w:hideMark/>
          </w:tcPr>
          <w:p w14:paraId="4BE175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DIEGO RICARDO SILVA LUZ</w:t>
            </w:r>
          </w:p>
        </w:tc>
        <w:tc>
          <w:tcPr>
            <w:tcW w:w="0" w:type="auto"/>
            <w:tcBorders>
              <w:top w:val="nil"/>
              <w:left w:val="nil"/>
              <w:bottom w:val="nil"/>
              <w:right w:val="nil"/>
            </w:tcBorders>
            <w:shd w:val="clear" w:color="000000" w:fill="FFFFFF"/>
            <w:noWrap/>
            <w:vAlign w:val="center"/>
            <w:hideMark/>
          </w:tcPr>
          <w:p w14:paraId="236176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03933209528</w:t>
            </w:r>
          </w:p>
        </w:tc>
        <w:tc>
          <w:tcPr>
            <w:tcW w:w="0" w:type="auto"/>
            <w:tcBorders>
              <w:top w:val="nil"/>
              <w:left w:val="nil"/>
              <w:bottom w:val="nil"/>
              <w:right w:val="nil"/>
            </w:tcBorders>
            <w:shd w:val="clear" w:color="000000" w:fill="FFFFFF"/>
            <w:noWrap/>
            <w:vAlign w:val="center"/>
            <w:hideMark/>
          </w:tcPr>
          <w:p w14:paraId="6D0B68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59.067,70</w:t>
            </w:r>
          </w:p>
        </w:tc>
        <w:tc>
          <w:tcPr>
            <w:tcW w:w="0" w:type="auto"/>
            <w:tcBorders>
              <w:top w:val="nil"/>
              <w:left w:val="nil"/>
              <w:bottom w:val="nil"/>
              <w:right w:val="nil"/>
            </w:tcBorders>
            <w:shd w:val="clear" w:color="000000" w:fill="FFFFFF"/>
            <w:noWrap/>
            <w:vAlign w:val="center"/>
            <w:hideMark/>
          </w:tcPr>
          <w:p w14:paraId="69AAA2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05410C37" w14:textId="77777777" w:rsidTr="000654FA">
        <w:trPr>
          <w:trHeight w:val="240"/>
        </w:trPr>
        <w:tc>
          <w:tcPr>
            <w:tcW w:w="0" w:type="auto"/>
            <w:tcBorders>
              <w:top w:val="nil"/>
              <w:left w:val="nil"/>
              <w:bottom w:val="nil"/>
              <w:right w:val="nil"/>
            </w:tcBorders>
            <w:shd w:val="clear" w:color="auto" w:fill="auto"/>
            <w:noWrap/>
            <w:vAlign w:val="bottom"/>
            <w:hideMark/>
          </w:tcPr>
          <w:p w14:paraId="02614DE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69F6E4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QD-B9-LT-08</w:t>
            </w:r>
          </w:p>
        </w:tc>
        <w:tc>
          <w:tcPr>
            <w:tcW w:w="0" w:type="auto"/>
            <w:tcBorders>
              <w:top w:val="nil"/>
              <w:left w:val="nil"/>
              <w:bottom w:val="nil"/>
              <w:right w:val="nil"/>
            </w:tcBorders>
            <w:shd w:val="clear" w:color="000000" w:fill="FFFFFF"/>
            <w:noWrap/>
            <w:vAlign w:val="center"/>
            <w:hideMark/>
          </w:tcPr>
          <w:p w14:paraId="3FAC8C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598BE1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6649D12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38EA07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1F825934" w14:textId="77777777" w:rsidTr="000654FA">
        <w:trPr>
          <w:trHeight w:val="240"/>
        </w:trPr>
        <w:tc>
          <w:tcPr>
            <w:tcW w:w="0" w:type="auto"/>
            <w:tcBorders>
              <w:top w:val="nil"/>
              <w:left w:val="nil"/>
              <w:bottom w:val="nil"/>
              <w:right w:val="nil"/>
            </w:tcBorders>
            <w:shd w:val="clear" w:color="auto" w:fill="auto"/>
            <w:noWrap/>
            <w:vAlign w:val="bottom"/>
            <w:hideMark/>
          </w:tcPr>
          <w:p w14:paraId="2B7E604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2A3FD2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QD-B9-LT-10</w:t>
            </w:r>
          </w:p>
        </w:tc>
        <w:tc>
          <w:tcPr>
            <w:tcW w:w="0" w:type="auto"/>
            <w:tcBorders>
              <w:top w:val="nil"/>
              <w:left w:val="nil"/>
              <w:bottom w:val="nil"/>
              <w:right w:val="nil"/>
            </w:tcBorders>
            <w:shd w:val="clear" w:color="000000" w:fill="FFFFFF"/>
            <w:noWrap/>
            <w:vAlign w:val="center"/>
            <w:hideMark/>
          </w:tcPr>
          <w:p w14:paraId="6D8391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6B69C9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546EC7E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38F80F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56ACB899" w14:textId="77777777" w:rsidTr="000654FA">
        <w:trPr>
          <w:trHeight w:val="240"/>
        </w:trPr>
        <w:tc>
          <w:tcPr>
            <w:tcW w:w="0" w:type="auto"/>
            <w:tcBorders>
              <w:top w:val="nil"/>
              <w:left w:val="nil"/>
              <w:bottom w:val="nil"/>
              <w:right w:val="nil"/>
            </w:tcBorders>
            <w:shd w:val="clear" w:color="auto" w:fill="auto"/>
            <w:noWrap/>
            <w:vAlign w:val="bottom"/>
            <w:hideMark/>
          </w:tcPr>
          <w:p w14:paraId="66A4E8C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F83A9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D-LT 18</w:t>
            </w:r>
          </w:p>
        </w:tc>
        <w:tc>
          <w:tcPr>
            <w:tcW w:w="0" w:type="auto"/>
            <w:tcBorders>
              <w:top w:val="nil"/>
              <w:left w:val="nil"/>
              <w:bottom w:val="nil"/>
              <w:right w:val="nil"/>
            </w:tcBorders>
            <w:shd w:val="clear" w:color="000000" w:fill="FFFFFF"/>
            <w:noWrap/>
            <w:vAlign w:val="center"/>
            <w:hideMark/>
          </w:tcPr>
          <w:p w14:paraId="591734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DIONÍSIO DONINO DE JESUS</w:t>
            </w:r>
          </w:p>
        </w:tc>
        <w:tc>
          <w:tcPr>
            <w:tcW w:w="0" w:type="auto"/>
            <w:tcBorders>
              <w:top w:val="nil"/>
              <w:left w:val="nil"/>
              <w:bottom w:val="nil"/>
              <w:right w:val="nil"/>
            </w:tcBorders>
            <w:shd w:val="clear" w:color="000000" w:fill="FFFFFF"/>
            <w:noWrap/>
            <w:vAlign w:val="center"/>
            <w:hideMark/>
          </w:tcPr>
          <w:p w14:paraId="6A42666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14855704504</w:t>
            </w:r>
          </w:p>
        </w:tc>
        <w:tc>
          <w:tcPr>
            <w:tcW w:w="0" w:type="auto"/>
            <w:tcBorders>
              <w:top w:val="nil"/>
              <w:left w:val="nil"/>
              <w:bottom w:val="nil"/>
              <w:right w:val="nil"/>
            </w:tcBorders>
            <w:shd w:val="clear" w:color="000000" w:fill="FFFFFF"/>
            <w:noWrap/>
            <w:vAlign w:val="center"/>
            <w:hideMark/>
          </w:tcPr>
          <w:p w14:paraId="10604BF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594F6A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25F7C8AB" w14:textId="77777777" w:rsidTr="000654FA">
        <w:trPr>
          <w:trHeight w:val="240"/>
        </w:trPr>
        <w:tc>
          <w:tcPr>
            <w:tcW w:w="0" w:type="auto"/>
            <w:tcBorders>
              <w:top w:val="nil"/>
              <w:left w:val="nil"/>
              <w:bottom w:val="nil"/>
              <w:right w:val="nil"/>
            </w:tcBorders>
            <w:shd w:val="clear" w:color="auto" w:fill="auto"/>
            <w:noWrap/>
            <w:vAlign w:val="bottom"/>
            <w:hideMark/>
          </w:tcPr>
          <w:p w14:paraId="3B32B62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2381BC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Y-LT 08</w:t>
            </w:r>
          </w:p>
        </w:tc>
        <w:tc>
          <w:tcPr>
            <w:tcW w:w="0" w:type="auto"/>
            <w:tcBorders>
              <w:top w:val="nil"/>
              <w:left w:val="nil"/>
              <w:bottom w:val="nil"/>
              <w:right w:val="nil"/>
            </w:tcBorders>
            <w:shd w:val="clear" w:color="000000" w:fill="FFFFFF"/>
            <w:noWrap/>
            <w:vAlign w:val="center"/>
            <w:hideMark/>
          </w:tcPr>
          <w:p w14:paraId="4331C9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DIVINA MARIA DA CONCEIÇÃO</w:t>
            </w:r>
          </w:p>
        </w:tc>
        <w:tc>
          <w:tcPr>
            <w:tcW w:w="0" w:type="auto"/>
            <w:tcBorders>
              <w:top w:val="nil"/>
              <w:left w:val="nil"/>
              <w:bottom w:val="nil"/>
              <w:right w:val="nil"/>
            </w:tcBorders>
            <w:shd w:val="clear" w:color="000000" w:fill="FFFFFF"/>
            <w:noWrap/>
            <w:vAlign w:val="center"/>
            <w:hideMark/>
          </w:tcPr>
          <w:p w14:paraId="680DA6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71113258500</w:t>
            </w:r>
          </w:p>
        </w:tc>
        <w:tc>
          <w:tcPr>
            <w:tcW w:w="0" w:type="auto"/>
            <w:tcBorders>
              <w:top w:val="nil"/>
              <w:left w:val="nil"/>
              <w:bottom w:val="nil"/>
              <w:right w:val="nil"/>
            </w:tcBorders>
            <w:shd w:val="clear" w:color="000000" w:fill="FFFFFF"/>
            <w:noWrap/>
            <w:vAlign w:val="center"/>
            <w:hideMark/>
          </w:tcPr>
          <w:p w14:paraId="6EABD2A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24.711,30</w:t>
            </w:r>
          </w:p>
        </w:tc>
        <w:tc>
          <w:tcPr>
            <w:tcW w:w="0" w:type="auto"/>
            <w:tcBorders>
              <w:top w:val="nil"/>
              <w:left w:val="nil"/>
              <w:bottom w:val="nil"/>
              <w:right w:val="nil"/>
            </w:tcBorders>
            <w:shd w:val="clear" w:color="000000" w:fill="FFFFFF"/>
            <w:noWrap/>
            <w:vAlign w:val="center"/>
            <w:hideMark/>
          </w:tcPr>
          <w:p w14:paraId="50BE0C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01/04/2028</w:t>
            </w:r>
          </w:p>
        </w:tc>
      </w:tr>
      <w:tr w:rsidR="006A678A" w:rsidRPr="00B775FB" w14:paraId="584EF6F3" w14:textId="77777777" w:rsidTr="000654FA">
        <w:trPr>
          <w:trHeight w:val="240"/>
        </w:trPr>
        <w:tc>
          <w:tcPr>
            <w:tcW w:w="0" w:type="auto"/>
            <w:tcBorders>
              <w:top w:val="nil"/>
              <w:left w:val="nil"/>
              <w:bottom w:val="nil"/>
              <w:right w:val="nil"/>
            </w:tcBorders>
            <w:shd w:val="clear" w:color="auto" w:fill="auto"/>
            <w:noWrap/>
            <w:vAlign w:val="bottom"/>
            <w:hideMark/>
          </w:tcPr>
          <w:p w14:paraId="2DDA20D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42A8D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06</w:t>
            </w:r>
          </w:p>
        </w:tc>
        <w:tc>
          <w:tcPr>
            <w:tcW w:w="0" w:type="auto"/>
            <w:tcBorders>
              <w:top w:val="nil"/>
              <w:left w:val="nil"/>
              <w:bottom w:val="nil"/>
              <w:right w:val="nil"/>
            </w:tcBorders>
            <w:shd w:val="clear" w:color="000000" w:fill="FFFFFF"/>
            <w:noWrap/>
            <w:vAlign w:val="center"/>
            <w:hideMark/>
          </w:tcPr>
          <w:p w14:paraId="0F95A0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DOMINGOS DOS SANTOS SANTIGO</w:t>
            </w:r>
          </w:p>
        </w:tc>
        <w:tc>
          <w:tcPr>
            <w:tcW w:w="0" w:type="auto"/>
            <w:tcBorders>
              <w:top w:val="nil"/>
              <w:left w:val="nil"/>
              <w:bottom w:val="nil"/>
              <w:right w:val="nil"/>
            </w:tcBorders>
            <w:shd w:val="clear" w:color="000000" w:fill="FFFFFF"/>
            <w:noWrap/>
            <w:vAlign w:val="center"/>
            <w:hideMark/>
          </w:tcPr>
          <w:p w14:paraId="7A4162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02601562560</w:t>
            </w:r>
          </w:p>
        </w:tc>
        <w:tc>
          <w:tcPr>
            <w:tcW w:w="0" w:type="auto"/>
            <w:tcBorders>
              <w:top w:val="nil"/>
              <w:left w:val="nil"/>
              <w:bottom w:val="nil"/>
              <w:right w:val="nil"/>
            </w:tcBorders>
            <w:shd w:val="clear" w:color="000000" w:fill="FFFFFF"/>
            <w:noWrap/>
            <w:vAlign w:val="center"/>
            <w:hideMark/>
          </w:tcPr>
          <w:p w14:paraId="3967640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53.493,46</w:t>
            </w:r>
          </w:p>
        </w:tc>
        <w:tc>
          <w:tcPr>
            <w:tcW w:w="0" w:type="auto"/>
            <w:tcBorders>
              <w:top w:val="nil"/>
              <w:left w:val="nil"/>
              <w:bottom w:val="nil"/>
              <w:right w:val="nil"/>
            </w:tcBorders>
            <w:shd w:val="clear" w:color="000000" w:fill="FFFFFF"/>
            <w:noWrap/>
            <w:vAlign w:val="center"/>
            <w:hideMark/>
          </w:tcPr>
          <w:p w14:paraId="4E7422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6F3E081F" w14:textId="77777777" w:rsidTr="000654FA">
        <w:trPr>
          <w:trHeight w:val="240"/>
        </w:trPr>
        <w:tc>
          <w:tcPr>
            <w:tcW w:w="0" w:type="auto"/>
            <w:tcBorders>
              <w:top w:val="nil"/>
              <w:left w:val="nil"/>
              <w:bottom w:val="nil"/>
              <w:right w:val="nil"/>
            </w:tcBorders>
            <w:shd w:val="clear" w:color="auto" w:fill="auto"/>
            <w:noWrap/>
            <w:vAlign w:val="bottom"/>
            <w:hideMark/>
          </w:tcPr>
          <w:p w14:paraId="6864BEB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7BF6392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32</w:t>
            </w:r>
          </w:p>
        </w:tc>
        <w:tc>
          <w:tcPr>
            <w:tcW w:w="0" w:type="auto"/>
            <w:tcBorders>
              <w:top w:val="nil"/>
              <w:left w:val="nil"/>
              <w:bottom w:val="nil"/>
              <w:right w:val="nil"/>
            </w:tcBorders>
            <w:shd w:val="clear" w:color="000000" w:fill="FFFFFF"/>
            <w:noWrap/>
            <w:vAlign w:val="center"/>
            <w:hideMark/>
          </w:tcPr>
          <w:p w14:paraId="2FFBFE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716583B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5E7AFA0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53.697,23</w:t>
            </w:r>
          </w:p>
        </w:tc>
        <w:tc>
          <w:tcPr>
            <w:tcW w:w="0" w:type="auto"/>
            <w:tcBorders>
              <w:top w:val="nil"/>
              <w:left w:val="nil"/>
              <w:bottom w:val="nil"/>
              <w:right w:val="nil"/>
            </w:tcBorders>
            <w:shd w:val="clear" w:color="000000" w:fill="FFFFFF"/>
            <w:noWrap/>
            <w:vAlign w:val="center"/>
            <w:hideMark/>
          </w:tcPr>
          <w:p w14:paraId="2ED653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24820E4D" w14:textId="77777777" w:rsidTr="000654FA">
        <w:trPr>
          <w:trHeight w:val="240"/>
        </w:trPr>
        <w:tc>
          <w:tcPr>
            <w:tcW w:w="0" w:type="auto"/>
            <w:tcBorders>
              <w:top w:val="nil"/>
              <w:left w:val="nil"/>
              <w:bottom w:val="nil"/>
              <w:right w:val="nil"/>
            </w:tcBorders>
            <w:shd w:val="clear" w:color="auto" w:fill="auto"/>
            <w:noWrap/>
            <w:vAlign w:val="bottom"/>
            <w:hideMark/>
          </w:tcPr>
          <w:p w14:paraId="39CA6FA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629D3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49</w:t>
            </w:r>
          </w:p>
        </w:tc>
        <w:tc>
          <w:tcPr>
            <w:tcW w:w="0" w:type="auto"/>
            <w:tcBorders>
              <w:top w:val="nil"/>
              <w:left w:val="nil"/>
              <w:bottom w:val="nil"/>
              <w:right w:val="nil"/>
            </w:tcBorders>
            <w:shd w:val="clear" w:color="000000" w:fill="FFFFFF"/>
            <w:noWrap/>
            <w:vAlign w:val="center"/>
            <w:hideMark/>
          </w:tcPr>
          <w:p w14:paraId="2DA1B9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305DB0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153A293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51.583,29</w:t>
            </w:r>
          </w:p>
        </w:tc>
        <w:tc>
          <w:tcPr>
            <w:tcW w:w="0" w:type="auto"/>
            <w:tcBorders>
              <w:top w:val="nil"/>
              <w:left w:val="nil"/>
              <w:bottom w:val="nil"/>
              <w:right w:val="nil"/>
            </w:tcBorders>
            <w:shd w:val="clear" w:color="000000" w:fill="FFFFFF"/>
            <w:noWrap/>
            <w:vAlign w:val="center"/>
            <w:hideMark/>
          </w:tcPr>
          <w:p w14:paraId="734B22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12BCCCF" w14:textId="77777777" w:rsidTr="000654FA">
        <w:trPr>
          <w:trHeight w:val="240"/>
        </w:trPr>
        <w:tc>
          <w:tcPr>
            <w:tcW w:w="0" w:type="auto"/>
            <w:tcBorders>
              <w:top w:val="nil"/>
              <w:left w:val="nil"/>
              <w:bottom w:val="nil"/>
              <w:right w:val="nil"/>
            </w:tcBorders>
            <w:shd w:val="clear" w:color="auto" w:fill="auto"/>
            <w:noWrap/>
            <w:vAlign w:val="bottom"/>
            <w:hideMark/>
          </w:tcPr>
          <w:p w14:paraId="2C6B69E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FCB8D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QD-C5-LT-12</w:t>
            </w:r>
          </w:p>
        </w:tc>
        <w:tc>
          <w:tcPr>
            <w:tcW w:w="0" w:type="auto"/>
            <w:tcBorders>
              <w:top w:val="nil"/>
              <w:left w:val="nil"/>
              <w:bottom w:val="nil"/>
              <w:right w:val="nil"/>
            </w:tcBorders>
            <w:shd w:val="clear" w:color="000000" w:fill="FFFFFF"/>
            <w:noWrap/>
            <w:vAlign w:val="center"/>
            <w:hideMark/>
          </w:tcPr>
          <w:p w14:paraId="2F0610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DYEGO OLIVEIRA DO NASCIMENTO</w:t>
            </w:r>
          </w:p>
        </w:tc>
        <w:tc>
          <w:tcPr>
            <w:tcW w:w="0" w:type="auto"/>
            <w:tcBorders>
              <w:top w:val="nil"/>
              <w:left w:val="nil"/>
              <w:bottom w:val="nil"/>
              <w:right w:val="nil"/>
            </w:tcBorders>
            <w:shd w:val="clear" w:color="000000" w:fill="FFFFFF"/>
            <w:noWrap/>
            <w:vAlign w:val="center"/>
            <w:hideMark/>
          </w:tcPr>
          <w:p w14:paraId="16AEB1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03164168519</w:t>
            </w:r>
          </w:p>
        </w:tc>
        <w:tc>
          <w:tcPr>
            <w:tcW w:w="0" w:type="auto"/>
            <w:tcBorders>
              <w:top w:val="nil"/>
              <w:left w:val="nil"/>
              <w:bottom w:val="nil"/>
              <w:right w:val="nil"/>
            </w:tcBorders>
            <w:shd w:val="clear" w:color="000000" w:fill="FFFFFF"/>
            <w:noWrap/>
            <w:vAlign w:val="center"/>
            <w:hideMark/>
          </w:tcPr>
          <w:p w14:paraId="46E3174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26.223,60</w:t>
            </w:r>
          </w:p>
        </w:tc>
        <w:tc>
          <w:tcPr>
            <w:tcW w:w="0" w:type="auto"/>
            <w:tcBorders>
              <w:top w:val="nil"/>
              <w:left w:val="nil"/>
              <w:bottom w:val="nil"/>
              <w:right w:val="nil"/>
            </w:tcBorders>
            <w:shd w:val="clear" w:color="000000" w:fill="FFFFFF"/>
            <w:noWrap/>
            <w:vAlign w:val="center"/>
            <w:hideMark/>
          </w:tcPr>
          <w:p w14:paraId="110112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2475C86F" w14:textId="77777777" w:rsidTr="000654FA">
        <w:trPr>
          <w:trHeight w:val="240"/>
        </w:trPr>
        <w:tc>
          <w:tcPr>
            <w:tcW w:w="0" w:type="auto"/>
            <w:tcBorders>
              <w:top w:val="nil"/>
              <w:left w:val="nil"/>
              <w:bottom w:val="nil"/>
              <w:right w:val="nil"/>
            </w:tcBorders>
            <w:shd w:val="clear" w:color="auto" w:fill="auto"/>
            <w:noWrap/>
            <w:vAlign w:val="bottom"/>
            <w:hideMark/>
          </w:tcPr>
          <w:p w14:paraId="385D27C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223</w:t>
            </w:r>
          </w:p>
        </w:tc>
        <w:tc>
          <w:tcPr>
            <w:tcW w:w="0" w:type="auto"/>
            <w:tcBorders>
              <w:top w:val="nil"/>
              <w:left w:val="nil"/>
              <w:bottom w:val="nil"/>
              <w:right w:val="nil"/>
            </w:tcBorders>
            <w:shd w:val="clear" w:color="000000" w:fill="FFFFFF"/>
            <w:noWrap/>
            <w:vAlign w:val="center"/>
            <w:hideMark/>
          </w:tcPr>
          <w:p w14:paraId="68CB93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30</w:t>
            </w:r>
          </w:p>
        </w:tc>
        <w:tc>
          <w:tcPr>
            <w:tcW w:w="0" w:type="auto"/>
            <w:tcBorders>
              <w:top w:val="nil"/>
              <w:left w:val="nil"/>
              <w:bottom w:val="nil"/>
              <w:right w:val="nil"/>
            </w:tcBorders>
            <w:shd w:val="clear" w:color="000000" w:fill="FFFFFF"/>
            <w:noWrap/>
            <w:vAlign w:val="center"/>
            <w:hideMark/>
          </w:tcPr>
          <w:p w14:paraId="64D6FA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EBERTH MACIEL DE LIMA MENEZES</w:t>
            </w:r>
          </w:p>
        </w:tc>
        <w:tc>
          <w:tcPr>
            <w:tcW w:w="0" w:type="auto"/>
            <w:tcBorders>
              <w:top w:val="nil"/>
              <w:left w:val="nil"/>
              <w:bottom w:val="nil"/>
              <w:right w:val="nil"/>
            </w:tcBorders>
            <w:shd w:val="clear" w:color="000000" w:fill="FFFFFF"/>
            <w:noWrap/>
            <w:vAlign w:val="center"/>
            <w:hideMark/>
          </w:tcPr>
          <w:p w14:paraId="2652FBD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02282164512</w:t>
            </w:r>
          </w:p>
        </w:tc>
        <w:tc>
          <w:tcPr>
            <w:tcW w:w="0" w:type="auto"/>
            <w:tcBorders>
              <w:top w:val="nil"/>
              <w:left w:val="nil"/>
              <w:bottom w:val="nil"/>
              <w:right w:val="nil"/>
            </w:tcBorders>
            <w:shd w:val="clear" w:color="000000" w:fill="FFFFFF"/>
            <w:noWrap/>
            <w:vAlign w:val="center"/>
            <w:hideMark/>
          </w:tcPr>
          <w:p w14:paraId="5894872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5511BC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677244D" w14:textId="77777777" w:rsidTr="000654FA">
        <w:trPr>
          <w:trHeight w:val="240"/>
        </w:trPr>
        <w:tc>
          <w:tcPr>
            <w:tcW w:w="0" w:type="auto"/>
            <w:tcBorders>
              <w:top w:val="nil"/>
              <w:left w:val="nil"/>
              <w:bottom w:val="nil"/>
              <w:right w:val="nil"/>
            </w:tcBorders>
            <w:shd w:val="clear" w:color="auto" w:fill="auto"/>
            <w:noWrap/>
            <w:vAlign w:val="bottom"/>
            <w:hideMark/>
          </w:tcPr>
          <w:p w14:paraId="55971E5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2172FB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QD-L-LT-05</w:t>
            </w:r>
          </w:p>
        </w:tc>
        <w:tc>
          <w:tcPr>
            <w:tcW w:w="0" w:type="auto"/>
            <w:tcBorders>
              <w:top w:val="nil"/>
              <w:left w:val="nil"/>
              <w:bottom w:val="nil"/>
              <w:right w:val="nil"/>
            </w:tcBorders>
            <w:shd w:val="clear" w:color="000000" w:fill="FFFFFF"/>
            <w:noWrap/>
            <w:vAlign w:val="center"/>
            <w:hideMark/>
          </w:tcPr>
          <w:p w14:paraId="5314B0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ECILENE SANTOS DE OLIVEIRA</w:t>
            </w:r>
          </w:p>
        </w:tc>
        <w:tc>
          <w:tcPr>
            <w:tcW w:w="0" w:type="auto"/>
            <w:tcBorders>
              <w:top w:val="nil"/>
              <w:left w:val="nil"/>
              <w:bottom w:val="nil"/>
              <w:right w:val="nil"/>
            </w:tcBorders>
            <w:shd w:val="clear" w:color="000000" w:fill="FFFFFF"/>
            <w:noWrap/>
            <w:vAlign w:val="center"/>
            <w:hideMark/>
          </w:tcPr>
          <w:p w14:paraId="5BBF50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35851686553</w:t>
            </w:r>
          </w:p>
        </w:tc>
        <w:tc>
          <w:tcPr>
            <w:tcW w:w="0" w:type="auto"/>
            <w:tcBorders>
              <w:top w:val="nil"/>
              <w:left w:val="nil"/>
              <w:bottom w:val="nil"/>
              <w:right w:val="nil"/>
            </w:tcBorders>
            <w:shd w:val="clear" w:color="000000" w:fill="FFFFFF"/>
            <w:noWrap/>
            <w:vAlign w:val="center"/>
            <w:hideMark/>
          </w:tcPr>
          <w:p w14:paraId="55841C3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483AE5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2DD9814" w14:textId="77777777" w:rsidTr="000654FA">
        <w:trPr>
          <w:trHeight w:val="240"/>
        </w:trPr>
        <w:tc>
          <w:tcPr>
            <w:tcW w:w="0" w:type="auto"/>
            <w:tcBorders>
              <w:top w:val="nil"/>
              <w:left w:val="nil"/>
              <w:bottom w:val="nil"/>
              <w:right w:val="nil"/>
            </w:tcBorders>
            <w:shd w:val="clear" w:color="auto" w:fill="auto"/>
            <w:noWrap/>
            <w:vAlign w:val="bottom"/>
            <w:hideMark/>
          </w:tcPr>
          <w:p w14:paraId="73B86AD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04E7EE9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22</w:t>
            </w:r>
          </w:p>
        </w:tc>
        <w:tc>
          <w:tcPr>
            <w:tcW w:w="0" w:type="auto"/>
            <w:tcBorders>
              <w:top w:val="nil"/>
              <w:left w:val="nil"/>
              <w:bottom w:val="nil"/>
              <w:right w:val="nil"/>
            </w:tcBorders>
            <w:shd w:val="clear" w:color="000000" w:fill="FFFFFF"/>
            <w:noWrap/>
            <w:vAlign w:val="center"/>
            <w:hideMark/>
          </w:tcPr>
          <w:p w14:paraId="50B9A0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EDCARLOS BISPO ROZENO</w:t>
            </w:r>
          </w:p>
        </w:tc>
        <w:tc>
          <w:tcPr>
            <w:tcW w:w="0" w:type="auto"/>
            <w:tcBorders>
              <w:top w:val="nil"/>
              <w:left w:val="nil"/>
              <w:bottom w:val="nil"/>
              <w:right w:val="nil"/>
            </w:tcBorders>
            <w:shd w:val="clear" w:color="000000" w:fill="FFFFFF"/>
            <w:noWrap/>
            <w:vAlign w:val="center"/>
            <w:hideMark/>
          </w:tcPr>
          <w:p w14:paraId="7C42BF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02579319530</w:t>
            </w:r>
          </w:p>
        </w:tc>
        <w:tc>
          <w:tcPr>
            <w:tcW w:w="0" w:type="auto"/>
            <w:tcBorders>
              <w:top w:val="nil"/>
              <w:left w:val="nil"/>
              <w:bottom w:val="nil"/>
              <w:right w:val="nil"/>
            </w:tcBorders>
            <w:shd w:val="clear" w:color="000000" w:fill="FFFFFF"/>
            <w:noWrap/>
            <w:vAlign w:val="center"/>
            <w:hideMark/>
          </w:tcPr>
          <w:p w14:paraId="27B7AE9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42.784,03</w:t>
            </w:r>
          </w:p>
        </w:tc>
        <w:tc>
          <w:tcPr>
            <w:tcW w:w="0" w:type="auto"/>
            <w:tcBorders>
              <w:top w:val="nil"/>
              <w:left w:val="nil"/>
              <w:bottom w:val="nil"/>
              <w:right w:val="nil"/>
            </w:tcBorders>
            <w:shd w:val="clear" w:color="000000" w:fill="FFFFFF"/>
            <w:noWrap/>
            <w:vAlign w:val="center"/>
            <w:hideMark/>
          </w:tcPr>
          <w:p w14:paraId="4CB0BA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482805EB" w14:textId="77777777" w:rsidTr="000654FA">
        <w:trPr>
          <w:trHeight w:val="240"/>
        </w:trPr>
        <w:tc>
          <w:tcPr>
            <w:tcW w:w="0" w:type="auto"/>
            <w:tcBorders>
              <w:top w:val="nil"/>
              <w:left w:val="nil"/>
              <w:bottom w:val="nil"/>
              <w:right w:val="nil"/>
            </w:tcBorders>
            <w:shd w:val="clear" w:color="auto" w:fill="auto"/>
            <w:noWrap/>
            <w:vAlign w:val="bottom"/>
            <w:hideMark/>
          </w:tcPr>
          <w:p w14:paraId="7A20029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390F63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QD-O-LT-16</w:t>
            </w:r>
          </w:p>
        </w:tc>
        <w:tc>
          <w:tcPr>
            <w:tcW w:w="0" w:type="auto"/>
            <w:tcBorders>
              <w:top w:val="nil"/>
              <w:left w:val="nil"/>
              <w:bottom w:val="nil"/>
              <w:right w:val="nil"/>
            </w:tcBorders>
            <w:shd w:val="clear" w:color="000000" w:fill="FFFFFF"/>
            <w:noWrap/>
            <w:vAlign w:val="center"/>
            <w:hideMark/>
          </w:tcPr>
          <w:p w14:paraId="1E6BAB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EDER BRITTO HERMÓGENES</w:t>
            </w:r>
          </w:p>
        </w:tc>
        <w:tc>
          <w:tcPr>
            <w:tcW w:w="0" w:type="auto"/>
            <w:tcBorders>
              <w:top w:val="nil"/>
              <w:left w:val="nil"/>
              <w:bottom w:val="nil"/>
              <w:right w:val="nil"/>
            </w:tcBorders>
            <w:shd w:val="clear" w:color="000000" w:fill="FFFFFF"/>
            <w:noWrap/>
            <w:vAlign w:val="center"/>
            <w:hideMark/>
          </w:tcPr>
          <w:p w14:paraId="2396E1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83194061534</w:t>
            </w:r>
          </w:p>
        </w:tc>
        <w:tc>
          <w:tcPr>
            <w:tcW w:w="0" w:type="auto"/>
            <w:tcBorders>
              <w:top w:val="nil"/>
              <w:left w:val="nil"/>
              <w:bottom w:val="nil"/>
              <w:right w:val="nil"/>
            </w:tcBorders>
            <w:shd w:val="clear" w:color="000000" w:fill="FFFFFF"/>
            <w:noWrap/>
            <w:vAlign w:val="center"/>
            <w:hideMark/>
          </w:tcPr>
          <w:p w14:paraId="6E60ED2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39.938,43</w:t>
            </w:r>
          </w:p>
        </w:tc>
        <w:tc>
          <w:tcPr>
            <w:tcW w:w="0" w:type="auto"/>
            <w:tcBorders>
              <w:top w:val="nil"/>
              <w:left w:val="nil"/>
              <w:bottom w:val="nil"/>
              <w:right w:val="nil"/>
            </w:tcBorders>
            <w:shd w:val="clear" w:color="000000" w:fill="FFFFFF"/>
            <w:noWrap/>
            <w:vAlign w:val="center"/>
            <w:hideMark/>
          </w:tcPr>
          <w:p w14:paraId="1776EB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01/11/2024</w:t>
            </w:r>
          </w:p>
        </w:tc>
      </w:tr>
      <w:tr w:rsidR="006A678A" w:rsidRPr="00B775FB" w14:paraId="106937F4" w14:textId="77777777" w:rsidTr="000654FA">
        <w:trPr>
          <w:trHeight w:val="240"/>
        </w:trPr>
        <w:tc>
          <w:tcPr>
            <w:tcW w:w="0" w:type="auto"/>
            <w:tcBorders>
              <w:top w:val="nil"/>
              <w:left w:val="nil"/>
              <w:bottom w:val="nil"/>
              <w:right w:val="nil"/>
            </w:tcBorders>
            <w:shd w:val="clear" w:color="auto" w:fill="auto"/>
            <w:noWrap/>
            <w:vAlign w:val="bottom"/>
            <w:hideMark/>
          </w:tcPr>
          <w:p w14:paraId="4277DE8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BA129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24 LT 08</w:t>
            </w:r>
          </w:p>
        </w:tc>
        <w:tc>
          <w:tcPr>
            <w:tcW w:w="0" w:type="auto"/>
            <w:tcBorders>
              <w:top w:val="nil"/>
              <w:left w:val="nil"/>
              <w:bottom w:val="nil"/>
              <w:right w:val="nil"/>
            </w:tcBorders>
            <w:shd w:val="clear" w:color="000000" w:fill="FFFFFF"/>
            <w:noWrap/>
            <w:vAlign w:val="center"/>
            <w:hideMark/>
          </w:tcPr>
          <w:p w14:paraId="40C6C2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EDILANE GOMES DA SILVA</w:t>
            </w:r>
          </w:p>
        </w:tc>
        <w:tc>
          <w:tcPr>
            <w:tcW w:w="0" w:type="auto"/>
            <w:tcBorders>
              <w:top w:val="nil"/>
              <w:left w:val="nil"/>
              <w:bottom w:val="nil"/>
              <w:right w:val="nil"/>
            </w:tcBorders>
            <w:shd w:val="clear" w:color="000000" w:fill="FFFFFF"/>
            <w:noWrap/>
            <w:vAlign w:val="center"/>
            <w:hideMark/>
          </w:tcPr>
          <w:p w14:paraId="24257CB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00510235557</w:t>
            </w:r>
          </w:p>
        </w:tc>
        <w:tc>
          <w:tcPr>
            <w:tcW w:w="0" w:type="auto"/>
            <w:tcBorders>
              <w:top w:val="nil"/>
              <w:left w:val="nil"/>
              <w:bottom w:val="nil"/>
              <w:right w:val="nil"/>
            </w:tcBorders>
            <w:shd w:val="clear" w:color="000000" w:fill="FFFFFF"/>
            <w:noWrap/>
            <w:vAlign w:val="center"/>
            <w:hideMark/>
          </w:tcPr>
          <w:p w14:paraId="4D2E7DB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43.632,96</w:t>
            </w:r>
          </w:p>
        </w:tc>
        <w:tc>
          <w:tcPr>
            <w:tcW w:w="0" w:type="auto"/>
            <w:tcBorders>
              <w:top w:val="nil"/>
              <w:left w:val="nil"/>
              <w:bottom w:val="nil"/>
              <w:right w:val="nil"/>
            </w:tcBorders>
            <w:shd w:val="clear" w:color="000000" w:fill="FFFFFF"/>
            <w:noWrap/>
            <w:vAlign w:val="center"/>
            <w:hideMark/>
          </w:tcPr>
          <w:p w14:paraId="0B993A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01C2ADFB" w14:textId="77777777" w:rsidTr="000654FA">
        <w:trPr>
          <w:trHeight w:val="240"/>
        </w:trPr>
        <w:tc>
          <w:tcPr>
            <w:tcW w:w="0" w:type="auto"/>
            <w:tcBorders>
              <w:top w:val="nil"/>
              <w:left w:val="nil"/>
              <w:bottom w:val="nil"/>
              <w:right w:val="nil"/>
            </w:tcBorders>
            <w:shd w:val="clear" w:color="auto" w:fill="auto"/>
            <w:noWrap/>
            <w:vAlign w:val="bottom"/>
            <w:hideMark/>
          </w:tcPr>
          <w:p w14:paraId="2F944C9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74B9C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65</w:t>
            </w:r>
          </w:p>
        </w:tc>
        <w:tc>
          <w:tcPr>
            <w:tcW w:w="0" w:type="auto"/>
            <w:tcBorders>
              <w:top w:val="nil"/>
              <w:left w:val="nil"/>
              <w:bottom w:val="nil"/>
              <w:right w:val="nil"/>
            </w:tcBorders>
            <w:shd w:val="clear" w:color="000000" w:fill="FFFFFF"/>
            <w:noWrap/>
            <w:vAlign w:val="center"/>
            <w:hideMark/>
          </w:tcPr>
          <w:p w14:paraId="5AB7B5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EDILSON DOS SANTOS DA SILVA</w:t>
            </w:r>
          </w:p>
        </w:tc>
        <w:tc>
          <w:tcPr>
            <w:tcW w:w="0" w:type="auto"/>
            <w:tcBorders>
              <w:top w:val="nil"/>
              <w:left w:val="nil"/>
              <w:bottom w:val="nil"/>
              <w:right w:val="nil"/>
            </w:tcBorders>
            <w:shd w:val="clear" w:color="000000" w:fill="FFFFFF"/>
            <w:noWrap/>
            <w:vAlign w:val="center"/>
            <w:hideMark/>
          </w:tcPr>
          <w:p w14:paraId="54C44B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61066699453</w:t>
            </w:r>
          </w:p>
        </w:tc>
        <w:tc>
          <w:tcPr>
            <w:tcW w:w="0" w:type="auto"/>
            <w:tcBorders>
              <w:top w:val="nil"/>
              <w:left w:val="nil"/>
              <w:bottom w:val="nil"/>
              <w:right w:val="nil"/>
            </w:tcBorders>
            <w:shd w:val="clear" w:color="000000" w:fill="FFFFFF"/>
            <w:noWrap/>
            <w:vAlign w:val="center"/>
            <w:hideMark/>
          </w:tcPr>
          <w:p w14:paraId="0998569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82.283,09</w:t>
            </w:r>
          </w:p>
        </w:tc>
        <w:tc>
          <w:tcPr>
            <w:tcW w:w="0" w:type="auto"/>
            <w:tcBorders>
              <w:top w:val="nil"/>
              <w:left w:val="nil"/>
              <w:bottom w:val="nil"/>
              <w:right w:val="nil"/>
            </w:tcBorders>
            <w:shd w:val="clear" w:color="000000" w:fill="FFFFFF"/>
            <w:noWrap/>
            <w:vAlign w:val="center"/>
            <w:hideMark/>
          </w:tcPr>
          <w:p w14:paraId="343F76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D72837E" w14:textId="77777777" w:rsidTr="000654FA">
        <w:trPr>
          <w:trHeight w:val="240"/>
        </w:trPr>
        <w:tc>
          <w:tcPr>
            <w:tcW w:w="0" w:type="auto"/>
            <w:tcBorders>
              <w:top w:val="nil"/>
              <w:left w:val="nil"/>
              <w:bottom w:val="nil"/>
              <w:right w:val="nil"/>
            </w:tcBorders>
            <w:shd w:val="clear" w:color="auto" w:fill="auto"/>
            <w:noWrap/>
            <w:vAlign w:val="bottom"/>
            <w:hideMark/>
          </w:tcPr>
          <w:p w14:paraId="2499330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244759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10</w:t>
            </w:r>
          </w:p>
        </w:tc>
        <w:tc>
          <w:tcPr>
            <w:tcW w:w="0" w:type="auto"/>
            <w:tcBorders>
              <w:top w:val="nil"/>
              <w:left w:val="nil"/>
              <w:bottom w:val="nil"/>
              <w:right w:val="nil"/>
            </w:tcBorders>
            <w:shd w:val="clear" w:color="000000" w:fill="FFFFFF"/>
            <w:noWrap/>
            <w:vAlign w:val="center"/>
            <w:hideMark/>
          </w:tcPr>
          <w:p w14:paraId="6050D2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EDINEI RODRIGUES DA SILVA BISPO</w:t>
            </w:r>
          </w:p>
        </w:tc>
        <w:tc>
          <w:tcPr>
            <w:tcW w:w="0" w:type="auto"/>
            <w:tcBorders>
              <w:top w:val="nil"/>
              <w:left w:val="nil"/>
              <w:bottom w:val="nil"/>
              <w:right w:val="nil"/>
            </w:tcBorders>
            <w:shd w:val="clear" w:color="000000" w:fill="FFFFFF"/>
            <w:noWrap/>
            <w:vAlign w:val="center"/>
            <w:hideMark/>
          </w:tcPr>
          <w:p w14:paraId="17B7B58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02070250539</w:t>
            </w:r>
          </w:p>
        </w:tc>
        <w:tc>
          <w:tcPr>
            <w:tcW w:w="0" w:type="auto"/>
            <w:tcBorders>
              <w:top w:val="nil"/>
              <w:left w:val="nil"/>
              <w:bottom w:val="nil"/>
              <w:right w:val="nil"/>
            </w:tcBorders>
            <w:shd w:val="clear" w:color="000000" w:fill="FFFFFF"/>
            <w:noWrap/>
            <w:vAlign w:val="center"/>
            <w:hideMark/>
          </w:tcPr>
          <w:p w14:paraId="7DBC763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48.509,58</w:t>
            </w:r>
          </w:p>
        </w:tc>
        <w:tc>
          <w:tcPr>
            <w:tcW w:w="0" w:type="auto"/>
            <w:tcBorders>
              <w:top w:val="nil"/>
              <w:left w:val="nil"/>
              <w:bottom w:val="nil"/>
              <w:right w:val="nil"/>
            </w:tcBorders>
            <w:shd w:val="clear" w:color="000000" w:fill="FFFFFF"/>
            <w:noWrap/>
            <w:vAlign w:val="center"/>
            <w:hideMark/>
          </w:tcPr>
          <w:p w14:paraId="42107C0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777BED2" w14:textId="77777777" w:rsidTr="000654FA">
        <w:trPr>
          <w:trHeight w:val="240"/>
        </w:trPr>
        <w:tc>
          <w:tcPr>
            <w:tcW w:w="0" w:type="auto"/>
            <w:tcBorders>
              <w:top w:val="nil"/>
              <w:left w:val="nil"/>
              <w:bottom w:val="nil"/>
              <w:right w:val="nil"/>
            </w:tcBorders>
            <w:shd w:val="clear" w:color="auto" w:fill="auto"/>
            <w:noWrap/>
            <w:vAlign w:val="bottom"/>
            <w:hideMark/>
          </w:tcPr>
          <w:p w14:paraId="7D2B2AA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C1107A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D-LT 08</w:t>
            </w:r>
          </w:p>
        </w:tc>
        <w:tc>
          <w:tcPr>
            <w:tcW w:w="0" w:type="auto"/>
            <w:tcBorders>
              <w:top w:val="nil"/>
              <w:left w:val="nil"/>
              <w:bottom w:val="nil"/>
              <w:right w:val="nil"/>
            </w:tcBorders>
            <w:shd w:val="clear" w:color="000000" w:fill="FFFFFF"/>
            <w:noWrap/>
            <w:vAlign w:val="center"/>
            <w:hideMark/>
          </w:tcPr>
          <w:p w14:paraId="345EDB7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EDINEIA DE JESUS OLIVEIRA</w:t>
            </w:r>
          </w:p>
        </w:tc>
        <w:tc>
          <w:tcPr>
            <w:tcW w:w="0" w:type="auto"/>
            <w:tcBorders>
              <w:top w:val="nil"/>
              <w:left w:val="nil"/>
              <w:bottom w:val="nil"/>
              <w:right w:val="nil"/>
            </w:tcBorders>
            <w:shd w:val="clear" w:color="000000" w:fill="FFFFFF"/>
            <w:noWrap/>
            <w:vAlign w:val="center"/>
            <w:hideMark/>
          </w:tcPr>
          <w:p w14:paraId="361764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03269003579</w:t>
            </w:r>
          </w:p>
        </w:tc>
        <w:tc>
          <w:tcPr>
            <w:tcW w:w="0" w:type="auto"/>
            <w:tcBorders>
              <w:top w:val="nil"/>
              <w:left w:val="nil"/>
              <w:bottom w:val="nil"/>
              <w:right w:val="nil"/>
            </w:tcBorders>
            <w:shd w:val="clear" w:color="000000" w:fill="FFFFFF"/>
            <w:noWrap/>
            <w:vAlign w:val="center"/>
            <w:hideMark/>
          </w:tcPr>
          <w:p w14:paraId="3A78CDF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38.221,44</w:t>
            </w:r>
          </w:p>
        </w:tc>
        <w:tc>
          <w:tcPr>
            <w:tcW w:w="0" w:type="auto"/>
            <w:tcBorders>
              <w:top w:val="nil"/>
              <w:left w:val="nil"/>
              <w:bottom w:val="nil"/>
              <w:right w:val="nil"/>
            </w:tcBorders>
            <w:shd w:val="clear" w:color="000000" w:fill="FFFFFF"/>
            <w:noWrap/>
            <w:vAlign w:val="center"/>
            <w:hideMark/>
          </w:tcPr>
          <w:p w14:paraId="478229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2EEE88A3" w14:textId="77777777" w:rsidTr="000654FA">
        <w:trPr>
          <w:trHeight w:val="240"/>
        </w:trPr>
        <w:tc>
          <w:tcPr>
            <w:tcW w:w="0" w:type="auto"/>
            <w:tcBorders>
              <w:top w:val="nil"/>
              <w:left w:val="nil"/>
              <w:bottom w:val="nil"/>
              <w:right w:val="nil"/>
            </w:tcBorders>
            <w:shd w:val="clear" w:color="auto" w:fill="auto"/>
            <w:noWrap/>
            <w:vAlign w:val="bottom"/>
            <w:hideMark/>
          </w:tcPr>
          <w:p w14:paraId="77E0798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79A3C1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11 LT 09</w:t>
            </w:r>
          </w:p>
        </w:tc>
        <w:tc>
          <w:tcPr>
            <w:tcW w:w="0" w:type="auto"/>
            <w:tcBorders>
              <w:top w:val="nil"/>
              <w:left w:val="nil"/>
              <w:bottom w:val="nil"/>
              <w:right w:val="nil"/>
            </w:tcBorders>
            <w:shd w:val="clear" w:color="000000" w:fill="FFFFFF"/>
            <w:noWrap/>
            <w:vAlign w:val="center"/>
            <w:hideMark/>
          </w:tcPr>
          <w:p w14:paraId="1A55970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EDINOELIA RODRIGUES NOVAES</w:t>
            </w:r>
          </w:p>
        </w:tc>
        <w:tc>
          <w:tcPr>
            <w:tcW w:w="0" w:type="auto"/>
            <w:tcBorders>
              <w:top w:val="nil"/>
              <w:left w:val="nil"/>
              <w:bottom w:val="nil"/>
              <w:right w:val="nil"/>
            </w:tcBorders>
            <w:shd w:val="clear" w:color="000000" w:fill="FFFFFF"/>
            <w:noWrap/>
            <w:vAlign w:val="center"/>
            <w:hideMark/>
          </w:tcPr>
          <w:p w14:paraId="608F76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36645826591</w:t>
            </w:r>
          </w:p>
        </w:tc>
        <w:tc>
          <w:tcPr>
            <w:tcW w:w="0" w:type="auto"/>
            <w:tcBorders>
              <w:top w:val="nil"/>
              <w:left w:val="nil"/>
              <w:bottom w:val="nil"/>
              <w:right w:val="nil"/>
            </w:tcBorders>
            <w:shd w:val="clear" w:color="000000" w:fill="FFFFFF"/>
            <w:noWrap/>
            <w:vAlign w:val="center"/>
            <w:hideMark/>
          </w:tcPr>
          <w:p w14:paraId="7ACB9F1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63.452,16</w:t>
            </w:r>
          </w:p>
        </w:tc>
        <w:tc>
          <w:tcPr>
            <w:tcW w:w="0" w:type="auto"/>
            <w:tcBorders>
              <w:top w:val="nil"/>
              <w:left w:val="nil"/>
              <w:bottom w:val="nil"/>
              <w:right w:val="nil"/>
            </w:tcBorders>
            <w:shd w:val="clear" w:color="000000" w:fill="FFFFFF"/>
            <w:noWrap/>
            <w:vAlign w:val="center"/>
            <w:hideMark/>
          </w:tcPr>
          <w:p w14:paraId="70A2C1B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EB7C4FF" w14:textId="77777777" w:rsidTr="000654FA">
        <w:trPr>
          <w:trHeight w:val="240"/>
        </w:trPr>
        <w:tc>
          <w:tcPr>
            <w:tcW w:w="0" w:type="auto"/>
            <w:tcBorders>
              <w:top w:val="nil"/>
              <w:left w:val="nil"/>
              <w:bottom w:val="nil"/>
              <w:right w:val="nil"/>
            </w:tcBorders>
            <w:shd w:val="clear" w:color="auto" w:fill="auto"/>
            <w:noWrap/>
            <w:vAlign w:val="bottom"/>
            <w:hideMark/>
          </w:tcPr>
          <w:p w14:paraId="0FFC922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77EEF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QD-M-LT-15</w:t>
            </w:r>
          </w:p>
        </w:tc>
        <w:tc>
          <w:tcPr>
            <w:tcW w:w="0" w:type="auto"/>
            <w:tcBorders>
              <w:top w:val="nil"/>
              <w:left w:val="nil"/>
              <w:bottom w:val="nil"/>
              <w:right w:val="nil"/>
            </w:tcBorders>
            <w:shd w:val="clear" w:color="000000" w:fill="FFFFFF"/>
            <w:noWrap/>
            <w:vAlign w:val="center"/>
            <w:hideMark/>
          </w:tcPr>
          <w:p w14:paraId="0BBDAB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EDISON DA CRUZ ROSA</w:t>
            </w:r>
          </w:p>
        </w:tc>
        <w:tc>
          <w:tcPr>
            <w:tcW w:w="0" w:type="auto"/>
            <w:tcBorders>
              <w:top w:val="nil"/>
              <w:left w:val="nil"/>
              <w:bottom w:val="nil"/>
              <w:right w:val="nil"/>
            </w:tcBorders>
            <w:shd w:val="clear" w:color="000000" w:fill="FFFFFF"/>
            <w:noWrap/>
            <w:vAlign w:val="center"/>
            <w:hideMark/>
          </w:tcPr>
          <w:p w14:paraId="0658A89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98115260525</w:t>
            </w:r>
          </w:p>
        </w:tc>
        <w:tc>
          <w:tcPr>
            <w:tcW w:w="0" w:type="auto"/>
            <w:tcBorders>
              <w:top w:val="nil"/>
              <w:left w:val="nil"/>
              <w:bottom w:val="nil"/>
              <w:right w:val="nil"/>
            </w:tcBorders>
            <w:shd w:val="clear" w:color="000000" w:fill="FFFFFF"/>
            <w:noWrap/>
            <w:vAlign w:val="center"/>
            <w:hideMark/>
          </w:tcPr>
          <w:p w14:paraId="12491E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68.676,48</w:t>
            </w:r>
          </w:p>
        </w:tc>
        <w:tc>
          <w:tcPr>
            <w:tcW w:w="0" w:type="auto"/>
            <w:tcBorders>
              <w:top w:val="nil"/>
              <w:left w:val="nil"/>
              <w:bottom w:val="nil"/>
              <w:right w:val="nil"/>
            </w:tcBorders>
            <w:shd w:val="clear" w:color="000000" w:fill="FFFFFF"/>
            <w:noWrap/>
            <w:vAlign w:val="center"/>
            <w:hideMark/>
          </w:tcPr>
          <w:p w14:paraId="1A2B6B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77F014AA" w14:textId="77777777" w:rsidTr="000654FA">
        <w:trPr>
          <w:trHeight w:val="240"/>
        </w:trPr>
        <w:tc>
          <w:tcPr>
            <w:tcW w:w="0" w:type="auto"/>
            <w:tcBorders>
              <w:top w:val="nil"/>
              <w:left w:val="nil"/>
              <w:bottom w:val="nil"/>
              <w:right w:val="nil"/>
            </w:tcBorders>
            <w:shd w:val="clear" w:color="auto" w:fill="auto"/>
            <w:noWrap/>
            <w:vAlign w:val="bottom"/>
            <w:hideMark/>
          </w:tcPr>
          <w:p w14:paraId="3B0D1F3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01742E4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17</w:t>
            </w:r>
          </w:p>
        </w:tc>
        <w:tc>
          <w:tcPr>
            <w:tcW w:w="0" w:type="auto"/>
            <w:tcBorders>
              <w:top w:val="nil"/>
              <w:left w:val="nil"/>
              <w:bottom w:val="nil"/>
              <w:right w:val="nil"/>
            </w:tcBorders>
            <w:shd w:val="clear" w:color="000000" w:fill="FFFFFF"/>
            <w:noWrap/>
            <w:vAlign w:val="center"/>
            <w:hideMark/>
          </w:tcPr>
          <w:p w14:paraId="611FCF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EDIVANILDE FERREIRA SANTIAGO</w:t>
            </w:r>
          </w:p>
        </w:tc>
        <w:tc>
          <w:tcPr>
            <w:tcW w:w="0" w:type="auto"/>
            <w:tcBorders>
              <w:top w:val="nil"/>
              <w:left w:val="nil"/>
              <w:bottom w:val="nil"/>
              <w:right w:val="nil"/>
            </w:tcBorders>
            <w:shd w:val="clear" w:color="000000" w:fill="FFFFFF"/>
            <w:noWrap/>
            <w:vAlign w:val="center"/>
            <w:hideMark/>
          </w:tcPr>
          <w:p w14:paraId="1C552D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00594803519</w:t>
            </w:r>
          </w:p>
        </w:tc>
        <w:tc>
          <w:tcPr>
            <w:tcW w:w="0" w:type="auto"/>
            <w:tcBorders>
              <w:top w:val="nil"/>
              <w:left w:val="nil"/>
              <w:bottom w:val="nil"/>
              <w:right w:val="nil"/>
            </w:tcBorders>
            <w:shd w:val="clear" w:color="000000" w:fill="FFFFFF"/>
            <w:noWrap/>
            <w:vAlign w:val="center"/>
            <w:hideMark/>
          </w:tcPr>
          <w:p w14:paraId="0AB4396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3F09D9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82764D7" w14:textId="77777777" w:rsidTr="000654FA">
        <w:trPr>
          <w:trHeight w:val="240"/>
        </w:trPr>
        <w:tc>
          <w:tcPr>
            <w:tcW w:w="0" w:type="auto"/>
            <w:tcBorders>
              <w:top w:val="nil"/>
              <w:left w:val="nil"/>
              <w:bottom w:val="nil"/>
              <w:right w:val="nil"/>
            </w:tcBorders>
            <w:shd w:val="clear" w:color="auto" w:fill="auto"/>
            <w:noWrap/>
            <w:vAlign w:val="bottom"/>
            <w:hideMark/>
          </w:tcPr>
          <w:p w14:paraId="5055A9A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15A5B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05</w:t>
            </w:r>
          </w:p>
        </w:tc>
        <w:tc>
          <w:tcPr>
            <w:tcW w:w="0" w:type="auto"/>
            <w:tcBorders>
              <w:top w:val="nil"/>
              <w:left w:val="nil"/>
              <w:bottom w:val="nil"/>
              <w:right w:val="nil"/>
            </w:tcBorders>
            <w:shd w:val="clear" w:color="000000" w:fill="FFFFFF"/>
            <w:noWrap/>
            <w:vAlign w:val="center"/>
            <w:hideMark/>
          </w:tcPr>
          <w:p w14:paraId="026538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EDMAR PEREIRA DE SOUZA</w:t>
            </w:r>
          </w:p>
        </w:tc>
        <w:tc>
          <w:tcPr>
            <w:tcW w:w="0" w:type="auto"/>
            <w:tcBorders>
              <w:top w:val="nil"/>
              <w:left w:val="nil"/>
              <w:bottom w:val="nil"/>
              <w:right w:val="nil"/>
            </w:tcBorders>
            <w:shd w:val="clear" w:color="000000" w:fill="FFFFFF"/>
            <w:noWrap/>
            <w:vAlign w:val="center"/>
            <w:hideMark/>
          </w:tcPr>
          <w:p w14:paraId="003B3A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06388228585</w:t>
            </w:r>
          </w:p>
        </w:tc>
        <w:tc>
          <w:tcPr>
            <w:tcW w:w="0" w:type="auto"/>
            <w:tcBorders>
              <w:top w:val="nil"/>
              <w:left w:val="nil"/>
              <w:bottom w:val="nil"/>
              <w:right w:val="nil"/>
            </w:tcBorders>
            <w:shd w:val="clear" w:color="000000" w:fill="FFFFFF"/>
            <w:noWrap/>
            <w:vAlign w:val="center"/>
            <w:hideMark/>
          </w:tcPr>
          <w:p w14:paraId="7B3E6D0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24E9CB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3299C229" w14:textId="77777777" w:rsidTr="000654FA">
        <w:trPr>
          <w:trHeight w:val="240"/>
        </w:trPr>
        <w:tc>
          <w:tcPr>
            <w:tcW w:w="0" w:type="auto"/>
            <w:tcBorders>
              <w:top w:val="nil"/>
              <w:left w:val="nil"/>
              <w:bottom w:val="nil"/>
              <w:right w:val="nil"/>
            </w:tcBorders>
            <w:shd w:val="clear" w:color="auto" w:fill="auto"/>
            <w:noWrap/>
            <w:vAlign w:val="bottom"/>
            <w:hideMark/>
          </w:tcPr>
          <w:p w14:paraId="5A5458F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70E67C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QD-B-LT-33C</w:t>
            </w:r>
          </w:p>
        </w:tc>
        <w:tc>
          <w:tcPr>
            <w:tcW w:w="0" w:type="auto"/>
            <w:tcBorders>
              <w:top w:val="nil"/>
              <w:left w:val="nil"/>
              <w:bottom w:val="nil"/>
              <w:right w:val="nil"/>
            </w:tcBorders>
            <w:shd w:val="clear" w:color="000000" w:fill="FFFFFF"/>
            <w:noWrap/>
            <w:vAlign w:val="center"/>
            <w:hideMark/>
          </w:tcPr>
          <w:p w14:paraId="5554B2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2D5C16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40CE5C6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178.935,12</w:t>
            </w:r>
          </w:p>
        </w:tc>
        <w:tc>
          <w:tcPr>
            <w:tcW w:w="0" w:type="auto"/>
            <w:tcBorders>
              <w:top w:val="nil"/>
              <w:left w:val="nil"/>
              <w:bottom w:val="nil"/>
              <w:right w:val="nil"/>
            </w:tcBorders>
            <w:shd w:val="clear" w:color="000000" w:fill="FFFFFF"/>
            <w:noWrap/>
            <w:vAlign w:val="center"/>
            <w:hideMark/>
          </w:tcPr>
          <w:p w14:paraId="47BCD7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3A535888" w14:textId="77777777" w:rsidTr="000654FA">
        <w:trPr>
          <w:trHeight w:val="240"/>
        </w:trPr>
        <w:tc>
          <w:tcPr>
            <w:tcW w:w="0" w:type="auto"/>
            <w:tcBorders>
              <w:top w:val="nil"/>
              <w:left w:val="nil"/>
              <w:bottom w:val="nil"/>
              <w:right w:val="nil"/>
            </w:tcBorders>
            <w:shd w:val="clear" w:color="auto" w:fill="auto"/>
            <w:noWrap/>
            <w:vAlign w:val="bottom"/>
            <w:hideMark/>
          </w:tcPr>
          <w:p w14:paraId="4FBA5C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3B7DC6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QD-Z-LT-04</w:t>
            </w:r>
          </w:p>
        </w:tc>
        <w:tc>
          <w:tcPr>
            <w:tcW w:w="0" w:type="auto"/>
            <w:tcBorders>
              <w:top w:val="nil"/>
              <w:left w:val="nil"/>
              <w:bottom w:val="nil"/>
              <w:right w:val="nil"/>
            </w:tcBorders>
            <w:shd w:val="clear" w:color="000000" w:fill="FFFFFF"/>
            <w:noWrap/>
            <w:vAlign w:val="center"/>
            <w:hideMark/>
          </w:tcPr>
          <w:p w14:paraId="63389D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0E02AB0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1768317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33D86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52AACD11" w14:textId="77777777" w:rsidTr="000654FA">
        <w:trPr>
          <w:trHeight w:val="240"/>
        </w:trPr>
        <w:tc>
          <w:tcPr>
            <w:tcW w:w="0" w:type="auto"/>
            <w:tcBorders>
              <w:top w:val="nil"/>
              <w:left w:val="nil"/>
              <w:bottom w:val="nil"/>
              <w:right w:val="nil"/>
            </w:tcBorders>
            <w:shd w:val="clear" w:color="auto" w:fill="auto"/>
            <w:noWrap/>
            <w:vAlign w:val="bottom"/>
            <w:hideMark/>
          </w:tcPr>
          <w:p w14:paraId="2A781DB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19CEA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QD-Z-LT-05</w:t>
            </w:r>
          </w:p>
        </w:tc>
        <w:tc>
          <w:tcPr>
            <w:tcW w:w="0" w:type="auto"/>
            <w:tcBorders>
              <w:top w:val="nil"/>
              <w:left w:val="nil"/>
              <w:bottom w:val="nil"/>
              <w:right w:val="nil"/>
            </w:tcBorders>
            <w:shd w:val="clear" w:color="000000" w:fill="FFFFFF"/>
            <w:noWrap/>
            <w:vAlign w:val="center"/>
            <w:hideMark/>
          </w:tcPr>
          <w:p w14:paraId="421A95B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10EE89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2A230B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D72A8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330BBE49" w14:textId="77777777" w:rsidTr="000654FA">
        <w:trPr>
          <w:trHeight w:val="240"/>
        </w:trPr>
        <w:tc>
          <w:tcPr>
            <w:tcW w:w="0" w:type="auto"/>
            <w:tcBorders>
              <w:top w:val="nil"/>
              <w:left w:val="nil"/>
              <w:bottom w:val="nil"/>
              <w:right w:val="nil"/>
            </w:tcBorders>
            <w:shd w:val="clear" w:color="auto" w:fill="auto"/>
            <w:noWrap/>
            <w:vAlign w:val="bottom"/>
            <w:hideMark/>
          </w:tcPr>
          <w:p w14:paraId="7D89F5A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0A1871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15</w:t>
            </w:r>
          </w:p>
        </w:tc>
        <w:tc>
          <w:tcPr>
            <w:tcW w:w="0" w:type="auto"/>
            <w:tcBorders>
              <w:top w:val="nil"/>
              <w:left w:val="nil"/>
              <w:bottom w:val="nil"/>
              <w:right w:val="nil"/>
            </w:tcBorders>
            <w:shd w:val="clear" w:color="000000" w:fill="FFFFFF"/>
            <w:noWrap/>
            <w:vAlign w:val="center"/>
            <w:hideMark/>
          </w:tcPr>
          <w:p w14:paraId="3FC785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EDMILSON DOS SANTOS</w:t>
            </w:r>
          </w:p>
        </w:tc>
        <w:tc>
          <w:tcPr>
            <w:tcW w:w="0" w:type="auto"/>
            <w:tcBorders>
              <w:top w:val="nil"/>
              <w:left w:val="nil"/>
              <w:bottom w:val="nil"/>
              <w:right w:val="nil"/>
            </w:tcBorders>
            <w:shd w:val="clear" w:color="000000" w:fill="FFFFFF"/>
            <w:noWrap/>
            <w:vAlign w:val="center"/>
            <w:hideMark/>
          </w:tcPr>
          <w:p w14:paraId="646C53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86333573566</w:t>
            </w:r>
          </w:p>
        </w:tc>
        <w:tc>
          <w:tcPr>
            <w:tcW w:w="0" w:type="auto"/>
            <w:tcBorders>
              <w:top w:val="nil"/>
              <w:left w:val="nil"/>
              <w:bottom w:val="nil"/>
              <w:right w:val="nil"/>
            </w:tcBorders>
            <w:shd w:val="clear" w:color="000000" w:fill="FFFFFF"/>
            <w:noWrap/>
            <w:vAlign w:val="center"/>
            <w:hideMark/>
          </w:tcPr>
          <w:p w14:paraId="2ADC0E6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572149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4CC025D7" w14:textId="77777777" w:rsidTr="000654FA">
        <w:trPr>
          <w:trHeight w:val="240"/>
        </w:trPr>
        <w:tc>
          <w:tcPr>
            <w:tcW w:w="0" w:type="auto"/>
            <w:tcBorders>
              <w:top w:val="nil"/>
              <w:left w:val="nil"/>
              <w:bottom w:val="nil"/>
              <w:right w:val="nil"/>
            </w:tcBorders>
            <w:shd w:val="clear" w:color="auto" w:fill="auto"/>
            <w:noWrap/>
            <w:vAlign w:val="bottom"/>
            <w:hideMark/>
          </w:tcPr>
          <w:p w14:paraId="648FB38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7E67C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19 LT 02</w:t>
            </w:r>
          </w:p>
        </w:tc>
        <w:tc>
          <w:tcPr>
            <w:tcW w:w="0" w:type="auto"/>
            <w:tcBorders>
              <w:top w:val="nil"/>
              <w:left w:val="nil"/>
              <w:bottom w:val="nil"/>
              <w:right w:val="nil"/>
            </w:tcBorders>
            <w:shd w:val="clear" w:color="000000" w:fill="FFFFFF"/>
            <w:noWrap/>
            <w:vAlign w:val="center"/>
            <w:hideMark/>
          </w:tcPr>
          <w:p w14:paraId="6051D13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EDNALDO MARTINS ALVES JUNIOR</w:t>
            </w:r>
          </w:p>
        </w:tc>
        <w:tc>
          <w:tcPr>
            <w:tcW w:w="0" w:type="auto"/>
            <w:tcBorders>
              <w:top w:val="nil"/>
              <w:left w:val="nil"/>
              <w:bottom w:val="nil"/>
              <w:right w:val="nil"/>
            </w:tcBorders>
            <w:shd w:val="clear" w:color="000000" w:fill="FFFFFF"/>
            <w:noWrap/>
            <w:vAlign w:val="center"/>
            <w:hideMark/>
          </w:tcPr>
          <w:p w14:paraId="3DD38F5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60438681568</w:t>
            </w:r>
          </w:p>
        </w:tc>
        <w:tc>
          <w:tcPr>
            <w:tcW w:w="0" w:type="auto"/>
            <w:tcBorders>
              <w:top w:val="nil"/>
              <w:left w:val="nil"/>
              <w:bottom w:val="nil"/>
              <w:right w:val="nil"/>
            </w:tcBorders>
            <w:shd w:val="clear" w:color="000000" w:fill="FFFFFF"/>
            <w:noWrap/>
            <w:vAlign w:val="center"/>
            <w:hideMark/>
          </w:tcPr>
          <w:p w14:paraId="782E88B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68.969,52</w:t>
            </w:r>
          </w:p>
        </w:tc>
        <w:tc>
          <w:tcPr>
            <w:tcW w:w="0" w:type="auto"/>
            <w:tcBorders>
              <w:top w:val="nil"/>
              <w:left w:val="nil"/>
              <w:bottom w:val="nil"/>
              <w:right w:val="nil"/>
            </w:tcBorders>
            <w:shd w:val="clear" w:color="000000" w:fill="FFFFFF"/>
            <w:noWrap/>
            <w:vAlign w:val="center"/>
            <w:hideMark/>
          </w:tcPr>
          <w:p w14:paraId="2C40CB3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18EF4C84" w14:textId="77777777" w:rsidTr="000654FA">
        <w:trPr>
          <w:trHeight w:val="240"/>
        </w:trPr>
        <w:tc>
          <w:tcPr>
            <w:tcW w:w="0" w:type="auto"/>
            <w:tcBorders>
              <w:top w:val="nil"/>
              <w:left w:val="nil"/>
              <w:bottom w:val="nil"/>
              <w:right w:val="nil"/>
            </w:tcBorders>
            <w:shd w:val="clear" w:color="auto" w:fill="auto"/>
            <w:noWrap/>
            <w:vAlign w:val="bottom"/>
            <w:hideMark/>
          </w:tcPr>
          <w:p w14:paraId="0278796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2D7400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04</w:t>
            </w:r>
          </w:p>
        </w:tc>
        <w:tc>
          <w:tcPr>
            <w:tcW w:w="0" w:type="auto"/>
            <w:tcBorders>
              <w:top w:val="nil"/>
              <w:left w:val="nil"/>
              <w:bottom w:val="nil"/>
              <w:right w:val="nil"/>
            </w:tcBorders>
            <w:shd w:val="clear" w:color="000000" w:fill="FFFFFF"/>
            <w:noWrap/>
            <w:vAlign w:val="center"/>
            <w:hideMark/>
          </w:tcPr>
          <w:p w14:paraId="76BF7EC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EDNALDO RAMOS DE FARO JUNIOR</w:t>
            </w:r>
          </w:p>
        </w:tc>
        <w:tc>
          <w:tcPr>
            <w:tcW w:w="0" w:type="auto"/>
            <w:tcBorders>
              <w:top w:val="nil"/>
              <w:left w:val="nil"/>
              <w:bottom w:val="nil"/>
              <w:right w:val="nil"/>
            </w:tcBorders>
            <w:shd w:val="clear" w:color="000000" w:fill="FFFFFF"/>
            <w:noWrap/>
            <w:vAlign w:val="center"/>
            <w:hideMark/>
          </w:tcPr>
          <w:p w14:paraId="2B6F27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53506600559</w:t>
            </w:r>
          </w:p>
        </w:tc>
        <w:tc>
          <w:tcPr>
            <w:tcW w:w="0" w:type="auto"/>
            <w:tcBorders>
              <w:top w:val="nil"/>
              <w:left w:val="nil"/>
              <w:bottom w:val="nil"/>
              <w:right w:val="nil"/>
            </w:tcBorders>
            <w:shd w:val="clear" w:color="000000" w:fill="FFFFFF"/>
            <w:noWrap/>
            <w:vAlign w:val="center"/>
            <w:hideMark/>
          </w:tcPr>
          <w:p w14:paraId="624E34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90.804,82</w:t>
            </w:r>
          </w:p>
        </w:tc>
        <w:tc>
          <w:tcPr>
            <w:tcW w:w="0" w:type="auto"/>
            <w:tcBorders>
              <w:top w:val="nil"/>
              <w:left w:val="nil"/>
              <w:bottom w:val="nil"/>
              <w:right w:val="nil"/>
            </w:tcBorders>
            <w:shd w:val="clear" w:color="000000" w:fill="FFFFFF"/>
            <w:noWrap/>
            <w:vAlign w:val="center"/>
            <w:hideMark/>
          </w:tcPr>
          <w:p w14:paraId="6D48B2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27612FD4" w14:textId="77777777" w:rsidTr="000654FA">
        <w:trPr>
          <w:trHeight w:val="240"/>
        </w:trPr>
        <w:tc>
          <w:tcPr>
            <w:tcW w:w="0" w:type="auto"/>
            <w:tcBorders>
              <w:top w:val="nil"/>
              <w:left w:val="nil"/>
              <w:bottom w:val="nil"/>
              <w:right w:val="nil"/>
            </w:tcBorders>
            <w:shd w:val="clear" w:color="auto" w:fill="auto"/>
            <w:noWrap/>
            <w:vAlign w:val="bottom"/>
            <w:hideMark/>
          </w:tcPr>
          <w:p w14:paraId="2F57166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B026A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S-LT 13</w:t>
            </w:r>
          </w:p>
        </w:tc>
        <w:tc>
          <w:tcPr>
            <w:tcW w:w="0" w:type="auto"/>
            <w:tcBorders>
              <w:top w:val="nil"/>
              <w:left w:val="nil"/>
              <w:bottom w:val="nil"/>
              <w:right w:val="nil"/>
            </w:tcBorders>
            <w:shd w:val="clear" w:color="000000" w:fill="FFFFFF"/>
            <w:noWrap/>
            <w:vAlign w:val="center"/>
            <w:hideMark/>
          </w:tcPr>
          <w:p w14:paraId="66BA5D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EDNALVA DE MACEDO CANJIRANA</w:t>
            </w:r>
          </w:p>
        </w:tc>
        <w:tc>
          <w:tcPr>
            <w:tcW w:w="0" w:type="auto"/>
            <w:tcBorders>
              <w:top w:val="nil"/>
              <w:left w:val="nil"/>
              <w:bottom w:val="nil"/>
              <w:right w:val="nil"/>
            </w:tcBorders>
            <w:shd w:val="clear" w:color="000000" w:fill="FFFFFF"/>
            <w:noWrap/>
            <w:vAlign w:val="center"/>
            <w:hideMark/>
          </w:tcPr>
          <w:p w14:paraId="16AC3D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84061278568</w:t>
            </w:r>
          </w:p>
        </w:tc>
        <w:tc>
          <w:tcPr>
            <w:tcW w:w="0" w:type="auto"/>
            <w:tcBorders>
              <w:top w:val="nil"/>
              <w:left w:val="nil"/>
              <w:bottom w:val="nil"/>
              <w:right w:val="nil"/>
            </w:tcBorders>
            <w:shd w:val="clear" w:color="000000" w:fill="FFFFFF"/>
            <w:noWrap/>
            <w:vAlign w:val="center"/>
            <w:hideMark/>
          </w:tcPr>
          <w:p w14:paraId="68CFEA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38.650,50</w:t>
            </w:r>
          </w:p>
        </w:tc>
        <w:tc>
          <w:tcPr>
            <w:tcW w:w="0" w:type="auto"/>
            <w:tcBorders>
              <w:top w:val="nil"/>
              <w:left w:val="nil"/>
              <w:bottom w:val="nil"/>
              <w:right w:val="nil"/>
            </w:tcBorders>
            <w:shd w:val="clear" w:color="000000" w:fill="FFFFFF"/>
            <w:noWrap/>
            <w:vAlign w:val="center"/>
            <w:hideMark/>
          </w:tcPr>
          <w:p w14:paraId="0B5DC5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5BEB5E41" w14:textId="77777777" w:rsidTr="000654FA">
        <w:trPr>
          <w:trHeight w:val="240"/>
        </w:trPr>
        <w:tc>
          <w:tcPr>
            <w:tcW w:w="0" w:type="auto"/>
            <w:tcBorders>
              <w:top w:val="nil"/>
              <w:left w:val="nil"/>
              <w:bottom w:val="nil"/>
              <w:right w:val="nil"/>
            </w:tcBorders>
            <w:shd w:val="clear" w:color="auto" w:fill="auto"/>
            <w:noWrap/>
            <w:vAlign w:val="bottom"/>
            <w:hideMark/>
          </w:tcPr>
          <w:p w14:paraId="5674968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51BEBF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QD-T-LT-03</w:t>
            </w:r>
          </w:p>
        </w:tc>
        <w:tc>
          <w:tcPr>
            <w:tcW w:w="0" w:type="auto"/>
            <w:tcBorders>
              <w:top w:val="nil"/>
              <w:left w:val="nil"/>
              <w:bottom w:val="nil"/>
              <w:right w:val="nil"/>
            </w:tcBorders>
            <w:shd w:val="clear" w:color="000000" w:fill="FFFFFF"/>
            <w:noWrap/>
            <w:vAlign w:val="center"/>
            <w:hideMark/>
          </w:tcPr>
          <w:p w14:paraId="1DC2E6B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EDSON BARROS FERRAZ</w:t>
            </w:r>
          </w:p>
        </w:tc>
        <w:tc>
          <w:tcPr>
            <w:tcW w:w="0" w:type="auto"/>
            <w:tcBorders>
              <w:top w:val="nil"/>
              <w:left w:val="nil"/>
              <w:bottom w:val="nil"/>
              <w:right w:val="nil"/>
            </w:tcBorders>
            <w:shd w:val="clear" w:color="000000" w:fill="FFFFFF"/>
            <w:noWrap/>
            <w:vAlign w:val="center"/>
            <w:hideMark/>
          </w:tcPr>
          <w:p w14:paraId="591A72D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92942458534</w:t>
            </w:r>
          </w:p>
        </w:tc>
        <w:tc>
          <w:tcPr>
            <w:tcW w:w="0" w:type="auto"/>
            <w:tcBorders>
              <w:top w:val="nil"/>
              <w:left w:val="nil"/>
              <w:bottom w:val="nil"/>
              <w:right w:val="nil"/>
            </w:tcBorders>
            <w:shd w:val="clear" w:color="000000" w:fill="FFFFFF"/>
            <w:noWrap/>
            <w:vAlign w:val="center"/>
            <w:hideMark/>
          </w:tcPr>
          <w:p w14:paraId="66B58DC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5E0E0B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2D229634" w14:textId="77777777" w:rsidTr="000654FA">
        <w:trPr>
          <w:trHeight w:val="240"/>
        </w:trPr>
        <w:tc>
          <w:tcPr>
            <w:tcW w:w="0" w:type="auto"/>
            <w:tcBorders>
              <w:top w:val="nil"/>
              <w:left w:val="nil"/>
              <w:bottom w:val="nil"/>
              <w:right w:val="nil"/>
            </w:tcBorders>
            <w:shd w:val="clear" w:color="auto" w:fill="auto"/>
            <w:noWrap/>
            <w:vAlign w:val="bottom"/>
            <w:hideMark/>
          </w:tcPr>
          <w:p w14:paraId="6F8BCC6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12EC2F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05 LT 07</w:t>
            </w:r>
          </w:p>
        </w:tc>
        <w:tc>
          <w:tcPr>
            <w:tcW w:w="0" w:type="auto"/>
            <w:tcBorders>
              <w:top w:val="nil"/>
              <w:left w:val="nil"/>
              <w:bottom w:val="nil"/>
              <w:right w:val="nil"/>
            </w:tcBorders>
            <w:shd w:val="clear" w:color="000000" w:fill="FFFFFF"/>
            <w:noWrap/>
            <w:vAlign w:val="center"/>
            <w:hideMark/>
          </w:tcPr>
          <w:p w14:paraId="59F9AB3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EDSON BERNARDINO DE BRAGA JUNIOR</w:t>
            </w:r>
          </w:p>
        </w:tc>
        <w:tc>
          <w:tcPr>
            <w:tcW w:w="0" w:type="auto"/>
            <w:tcBorders>
              <w:top w:val="nil"/>
              <w:left w:val="nil"/>
              <w:bottom w:val="nil"/>
              <w:right w:val="nil"/>
            </w:tcBorders>
            <w:shd w:val="clear" w:color="000000" w:fill="FFFFFF"/>
            <w:noWrap/>
            <w:vAlign w:val="center"/>
            <w:hideMark/>
          </w:tcPr>
          <w:p w14:paraId="5A2AF7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80587798572</w:t>
            </w:r>
          </w:p>
        </w:tc>
        <w:tc>
          <w:tcPr>
            <w:tcW w:w="0" w:type="auto"/>
            <w:tcBorders>
              <w:top w:val="nil"/>
              <w:left w:val="nil"/>
              <w:bottom w:val="nil"/>
              <w:right w:val="nil"/>
            </w:tcBorders>
            <w:shd w:val="clear" w:color="000000" w:fill="FFFFFF"/>
            <w:noWrap/>
            <w:vAlign w:val="center"/>
            <w:hideMark/>
          </w:tcPr>
          <w:p w14:paraId="3D58BB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49.504,73</w:t>
            </w:r>
          </w:p>
        </w:tc>
        <w:tc>
          <w:tcPr>
            <w:tcW w:w="0" w:type="auto"/>
            <w:tcBorders>
              <w:top w:val="nil"/>
              <w:left w:val="nil"/>
              <w:bottom w:val="nil"/>
              <w:right w:val="nil"/>
            </w:tcBorders>
            <w:shd w:val="clear" w:color="000000" w:fill="FFFFFF"/>
            <w:noWrap/>
            <w:vAlign w:val="center"/>
            <w:hideMark/>
          </w:tcPr>
          <w:p w14:paraId="10306F1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01/03/2027</w:t>
            </w:r>
          </w:p>
        </w:tc>
      </w:tr>
      <w:tr w:rsidR="006A678A" w:rsidRPr="00B775FB" w14:paraId="28945B7A" w14:textId="77777777" w:rsidTr="000654FA">
        <w:trPr>
          <w:trHeight w:val="240"/>
        </w:trPr>
        <w:tc>
          <w:tcPr>
            <w:tcW w:w="0" w:type="auto"/>
            <w:tcBorders>
              <w:top w:val="nil"/>
              <w:left w:val="nil"/>
              <w:bottom w:val="nil"/>
              <w:right w:val="nil"/>
            </w:tcBorders>
            <w:shd w:val="clear" w:color="auto" w:fill="auto"/>
            <w:noWrap/>
            <w:vAlign w:val="bottom"/>
            <w:hideMark/>
          </w:tcPr>
          <w:p w14:paraId="22E9225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4D7D2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38</w:t>
            </w:r>
          </w:p>
        </w:tc>
        <w:tc>
          <w:tcPr>
            <w:tcW w:w="0" w:type="auto"/>
            <w:tcBorders>
              <w:top w:val="nil"/>
              <w:left w:val="nil"/>
              <w:bottom w:val="nil"/>
              <w:right w:val="nil"/>
            </w:tcBorders>
            <w:shd w:val="clear" w:color="000000" w:fill="FFFFFF"/>
            <w:noWrap/>
            <w:vAlign w:val="center"/>
            <w:hideMark/>
          </w:tcPr>
          <w:p w14:paraId="46A9CF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EDSON GUIMARAES E SILVA JUNIOR</w:t>
            </w:r>
          </w:p>
        </w:tc>
        <w:tc>
          <w:tcPr>
            <w:tcW w:w="0" w:type="auto"/>
            <w:tcBorders>
              <w:top w:val="nil"/>
              <w:left w:val="nil"/>
              <w:bottom w:val="nil"/>
              <w:right w:val="nil"/>
            </w:tcBorders>
            <w:shd w:val="clear" w:color="000000" w:fill="FFFFFF"/>
            <w:noWrap/>
            <w:vAlign w:val="center"/>
            <w:hideMark/>
          </w:tcPr>
          <w:p w14:paraId="7B8070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02974097510</w:t>
            </w:r>
          </w:p>
        </w:tc>
        <w:tc>
          <w:tcPr>
            <w:tcW w:w="0" w:type="auto"/>
            <w:tcBorders>
              <w:top w:val="nil"/>
              <w:left w:val="nil"/>
              <w:bottom w:val="nil"/>
              <w:right w:val="nil"/>
            </w:tcBorders>
            <w:shd w:val="clear" w:color="000000" w:fill="FFFFFF"/>
            <w:noWrap/>
            <w:vAlign w:val="center"/>
            <w:hideMark/>
          </w:tcPr>
          <w:p w14:paraId="095EB18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10CD21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38BDA09E" w14:textId="77777777" w:rsidTr="000654FA">
        <w:trPr>
          <w:trHeight w:val="240"/>
        </w:trPr>
        <w:tc>
          <w:tcPr>
            <w:tcW w:w="0" w:type="auto"/>
            <w:tcBorders>
              <w:top w:val="nil"/>
              <w:left w:val="nil"/>
              <w:bottom w:val="nil"/>
              <w:right w:val="nil"/>
            </w:tcBorders>
            <w:shd w:val="clear" w:color="auto" w:fill="auto"/>
            <w:noWrap/>
            <w:vAlign w:val="bottom"/>
            <w:hideMark/>
          </w:tcPr>
          <w:p w14:paraId="5E862EE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5CC287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09 LT 13</w:t>
            </w:r>
          </w:p>
        </w:tc>
        <w:tc>
          <w:tcPr>
            <w:tcW w:w="0" w:type="auto"/>
            <w:tcBorders>
              <w:top w:val="nil"/>
              <w:left w:val="nil"/>
              <w:bottom w:val="nil"/>
              <w:right w:val="nil"/>
            </w:tcBorders>
            <w:shd w:val="clear" w:color="000000" w:fill="FFFFFF"/>
            <w:noWrap/>
            <w:vAlign w:val="center"/>
            <w:hideMark/>
          </w:tcPr>
          <w:p w14:paraId="2DD302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EDSON PAIXAO DA SILVA</w:t>
            </w:r>
          </w:p>
        </w:tc>
        <w:tc>
          <w:tcPr>
            <w:tcW w:w="0" w:type="auto"/>
            <w:tcBorders>
              <w:top w:val="nil"/>
              <w:left w:val="nil"/>
              <w:bottom w:val="nil"/>
              <w:right w:val="nil"/>
            </w:tcBorders>
            <w:shd w:val="clear" w:color="000000" w:fill="FFFFFF"/>
            <w:noWrap/>
            <w:vAlign w:val="center"/>
            <w:hideMark/>
          </w:tcPr>
          <w:p w14:paraId="130DD3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91523990520</w:t>
            </w:r>
          </w:p>
        </w:tc>
        <w:tc>
          <w:tcPr>
            <w:tcW w:w="0" w:type="auto"/>
            <w:tcBorders>
              <w:top w:val="nil"/>
              <w:left w:val="nil"/>
              <w:bottom w:val="nil"/>
              <w:right w:val="nil"/>
            </w:tcBorders>
            <w:shd w:val="clear" w:color="000000" w:fill="FFFFFF"/>
            <w:noWrap/>
            <w:vAlign w:val="center"/>
            <w:hideMark/>
          </w:tcPr>
          <w:p w14:paraId="1470B31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32.183,80</w:t>
            </w:r>
          </w:p>
        </w:tc>
        <w:tc>
          <w:tcPr>
            <w:tcW w:w="0" w:type="auto"/>
            <w:tcBorders>
              <w:top w:val="nil"/>
              <w:left w:val="nil"/>
              <w:bottom w:val="nil"/>
              <w:right w:val="nil"/>
            </w:tcBorders>
            <w:shd w:val="clear" w:color="000000" w:fill="FFFFFF"/>
            <w:noWrap/>
            <w:vAlign w:val="center"/>
            <w:hideMark/>
          </w:tcPr>
          <w:p w14:paraId="4293BC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1AD979E7" w14:textId="77777777" w:rsidTr="000654FA">
        <w:trPr>
          <w:trHeight w:val="240"/>
        </w:trPr>
        <w:tc>
          <w:tcPr>
            <w:tcW w:w="0" w:type="auto"/>
            <w:tcBorders>
              <w:top w:val="nil"/>
              <w:left w:val="nil"/>
              <w:bottom w:val="nil"/>
              <w:right w:val="nil"/>
            </w:tcBorders>
            <w:shd w:val="clear" w:color="auto" w:fill="auto"/>
            <w:noWrap/>
            <w:vAlign w:val="bottom"/>
            <w:hideMark/>
          </w:tcPr>
          <w:p w14:paraId="5DC7991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4D4859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12</w:t>
            </w:r>
          </w:p>
        </w:tc>
        <w:tc>
          <w:tcPr>
            <w:tcW w:w="0" w:type="auto"/>
            <w:tcBorders>
              <w:top w:val="nil"/>
              <w:left w:val="nil"/>
              <w:bottom w:val="nil"/>
              <w:right w:val="nil"/>
            </w:tcBorders>
            <w:shd w:val="clear" w:color="000000" w:fill="FFFFFF"/>
            <w:noWrap/>
            <w:vAlign w:val="center"/>
            <w:hideMark/>
          </w:tcPr>
          <w:p w14:paraId="6B95B7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EDUARDO DE OLIVEIRA SENNA</w:t>
            </w:r>
          </w:p>
        </w:tc>
        <w:tc>
          <w:tcPr>
            <w:tcW w:w="0" w:type="auto"/>
            <w:tcBorders>
              <w:top w:val="nil"/>
              <w:left w:val="nil"/>
              <w:bottom w:val="nil"/>
              <w:right w:val="nil"/>
            </w:tcBorders>
            <w:shd w:val="clear" w:color="000000" w:fill="FFFFFF"/>
            <w:noWrap/>
            <w:vAlign w:val="center"/>
            <w:hideMark/>
          </w:tcPr>
          <w:p w14:paraId="69AAF1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82121605568</w:t>
            </w:r>
          </w:p>
        </w:tc>
        <w:tc>
          <w:tcPr>
            <w:tcW w:w="0" w:type="auto"/>
            <w:tcBorders>
              <w:top w:val="nil"/>
              <w:left w:val="nil"/>
              <w:bottom w:val="nil"/>
              <w:right w:val="nil"/>
            </w:tcBorders>
            <w:shd w:val="clear" w:color="000000" w:fill="FFFFFF"/>
            <w:noWrap/>
            <w:vAlign w:val="center"/>
            <w:hideMark/>
          </w:tcPr>
          <w:p w14:paraId="5DFE61D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72.572,71</w:t>
            </w:r>
          </w:p>
        </w:tc>
        <w:tc>
          <w:tcPr>
            <w:tcW w:w="0" w:type="auto"/>
            <w:tcBorders>
              <w:top w:val="nil"/>
              <w:left w:val="nil"/>
              <w:bottom w:val="nil"/>
              <w:right w:val="nil"/>
            </w:tcBorders>
            <w:shd w:val="clear" w:color="000000" w:fill="FFFFFF"/>
            <w:noWrap/>
            <w:vAlign w:val="center"/>
            <w:hideMark/>
          </w:tcPr>
          <w:p w14:paraId="02FC0F0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9DB758E" w14:textId="77777777" w:rsidTr="000654FA">
        <w:trPr>
          <w:trHeight w:val="240"/>
        </w:trPr>
        <w:tc>
          <w:tcPr>
            <w:tcW w:w="0" w:type="auto"/>
            <w:tcBorders>
              <w:top w:val="nil"/>
              <w:left w:val="nil"/>
              <w:bottom w:val="nil"/>
              <w:right w:val="nil"/>
            </w:tcBorders>
            <w:shd w:val="clear" w:color="auto" w:fill="auto"/>
            <w:noWrap/>
            <w:vAlign w:val="bottom"/>
            <w:hideMark/>
          </w:tcPr>
          <w:p w14:paraId="24265E2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EF6B0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QD-B-LT-30C</w:t>
            </w:r>
          </w:p>
        </w:tc>
        <w:tc>
          <w:tcPr>
            <w:tcW w:w="0" w:type="auto"/>
            <w:tcBorders>
              <w:top w:val="nil"/>
              <w:left w:val="nil"/>
              <w:bottom w:val="nil"/>
              <w:right w:val="nil"/>
            </w:tcBorders>
            <w:shd w:val="clear" w:color="000000" w:fill="FFFFFF"/>
            <w:noWrap/>
            <w:vAlign w:val="center"/>
            <w:hideMark/>
          </w:tcPr>
          <w:p w14:paraId="08D8FA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EDUARDO GONCALVES DAS NEVES</w:t>
            </w:r>
          </w:p>
        </w:tc>
        <w:tc>
          <w:tcPr>
            <w:tcW w:w="0" w:type="auto"/>
            <w:tcBorders>
              <w:top w:val="nil"/>
              <w:left w:val="nil"/>
              <w:bottom w:val="nil"/>
              <w:right w:val="nil"/>
            </w:tcBorders>
            <w:shd w:val="clear" w:color="000000" w:fill="FFFFFF"/>
            <w:noWrap/>
            <w:vAlign w:val="center"/>
            <w:hideMark/>
          </w:tcPr>
          <w:p w14:paraId="071AD0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36145637587</w:t>
            </w:r>
          </w:p>
        </w:tc>
        <w:tc>
          <w:tcPr>
            <w:tcW w:w="0" w:type="auto"/>
            <w:tcBorders>
              <w:top w:val="nil"/>
              <w:left w:val="nil"/>
              <w:bottom w:val="nil"/>
              <w:right w:val="nil"/>
            </w:tcBorders>
            <w:shd w:val="clear" w:color="000000" w:fill="FFFFFF"/>
            <w:noWrap/>
            <w:vAlign w:val="center"/>
            <w:hideMark/>
          </w:tcPr>
          <w:p w14:paraId="2AB8284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159.887,00</w:t>
            </w:r>
          </w:p>
        </w:tc>
        <w:tc>
          <w:tcPr>
            <w:tcW w:w="0" w:type="auto"/>
            <w:tcBorders>
              <w:top w:val="nil"/>
              <w:left w:val="nil"/>
              <w:bottom w:val="nil"/>
              <w:right w:val="nil"/>
            </w:tcBorders>
            <w:shd w:val="clear" w:color="000000" w:fill="FFFFFF"/>
            <w:noWrap/>
            <w:vAlign w:val="center"/>
            <w:hideMark/>
          </w:tcPr>
          <w:p w14:paraId="75ECD60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58933AD1" w14:textId="77777777" w:rsidTr="000654FA">
        <w:trPr>
          <w:trHeight w:val="240"/>
        </w:trPr>
        <w:tc>
          <w:tcPr>
            <w:tcW w:w="0" w:type="auto"/>
            <w:tcBorders>
              <w:top w:val="nil"/>
              <w:left w:val="nil"/>
              <w:bottom w:val="nil"/>
              <w:right w:val="nil"/>
            </w:tcBorders>
            <w:shd w:val="clear" w:color="auto" w:fill="auto"/>
            <w:noWrap/>
            <w:vAlign w:val="bottom"/>
            <w:hideMark/>
          </w:tcPr>
          <w:p w14:paraId="1339864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20E031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QD-C3-LT-17C</w:t>
            </w:r>
          </w:p>
        </w:tc>
        <w:tc>
          <w:tcPr>
            <w:tcW w:w="0" w:type="auto"/>
            <w:tcBorders>
              <w:top w:val="nil"/>
              <w:left w:val="nil"/>
              <w:bottom w:val="nil"/>
              <w:right w:val="nil"/>
            </w:tcBorders>
            <w:shd w:val="clear" w:color="000000" w:fill="FFFFFF"/>
            <w:noWrap/>
            <w:vAlign w:val="center"/>
            <w:hideMark/>
          </w:tcPr>
          <w:p w14:paraId="53E706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EDUARDO JOSÉ EVANGELISTA DOS SANTOS</w:t>
            </w:r>
          </w:p>
        </w:tc>
        <w:tc>
          <w:tcPr>
            <w:tcW w:w="0" w:type="auto"/>
            <w:tcBorders>
              <w:top w:val="nil"/>
              <w:left w:val="nil"/>
              <w:bottom w:val="nil"/>
              <w:right w:val="nil"/>
            </w:tcBorders>
            <w:shd w:val="clear" w:color="000000" w:fill="FFFFFF"/>
            <w:noWrap/>
            <w:vAlign w:val="center"/>
            <w:hideMark/>
          </w:tcPr>
          <w:p w14:paraId="60F3C3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98359401500</w:t>
            </w:r>
          </w:p>
        </w:tc>
        <w:tc>
          <w:tcPr>
            <w:tcW w:w="0" w:type="auto"/>
            <w:tcBorders>
              <w:top w:val="nil"/>
              <w:left w:val="nil"/>
              <w:bottom w:val="nil"/>
              <w:right w:val="nil"/>
            </w:tcBorders>
            <w:shd w:val="clear" w:color="000000" w:fill="FFFFFF"/>
            <w:noWrap/>
            <w:vAlign w:val="center"/>
            <w:hideMark/>
          </w:tcPr>
          <w:p w14:paraId="029F71F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119.483,75</w:t>
            </w:r>
          </w:p>
        </w:tc>
        <w:tc>
          <w:tcPr>
            <w:tcW w:w="0" w:type="auto"/>
            <w:tcBorders>
              <w:top w:val="nil"/>
              <w:left w:val="nil"/>
              <w:bottom w:val="nil"/>
              <w:right w:val="nil"/>
            </w:tcBorders>
            <w:shd w:val="clear" w:color="000000" w:fill="FFFFFF"/>
            <w:noWrap/>
            <w:vAlign w:val="center"/>
            <w:hideMark/>
          </w:tcPr>
          <w:p w14:paraId="39E31B1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741F5379" w14:textId="77777777" w:rsidTr="000654FA">
        <w:trPr>
          <w:trHeight w:val="240"/>
        </w:trPr>
        <w:tc>
          <w:tcPr>
            <w:tcW w:w="0" w:type="auto"/>
            <w:tcBorders>
              <w:top w:val="nil"/>
              <w:left w:val="nil"/>
              <w:bottom w:val="nil"/>
              <w:right w:val="nil"/>
            </w:tcBorders>
            <w:shd w:val="clear" w:color="auto" w:fill="auto"/>
            <w:noWrap/>
            <w:vAlign w:val="bottom"/>
            <w:hideMark/>
          </w:tcPr>
          <w:p w14:paraId="23443F4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0C3BD7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QD-B7-LT-03</w:t>
            </w:r>
          </w:p>
        </w:tc>
        <w:tc>
          <w:tcPr>
            <w:tcW w:w="0" w:type="auto"/>
            <w:tcBorders>
              <w:top w:val="nil"/>
              <w:left w:val="nil"/>
              <w:bottom w:val="nil"/>
              <w:right w:val="nil"/>
            </w:tcBorders>
            <w:shd w:val="clear" w:color="000000" w:fill="FFFFFF"/>
            <w:noWrap/>
            <w:vAlign w:val="center"/>
            <w:hideMark/>
          </w:tcPr>
          <w:p w14:paraId="6EBF05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EDVANEI DIAS MATOS</w:t>
            </w:r>
          </w:p>
        </w:tc>
        <w:tc>
          <w:tcPr>
            <w:tcW w:w="0" w:type="auto"/>
            <w:tcBorders>
              <w:top w:val="nil"/>
              <w:left w:val="nil"/>
              <w:bottom w:val="nil"/>
              <w:right w:val="nil"/>
            </w:tcBorders>
            <w:shd w:val="clear" w:color="000000" w:fill="FFFFFF"/>
            <w:noWrap/>
            <w:vAlign w:val="center"/>
            <w:hideMark/>
          </w:tcPr>
          <w:p w14:paraId="3145D47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91751470504</w:t>
            </w:r>
          </w:p>
        </w:tc>
        <w:tc>
          <w:tcPr>
            <w:tcW w:w="0" w:type="auto"/>
            <w:tcBorders>
              <w:top w:val="nil"/>
              <w:left w:val="nil"/>
              <w:bottom w:val="nil"/>
              <w:right w:val="nil"/>
            </w:tcBorders>
            <w:shd w:val="clear" w:color="000000" w:fill="FFFFFF"/>
            <w:noWrap/>
            <w:vAlign w:val="center"/>
            <w:hideMark/>
          </w:tcPr>
          <w:p w14:paraId="5EF56B1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081A4D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287DB50" w14:textId="77777777" w:rsidTr="000654FA">
        <w:trPr>
          <w:trHeight w:val="240"/>
        </w:trPr>
        <w:tc>
          <w:tcPr>
            <w:tcW w:w="0" w:type="auto"/>
            <w:tcBorders>
              <w:top w:val="nil"/>
              <w:left w:val="nil"/>
              <w:bottom w:val="nil"/>
              <w:right w:val="nil"/>
            </w:tcBorders>
            <w:shd w:val="clear" w:color="auto" w:fill="auto"/>
            <w:noWrap/>
            <w:vAlign w:val="bottom"/>
            <w:hideMark/>
          </w:tcPr>
          <w:p w14:paraId="70D23CF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4C78F0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08 LT 18</w:t>
            </w:r>
          </w:p>
        </w:tc>
        <w:tc>
          <w:tcPr>
            <w:tcW w:w="0" w:type="auto"/>
            <w:tcBorders>
              <w:top w:val="nil"/>
              <w:left w:val="nil"/>
              <w:bottom w:val="nil"/>
              <w:right w:val="nil"/>
            </w:tcBorders>
            <w:shd w:val="clear" w:color="000000" w:fill="FFFFFF"/>
            <w:noWrap/>
            <w:vAlign w:val="center"/>
            <w:hideMark/>
          </w:tcPr>
          <w:p w14:paraId="56B4D6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EIGON OLIVEIRA PERDIGAO DA SILVA</w:t>
            </w:r>
          </w:p>
        </w:tc>
        <w:tc>
          <w:tcPr>
            <w:tcW w:w="0" w:type="auto"/>
            <w:tcBorders>
              <w:top w:val="nil"/>
              <w:left w:val="nil"/>
              <w:bottom w:val="nil"/>
              <w:right w:val="nil"/>
            </w:tcBorders>
            <w:shd w:val="clear" w:color="000000" w:fill="FFFFFF"/>
            <w:noWrap/>
            <w:vAlign w:val="center"/>
            <w:hideMark/>
          </w:tcPr>
          <w:p w14:paraId="72A780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04209416576</w:t>
            </w:r>
          </w:p>
        </w:tc>
        <w:tc>
          <w:tcPr>
            <w:tcW w:w="0" w:type="auto"/>
            <w:tcBorders>
              <w:top w:val="nil"/>
              <w:left w:val="nil"/>
              <w:bottom w:val="nil"/>
              <w:right w:val="nil"/>
            </w:tcBorders>
            <w:shd w:val="clear" w:color="000000" w:fill="FFFFFF"/>
            <w:noWrap/>
            <w:vAlign w:val="center"/>
            <w:hideMark/>
          </w:tcPr>
          <w:p w14:paraId="1EEED0E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69.618,51</w:t>
            </w:r>
          </w:p>
        </w:tc>
        <w:tc>
          <w:tcPr>
            <w:tcW w:w="0" w:type="auto"/>
            <w:tcBorders>
              <w:top w:val="nil"/>
              <w:left w:val="nil"/>
              <w:bottom w:val="nil"/>
              <w:right w:val="nil"/>
            </w:tcBorders>
            <w:shd w:val="clear" w:color="000000" w:fill="FFFFFF"/>
            <w:noWrap/>
            <w:vAlign w:val="center"/>
            <w:hideMark/>
          </w:tcPr>
          <w:p w14:paraId="4AD182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6CE4AE6C" w14:textId="77777777" w:rsidTr="000654FA">
        <w:trPr>
          <w:trHeight w:val="240"/>
        </w:trPr>
        <w:tc>
          <w:tcPr>
            <w:tcW w:w="0" w:type="auto"/>
            <w:tcBorders>
              <w:top w:val="nil"/>
              <w:left w:val="nil"/>
              <w:bottom w:val="nil"/>
              <w:right w:val="nil"/>
            </w:tcBorders>
            <w:shd w:val="clear" w:color="auto" w:fill="auto"/>
            <w:noWrap/>
            <w:vAlign w:val="bottom"/>
            <w:hideMark/>
          </w:tcPr>
          <w:p w14:paraId="10F5671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1811E8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QD-O-LT-05</w:t>
            </w:r>
          </w:p>
        </w:tc>
        <w:tc>
          <w:tcPr>
            <w:tcW w:w="0" w:type="auto"/>
            <w:tcBorders>
              <w:top w:val="nil"/>
              <w:left w:val="nil"/>
              <w:bottom w:val="nil"/>
              <w:right w:val="nil"/>
            </w:tcBorders>
            <w:shd w:val="clear" w:color="000000" w:fill="FFFFFF"/>
            <w:noWrap/>
            <w:vAlign w:val="center"/>
            <w:hideMark/>
          </w:tcPr>
          <w:p w14:paraId="417CB87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ELAINE MONTEIRO DE ARAUJO</w:t>
            </w:r>
          </w:p>
        </w:tc>
        <w:tc>
          <w:tcPr>
            <w:tcW w:w="0" w:type="auto"/>
            <w:tcBorders>
              <w:top w:val="nil"/>
              <w:left w:val="nil"/>
              <w:bottom w:val="nil"/>
              <w:right w:val="nil"/>
            </w:tcBorders>
            <w:shd w:val="clear" w:color="000000" w:fill="FFFFFF"/>
            <w:noWrap/>
            <w:vAlign w:val="center"/>
            <w:hideMark/>
          </w:tcPr>
          <w:p w14:paraId="68BEB4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08777299485</w:t>
            </w:r>
          </w:p>
        </w:tc>
        <w:tc>
          <w:tcPr>
            <w:tcW w:w="0" w:type="auto"/>
            <w:tcBorders>
              <w:top w:val="nil"/>
              <w:left w:val="nil"/>
              <w:bottom w:val="nil"/>
              <w:right w:val="nil"/>
            </w:tcBorders>
            <w:shd w:val="clear" w:color="000000" w:fill="FFFFFF"/>
            <w:noWrap/>
            <w:vAlign w:val="center"/>
            <w:hideMark/>
          </w:tcPr>
          <w:p w14:paraId="7719E73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40.223,74</w:t>
            </w:r>
          </w:p>
        </w:tc>
        <w:tc>
          <w:tcPr>
            <w:tcW w:w="0" w:type="auto"/>
            <w:tcBorders>
              <w:top w:val="nil"/>
              <w:left w:val="nil"/>
              <w:bottom w:val="nil"/>
              <w:right w:val="nil"/>
            </w:tcBorders>
            <w:shd w:val="clear" w:color="000000" w:fill="FFFFFF"/>
            <w:noWrap/>
            <w:vAlign w:val="center"/>
            <w:hideMark/>
          </w:tcPr>
          <w:p w14:paraId="37C71E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314F4CFB" w14:textId="77777777" w:rsidTr="000654FA">
        <w:trPr>
          <w:trHeight w:val="240"/>
        </w:trPr>
        <w:tc>
          <w:tcPr>
            <w:tcW w:w="0" w:type="auto"/>
            <w:tcBorders>
              <w:top w:val="nil"/>
              <w:left w:val="nil"/>
              <w:bottom w:val="nil"/>
              <w:right w:val="nil"/>
            </w:tcBorders>
            <w:shd w:val="clear" w:color="auto" w:fill="auto"/>
            <w:noWrap/>
            <w:vAlign w:val="bottom"/>
            <w:hideMark/>
          </w:tcPr>
          <w:p w14:paraId="1C0460D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6F04F3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08</w:t>
            </w:r>
          </w:p>
        </w:tc>
        <w:tc>
          <w:tcPr>
            <w:tcW w:w="0" w:type="auto"/>
            <w:tcBorders>
              <w:top w:val="nil"/>
              <w:left w:val="nil"/>
              <w:bottom w:val="nil"/>
              <w:right w:val="nil"/>
            </w:tcBorders>
            <w:shd w:val="clear" w:color="000000" w:fill="FFFFFF"/>
            <w:noWrap/>
            <w:vAlign w:val="center"/>
            <w:hideMark/>
          </w:tcPr>
          <w:p w14:paraId="2BFA66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ELANE RIBEIRO DOS SANTOS</w:t>
            </w:r>
          </w:p>
        </w:tc>
        <w:tc>
          <w:tcPr>
            <w:tcW w:w="0" w:type="auto"/>
            <w:tcBorders>
              <w:top w:val="nil"/>
              <w:left w:val="nil"/>
              <w:bottom w:val="nil"/>
              <w:right w:val="nil"/>
            </w:tcBorders>
            <w:shd w:val="clear" w:color="000000" w:fill="FFFFFF"/>
            <w:noWrap/>
            <w:vAlign w:val="center"/>
            <w:hideMark/>
          </w:tcPr>
          <w:p w14:paraId="40306E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02343221529</w:t>
            </w:r>
          </w:p>
        </w:tc>
        <w:tc>
          <w:tcPr>
            <w:tcW w:w="0" w:type="auto"/>
            <w:tcBorders>
              <w:top w:val="nil"/>
              <w:left w:val="nil"/>
              <w:bottom w:val="nil"/>
              <w:right w:val="nil"/>
            </w:tcBorders>
            <w:shd w:val="clear" w:color="000000" w:fill="FFFFFF"/>
            <w:noWrap/>
            <w:vAlign w:val="center"/>
            <w:hideMark/>
          </w:tcPr>
          <w:p w14:paraId="1D063DC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71.619,14</w:t>
            </w:r>
          </w:p>
        </w:tc>
        <w:tc>
          <w:tcPr>
            <w:tcW w:w="0" w:type="auto"/>
            <w:tcBorders>
              <w:top w:val="nil"/>
              <w:left w:val="nil"/>
              <w:bottom w:val="nil"/>
              <w:right w:val="nil"/>
            </w:tcBorders>
            <w:shd w:val="clear" w:color="000000" w:fill="FFFFFF"/>
            <w:noWrap/>
            <w:vAlign w:val="center"/>
            <w:hideMark/>
          </w:tcPr>
          <w:p w14:paraId="137CAE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2B46C03" w14:textId="77777777" w:rsidTr="000654FA">
        <w:trPr>
          <w:trHeight w:val="240"/>
        </w:trPr>
        <w:tc>
          <w:tcPr>
            <w:tcW w:w="0" w:type="auto"/>
            <w:tcBorders>
              <w:top w:val="nil"/>
              <w:left w:val="nil"/>
              <w:bottom w:val="nil"/>
              <w:right w:val="nil"/>
            </w:tcBorders>
            <w:shd w:val="clear" w:color="auto" w:fill="auto"/>
            <w:noWrap/>
            <w:vAlign w:val="bottom"/>
            <w:hideMark/>
          </w:tcPr>
          <w:p w14:paraId="4A490A5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6F1E2DD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QD-B9-LT-01</w:t>
            </w:r>
          </w:p>
        </w:tc>
        <w:tc>
          <w:tcPr>
            <w:tcW w:w="0" w:type="auto"/>
            <w:tcBorders>
              <w:top w:val="nil"/>
              <w:left w:val="nil"/>
              <w:bottom w:val="nil"/>
              <w:right w:val="nil"/>
            </w:tcBorders>
            <w:shd w:val="clear" w:color="000000" w:fill="FFFFFF"/>
            <w:noWrap/>
            <w:vAlign w:val="center"/>
            <w:hideMark/>
          </w:tcPr>
          <w:p w14:paraId="73D1EF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ELENILSON OLIVEIRA DIAS</w:t>
            </w:r>
          </w:p>
        </w:tc>
        <w:tc>
          <w:tcPr>
            <w:tcW w:w="0" w:type="auto"/>
            <w:tcBorders>
              <w:top w:val="nil"/>
              <w:left w:val="nil"/>
              <w:bottom w:val="nil"/>
              <w:right w:val="nil"/>
            </w:tcBorders>
            <w:shd w:val="clear" w:color="000000" w:fill="FFFFFF"/>
            <w:noWrap/>
            <w:vAlign w:val="center"/>
            <w:hideMark/>
          </w:tcPr>
          <w:p w14:paraId="57D4F3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39181529520</w:t>
            </w:r>
          </w:p>
        </w:tc>
        <w:tc>
          <w:tcPr>
            <w:tcW w:w="0" w:type="auto"/>
            <w:tcBorders>
              <w:top w:val="nil"/>
              <w:left w:val="nil"/>
              <w:bottom w:val="nil"/>
              <w:right w:val="nil"/>
            </w:tcBorders>
            <w:shd w:val="clear" w:color="000000" w:fill="FFFFFF"/>
            <w:noWrap/>
            <w:vAlign w:val="center"/>
            <w:hideMark/>
          </w:tcPr>
          <w:p w14:paraId="1F8589B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72.497,10</w:t>
            </w:r>
          </w:p>
        </w:tc>
        <w:tc>
          <w:tcPr>
            <w:tcW w:w="0" w:type="auto"/>
            <w:tcBorders>
              <w:top w:val="nil"/>
              <w:left w:val="nil"/>
              <w:bottom w:val="nil"/>
              <w:right w:val="nil"/>
            </w:tcBorders>
            <w:shd w:val="clear" w:color="000000" w:fill="FFFFFF"/>
            <w:noWrap/>
            <w:vAlign w:val="center"/>
            <w:hideMark/>
          </w:tcPr>
          <w:p w14:paraId="6101F2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6B6C919F" w14:textId="77777777" w:rsidTr="000654FA">
        <w:trPr>
          <w:trHeight w:val="240"/>
        </w:trPr>
        <w:tc>
          <w:tcPr>
            <w:tcW w:w="0" w:type="auto"/>
            <w:tcBorders>
              <w:top w:val="nil"/>
              <w:left w:val="nil"/>
              <w:bottom w:val="nil"/>
              <w:right w:val="nil"/>
            </w:tcBorders>
            <w:shd w:val="clear" w:color="auto" w:fill="auto"/>
            <w:noWrap/>
            <w:vAlign w:val="bottom"/>
            <w:hideMark/>
          </w:tcPr>
          <w:p w14:paraId="7EA0636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6A11C4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QD-C9-LT-23</w:t>
            </w:r>
          </w:p>
        </w:tc>
        <w:tc>
          <w:tcPr>
            <w:tcW w:w="0" w:type="auto"/>
            <w:tcBorders>
              <w:top w:val="nil"/>
              <w:left w:val="nil"/>
              <w:bottom w:val="nil"/>
              <w:right w:val="nil"/>
            </w:tcBorders>
            <w:shd w:val="clear" w:color="000000" w:fill="FFFFFF"/>
            <w:noWrap/>
            <w:vAlign w:val="center"/>
            <w:hideMark/>
          </w:tcPr>
          <w:p w14:paraId="46BC8A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ELENILTON LIMA CARDOSO</w:t>
            </w:r>
          </w:p>
        </w:tc>
        <w:tc>
          <w:tcPr>
            <w:tcW w:w="0" w:type="auto"/>
            <w:tcBorders>
              <w:top w:val="nil"/>
              <w:left w:val="nil"/>
              <w:bottom w:val="nil"/>
              <w:right w:val="nil"/>
            </w:tcBorders>
            <w:shd w:val="clear" w:color="000000" w:fill="FFFFFF"/>
            <w:noWrap/>
            <w:vAlign w:val="center"/>
            <w:hideMark/>
          </w:tcPr>
          <w:p w14:paraId="4A1DC2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95408991504</w:t>
            </w:r>
          </w:p>
        </w:tc>
        <w:tc>
          <w:tcPr>
            <w:tcW w:w="0" w:type="auto"/>
            <w:tcBorders>
              <w:top w:val="nil"/>
              <w:left w:val="nil"/>
              <w:bottom w:val="nil"/>
              <w:right w:val="nil"/>
            </w:tcBorders>
            <w:shd w:val="clear" w:color="000000" w:fill="FFFFFF"/>
            <w:noWrap/>
            <w:vAlign w:val="center"/>
            <w:hideMark/>
          </w:tcPr>
          <w:p w14:paraId="72BCC90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57.832,50</w:t>
            </w:r>
          </w:p>
        </w:tc>
        <w:tc>
          <w:tcPr>
            <w:tcW w:w="0" w:type="auto"/>
            <w:tcBorders>
              <w:top w:val="nil"/>
              <w:left w:val="nil"/>
              <w:bottom w:val="nil"/>
              <w:right w:val="nil"/>
            </w:tcBorders>
            <w:shd w:val="clear" w:color="000000" w:fill="FFFFFF"/>
            <w:noWrap/>
            <w:vAlign w:val="center"/>
            <w:hideMark/>
          </w:tcPr>
          <w:p w14:paraId="4F78E16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216BF99B" w14:textId="77777777" w:rsidTr="000654FA">
        <w:trPr>
          <w:trHeight w:val="240"/>
        </w:trPr>
        <w:tc>
          <w:tcPr>
            <w:tcW w:w="0" w:type="auto"/>
            <w:tcBorders>
              <w:top w:val="nil"/>
              <w:left w:val="nil"/>
              <w:bottom w:val="nil"/>
              <w:right w:val="nil"/>
            </w:tcBorders>
            <w:shd w:val="clear" w:color="auto" w:fill="auto"/>
            <w:noWrap/>
            <w:vAlign w:val="bottom"/>
            <w:hideMark/>
          </w:tcPr>
          <w:p w14:paraId="3F1B73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B1B8D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13</w:t>
            </w:r>
          </w:p>
        </w:tc>
        <w:tc>
          <w:tcPr>
            <w:tcW w:w="0" w:type="auto"/>
            <w:tcBorders>
              <w:top w:val="nil"/>
              <w:left w:val="nil"/>
              <w:bottom w:val="nil"/>
              <w:right w:val="nil"/>
            </w:tcBorders>
            <w:shd w:val="clear" w:color="000000" w:fill="FFFFFF"/>
            <w:noWrap/>
            <w:vAlign w:val="center"/>
            <w:hideMark/>
          </w:tcPr>
          <w:p w14:paraId="0B0F63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ELESSANDRA DE JESUS</w:t>
            </w:r>
          </w:p>
        </w:tc>
        <w:tc>
          <w:tcPr>
            <w:tcW w:w="0" w:type="auto"/>
            <w:tcBorders>
              <w:top w:val="nil"/>
              <w:left w:val="nil"/>
              <w:bottom w:val="nil"/>
              <w:right w:val="nil"/>
            </w:tcBorders>
            <w:shd w:val="clear" w:color="000000" w:fill="FFFFFF"/>
            <w:noWrap/>
            <w:vAlign w:val="center"/>
            <w:hideMark/>
          </w:tcPr>
          <w:p w14:paraId="687396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04914396521</w:t>
            </w:r>
          </w:p>
        </w:tc>
        <w:tc>
          <w:tcPr>
            <w:tcW w:w="0" w:type="auto"/>
            <w:tcBorders>
              <w:top w:val="nil"/>
              <w:left w:val="nil"/>
              <w:bottom w:val="nil"/>
              <w:right w:val="nil"/>
            </w:tcBorders>
            <w:shd w:val="clear" w:color="000000" w:fill="FFFFFF"/>
            <w:noWrap/>
            <w:vAlign w:val="center"/>
            <w:hideMark/>
          </w:tcPr>
          <w:p w14:paraId="3568F67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26.092,52</w:t>
            </w:r>
          </w:p>
        </w:tc>
        <w:tc>
          <w:tcPr>
            <w:tcW w:w="0" w:type="auto"/>
            <w:tcBorders>
              <w:top w:val="nil"/>
              <w:left w:val="nil"/>
              <w:bottom w:val="nil"/>
              <w:right w:val="nil"/>
            </w:tcBorders>
            <w:shd w:val="clear" w:color="000000" w:fill="FFFFFF"/>
            <w:noWrap/>
            <w:vAlign w:val="center"/>
            <w:hideMark/>
          </w:tcPr>
          <w:p w14:paraId="16C512B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36D1A2A2" w14:textId="77777777" w:rsidTr="000654FA">
        <w:trPr>
          <w:trHeight w:val="240"/>
        </w:trPr>
        <w:tc>
          <w:tcPr>
            <w:tcW w:w="0" w:type="auto"/>
            <w:tcBorders>
              <w:top w:val="nil"/>
              <w:left w:val="nil"/>
              <w:bottom w:val="nil"/>
              <w:right w:val="nil"/>
            </w:tcBorders>
            <w:shd w:val="clear" w:color="auto" w:fill="auto"/>
            <w:noWrap/>
            <w:vAlign w:val="bottom"/>
            <w:hideMark/>
          </w:tcPr>
          <w:p w14:paraId="4653843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D0391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39</w:t>
            </w:r>
          </w:p>
        </w:tc>
        <w:tc>
          <w:tcPr>
            <w:tcW w:w="0" w:type="auto"/>
            <w:tcBorders>
              <w:top w:val="nil"/>
              <w:left w:val="nil"/>
              <w:bottom w:val="nil"/>
              <w:right w:val="nil"/>
            </w:tcBorders>
            <w:shd w:val="clear" w:color="000000" w:fill="FFFFFF"/>
            <w:noWrap/>
            <w:vAlign w:val="center"/>
            <w:hideMark/>
          </w:tcPr>
          <w:p w14:paraId="5CDEFC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ELIAN TAMIRES ANUNCIAÇÃO SANTOS</w:t>
            </w:r>
          </w:p>
        </w:tc>
        <w:tc>
          <w:tcPr>
            <w:tcW w:w="0" w:type="auto"/>
            <w:tcBorders>
              <w:top w:val="nil"/>
              <w:left w:val="nil"/>
              <w:bottom w:val="nil"/>
              <w:right w:val="nil"/>
            </w:tcBorders>
            <w:shd w:val="clear" w:color="000000" w:fill="FFFFFF"/>
            <w:noWrap/>
            <w:vAlign w:val="center"/>
            <w:hideMark/>
          </w:tcPr>
          <w:p w14:paraId="7199EB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07554207563</w:t>
            </w:r>
          </w:p>
        </w:tc>
        <w:tc>
          <w:tcPr>
            <w:tcW w:w="0" w:type="auto"/>
            <w:tcBorders>
              <w:top w:val="nil"/>
              <w:left w:val="nil"/>
              <w:bottom w:val="nil"/>
              <w:right w:val="nil"/>
            </w:tcBorders>
            <w:shd w:val="clear" w:color="000000" w:fill="FFFFFF"/>
            <w:noWrap/>
            <w:vAlign w:val="center"/>
            <w:hideMark/>
          </w:tcPr>
          <w:p w14:paraId="38FE0A5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76.045,12</w:t>
            </w:r>
          </w:p>
        </w:tc>
        <w:tc>
          <w:tcPr>
            <w:tcW w:w="0" w:type="auto"/>
            <w:tcBorders>
              <w:top w:val="nil"/>
              <w:left w:val="nil"/>
              <w:bottom w:val="nil"/>
              <w:right w:val="nil"/>
            </w:tcBorders>
            <w:shd w:val="clear" w:color="000000" w:fill="FFFFFF"/>
            <w:noWrap/>
            <w:vAlign w:val="center"/>
            <w:hideMark/>
          </w:tcPr>
          <w:p w14:paraId="04E0957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F1A573D" w14:textId="77777777" w:rsidTr="000654FA">
        <w:trPr>
          <w:trHeight w:val="240"/>
        </w:trPr>
        <w:tc>
          <w:tcPr>
            <w:tcW w:w="0" w:type="auto"/>
            <w:tcBorders>
              <w:top w:val="nil"/>
              <w:left w:val="nil"/>
              <w:bottom w:val="nil"/>
              <w:right w:val="nil"/>
            </w:tcBorders>
            <w:shd w:val="clear" w:color="auto" w:fill="auto"/>
            <w:noWrap/>
            <w:vAlign w:val="bottom"/>
            <w:hideMark/>
          </w:tcPr>
          <w:p w14:paraId="2358FC7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27DB26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QD-C6-LT-01</w:t>
            </w:r>
          </w:p>
        </w:tc>
        <w:tc>
          <w:tcPr>
            <w:tcW w:w="0" w:type="auto"/>
            <w:tcBorders>
              <w:top w:val="nil"/>
              <w:left w:val="nil"/>
              <w:bottom w:val="nil"/>
              <w:right w:val="nil"/>
            </w:tcBorders>
            <w:shd w:val="clear" w:color="000000" w:fill="FFFFFF"/>
            <w:noWrap/>
            <w:vAlign w:val="center"/>
            <w:hideMark/>
          </w:tcPr>
          <w:p w14:paraId="1D6EFC3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ELIANE GONCALVES DOS SANTOS</w:t>
            </w:r>
          </w:p>
        </w:tc>
        <w:tc>
          <w:tcPr>
            <w:tcW w:w="0" w:type="auto"/>
            <w:tcBorders>
              <w:top w:val="nil"/>
              <w:left w:val="nil"/>
              <w:bottom w:val="nil"/>
              <w:right w:val="nil"/>
            </w:tcBorders>
            <w:shd w:val="clear" w:color="000000" w:fill="FFFFFF"/>
            <w:noWrap/>
            <w:vAlign w:val="center"/>
            <w:hideMark/>
          </w:tcPr>
          <w:p w14:paraId="45CEED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37088424568</w:t>
            </w:r>
          </w:p>
        </w:tc>
        <w:tc>
          <w:tcPr>
            <w:tcW w:w="0" w:type="auto"/>
            <w:tcBorders>
              <w:top w:val="nil"/>
              <w:left w:val="nil"/>
              <w:bottom w:val="nil"/>
              <w:right w:val="nil"/>
            </w:tcBorders>
            <w:shd w:val="clear" w:color="000000" w:fill="FFFFFF"/>
            <w:noWrap/>
            <w:vAlign w:val="center"/>
            <w:hideMark/>
          </w:tcPr>
          <w:p w14:paraId="2E8A610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37.317,42</w:t>
            </w:r>
          </w:p>
        </w:tc>
        <w:tc>
          <w:tcPr>
            <w:tcW w:w="0" w:type="auto"/>
            <w:tcBorders>
              <w:top w:val="nil"/>
              <w:left w:val="nil"/>
              <w:bottom w:val="nil"/>
              <w:right w:val="nil"/>
            </w:tcBorders>
            <w:shd w:val="clear" w:color="000000" w:fill="FFFFFF"/>
            <w:noWrap/>
            <w:vAlign w:val="center"/>
            <w:hideMark/>
          </w:tcPr>
          <w:p w14:paraId="0DBA4C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7E948469" w14:textId="77777777" w:rsidTr="000654FA">
        <w:trPr>
          <w:trHeight w:val="240"/>
        </w:trPr>
        <w:tc>
          <w:tcPr>
            <w:tcW w:w="0" w:type="auto"/>
            <w:tcBorders>
              <w:top w:val="nil"/>
              <w:left w:val="nil"/>
              <w:bottom w:val="nil"/>
              <w:right w:val="nil"/>
            </w:tcBorders>
            <w:shd w:val="clear" w:color="auto" w:fill="auto"/>
            <w:noWrap/>
            <w:vAlign w:val="bottom"/>
            <w:hideMark/>
          </w:tcPr>
          <w:p w14:paraId="7091931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1BC450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QD-D5-LT-13</w:t>
            </w:r>
          </w:p>
        </w:tc>
        <w:tc>
          <w:tcPr>
            <w:tcW w:w="0" w:type="auto"/>
            <w:tcBorders>
              <w:top w:val="nil"/>
              <w:left w:val="nil"/>
              <w:bottom w:val="nil"/>
              <w:right w:val="nil"/>
            </w:tcBorders>
            <w:shd w:val="clear" w:color="000000" w:fill="FFFFFF"/>
            <w:noWrap/>
            <w:vAlign w:val="center"/>
            <w:hideMark/>
          </w:tcPr>
          <w:p w14:paraId="556000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ELIAS DA SILVA RIBEIRO</w:t>
            </w:r>
          </w:p>
        </w:tc>
        <w:tc>
          <w:tcPr>
            <w:tcW w:w="0" w:type="auto"/>
            <w:tcBorders>
              <w:top w:val="nil"/>
              <w:left w:val="nil"/>
              <w:bottom w:val="nil"/>
              <w:right w:val="nil"/>
            </w:tcBorders>
            <w:shd w:val="clear" w:color="000000" w:fill="FFFFFF"/>
            <w:noWrap/>
            <w:vAlign w:val="center"/>
            <w:hideMark/>
          </w:tcPr>
          <w:p w14:paraId="5F0358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06757101548</w:t>
            </w:r>
          </w:p>
        </w:tc>
        <w:tc>
          <w:tcPr>
            <w:tcW w:w="0" w:type="auto"/>
            <w:tcBorders>
              <w:top w:val="nil"/>
              <w:left w:val="nil"/>
              <w:bottom w:val="nil"/>
              <w:right w:val="nil"/>
            </w:tcBorders>
            <w:shd w:val="clear" w:color="000000" w:fill="FFFFFF"/>
            <w:noWrap/>
            <w:vAlign w:val="center"/>
            <w:hideMark/>
          </w:tcPr>
          <w:p w14:paraId="1E652B7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39.136,88</w:t>
            </w:r>
          </w:p>
        </w:tc>
        <w:tc>
          <w:tcPr>
            <w:tcW w:w="0" w:type="auto"/>
            <w:tcBorders>
              <w:top w:val="nil"/>
              <w:left w:val="nil"/>
              <w:bottom w:val="nil"/>
              <w:right w:val="nil"/>
            </w:tcBorders>
            <w:shd w:val="clear" w:color="000000" w:fill="FFFFFF"/>
            <w:noWrap/>
            <w:vAlign w:val="center"/>
            <w:hideMark/>
          </w:tcPr>
          <w:p w14:paraId="2A4044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505A35DA" w14:textId="77777777" w:rsidTr="000654FA">
        <w:trPr>
          <w:trHeight w:val="240"/>
        </w:trPr>
        <w:tc>
          <w:tcPr>
            <w:tcW w:w="0" w:type="auto"/>
            <w:tcBorders>
              <w:top w:val="nil"/>
              <w:left w:val="nil"/>
              <w:bottom w:val="nil"/>
              <w:right w:val="nil"/>
            </w:tcBorders>
            <w:shd w:val="clear" w:color="auto" w:fill="auto"/>
            <w:noWrap/>
            <w:vAlign w:val="bottom"/>
            <w:hideMark/>
          </w:tcPr>
          <w:p w14:paraId="22A8A06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3A1DD3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04</w:t>
            </w:r>
          </w:p>
        </w:tc>
        <w:tc>
          <w:tcPr>
            <w:tcW w:w="0" w:type="auto"/>
            <w:tcBorders>
              <w:top w:val="nil"/>
              <w:left w:val="nil"/>
              <w:bottom w:val="nil"/>
              <w:right w:val="nil"/>
            </w:tcBorders>
            <w:shd w:val="clear" w:color="000000" w:fill="FFFFFF"/>
            <w:noWrap/>
            <w:vAlign w:val="center"/>
            <w:hideMark/>
          </w:tcPr>
          <w:p w14:paraId="254F5C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ELIEL CHAVES DO NASCIMENTO</w:t>
            </w:r>
          </w:p>
        </w:tc>
        <w:tc>
          <w:tcPr>
            <w:tcW w:w="0" w:type="auto"/>
            <w:tcBorders>
              <w:top w:val="nil"/>
              <w:left w:val="nil"/>
              <w:bottom w:val="nil"/>
              <w:right w:val="nil"/>
            </w:tcBorders>
            <w:shd w:val="clear" w:color="000000" w:fill="FFFFFF"/>
            <w:noWrap/>
            <w:vAlign w:val="center"/>
            <w:hideMark/>
          </w:tcPr>
          <w:p w14:paraId="70A74D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04179211521</w:t>
            </w:r>
          </w:p>
        </w:tc>
        <w:tc>
          <w:tcPr>
            <w:tcW w:w="0" w:type="auto"/>
            <w:tcBorders>
              <w:top w:val="nil"/>
              <w:left w:val="nil"/>
              <w:bottom w:val="nil"/>
              <w:right w:val="nil"/>
            </w:tcBorders>
            <w:shd w:val="clear" w:color="000000" w:fill="FFFFFF"/>
            <w:noWrap/>
            <w:vAlign w:val="center"/>
            <w:hideMark/>
          </w:tcPr>
          <w:p w14:paraId="5D65852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36.783,82</w:t>
            </w:r>
          </w:p>
        </w:tc>
        <w:tc>
          <w:tcPr>
            <w:tcW w:w="0" w:type="auto"/>
            <w:tcBorders>
              <w:top w:val="nil"/>
              <w:left w:val="nil"/>
              <w:bottom w:val="nil"/>
              <w:right w:val="nil"/>
            </w:tcBorders>
            <w:shd w:val="clear" w:color="000000" w:fill="FFFFFF"/>
            <w:noWrap/>
            <w:vAlign w:val="center"/>
            <w:hideMark/>
          </w:tcPr>
          <w:p w14:paraId="1AB297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44946965" w14:textId="77777777" w:rsidTr="000654FA">
        <w:trPr>
          <w:trHeight w:val="240"/>
        </w:trPr>
        <w:tc>
          <w:tcPr>
            <w:tcW w:w="0" w:type="auto"/>
            <w:tcBorders>
              <w:top w:val="nil"/>
              <w:left w:val="nil"/>
              <w:bottom w:val="nil"/>
              <w:right w:val="nil"/>
            </w:tcBorders>
            <w:shd w:val="clear" w:color="auto" w:fill="auto"/>
            <w:noWrap/>
            <w:vAlign w:val="bottom"/>
            <w:hideMark/>
          </w:tcPr>
          <w:p w14:paraId="2FD0BB6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75B1EB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QD-C9-LT-24</w:t>
            </w:r>
          </w:p>
        </w:tc>
        <w:tc>
          <w:tcPr>
            <w:tcW w:w="0" w:type="auto"/>
            <w:tcBorders>
              <w:top w:val="nil"/>
              <w:left w:val="nil"/>
              <w:bottom w:val="nil"/>
              <w:right w:val="nil"/>
            </w:tcBorders>
            <w:shd w:val="clear" w:color="000000" w:fill="FFFFFF"/>
            <w:noWrap/>
            <w:vAlign w:val="center"/>
            <w:hideMark/>
          </w:tcPr>
          <w:p w14:paraId="459CF2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ELIENE CRUZ MARQUES</w:t>
            </w:r>
          </w:p>
        </w:tc>
        <w:tc>
          <w:tcPr>
            <w:tcW w:w="0" w:type="auto"/>
            <w:tcBorders>
              <w:top w:val="nil"/>
              <w:left w:val="nil"/>
              <w:bottom w:val="nil"/>
              <w:right w:val="nil"/>
            </w:tcBorders>
            <w:shd w:val="clear" w:color="000000" w:fill="FFFFFF"/>
            <w:noWrap/>
            <w:vAlign w:val="center"/>
            <w:hideMark/>
          </w:tcPr>
          <w:p w14:paraId="310EA5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99481910563</w:t>
            </w:r>
          </w:p>
        </w:tc>
        <w:tc>
          <w:tcPr>
            <w:tcW w:w="0" w:type="auto"/>
            <w:tcBorders>
              <w:top w:val="nil"/>
              <w:left w:val="nil"/>
              <w:bottom w:val="nil"/>
              <w:right w:val="nil"/>
            </w:tcBorders>
            <w:shd w:val="clear" w:color="000000" w:fill="FFFFFF"/>
            <w:noWrap/>
            <w:vAlign w:val="center"/>
            <w:hideMark/>
          </w:tcPr>
          <w:p w14:paraId="19DF04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24.030,16</w:t>
            </w:r>
          </w:p>
        </w:tc>
        <w:tc>
          <w:tcPr>
            <w:tcW w:w="0" w:type="auto"/>
            <w:tcBorders>
              <w:top w:val="nil"/>
              <w:left w:val="nil"/>
              <w:bottom w:val="nil"/>
              <w:right w:val="nil"/>
            </w:tcBorders>
            <w:shd w:val="clear" w:color="000000" w:fill="FFFFFF"/>
            <w:noWrap/>
            <w:vAlign w:val="center"/>
            <w:hideMark/>
          </w:tcPr>
          <w:p w14:paraId="1BBD348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17B3CA34" w14:textId="77777777" w:rsidTr="000654FA">
        <w:trPr>
          <w:trHeight w:val="240"/>
        </w:trPr>
        <w:tc>
          <w:tcPr>
            <w:tcW w:w="0" w:type="auto"/>
            <w:tcBorders>
              <w:top w:val="nil"/>
              <w:left w:val="nil"/>
              <w:bottom w:val="nil"/>
              <w:right w:val="nil"/>
            </w:tcBorders>
            <w:shd w:val="clear" w:color="auto" w:fill="auto"/>
            <w:noWrap/>
            <w:vAlign w:val="bottom"/>
            <w:hideMark/>
          </w:tcPr>
          <w:p w14:paraId="0C9C1F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261</w:t>
            </w:r>
          </w:p>
        </w:tc>
        <w:tc>
          <w:tcPr>
            <w:tcW w:w="0" w:type="auto"/>
            <w:tcBorders>
              <w:top w:val="nil"/>
              <w:left w:val="nil"/>
              <w:bottom w:val="nil"/>
              <w:right w:val="nil"/>
            </w:tcBorders>
            <w:shd w:val="clear" w:color="000000" w:fill="FFFFFF"/>
            <w:noWrap/>
            <w:vAlign w:val="center"/>
            <w:hideMark/>
          </w:tcPr>
          <w:p w14:paraId="5C6EB3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13</w:t>
            </w:r>
          </w:p>
        </w:tc>
        <w:tc>
          <w:tcPr>
            <w:tcW w:w="0" w:type="auto"/>
            <w:tcBorders>
              <w:top w:val="nil"/>
              <w:left w:val="nil"/>
              <w:bottom w:val="nil"/>
              <w:right w:val="nil"/>
            </w:tcBorders>
            <w:shd w:val="clear" w:color="000000" w:fill="FFFFFF"/>
            <w:noWrap/>
            <w:vAlign w:val="center"/>
            <w:hideMark/>
          </w:tcPr>
          <w:p w14:paraId="1DF0B3B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ELIENE NILFA DA SILVA SANTOS</w:t>
            </w:r>
          </w:p>
        </w:tc>
        <w:tc>
          <w:tcPr>
            <w:tcW w:w="0" w:type="auto"/>
            <w:tcBorders>
              <w:top w:val="nil"/>
              <w:left w:val="nil"/>
              <w:bottom w:val="nil"/>
              <w:right w:val="nil"/>
            </w:tcBorders>
            <w:shd w:val="clear" w:color="000000" w:fill="FFFFFF"/>
            <w:noWrap/>
            <w:vAlign w:val="center"/>
            <w:hideMark/>
          </w:tcPr>
          <w:p w14:paraId="362B5D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03345093510</w:t>
            </w:r>
          </w:p>
        </w:tc>
        <w:tc>
          <w:tcPr>
            <w:tcW w:w="0" w:type="auto"/>
            <w:tcBorders>
              <w:top w:val="nil"/>
              <w:left w:val="nil"/>
              <w:bottom w:val="nil"/>
              <w:right w:val="nil"/>
            </w:tcBorders>
            <w:shd w:val="clear" w:color="000000" w:fill="FFFFFF"/>
            <w:noWrap/>
            <w:vAlign w:val="center"/>
            <w:hideMark/>
          </w:tcPr>
          <w:p w14:paraId="38B1D86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39.244,45</w:t>
            </w:r>
          </w:p>
        </w:tc>
        <w:tc>
          <w:tcPr>
            <w:tcW w:w="0" w:type="auto"/>
            <w:tcBorders>
              <w:top w:val="nil"/>
              <w:left w:val="nil"/>
              <w:bottom w:val="nil"/>
              <w:right w:val="nil"/>
            </w:tcBorders>
            <w:shd w:val="clear" w:color="000000" w:fill="FFFFFF"/>
            <w:noWrap/>
            <w:vAlign w:val="center"/>
            <w:hideMark/>
          </w:tcPr>
          <w:p w14:paraId="19C78E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5E47B3B1" w14:textId="77777777" w:rsidTr="000654FA">
        <w:trPr>
          <w:trHeight w:val="240"/>
        </w:trPr>
        <w:tc>
          <w:tcPr>
            <w:tcW w:w="0" w:type="auto"/>
            <w:tcBorders>
              <w:top w:val="nil"/>
              <w:left w:val="nil"/>
              <w:bottom w:val="nil"/>
              <w:right w:val="nil"/>
            </w:tcBorders>
            <w:shd w:val="clear" w:color="auto" w:fill="auto"/>
            <w:noWrap/>
            <w:vAlign w:val="bottom"/>
            <w:hideMark/>
          </w:tcPr>
          <w:p w14:paraId="6760FBB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A5789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QD-C3-LT-07C</w:t>
            </w:r>
          </w:p>
        </w:tc>
        <w:tc>
          <w:tcPr>
            <w:tcW w:w="0" w:type="auto"/>
            <w:tcBorders>
              <w:top w:val="nil"/>
              <w:left w:val="nil"/>
              <w:bottom w:val="nil"/>
              <w:right w:val="nil"/>
            </w:tcBorders>
            <w:shd w:val="clear" w:color="000000" w:fill="FFFFFF"/>
            <w:noWrap/>
            <w:vAlign w:val="center"/>
            <w:hideMark/>
          </w:tcPr>
          <w:p w14:paraId="7D1116C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13A367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7EC45F3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92.390,58</w:t>
            </w:r>
          </w:p>
        </w:tc>
        <w:tc>
          <w:tcPr>
            <w:tcW w:w="0" w:type="auto"/>
            <w:tcBorders>
              <w:top w:val="nil"/>
              <w:left w:val="nil"/>
              <w:bottom w:val="nil"/>
              <w:right w:val="nil"/>
            </w:tcBorders>
            <w:shd w:val="clear" w:color="000000" w:fill="FFFFFF"/>
            <w:noWrap/>
            <w:vAlign w:val="center"/>
            <w:hideMark/>
          </w:tcPr>
          <w:p w14:paraId="4E84F8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796B98A9" w14:textId="77777777" w:rsidTr="000654FA">
        <w:trPr>
          <w:trHeight w:val="240"/>
        </w:trPr>
        <w:tc>
          <w:tcPr>
            <w:tcW w:w="0" w:type="auto"/>
            <w:tcBorders>
              <w:top w:val="nil"/>
              <w:left w:val="nil"/>
              <w:bottom w:val="nil"/>
              <w:right w:val="nil"/>
            </w:tcBorders>
            <w:shd w:val="clear" w:color="auto" w:fill="auto"/>
            <w:noWrap/>
            <w:vAlign w:val="bottom"/>
            <w:hideMark/>
          </w:tcPr>
          <w:p w14:paraId="7FC5744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509AB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QD-C3-LT-08C</w:t>
            </w:r>
          </w:p>
        </w:tc>
        <w:tc>
          <w:tcPr>
            <w:tcW w:w="0" w:type="auto"/>
            <w:tcBorders>
              <w:top w:val="nil"/>
              <w:left w:val="nil"/>
              <w:bottom w:val="nil"/>
              <w:right w:val="nil"/>
            </w:tcBorders>
            <w:shd w:val="clear" w:color="000000" w:fill="FFFFFF"/>
            <w:noWrap/>
            <w:vAlign w:val="center"/>
            <w:hideMark/>
          </w:tcPr>
          <w:p w14:paraId="6EF67F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017612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29B6A2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90.378,63</w:t>
            </w:r>
          </w:p>
        </w:tc>
        <w:tc>
          <w:tcPr>
            <w:tcW w:w="0" w:type="auto"/>
            <w:tcBorders>
              <w:top w:val="nil"/>
              <w:left w:val="nil"/>
              <w:bottom w:val="nil"/>
              <w:right w:val="nil"/>
            </w:tcBorders>
            <w:shd w:val="clear" w:color="000000" w:fill="FFFFFF"/>
            <w:noWrap/>
            <w:vAlign w:val="center"/>
            <w:hideMark/>
          </w:tcPr>
          <w:p w14:paraId="5E86EE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082D8989" w14:textId="77777777" w:rsidTr="000654FA">
        <w:trPr>
          <w:trHeight w:val="240"/>
        </w:trPr>
        <w:tc>
          <w:tcPr>
            <w:tcW w:w="0" w:type="auto"/>
            <w:tcBorders>
              <w:top w:val="nil"/>
              <w:left w:val="nil"/>
              <w:bottom w:val="nil"/>
              <w:right w:val="nil"/>
            </w:tcBorders>
            <w:shd w:val="clear" w:color="auto" w:fill="auto"/>
            <w:noWrap/>
            <w:vAlign w:val="bottom"/>
            <w:hideMark/>
          </w:tcPr>
          <w:p w14:paraId="2FCC73F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518AC6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56</w:t>
            </w:r>
          </w:p>
        </w:tc>
        <w:tc>
          <w:tcPr>
            <w:tcW w:w="0" w:type="auto"/>
            <w:tcBorders>
              <w:top w:val="nil"/>
              <w:left w:val="nil"/>
              <w:bottom w:val="nil"/>
              <w:right w:val="nil"/>
            </w:tcBorders>
            <w:shd w:val="clear" w:color="000000" w:fill="FFFFFF"/>
            <w:noWrap/>
            <w:vAlign w:val="center"/>
            <w:hideMark/>
          </w:tcPr>
          <w:p w14:paraId="5400D1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ELIETE DA SILVA SANTOS</w:t>
            </w:r>
          </w:p>
        </w:tc>
        <w:tc>
          <w:tcPr>
            <w:tcW w:w="0" w:type="auto"/>
            <w:tcBorders>
              <w:top w:val="nil"/>
              <w:left w:val="nil"/>
              <w:bottom w:val="nil"/>
              <w:right w:val="nil"/>
            </w:tcBorders>
            <w:shd w:val="clear" w:color="000000" w:fill="FFFFFF"/>
            <w:noWrap/>
            <w:vAlign w:val="center"/>
            <w:hideMark/>
          </w:tcPr>
          <w:p w14:paraId="3E6FCDB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04561316558</w:t>
            </w:r>
          </w:p>
        </w:tc>
        <w:tc>
          <w:tcPr>
            <w:tcW w:w="0" w:type="auto"/>
            <w:tcBorders>
              <w:top w:val="nil"/>
              <w:left w:val="nil"/>
              <w:bottom w:val="nil"/>
              <w:right w:val="nil"/>
            </w:tcBorders>
            <w:shd w:val="clear" w:color="000000" w:fill="FFFFFF"/>
            <w:noWrap/>
            <w:vAlign w:val="center"/>
            <w:hideMark/>
          </w:tcPr>
          <w:p w14:paraId="6233D45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70.492,13</w:t>
            </w:r>
          </w:p>
        </w:tc>
        <w:tc>
          <w:tcPr>
            <w:tcW w:w="0" w:type="auto"/>
            <w:tcBorders>
              <w:top w:val="nil"/>
              <w:left w:val="nil"/>
              <w:bottom w:val="nil"/>
              <w:right w:val="nil"/>
            </w:tcBorders>
            <w:shd w:val="clear" w:color="000000" w:fill="FFFFFF"/>
            <w:noWrap/>
            <w:vAlign w:val="center"/>
            <w:hideMark/>
          </w:tcPr>
          <w:p w14:paraId="79673A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56E619E" w14:textId="77777777" w:rsidTr="000654FA">
        <w:trPr>
          <w:trHeight w:val="240"/>
        </w:trPr>
        <w:tc>
          <w:tcPr>
            <w:tcW w:w="0" w:type="auto"/>
            <w:tcBorders>
              <w:top w:val="nil"/>
              <w:left w:val="nil"/>
              <w:bottom w:val="nil"/>
              <w:right w:val="nil"/>
            </w:tcBorders>
            <w:shd w:val="clear" w:color="auto" w:fill="auto"/>
            <w:noWrap/>
            <w:vAlign w:val="bottom"/>
            <w:hideMark/>
          </w:tcPr>
          <w:p w14:paraId="5602115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285FA5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S-LT 02</w:t>
            </w:r>
          </w:p>
        </w:tc>
        <w:tc>
          <w:tcPr>
            <w:tcW w:w="0" w:type="auto"/>
            <w:tcBorders>
              <w:top w:val="nil"/>
              <w:left w:val="nil"/>
              <w:bottom w:val="nil"/>
              <w:right w:val="nil"/>
            </w:tcBorders>
            <w:shd w:val="clear" w:color="000000" w:fill="FFFFFF"/>
            <w:noWrap/>
            <w:vAlign w:val="center"/>
            <w:hideMark/>
          </w:tcPr>
          <w:p w14:paraId="784C90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ELINELSON PEREIRA SILVA</w:t>
            </w:r>
          </w:p>
        </w:tc>
        <w:tc>
          <w:tcPr>
            <w:tcW w:w="0" w:type="auto"/>
            <w:tcBorders>
              <w:top w:val="nil"/>
              <w:left w:val="nil"/>
              <w:bottom w:val="nil"/>
              <w:right w:val="nil"/>
            </w:tcBorders>
            <w:shd w:val="clear" w:color="000000" w:fill="FFFFFF"/>
            <w:noWrap/>
            <w:vAlign w:val="center"/>
            <w:hideMark/>
          </w:tcPr>
          <w:p w14:paraId="2C4CE3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05972812541</w:t>
            </w:r>
          </w:p>
        </w:tc>
        <w:tc>
          <w:tcPr>
            <w:tcW w:w="0" w:type="auto"/>
            <w:tcBorders>
              <w:top w:val="nil"/>
              <w:left w:val="nil"/>
              <w:bottom w:val="nil"/>
              <w:right w:val="nil"/>
            </w:tcBorders>
            <w:shd w:val="clear" w:color="000000" w:fill="FFFFFF"/>
            <w:noWrap/>
            <w:vAlign w:val="center"/>
            <w:hideMark/>
          </w:tcPr>
          <w:p w14:paraId="1CAFAB4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34.352,58</w:t>
            </w:r>
          </w:p>
        </w:tc>
        <w:tc>
          <w:tcPr>
            <w:tcW w:w="0" w:type="auto"/>
            <w:tcBorders>
              <w:top w:val="nil"/>
              <w:left w:val="nil"/>
              <w:bottom w:val="nil"/>
              <w:right w:val="nil"/>
            </w:tcBorders>
            <w:shd w:val="clear" w:color="000000" w:fill="FFFFFF"/>
            <w:noWrap/>
            <w:vAlign w:val="center"/>
            <w:hideMark/>
          </w:tcPr>
          <w:p w14:paraId="1A4A0A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3F494408" w14:textId="77777777" w:rsidTr="000654FA">
        <w:trPr>
          <w:trHeight w:val="240"/>
        </w:trPr>
        <w:tc>
          <w:tcPr>
            <w:tcW w:w="0" w:type="auto"/>
            <w:tcBorders>
              <w:top w:val="nil"/>
              <w:left w:val="nil"/>
              <w:bottom w:val="nil"/>
              <w:right w:val="nil"/>
            </w:tcBorders>
            <w:shd w:val="clear" w:color="auto" w:fill="auto"/>
            <w:noWrap/>
            <w:vAlign w:val="bottom"/>
            <w:hideMark/>
          </w:tcPr>
          <w:p w14:paraId="16A3A60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F25BD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05 LT 13</w:t>
            </w:r>
          </w:p>
        </w:tc>
        <w:tc>
          <w:tcPr>
            <w:tcW w:w="0" w:type="auto"/>
            <w:tcBorders>
              <w:top w:val="nil"/>
              <w:left w:val="nil"/>
              <w:bottom w:val="nil"/>
              <w:right w:val="nil"/>
            </w:tcBorders>
            <w:shd w:val="clear" w:color="000000" w:fill="FFFFFF"/>
            <w:noWrap/>
            <w:vAlign w:val="center"/>
            <w:hideMark/>
          </w:tcPr>
          <w:p w14:paraId="05F4F7D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ELISANGELA BATISTA PICHANE</w:t>
            </w:r>
          </w:p>
        </w:tc>
        <w:tc>
          <w:tcPr>
            <w:tcW w:w="0" w:type="auto"/>
            <w:tcBorders>
              <w:top w:val="nil"/>
              <w:left w:val="nil"/>
              <w:bottom w:val="nil"/>
              <w:right w:val="nil"/>
            </w:tcBorders>
            <w:shd w:val="clear" w:color="000000" w:fill="FFFFFF"/>
            <w:noWrap/>
            <w:vAlign w:val="center"/>
            <w:hideMark/>
          </w:tcPr>
          <w:p w14:paraId="21D477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94175381520</w:t>
            </w:r>
          </w:p>
        </w:tc>
        <w:tc>
          <w:tcPr>
            <w:tcW w:w="0" w:type="auto"/>
            <w:tcBorders>
              <w:top w:val="nil"/>
              <w:left w:val="nil"/>
              <w:bottom w:val="nil"/>
              <w:right w:val="nil"/>
            </w:tcBorders>
            <w:shd w:val="clear" w:color="000000" w:fill="FFFFFF"/>
            <w:noWrap/>
            <w:vAlign w:val="center"/>
            <w:hideMark/>
          </w:tcPr>
          <w:p w14:paraId="6EE905C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47.958,11</w:t>
            </w:r>
          </w:p>
        </w:tc>
        <w:tc>
          <w:tcPr>
            <w:tcW w:w="0" w:type="auto"/>
            <w:tcBorders>
              <w:top w:val="nil"/>
              <w:left w:val="nil"/>
              <w:bottom w:val="nil"/>
              <w:right w:val="nil"/>
            </w:tcBorders>
            <w:shd w:val="clear" w:color="000000" w:fill="FFFFFF"/>
            <w:noWrap/>
            <w:vAlign w:val="center"/>
            <w:hideMark/>
          </w:tcPr>
          <w:p w14:paraId="7C901A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0AEBADF" w14:textId="77777777" w:rsidTr="000654FA">
        <w:trPr>
          <w:trHeight w:val="240"/>
        </w:trPr>
        <w:tc>
          <w:tcPr>
            <w:tcW w:w="0" w:type="auto"/>
            <w:tcBorders>
              <w:top w:val="nil"/>
              <w:left w:val="nil"/>
              <w:bottom w:val="nil"/>
              <w:right w:val="nil"/>
            </w:tcBorders>
            <w:shd w:val="clear" w:color="auto" w:fill="auto"/>
            <w:noWrap/>
            <w:vAlign w:val="bottom"/>
            <w:hideMark/>
          </w:tcPr>
          <w:p w14:paraId="78C3C15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08DD30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QD-G-LT-01</w:t>
            </w:r>
          </w:p>
        </w:tc>
        <w:tc>
          <w:tcPr>
            <w:tcW w:w="0" w:type="auto"/>
            <w:tcBorders>
              <w:top w:val="nil"/>
              <w:left w:val="nil"/>
              <w:bottom w:val="nil"/>
              <w:right w:val="nil"/>
            </w:tcBorders>
            <w:shd w:val="clear" w:color="000000" w:fill="FFFFFF"/>
            <w:noWrap/>
            <w:vAlign w:val="center"/>
            <w:hideMark/>
          </w:tcPr>
          <w:p w14:paraId="288835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ELISIA CELESTE DA SILVA OLIVEIRA</w:t>
            </w:r>
          </w:p>
        </w:tc>
        <w:tc>
          <w:tcPr>
            <w:tcW w:w="0" w:type="auto"/>
            <w:tcBorders>
              <w:top w:val="nil"/>
              <w:left w:val="nil"/>
              <w:bottom w:val="nil"/>
              <w:right w:val="nil"/>
            </w:tcBorders>
            <w:shd w:val="clear" w:color="000000" w:fill="FFFFFF"/>
            <w:noWrap/>
            <w:vAlign w:val="center"/>
            <w:hideMark/>
          </w:tcPr>
          <w:p w14:paraId="0C6A78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00464849578</w:t>
            </w:r>
          </w:p>
        </w:tc>
        <w:tc>
          <w:tcPr>
            <w:tcW w:w="0" w:type="auto"/>
            <w:tcBorders>
              <w:top w:val="nil"/>
              <w:left w:val="nil"/>
              <w:bottom w:val="nil"/>
              <w:right w:val="nil"/>
            </w:tcBorders>
            <w:shd w:val="clear" w:color="000000" w:fill="FFFFFF"/>
            <w:noWrap/>
            <w:vAlign w:val="center"/>
            <w:hideMark/>
          </w:tcPr>
          <w:p w14:paraId="6BA5125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45.646,00</w:t>
            </w:r>
          </w:p>
        </w:tc>
        <w:tc>
          <w:tcPr>
            <w:tcW w:w="0" w:type="auto"/>
            <w:tcBorders>
              <w:top w:val="nil"/>
              <w:left w:val="nil"/>
              <w:bottom w:val="nil"/>
              <w:right w:val="nil"/>
            </w:tcBorders>
            <w:shd w:val="clear" w:color="000000" w:fill="FFFFFF"/>
            <w:noWrap/>
            <w:vAlign w:val="center"/>
            <w:hideMark/>
          </w:tcPr>
          <w:p w14:paraId="36BE61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6E54D689" w14:textId="77777777" w:rsidTr="000654FA">
        <w:trPr>
          <w:trHeight w:val="240"/>
        </w:trPr>
        <w:tc>
          <w:tcPr>
            <w:tcW w:w="0" w:type="auto"/>
            <w:tcBorders>
              <w:top w:val="nil"/>
              <w:left w:val="nil"/>
              <w:bottom w:val="nil"/>
              <w:right w:val="nil"/>
            </w:tcBorders>
            <w:shd w:val="clear" w:color="auto" w:fill="auto"/>
            <w:noWrap/>
            <w:vAlign w:val="bottom"/>
            <w:hideMark/>
          </w:tcPr>
          <w:p w14:paraId="0A43DB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83FD33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15</w:t>
            </w:r>
          </w:p>
        </w:tc>
        <w:tc>
          <w:tcPr>
            <w:tcW w:w="0" w:type="auto"/>
            <w:tcBorders>
              <w:top w:val="nil"/>
              <w:left w:val="nil"/>
              <w:bottom w:val="nil"/>
              <w:right w:val="nil"/>
            </w:tcBorders>
            <w:shd w:val="clear" w:color="000000" w:fill="FFFFFF"/>
            <w:noWrap/>
            <w:vAlign w:val="center"/>
            <w:hideMark/>
          </w:tcPr>
          <w:p w14:paraId="739797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ELIVANIA RODRIGUES DE SOUZA</w:t>
            </w:r>
          </w:p>
        </w:tc>
        <w:tc>
          <w:tcPr>
            <w:tcW w:w="0" w:type="auto"/>
            <w:tcBorders>
              <w:top w:val="nil"/>
              <w:left w:val="nil"/>
              <w:bottom w:val="nil"/>
              <w:right w:val="nil"/>
            </w:tcBorders>
            <w:shd w:val="clear" w:color="000000" w:fill="FFFFFF"/>
            <w:noWrap/>
            <w:vAlign w:val="center"/>
            <w:hideMark/>
          </w:tcPr>
          <w:p w14:paraId="199F39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85821966523</w:t>
            </w:r>
          </w:p>
        </w:tc>
        <w:tc>
          <w:tcPr>
            <w:tcW w:w="0" w:type="auto"/>
            <w:tcBorders>
              <w:top w:val="nil"/>
              <w:left w:val="nil"/>
              <w:bottom w:val="nil"/>
              <w:right w:val="nil"/>
            </w:tcBorders>
            <w:shd w:val="clear" w:color="000000" w:fill="FFFFFF"/>
            <w:noWrap/>
            <w:vAlign w:val="center"/>
            <w:hideMark/>
          </w:tcPr>
          <w:p w14:paraId="0C7A0F8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41B240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588A46ED" w14:textId="77777777" w:rsidTr="000654FA">
        <w:trPr>
          <w:trHeight w:val="240"/>
        </w:trPr>
        <w:tc>
          <w:tcPr>
            <w:tcW w:w="0" w:type="auto"/>
            <w:tcBorders>
              <w:top w:val="nil"/>
              <w:left w:val="nil"/>
              <w:bottom w:val="nil"/>
              <w:right w:val="nil"/>
            </w:tcBorders>
            <w:shd w:val="clear" w:color="auto" w:fill="auto"/>
            <w:noWrap/>
            <w:vAlign w:val="bottom"/>
            <w:hideMark/>
          </w:tcPr>
          <w:p w14:paraId="47B73DF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BD0A0F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04 LT 13</w:t>
            </w:r>
          </w:p>
        </w:tc>
        <w:tc>
          <w:tcPr>
            <w:tcW w:w="0" w:type="auto"/>
            <w:tcBorders>
              <w:top w:val="nil"/>
              <w:left w:val="nil"/>
              <w:bottom w:val="nil"/>
              <w:right w:val="nil"/>
            </w:tcBorders>
            <w:shd w:val="clear" w:color="000000" w:fill="FFFFFF"/>
            <w:noWrap/>
            <w:vAlign w:val="center"/>
            <w:hideMark/>
          </w:tcPr>
          <w:p w14:paraId="6DBC10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ELIVELTON SENA NASCIMENTO</w:t>
            </w:r>
          </w:p>
        </w:tc>
        <w:tc>
          <w:tcPr>
            <w:tcW w:w="0" w:type="auto"/>
            <w:tcBorders>
              <w:top w:val="nil"/>
              <w:left w:val="nil"/>
              <w:bottom w:val="nil"/>
              <w:right w:val="nil"/>
            </w:tcBorders>
            <w:shd w:val="clear" w:color="000000" w:fill="FFFFFF"/>
            <w:noWrap/>
            <w:vAlign w:val="center"/>
            <w:hideMark/>
          </w:tcPr>
          <w:p w14:paraId="62C19B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05902949548</w:t>
            </w:r>
          </w:p>
        </w:tc>
        <w:tc>
          <w:tcPr>
            <w:tcW w:w="0" w:type="auto"/>
            <w:tcBorders>
              <w:top w:val="nil"/>
              <w:left w:val="nil"/>
              <w:bottom w:val="nil"/>
              <w:right w:val="nil"/>
            </w:tcBorders>
            <w:shd w:val="clear" w:color="000000" w:fill="FFFFFF"/>
            <w:noWrap/>
            <w:vAlign w:val="center"/>
            <w:hideMark/>
          </w:tcPr>
          <w:p w14:paraId="3881999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5EED81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8C6314B" w14:textId="77777777" w:rsidTr="000654FA">
        <w:trPr>
          <w:trHeight w:val="240"/>
        </w:trPr>
        <w:tc>
          <w:tcPr>
            <w:tcW w:w="0" w:type="auto"/>
            <w:tcBorders>
              <w:top w:val="nil"/>
              <w:left w:val="nil"/>
              <w:bottom w:val="nil"/>
              <w:right w:val="nil"/>
            </w:tcBorders>
            <w:shd w:val="clear" w:color="auto" w:fill="auto"/>
            <w:noWrap/>
            <w:vAlign w:val="bottom"/>
            <w:hideMark/>
          </w:tcPr>
          <w:p w14:paraId="4BCFCB4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7DB5A9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07</w:t>
            </w:r>
          </w:p>
        </w:tc>
        <w:tc>
          <w:tcPr>
            <w:tcW w:w="0" w:type="auto"/>
            <w:tcBorders>
              <w:top w:val="nil"/>
              <w:left w:val="nil"/>
              <w:bottom w:val="nil"/>
              <w:right w:val="nil"/>
            </w:tcBorders>
            <w:shd w:val="clear" w:color="000000" w:fill="FFFFFF"/>
            <w:noWrap/>
            <w:vAlign w:val="center"/>
            <w:hideMark/>
          </w:tcPr>
          <w:p w14:paraId="3D22234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ELIZETE FERNANDES DA SILVA</w:t>
            </w:r>
          </w:p>
        </w:tc>
        <w:tc>
          <w:tcPr>
            <w:tcW w:w="0" w:type="auto"/>
            <w:tcBorders>
              <w:top w:val="nil"/>
              <w:left w:val="nil"/>
              <w:bottom w:val="nil"/>
              <w:right w:val="nil"/>
            </w:tcBorders>
            <w:shd w:val="clear" w:color="000000" w:fill="FFFFFF"/>
            <w:noWrap/>
            <w:vAlign w:val="center"/>
            <w:hideMark/>
          </w:tcPr>
          <w:p w14:paraId="61B0E5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22204848824</w:t>
            </w:r>
          </w:p>
        </w:tc>
        <w:tc>
          <w:tcPr>
            <w:tcW w:w="0" w:type="auto"/>
            <w:tcBorders>
              <w:top w:val="nil"/>
              <w:left w:val="nil"/>
              <w:bottom w:val="nil"/>
              <w:right w:val="nil"/>
            </w:tcBorders>
            <w:shd w:val="clear" w:color="000000" w:fill="FFFFFF"/>
            <w:noWrap/>
            <w:vAlign w:val="center"/>
            <w:hideMark/>
          </w:tcPr>
          <w:p w14:paraId="5A5FCB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30.219,54</w:t>
            </w:r>
          </w:p>
        </w:tc>
        <w:tc>
          <w:tcPr>
            <w:tcW w:w="0" w:type="auto"/>
            <w:tcBorders>
              <w:top w:val="nil"/>
              <w:left w:val="nil"/>
              <w:bottom w:val="nil"/>
              <w:right w:val="nil"/>
            </w:tcBorders>
            <w:shd w:val="clear" w:color="000000" w:fill="FFFFFF"/>
            <w:noWrap/>
            <w:vAlign w:val="center"/>
            <w:hideMark/>
          </w:tcPr>
          <w:p w14:paraId="2807A80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093C902B" w14:textId="77777777" w:rsidTr="000654FA">
        <w:trPr>
          <w:trHeight w:val="240"/>
        </w:trPr>
        <w:tc>
          <w:tcPr>
            <w:tcW w:w="0" w:type="auto"/>
            <w:tcBorders>
              <w:top w:val="nil"/>
              <w:left w:val="nil"/>
              <w:bottom w:val="nil"/>
              <w:right w:val="nil"/>
            </w:tcBorders>
            <w:shd w:val="clear" w:color="auto" w:fill="auto"/>
            <w:noWrap/>
            <w:vAlign w:val="bottom"/>
            <w:hideMark/>
          </w:tcPr>
          <w:p w14:paraId="765DE3C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0AF872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02</w:t>
            </w:r>
          </w:p>
        </w:tc>
        <w:tc>
          <w:tcPr>
            <w:tcW w:w="0" w:type="auto"/>
            <w:tcBorders>
              <w:top w:val="nil"/>
              <w:left w:val="nil"/>
              <w:bottom w:val="nil"/>
              <w:right w:val="nil"/>
            </w:tcBorders>
            <w:shd w:val="clear" w:color="000000" w:fill="FFFFFF"/>
            <w:noWrap/>
            <w:vAlign w:val="center"/>
            <w:hideMark/>
          </w:tcPr>
          <w:p w14:paraId="784138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ELIZETE URSULINA DA CONCEIÇÃO DE JESUS</w:t>
            </w:r>
          </w:p>
        </w:tc>
        <w:tc>
          <w:tcPr>
            <w:tcW w:w="0" w:type="auto"/>
            <w:tcBorders>
              <w:top w:val="nil"/>
              <w:left w:val="nil"/>
              <w:bottom w:val="nil"/>
              <w:right w:val="nil"/>
            </w:tcBorders>
            <w:shd w:val="clear" w:color="000000" w:fill="FFFFFF"/>
            <w:noWrap/>
            <w:vAlign w:val="center"/>
            <w:hideMark/>
          </w:tcPr>
          <w:p w14:paraId="792A5E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80235417572</w:t>
            </w:r>
          </w:p>
        </w:tc>
        <w:tc>
          <w:tcPr>
            <w:tcW w:w="0" w:type="auto"/>
            <w:tcBorders>
              <w:top w:val="nil"/>
              <w:left w:val="nil"/>
              <w:bottom w:val="nil"/>
              <w:right w:val="nil"/>
            </w:tcBorders>
            <w:shd w:val="clear" w:color="000000" w:fill="FFFFFF"/>
            <w:noWrap/>
            <w:vAlign w:val="center"/>
            <w:hideMark/>
          </w:tcPr>
          <w:p w14:paraId="6989D5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26.084,17</w:t>
            </w:r>
          </w:p>
        </w:tc>
        <w:tc>
          <w:tcPr>
            <w:tcW w:w="0" w:type="auto"/>
            <w:tcBorders>
              <w:top w:val="nil"/>
              <w:left w:val="nil"/>
              <w:bottom w:val="nil"/>
              <w:right w:val="nil"/>
            </w:tcBorders>
            <w:shd w:val="clear" w:color="000000" w:fill="FFFFFF"/>
            <w:noWrap/>
            <w:vAlign w:val="center"/>
            <w:hideMark/>
          </w:tcPr>
          <w:p w14:paraId="67C199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3F708916" w14:textId="77777777" w:rsidTr="000654FA">
        <w:trPr>
          <w:trHeight w:val="240"/>
        </w:trPr>
        <w:tc>
          <w:tcPr>
            <w:tcW w:w="0" w:type="auto"/>
            <w:tcBorders>
              <w:top w:val="nil"/>
              <w:left w:val="nil"/>
              <w:bottom w:val="nil"/>
              <w:right w:val="nil"/>
            </w:tcBorders>
            <w:shd w:val="clear" w:color="auto" w:fill="auto"/>
            <w:noWrap/>
            <w:vAlign w:val="bottom"/>
            <w:hideMark/>
          </w:tcPr>
          <w:p w14:paraId="737389A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273AE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QD-C5-LT-06</w:t>
            </w:r>
          </w:p>
        </w:tc>
        <w:tc>
          <w:tcPr>
            <w:tcW w:w="0" w:type="auto"/>
            <w:tcBorders>
              <w:top w:val="nil"/>
              <w:left w:val="nil"/>
              <w:bottom w:val="nil"/>
              <w:right w:val="nil"/>
            </w:tcBorders>
            <w:shd w:val="clear" w:color="000000" w:fill="FFFFFF"/>
            <w:noWrap/>
            <w:vAlign w:val="center"/>
            <w:hideMark/>
          </w:tcPr>
          <w:p w14:paraId="1AF3488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ELLEN LAINE TAVARES CORDEIRO</w:t>
            </w:r>
          </w:p>
        </w:tc>
        <w:tc>
          <w:tcPr>
            <w:tcW w:w="0" w:type="auto"/>
            <w:tcBorders>
              <w:top w:val="nil"/>
              <w:left w:val="nil"/>
              <w:bottom w:val="nil"/>
              <w:right w:val="nil"/>
            </w:tcBorders>
            <w:shd w:val="clear" w:color="000000" w:fill="FFFFFF"/>
            <w:noWrap/>
            <w:vAlign w:val="center"/>
            <w:hideMark/>
          </w:tcPr>
          <w:p w14:paraId="0232E4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06232885597</w:t>
            </w:r>
          </w:p>
        </w:tc>
        <w:tc>
          <w:tcPr>
            <w:tcW w:w="0" w:type="auto"/>
            <w:tcBorders>
              <w:top w:val="nil"/>
              <w:left w:val="nil"/>
              <w:bottom w:val="nil"/>
              <w:right w:val="nil"/>
            </w:tcBorders>
            <w:shd w:val="clear" w:color="000000" w:fill="FFFFFF"/>
            <w:noWrap/>
            <w:vAlign w:val="center"/>
            <w:hideMark/>
          </w:tcPr>
          <w:p w14:paraId="757A7A3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35.388,20</w:t>
            </w:r>
          </w:p>
        </w:tc>
        <w:tc>
          <w:tcPr>
            <w:tcW w:w="0" w:type="auto"/>
            <w:tcBorders>
              <w:top w:val="nil"/>
              <w:left w:val="nil"/>
              <w:bottom w:val="nil"/>
              <w:right w:val="nil"/>
            </w:tcBorders>
            <w:shd w:val="clear" w:color="000000" w:fill="FFFFFF"/>
            <w:noWrap/>
            <w:vAlign w:val="center"/>
            <w:hideMark/>
          </w:tcPr>
          <w:p w14:paraId="76AF55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01/09/2025</w:t>
            </w:r>
          </w:p>
        </w:tc>
      </w:tr>
      <w:tr w:rsidR="006A678A" w:rsidRPr="00B775FB" w14:paraId="4E8D5B08" w14:textId="77777777" w:rsidTr="000654FA">
        <w:trPr>
          <w:trHeight w:val="240"/>
        </w:trPr>
        <w:tc>
          <w:tcPr>
            <w:tcW w:w="0" w:type="auto"/>
            <w:tcBorders>
              <w:top w:val="nil"/>
              <w:left w:val="nil"/>
              <w:bottom w:val="nil"/>
              <w:right w:val="nil"/>
            </w:tcBorders>
            <w:shd w:val="clear" w:color="auto" w:fill="auto"/>
            <w:noWrap/>
            <w:vAlign w:val="bottom"/>
            <w:hideMark/>
          </w:tcPr>
          <w:p w14:paraId="5B47ECA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714DBBF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QD-B2-LT-13</w:t>
            </w:r>
          </w:p>
        </w:tc>
        <w:tc>
          <w:tcPr>
            <w:tcW w:w="0" w:type="auto"/>
            <w:tcBorders>
              <w:top w:val="nil"/>
              <w:left w:val="nil"/>
              <w:bottom w:val="nil"/>
              <w:right w:val="nil"/>
            </w:tcBorders>
            <w:shd w:val="clear" w:color="000000" w:fill="FFFFFF"/>
            <w:noWrap/>
            <w:vAlign w:val="center"/>
            <w:hideMark/>
          </w:tcPr>
          <w:p w14:paraId="4E301C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ELTON DA SILVA SOUSA</w:t>
            </w:r>
          </w:p>
        </w:tc>
        <w:tc>
          <w:tcPr>
            <w:tcW w:w="0" w:type="auto"/>
            <w:tcBorders>
              <w:top w:val="nil"/>
              <w:left w:val="nil"/>
              <w:bottom w:val="nil"/>
              <w:right w:val="nil"/>
            </w:tcBorders>
            <w:shd w:val="clear" w:color="000000" w:fill="FFFFFF"/>
            <w:noWrap/>
            <w:vAlign w:val="center"/>
            <w:hideMark/>
          </w:tcPr>
          <w:p w14:paraId="26C1BE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00467336555</w:t>
            </w:r>
          </w:p>
        </w:tc>
        <w:tc>
          <w:tcPr>
            <w:tcW w:w="0" w:type="auto"/>
            <w:tcBorders>
              <w:top w:val="nil"/>
              <w:left w:val="nil"/>
              <w:bottom w:val="nil"/>
              <w:right w:val="nil"/>
            </w:tcBorders>
            <w:shd w:val="clear" w:color="000000" w:fill="FFFFFF"/>
            <w:noWrap/>
            <w:vAlign w:val="center"/>
            <w:hideMark/>
          </w:tcPr>
          <w:p w14:paraId="71BDCA5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41.082,54</w:t>
            </w:r>
          </w:p>
        </w:tc>
        <w:tc>
          <w:tcPr>
            <w:tcW w:w="0" w:type="auto"/>
            <w:tcBorders>
              <w:top w:val="nil"/>
              <w:left w:val="nil"/>
              <w:bottom w:val="nil"/>
              <w:right w:val="nil"/>
            </w:tcBorders>
            <w:shd w:val="clear" w:color="000000" w:fill="FFFFFF"/>
            <w:noWrap/>
            <w:vAlign w:val="center"/>
            <w:hideMark/>
          </w:tcPr>
          <w:p w14:paraId="190777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2F0F92B1" w14:textId="77777777" w:rsidTr="000654FA">
        <w:trPr>
          <w:trHeight w:val="240"/>
        </w:trPr>
        <w:tc>
          <w:tcPr>
            <w:tcW w:w="0" w:type="auto"/>
            <w:tcBorders>
              <w:top w:val="nil"/>
              <w:left w:val="nil"/>
              <w:bottom w:val="nil"/>
              <w:right w:val="nil"/>
            </w:tcBorders>
            <w:shd w:val="clear" w:color="auto" w:fill="auto"/>
            <w:noWrap/>
            <w:vAlign w:val="bottom"/>
            <w:hideMark/>
          </w:tcPr>
          <w:p w14:paraId="1FEA19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72D864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D-LT 21</w:t>
            </w:r>
          </w:p>
        </w:tc>
        <w:tc>
          <w:tcPr>
            <w:tcW w:w="0" w:type="auto"/>
            <w:tcBorders>
              <w:top w:val="nil"/>
              <w:left w:val="nil"/>
              <w:bottom w:val="nil"/>
              <w:right w:val="nil"/>
            </w:tcBorders>
            <w:shd w:val="clear" w:color="000000" w:fill="FFFFFF"/>
            <w:noWrap/>
            <w:vAlign w:val="center"/>
            <w:hideMark/>
          </w:tcPr>
          <w:p w14:paraId="728DB2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ELZA PEREIRA DE OLIVEIRA</w:t>
            </w:r>
          </w:p>
        </w:tc>
        <w:tc>
          <w:tcPr>
            <w:tcW w:w="0" w:type="auto"/>
            <w:tcBorders>
              <w:top w:val="nil"/>
              <w:left w:val="nil"/>
              <w:bottom w:val="nil"/>
              <w:right w:val="nil"/>
            </w:tcBorders>
            <w:shd w:val="clear" w:color="000000" w:fill="FFFFFF"/>
            <w:noWrap/>
            <w:vAlign w:val="center"/>
            <w:hideMark/>
          </w:tcPr>
          <w:p w14:paraId="4103A7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86657925549</w:t>
            </w:r>
          </w:p>
        </w:tc>
        <w:tc>
          <w:tcPr>
            <w:tcW w:w="0" w:type="auto"/>
            <w:tcBorders>
              <w:top w:val="nil"/>
              <w:left w:val="nil"/>
              <w:bottom w:val="nil"/>
              <w:right w:val="nil"/>
            </w:tcBorders>
            <w:shd w:val="clear" w:color="000000" w:fill="FFFFFF"/>
            <w:noWrap/>
            <w:vAlign w:val="center"/>
            <w:hideMark/>
          </w:tcPr>
          <w:p w14:paraId="44430B8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28.645,00</w:t>
            </w:r>
          </w:p>
        </w:tc>
        <w:tc>
          <w:tcPr>
            <w:tcW w:w="0" w:type="auto"/>
            <w:tcBorders>
              <w:top w:val="nil"/>
              <w:left w:val="nil"/>
              <w:bottom w:val="nil"/>
              <w:right w:val="nil"/>
            </w:tcBorders>
            <w:shd w:val="clear" w:color="000000" w:fill="FFFFFF"/>
            <w:noWrap/>
            <w:vAlign w:val="center"/>
            <w:hideMark/>
          </w:tcPr>
          <w:p w14:paraId="5B1E28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FD2D10A" w14:textId="77777777" w:rsidTr="000654FA">
        <w:trPr>
          <w:trHeight w:val="240"/>
        </w:trPr>
        <w:tc>
          <w:tcPr>
            <w:tcW w:w="0" w:type="auto"/>
            <w:tcBorders>
              <w:top w:val="nil"/>
              <w:left w:val="nil"/>
              <w:bottom w:val="nil"/>
              <w:right w:val="nil"/>
            </w:tcBorders>
            <w:shd w:val="clear" w:color="auto" w:fill="auto"/>
            <w:noWrap/>
            <w:vAlign w:val="bottom"/>
            <w:hideMark/>
          </w:tcPr>
          <w:p w14:paraId="037B6AD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30BD97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QD-D2-LT-17</w:t>
            </w:r>
          </w:p>
        </w:tc>
        <w:tc>
          <w:tcPr>
            <w:tcW w:w="0" w:type="auto"/>
            <w:tcBorders>
              <w:top w:val="nil"/>
              <w:left w:val="nil"/>
              <w:bottom w:val="nil"/>
              <w:right w:val="nil"/>
            </w:tcBorders>
            <w:shd w:val="clear" w:color="000000" w:fill="FFFFFF"/>
            <w:noWrap/>
            <w:vAlign w:val="center"/>
            <w:hideMark/>
          </w:tcPr>
          <w:p w14:paraId="746D30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EMANOEL PEREIRA DALTRO</w:t>
            </w:r>
          </w:p>
        </w:tc>
        <w:tc>
          <w:tcPr>
            <w:tcW w:w="0" w:type="auto"/>
            <w:tcBorders>
              <w:top w:val="nil"/>
              <w:left w:val="nil"/>
              <w:bottom w:val="nil"/>
              <w:right w:val="nil"/>
            </w:tcBorders>
            <w:shd w:val="clear" w:color="000000" w:fill="FFFFFF"/>
            <w:noWrap/>
            <w:vAlign w:val="center"/>
            <w:hideMark/>
          </w:tcPr>
          <w:p w14:paraId="1BDD40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99026589891</w:t>
            </w:r>
          </w:p>
        </w:tc>
        <w:tc>
          <w:tcPr>
            <w:tcW w:w="0" w:type="auto"/>
            <w:tcBorders>
              <w:top w:val="nil"/>
              <w:left w:val="nil"/>
              <w:bottom w:val="nil"/>
              <w:right w:val="nil"/>
            </w:tcBorders>
            <w:shd w:val="clear" w:color="000000" w:fill="FFFFFF"/>
            <w:noWrap/>
            <w:vAlign w:val="center"/>
            <w:hideMark/>
          </w:tcPr>
          <w:p w14:paraId="11F2047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29.900,16</w:t>
            </w:r>
          </w:p>
        </w:tc>
        <w:tc>
          <w:tcPr>
            <w:tcW w:w="0" w:type="auto"/>
            <w:tcBorders>
              <w:top w:val="nil"/>
              <w:left w:val="nil"/>
              <w:bottom w:val="nil"/>
              <w:right w:val="nil"/>
            </w:tcBorders>
            <w:shd w:val="clear" w:color="000000" w:fill="FFFFFF"/>
            <w:noWrap/>
            <w:vAlign w:val="center"/>
            <w:hideMark/>
          </w:tcPr>
          <w:p w14:paraId="0CA2E2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34BB49B" w14:textId="77777777" w:rsidTr="000654FA">
        <w:trPr>
          <w:trHeight w:val="240"/>
        </w:trPr>
        <w:tc>
          <w:tcPr>
            <w:tcW w:w="0" w:type="auto"/>
            <w:tcBorders>
              <w:top w:val="nil"/>
              <w:left w:val="nil"/>
              <w:bottom w:val="nil"/>
              <w:right w:val="nil"/>
            </w:tcBorders>
            <w:shd w:val="clear" w:color="auto" w:fill="auto"/>
            <w:noWrap/>
            <w:vAlign w:val="bottom"/>
            <w:hideMark/>
          </w:tcPr>
          <w:p w14:paraId="35AA62D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49FD09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24 LT 20</w:t>
            </w:r>
          </w:p>
        </w:tc>
        <w:tc>
          <w:tcPr>
            <w:tcW w:w="0" w:type="auto"/>
            <w:tcBorders>
              <w:top w:val="nil"/>
              <w:left w:val="nil"/>
              <w:bottom w:val="nil"/>
              <w:right w:val="nil"/>
            </w:tcBorders>
            <w:shd w:val="clear" w:color="000000" w:fill="FFFFFF"/>
            <w:noWrap/>
            <w:vAlign w:val="center"/>
            <w:hideMark/>
          </w:tcPr>
          <w:p w14:paraId="6212FB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EMANUELLA FARIAS VEIGA</w:t>
            </w:r>
          </w:p>
        </w:tc>
        <w:tc>
          <w:tcPr>
            <w:tcW w:w="0" w:type="auto"/>
            <w:tcBorders>
              <w:top w:val="nil"/>
              <w:left w:val="nil"/>
              <w:bottom w:val="nil"/>
              <w:right w:val="nil"/>
            </w:tcBorders>
            <w:shd w:val="clear" w:color="000000" w:fill="FFFFFF"/>
            <w:noWrap/>
            <w:vAlign w:val="center"/>
            <w:hideMark/>
          </w:tcPr>
          <w:p w14:paraId="0D44E0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09719872462</w:t>
            </w:r>
          </w:p>
        </w:tc>
        <w:tc>
          <w:tcPr>
            <w:tcW w:w="0" w:type="auto"/>
            <w:tcBorders>
              <w:top w:val="nil"/>
              <w:left w:val="nil"/>
              <w:bottom w:val="nil"/>
              <w:right w:val="nil"/>
            </w:tcBorders>
            <w:shd w:val="clear" w:color="000000" w:fill="FFFFFF"/>
            <w:noWrap/>
            <w:vAlign w:val="center"/>
            <w:hideMark/>
          </w:tcPr>
          <w:p w14:paraId="26715F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80.902,84</w:t>
            </w:r>
          </w:p>
        </w:tc>
        <w:tc>
          <w:tcPr>
            <w:tcW w:w="0" w:type="auto"/>
            <w:tcBorders>
              <w:top w:val="nil"/>
              <w:left w:val="nil"/>
              <w:bottom w:val="nil"/>
              <w:right w:val="nil"/>
            </w:tcBorders>
            <w:shd w:val="clear" w:color="000000" w:fill="FFFFFF"/>
            <w:noWrap/>
            <w:vAlign w:val="center"/>
            <w:hideMark/>
          </w:tcPr>
          <w:p w14:paraId="66631C9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7227CDE6" w14:textId="77777777" w:rsidTr="000654FA">
        <w:trPr>
          <w:trHeight w:val="240"/>
        </w:trPr>
        <w:tc>
          <w:tcPr>
            <w:tcW w:w="0" w:type="auto"/>
            <w:tcBorders>
              <w:top w:val="nil"/>
              <w:left w:val="nil"/>
              <w:bottom w:val="nil"/>
              <w:right w:val="nil"/>
            </w:tcBorders>
            <w:shd w:val="clear" w:color="auto" w:fill="auto"/>
            <w:noWrap/>
            <w:vAlign w:val="bottom"/>
            <w:hideMark/>
          </w:tcPr>
          <w:p w14:paraId="0A5C4E3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23063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D-LT 05</w:t>
            </w:r>
          </w:p>
        </w:tc>
        <w:tc>
          <w:tcPr>
            <w:tcW w:w="0" w:type="auto"/>
            <w:tcBorders>
              <w:top w:val="nil"/>
              <w:left w:val="nil"/>
              <w:bottom w:val="nil"/>
              <w:right w:val="nil"/>
            </w:tcBorders>
            <w:shd w:val="clear" w:color="000000" w:fill="FFFFFF"/>
            <w:noWrap/>
            <w:vAlign w:val="center"/>
            <w:hideMark/>
          </w:tcPr>
          <w:p w14:paraId="657564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EMERSON DE SOUZA OLIVEIRA</w:t>
            </w:r>
          </w:p>
        </w:tc>
        <w:tc>
          <w:tcPr>
            <w:tcW w:w="0" w:type="auto"/>
            <w:tcBorders>
              <w:top w:val="nil"/>
              <w:left w:val="nil"/>
              <w:bottom w:val="nil"/>
              <w:right w:val="nil"/>
            </w:tcBorders>
            <w:shd w:val="clear" w:color="000000" w:fill="FFFFFF"/>
            <w:noWrap/>
            <w:vAlign w:val="center"/>
            <w:hideMark/>
          </w:tcPr>
          <w:p w14:paraId="63ADEF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36453029804</w:t>
            </w:r>
          </w:p>
        </w:tc>
        <w:tc>
          <w:tcPr>
            <w:tcW w:w="0" w:type="auto"/>
            <w:tcBorders>
              <w:top w:val="nil"/>
              <w:left w:val="nil"/>
              <w:bottom w:val="nil"/>
              <w:right w:val="nil"/>
            </w:tcBorders>
            <w:shd w:val="clear" w:color="000000" w:fill="FFFFFF"/>
            <w:noWrap/>
            <w:vAlign w:val="center"/>
            <w:hideMark/>
          </w:tcPr>
          <w:p w14:paraId="22BB1C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26.960,00</w:t>
            </w:r>
          </w:p>
        </w:tc>
        <w:tc>
          <w:tcPr>
            <w:tcW w:w="0" w:type="auto"/>
            <w:tcBorders>
              <w:top w:val="nil"/>
              <w:left w:val="nil"/>
              <w:bottom w:val="nil"/>
              <w:right w:val="nil"/>
            </w:tcBorders>
            <w:shd w:val="clear" w:color="000000" w:fill="FFFFFF"/>
            <w:noWrap/>
            <w:vAlign w:val="center"/>
            <w:hideMark/>
          </w:tcPr>
          <w:p w14:paraId="7F36BE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568EF4A2" w14:textId="77777777" w:rsidTr="000654FA">
        <w:trPr>
          <w:trHeight w:val="240"/>
        </w:trPr>
        <w:tc>
          <w:tcPr>
            <w:tcW w:w="0" w:type="auto"/>
            <w:tcBorders>
              <w:top w:val="nil"/>
              <w:left w:val="nil"/>
              <w:bottom w:val="nil"/>
              <w:right w:val="nil"/>
            </w:tcBorders>
            <w:shd w:val="clear" w:color="auto" w:fill="auto"/>
            <w:noWrap/>
            <w:vAlign w:val="bottom"/>
            <w:hideMark/>
          </w:tcPr>
          <w:p w14:paraId="7C12E47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BD3A9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05</w:t>
            </w:r>
          </w:p>
        </w:tc>
        <w:tc>
          <w:tcPr>
            <w:tcW w:w="0" w:type="auto"/>
            <w:tcBorders>
              <w:top w:val="nil"/>
              <w:left w:val="nil"/>
              <w:bottom w:val="nil"/>
              <w:right w:val="nil"/>
            </w:tcBorders>
            <w:shd w:val="clear" w:color="000000" w:fill="FFFFFF"/>
            <w:noWrap/>
            <w:vAlign w:val="center"/>
            <w:hideMark/>
          </w:tcPr>
          <w:p w14:paraId="0217D9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EMERSON RODRIGUES PACHECO</w:t>
            </w:r>
          </w:p>
        </w:tc>
        <w:tc>
          <w:tcPr>
            <w:tcW w:w="0" w:type="auto"/>
            <w:tcBorders>
              <w:top w:val="nil"/>
              <w:left w:val="nil"/>
              <w:bottom w:val="nil"/>
              <w:right w:val="nil"/>
            </w:tcBorders>
            <w:shd w:val="clear" w:color="000000" w:fill="FFFFFF"/>
            <w:noWrap/>
            <w:vAlign w:val="center"/>
            <w:hideMark/>
          </w:tcPr>
          <w:p w14:paraId="67EF67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06440269526</w:t>
            </w:r>
          </w:p>
        </w:tc>
        <w:tc>
          <w:tcPr>
            <w:tcW w:w="0" w:type="auto"/>
            <w:tcBorders>
              <w:top w:val="nil"/>
              <w:left w:val="nil"/>
              <w:bottom w:val="nil"/>
              <w:right w:val="nil"/>
            </w:tcBorders>
            <w:shd w:val="clear" w:color="000000" w:fill="FFFFFF"/>
            <w:noWrap/>
            <w:vAlign w:val="center"/>
            <w:hideMark/>
          </w:tcPr>
          <w:p w14:paraId="66748C8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31.789,03</w:t>
            </w:r>
          </w:p>
        </w:tc>
        <w:tc>
          <w:tcPr>
            <w:tcW w:w="0" w:type="auto"/>
            <w:tcBorders>
              <w:top w:val="nil"/>
              <w:left w:val="nil"/>
              <w:bottom w:val="nil"/>
              <w:right w:val="nil"/>
            </w:tcBorders>
            <w:shd w:val="clear" w:color="000000" w:fill="FFFFFF"/>
            <w:noWrap/>
            <w:vAlign w:val="center"/>
            <w:hideMark/>
          </w:tcPr>
          <w:p w14:paraId="20401C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7F2DE4FC" w14:textId="77777777" w:rsidTr="000654FA">
        <w:trPr>
          <w:trHeight w:val="240"/>
        </w:trPr>
        <w:tc>
          <w:tcPr>
            <w:tcW w:w="0" w:type="auto"/>
            <w:tcBorders>
              <w:top w:val="nil"/>
              <w:left w:val="nil"/>
              <w:bottom w:val="nil"/>
              <w:right w:val="nil"/>
            </w:tcBorders>
            <w:shd w:val="clear" w:color="auto" w:fill="auto"/>
            <w:noWrap/>
            <w:vAlign w:val="bottom"/>
            <w:hideMark/>
          </w:tcPr>
          <w:p w14:paraId="454BDAC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0A1585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01</w:t>
            </w:r>
          </w:p>
        </w:tc>
        <w:tc>
          <w:tcPr>
            <w:tcW w:w="0" w:type="auto"/>
            <w:tcBorders>
              <w:top w:val="nil"/>
              <w:left w:val="nil"/>
              <w:bottom w:val="nil"/>
              <w:right w:val="nil"/>
            </w:tcBorders>
            <w:shd w:val="clear" w:color="000000" w:fill="FFFFFF"/>
            <w:noWrap/>
            <w:vAlign w:val="center"/>
            <w:hideMark/>
          </w:tcPr>
          <w:p w14:paraId="76BBAE9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EMILSON FERREIRA ROGERIO</w:t>
            </w:r>
          </w:p>
        </w:tc>
        <w:tc>
          <w:tcPr>
            <w:tcW w:w="0" w:type="auto"/>
            <w:tcBorders>
              <w:top w:val="nil"/>
              <w:left w:val="nil"/>
              <w:bottom w:val="nil"/>
              <w:right w:val="nil"/>
            </w:tcBorders>
            <w:shd w:val="clear" w:color="000000" w:fill="FFFFFF"/>
            <w:noWrap/>
            <w:vAlign w:val="center"/>
            <w:hideMark/>
          </w:tcPr>
          <w:p w14:paraId="1925C6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22668905818</w:t>
            </w:r>
          </w:p>
        </w:tc>
        <w:tc>
          <w:tcPr>
            <w:tcW w:w="0" w:type="auto"/>
            <w:tcBorders>
              <w:top w:val="nil"/>
              <w:left w:val="nil"/>
              <w:bottom w:val="nil"/>
              <w:right w:val="nil"/>
            </w:tcBorders>
            <w:shd w:val="clear" w:color="000000" w:fill="FFFFFF"/>
            <w:noWrap/>
            <w:vAlign w:val="center"/>
            <w:hideMark/>
          </w:tcPr>
          <w:p w14:paraId="594B482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27.863,21</w:t>
            </w:r>
          </w:p>
        </w:tc>
        <w:tc>
          <w:tcPr>
            <w:tcW w:w="0" w:type="auto"/>
            <w:tcBorders>
              <w:top w:val="nil"/>
              <w:left w:val="nil"/>
              <w:bottom w:val="nil"/>
              <w:right w:val="nil"/>
            </w:tcBorders>
            <w:shd w:val="clear" w:color="000000" w:fill="FFFFFF"/>
            <w:noWrap/>
            <w:vAlign w:val="center"/>
            <w:hideMark/>
          </w:tcPr>
          <w:p w14:paraId="381B022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0102DA08" w14:textId="77777777" w:rsidTr="000654FA">
        <w:trPr>
          <w:trHeight w:val="240"/>
        </w:trPr>
        <w:tc>
          <w:tcPr>
            <w:tcW w:w="0" w:type="auto"/>
            <w:tcBorders>
              <w:top w:val="nil"/>
              <w:left w:val="nil"/>
              <w:bottom w:val="nil"/>
              <w:right w:val="nil"/>
            </w:tcBorders>
            <w:shd w:val="clear" w:color="auto" w:fill="auto"/>
            <w:noWrap/>
            <w:vAlign w:val="bottom"/>
            <w:hideMark/>
          </w:tcPr>
          <w:p w14:paraId="1EB6837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5ADD757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22</w:t>
            </w:r>
          </w:p>
        </w:tc>
        <w:tc>
          <w:tcPr>
            <w:tcW w:w="0" w:type="auto"/>
            <w:tcBorders>
              <w:top w:val="nil"/>
              <w:left w:val="nil"/>
              <w:bottom w:val="nil"/>
              <w:right w:val="nil"/>
            </w:tcBorders>
            <w:shd w:val="clear" w:color="000000" w:fill="FFFFFF"/>
            <w:noWrap/>
            <w:vAlign w:val="center"/>
            <w:hideMark/>
          </w:tcPr>
          <w:p w14:paraId="7CF05A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EMMANUEL DE SOUZA PINHEIRO</w:t>
            </w:r>
          </w:p>
        </w:tc>
        <w:tc>
          <w:tcPr>
            <w:tcW w:w="0" w:type="auto"/>
            <w:tcBorders>
              <w:top w:val="nil"/>
              <w:left w:val="nil"/>
              <w:bottom w:val="nil"/>
              <w:right w:val="nil"/>
            </w:tcBorders>
            <w:shd w:val="clear" w:color="000000" w:fill="FFFFFF"/>
            <w:noWrap/>
            <w:vAlign w:val="center"/>
            <w:hideMark/>
          </w:tcPr>
          <w:p w14:paraId="2BC34B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03306227579</w:t>
            </w:r>
          </w:p>
        </w:tc>
        <w:tc>
          <w:tcPr>
            <w:tcW w:w="0" w:type="auto"/>
            <w:tcBorders>
              <w:top w:val="nil"/>
              <w:left w:val="nil"/>
              <w:bottom w:val="nil"/>
              <w:right w:val="nil"/>
            </w:tcBorders>
            <w:shd w:val="clear" w:color="000000" w:fill="FFFFFF"/>
            <w:noWrap/>
            <w:vAlign w:val="center"/>
            <w:hideMark/>
          </w:tcPr>
          <w:p w14:paraId="7E3075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65.685,37</w:t>
            </w:r>
          </w:p>
        </w:tc>
        <w:tc>
          <w:tcPr>
            <w:tcW w:w="0" w:type="auto"/>
            <w:tcBorders>
              <w:top w:val="nil"/>
              <w:left w:val="nil"/>
              <w:bottom w:val="nil"/>
              <w:right w:val="nil"/>
            </w:tcBorders>
            <w:shd w:val="clear" w:color="000000" w:fill="FFFFFF"/>
            <w:noWrap/>
            <w:vAlign w:val="center"/>
            <w:hideMark/>
          </w:tcPr>
          <w:p w14:paraId="24197D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C8915A8" w14:textId="77777777" w:rsidTr="000654FA">
        <w:trPr>
          <w:trHeight w:val="240"/>
        </w:trPr>
        <w:tc>
          <w:tcPr>
            <w:tcW w:w="0" w:type="auto"/>
            <w:tcBorders>
              <w:top w:val="nil"/>
              <w:left w:val="nil"/>
              <w:bottom w:val="nil"/>
              <w:right w:val="nil"/>
            </w:tcBorders>
            <w:shd w:val="clear" w:color="auto" w:fill="auto"/>
            <w:noWrap/>
            <w:vAlign w:val="bottom"/>
            <w:hideMark/>
          </w:tcPr>
          <w:p w14:paraId="6573223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CF3C85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QD-A5-LT-08</w:t>
            </w:r>
          </w:p>
        </w:tc>
        <w:tc>
          <w:tcPr>
            <w:tcW w:w="0" w:type="auto"/>
            <w:tcBorders>
              <w:top w:val="nil"/>
              <w:left w:val="nil"/>
              <w:bottom w:val="nil"/>
              <w:right w:val="nil"/>
            </w:tcBorders>
            <w:shd w:val="clear" w:color="000000" w:fill="FFFFFF"/>
            <w:noWrap/>
            <w:vAlign w:val="center"/>
            <w:hideMark/>
          </w:tcPr>
          <w:p w14:paraId="7F5946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ERENILDA COUTO FERREIRA</w:t>
            </w:r>
          </w:p>
        </w:tc>
        <w:tc>
          <w:tcPr>
            <w:tcW w:w="0" w:type="auto"/>
            <w:tcBorders>
              <w:top w:val="nil"/>
              <w:left w:val="nil"/>
              <w:bottom w:val="nil"/>
              <w:right w:val="nil"/>
            </w:tcBorders>
            <w:shd w:val="clear" w:color="000000" w:fill="FFFFFF"/>
            <w:noWrap/>
            <w:vAlign w:val="center"/>
            <w:hideMark/>
          </w:tcPr>
          <w:p w14:paraId="1F041C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78399955515</w:t>
            </w:r>
          </w:p>
        </w:tc>
        <w:tc>
          <w:tcPr>
            <w:tcW w:w="0" w:type="auto"/>
            <w:tcBorders>
              <w:top w:val="nil"/>
              <w:left w:val="nil"/>
              <w:bottom w:val="nil"/>
              <w:right w:val="nil"/>
            </w:tcBorders>
            <w:shd w:val="clear" w:color="000000" w:fill="FFFFFF"/>
            <w:noWrap/>
            <w:vAlign w:val="center"/>
            <w:hideMark/>
          </w:tcPr>
          <w:p w14:paraId="7BBE23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61.001,85</w:t>
            </w:r>
          </w:p>
        </w:tc>
        <w:tc>
          <w:tcPr>
            <w:tcW w:w="0" w:type="auto"/>
            <w:tcBorders>
              <w:top w:val="nil"/>
              <w:left w:val="nil"/>
              <w:bottom w:val="nil"/>
              <w:right w:val="nil"/>
            </w:tcBorders>
            <w:shd w:val="clear" w:color="000000" w:fill="FFFFFF"/>
            <w:noWrap/>
            <w:vAlign w:val="center"/>
            <w:hideMark/>
          </w:tcPr>
          <w:p w14:paraId="485DAB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4AAA2074" w14:textId="77777777" w:rsidTr="000654FA">
        <w:trPr>
          <w:trHeight w:val="240"/>
        </w:trPr>
        <w:tc>
          <w:tcPr>
            <w:tcW w:w="0" w:type="auto"/>
            <w:tcBorders>
              <w:top w:val="nil"/>
              <w:left w:val="nil"/>
              <w:bottom w:val="nil"/>
              <w:right w:val="nil"/>
            </w:tcBorders>
            <w:shd w:val="clear" w:color="auto" w:fill="auto"/>
            <w:noWrap/>
            <w:vAlign w:val="bottom"/>
            <w:hideMark/>
          </w:tcPr>
          <w:p w14:paraId="4210A4C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138F0CF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02</w:t>
            </w:r>
          </w:p>
        </w:tc>
        <w:tc>
          <w:tcPr>
            <w:tcW w:w="0" w:type="auto"/>
            <w:tcBorders>
              <w:top w:val="nil"/>
              <w:left w:val="nil"/>
              <w:bottom w:val="nil"/>
              <w:right w:val="nil"/>
            </w:tcBorders>
            <w:shd w:val="clear" w:color="000000" w:fill="FFFFFF"/>
            <w:noWrap/>
            <w:vAlign w:val="center"/>
            <w:hideMark/>
          </w:tcPr>
          <w:p w14:paraId="71F208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ÉRICA ALVES DE SOUZA</w:t>
            </w:r>
          </w:p>
        </w:tc>
        <w:tc>
          <w:tcPr>
            <w:tcW w:w="0" w:type="auto"/>
            <w:tcBorders>
              <w:top w:val="nil"/>
              <w:left w:val="nil"/>
              <w:bottom w:val="nil"/>
              <w:right w:val="nil"/>
            </w:tcBorders>
            <w:shd w:val="clear" w:color="000000" w:fill="FFFFFF"/>
            <w:noWrap/>
            <w:vAlign w:val="center"/>
            <w:hideMark/>
          </w:tcPr>
          <w:p w14:paraId="6D3AE2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05774351599</w:t>
            </w:r>
          </w:p>
        </w:tc>
        <w:tc>
          <w:tcPr>
            <w:tcW w:w="0" w:type="auto"/>
            <w:tcBorders>
              <w:top w:val="nil"/>
              <w:left w:val="nil"/>
              <w:bottom w:val="nil"/>
              <w:right w:val="nil"/>
            </w:tcBorders>
            <w:shd w:val="clear" w:color="000000" w:fill="FFFFFF"/>
            <w:noWrap/>
            <w:vAlign w:val="center"/>
            <w:hideMark/>
          </w:tcPr>
          <w:p w14:paraId="071596B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29.653,44</w:t>
            </w:r>
          </w:p>
        </w:tc>
        <w:tc>
          <w:tcPr>
            <w:tcW w:w="0" w:type="auto"/>
            <w:tcBorders>
              <w:top w:val="nil"/>
              <w:left w:val="nil"/>
              <w:bottom w:val="nil"/>
              <w:right w:val="nil"/>
            </w:tcBorders>
            <w:shd w:val="clear" w:color="000000" w:fill="FFFFFF"/>
            <w:noWrap/>
            <w:vAlign w:val="center"/>
            <w:hideMark/>
          </w:tcPr>
          <w:p w14:paraId="62434B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C65D2B4" w14:textId="77777777" w:rsidTr="000654FA">
        <w:trPr>
          <w:trHeight w:val="240"/>
        </w:trPr>
        <w:tc>
          <w:tcPr>
            <w:tcW w:w="0" w:type="auto"/>
            <w:tcBorders>
              <w:top w:val="nil"/>
              <w:left w:val="nil"/>
              <w:bottom w:val="nil"/>
              <w:right w:val="nil"/>
            </w:tcBorders>
            <w:shd w:val="clear" w:color="auto" w:fill="auto"/>
            <w:noWrap/>
            <w:vAlign w:val="bottom"/>
            <w:hideMark/>
          </w:tcPr>
          <w:p w14:paraId="7BABCBF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BBD9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QD-D1-LT-33</w:t>
            </w:r>
          </w:p>
        </w:tc>
        <w:tc>
          <w:tcPr>
            <w:tcW w:w="0" w:type="auto"/>
            <w:tcBorders>
              <w:top w:val="nil"/>
              <w:left w:val="nil"/>
              <w:bottom w:val="nil"/>
              <w:right w:val="nil"/>
            </w:tcBorders>
            <w:shd w:val="clear" w:color="000000" w:fill="FFFFFF"/>
            <w:noWrap/>
            <w:vAlign w:val="center"/>
            <w:hideMark/>
          </w:tcPr>
          <w:p w14:paraId="29950F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ERICK AUGUSTO VELOSO CARVALHO</w:t>
            </w:r>
          </w:p>
        </w:tc>
        <w:tc>
          <w:tcPr>
            <w:tcW w:w="0" w:type="auto"/>
            <w:tcBorders>
              <w:top w:val="nil"/>
              <w:left w:val="nil"/>
              <w:bottom w:val="nil"/>
              <w:right w:val="nil"/>
            </w:tcBorders>
            <w:shd w:val="clear" w:color="000000" w:fill="FFFFFF"/>
            <w:noWrap/>
            <w:vAlign w:val="center"/>
            <w:hideMark/>
          </w:tcPr>
          <w:p w14:paraId="567A94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70862966515</w:t>
            </w:r>
          </w:p>
        </w:tc>
        <w:tc>
          <w:tcPr>
            <w:tcW w:w="0" w:type="auto"/>
            <w:tcBorders>
              <w:top w:val="nil"/>
              <w:left w:val="nil"/>
              <w:bottom w:val="nil"/>
              <w:right w:val="nil"/>
            </w:tcBorders>
            <w:shd w:val="clear" w:color="000000" w:fill="FFFFFF"/>
            <w:noWrap/>
            <w:vAlign w:val="center"/>
            <w:hideMark/>
          </w:tcPr>
          <w:p w14:paraId="3790DAA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53.254,22</w:t>
            </w:r>
          </w:p>
        </w:tc>
        <w:tc>
          <w:tcPr>
            <w:tcW w:w="0" w:type="auto"/>
            <w:tcBorders>
              <w:top w:val="nil"/>
              <w:left w:val="nil"/>
              <w:bottom w:val="nil"/>
              <w:right w:val="nil"/>
            </w:tcBorders>
            <w:shd w:val="clear" w:color="000000" w:fill="FFFFFF"/>
            <w:noWrap/>
            <w:vAlign w:val="center"/>
            <w:hideMark/>
          </w:tcPr>
          <w:p w14:paraId="4B2102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5345D0E3" w14:textId="77777777" w:rsidTr="000654FA">
        <w:trPr>
          <w:trHeight w:val="240"/>
        </w:trPr>
        <w:tc>
          <w:tcPr>
            <w:tcW w:w="0" w:type="auto"/>
            <w:tcBorders>
              <w:top w:val="nil"/>
              <w:left w:val="nil"/>
              <w:bottom w:val="nil"/>
              <w:right w:val="nil"/>
            </w:tcBorders>
            <w:shd w:val="clear" w:color="auto" w:fill="auto"/>
            <w:noWrap/>
            <w:vAlign w:val="bottom"/>
            <w:hideMark/>
          </w:tcPr>
          <w:p w14:paraId="7951207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3856CC8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07 LT 15</w:t>
            </w:r>
          </w:p>
        </w:tc>
        <w:tc>
          <w:tcPr>
            <w:tcW w:w="0" w:type="auto"/>
            <w:tcBorders>
              <w:top w:val="nil"/>
              <w:left w:val="nil"/>
              <w:bottom w:val="nil"/>
              <w:right w:val="nil"/>
            </w:tcBorders>
            <w:shd w:val="clear" w:color="000000" w:fill="FFFFFF"/>
            <w:noWrap/>
            <w:vAlign w:val="center"/>
            <w:hideMark/>
          </w:tcPr>
          <w:p w14:paraId="74F1D8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ERIKA COTRIM BRITO</w:t>
            </w:r>
          </w:p>
        </w:tc>
        <w:tc>
          <w:tcPr>
            <w:tcW w:w="0" w:type="auto"/>
            <w:tcBorders>
              <w:top w:val="nil"/>
              <w:left w:val="nil"/>
              <w:bottom w:val="nil"/>
              <w:right w:val="nil"/>
            </w:tcBorders>
            <w:shd w:val="clear" w:color="000000" w:fill="FFFFFF"/>
            <w:noWrap/>
            <w:vAlign w:val="center"/>
            <w:hideMark/>
          </w:tcPr>
          <w:p w14:paraId="7D0E3E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03325082505</w:t>
            </w:r>
          </w:p>
        </w:tc>
        <w:tc>
          <w:tcPr>
            <w:tcW w:w="0" w:type="auto"/>
            <w:tcBorders>
              <w:top w:val="nil"/>
              <w:left w:val="nil"/>
              <w:bottom w:val="nil"/>
              <w:right w:val="nil"/>
            </w:tcBorders>
            <w:shd w:val="clear" w:color="000000" w:fill="FFFFFF"/>
            <w:noWrap/>
            <w:vAlign w:val="center"/>
            <w:hideMark/>
          </w:tcPr>
          <w:p w14:paraId="267A7FA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53.576,13</w:t>
            </w:r>
          </w:p>
        </w:tc>
        <w:tc>
          <w:tcPr>
            <w:tcW w:w="0" w:type="auto"/>
            <w:tcBorders>
              <w:top w:val="nil"/>
              <w:left w:val="nil"/>
              <w:bottom w:val="nil"/>
              <w:right w:val="nil"/>
            </w:tcBorders>
            <w:shd w:val="clear" w:color="000000" w:fill="FFFFFF"/>
            <w:noWrap/>
            <w:vAlign w:val="center"/>
            <w:hideMark/>
          </w:tcPr>
          <w:p w14:paraId="447EE5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466D3DC" w14:textId="77777777" w:rsidTr="000654FA">
        <w:trPr>
          <w:trHeight w:val="240"/>
        </w:trPr>
        <w:tc>
          <w:tcPr>
            <w:tcW w:w="0" w:type="auto"/>
            <w:tcBorders>
              <w:top w:val="nil"/>
              <w:left w:val="nil"/>
              <w:bottom w:val="nil"/>
              <w:right w:val="nil"/>
            </w:tcBorders>
            <w:shd w:val="clear" w:color="auto" w:fill="auto"/>
            <w:noWrap/>
            <w:vAlign w:val="bottom"/>
            <w:hideMark/>
          </w:tcPr>
          <w:p w14:paraId="386B80B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F36983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06</w:t>
            </w:r>
          </w:p>
        </w:tc>
        <w:tc>
          <w:tcPr>
            <w:tcW w:w="0" w:type="auto"/>
            <w:tcBorders>
              <w:top w:val="nil"/>
              <w:left w:val="nil"/>
              <w:bottom w:val="nil"/>
              <w:right w:val="nil"/>
            </w:tcBorders>
            <w:shd w:val="clear" w:color="000000" w:fill="FFFFFF"/>
            <w:noWrap/>
            <w:vAlign w:val="center"/>
            <w:hideMark/>
          </w:tcPr>
          <w:p w14:paraId="3C797F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ERIKA FRANCISKA MARQUES PEREIRA DOS SANTOS</w:t>
            </w:r>
          </w:p>
        </w:tc>
        <w:tc>
          <w:tcPr>
            <w:tcW w:w="0" w:type="auto"/>
            <w:tcBorders>
              <w:top w:val="nil"/>
              <w:left w:val="nil"/>
              <w:bottom w:val="nil"/>
              <w:right w:val="nil"/>
            </w:tcBorders>
            <w:shd w:val="clear" w:color="000000" w:fill="FFFFFF"/>
            <w:noWrap/>
            <w:vAlign w:val="center"/>
            <w:hideMark/>
          </w:tcPr>
          <w:p w14:paraId="1C1265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06907193531</w:t>
            </w:r>
          </w:p>
        </w:tc>
        <w:tc>
          <w:tcPr>
            <w:tcW w:w="0" w:type="auto"/>
            <w:tcBorders>
              <w:top w:val="nil"/>
              <w:left w:val="nil"/>
              <w:bottom w:val="nil"/>
              <w:right w:val="nil"/>
            </w:tcBorders>
            <w:shd w:val="clear" w:color="000000" w:fill="FFFFFF"/>
            <w:noWrap/>
            <w:vAlign w:val="center"/>
            <w:hideMark/>
          </w:tcPr>
          <w:p w14:paraId="08B9B32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58.351,47</w:t>
            </w:r>
          </w:p>
        </w:tc>
        <w:tc>
          <w:tcPr>
            <w:tcW w:w="0" w:type="auto"/>
            <w:tcBorders>
              <w:top w:val="nil"/>
              <w:left w:val="nil"/>
              <w:bottom w:val="nil"/>
              <w:right w:val="nil"/>
            </w:tcBorders>
            <w:shd w:val="clear" w:color="000000" w:fill="FFFFFF"/>
            <w:noWrap/>
            <w:vAlign w:val="center"/>
            <w:hideMark/>
          </w:tcPr>
          <w:p w14:paraId="571AA63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6E8F7F80" w14:textId="77777777" w:rsidTr="000654FA">
        <w:trPr>
          <w:trHeight w:val="240"/>
        </w:trPr>
        <w:tc>
          <w:tcPr>
            <w:tcW w:w="0" w:type="auto"/>
            <w:tcBorders>
              <w:top w:val="nil"/>
              <w:left w:val="nil"/>
              <w:bottom w:val="nil"/>
              <w:right w:val="nil"/>
            </w:tcBorders>
            <w:shd w:val="clear" w:color="auto" w:fill="auto"/>
            <w:noWrap/>
            <w:vAlign w:val="bottom"/>
            <w:hideMark/>
          </w:tcPr>
          <w:p w14:paraId="67DA76E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30FC5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08</w:t>
            </w:r>
          </w:p>
        </w:tc>
        <w:tc>
          <w:tcPr>
            <w:tcW w:w="0" w:type="auto"/>
            <w:tcBorders>
              <w:top w:val="nil"/>
              <w:left w:val="nil"/>
              <w:bottom w:val="nil"/>
              <w:right w:val="nil"/>
            </w:tcBorders>
            <w:shd w:val="clear" w:color="000000" w:fill="FFFFFF"/>
            <w:noWrap/>
            <w:vAlign w:val="center"/>
            <w:hideMark/>
          </w:tcPr>
          <w:p w14:paraId="4F21FD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ERITON DA SILVA SANTOS</w:t>
            </w:r>
          </w:p>
        </w:tc>
        <w:tc>
          <w:tcPr>
            <w:tcW w:w="0" w:type="auto"/>
            <w:tcBorders>
              <w:top w:val="nil"/>
              <w:left w:val="nil"/>
              <w:bottom w:val="nil"/>
              <w:right w:val="nil"/>
            </w:tcBorders>
            <w:shd w:val="clear" w:color="000000" w:fill="FFFFFF"/>
            <w:noWrap/>
            <w:vAlign w:val="center"/>
            <w:hideMark/>
          </w:tcPr>
          <w:p w14:paraId="660F1A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03109737590</w:t>
            </w:r>
          </w:p>
        </w:tc>
        <w:tc>
          <w:tcPr>
            <w:tcW w:w="0" w:type="auto"/>
            <w:tcBorders>
              <w:top w:val="nil"/>
              <w:left w:val="nil"/>
              <w:bottom w:val="nil"/>
              <w:right w:val="nil"/>
            </w:tcBorders>
            <w:shd w:val="clear" w:color="000000" w:fill="FFFFFF"/>
            <w:noWrap/>
            <w:vAlign w:val="center"/>
            <w:hideMark/>
          </w:tcPr>
          <w:p w14:paraId="6C7252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37.637,05</w:t>
            </w:r>
          </w:p>
        </w:tc>
        <w:tc>
          <w:tcPr>
            <w:tcW w:w="0" w:type="auto"/>
            <w:tcBorders>
              <w:top w:val="nil"/>
              <w:left w:val="nil"/>
              <w:bottom w:val="nil"/>
              <w:right w:val="nil"/>
            </w:tcBorders>
            <w:shd w:val="clear" w:color="000000" w:fill="FFFFFF"/>
            <w:noWrap/>
            <w:vAlign w:val="center"/>
            <w:hideMark/>
          </w:tcPr>
          <w:p w14:paraId="78DA6CD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7D9DFD0" w14:textId="77777777" w:rsidTr="000654FA">
        <w:trPr>
          <w:trHeight w:val="240"/>
        </w:trPr>
        <w:tc>
          <w:tcPr>
            <w:tcW w:w="0" w:type="auto"/>
            <w:tcBorders>
              <w:top w:val="nil"/>
              <w:left w:val="nil"/>
              <w:bottom w:val="nil"/>
              <w:right w:val="nil"/>
            </w:tcBorders>
            <w:shd w:val="clear" w:color="auto" w:fill="auto"/>
            <w:noWrap/>
            <w:vAlign w:val="bottom"/>
            <w:hideMark/>
          </w:tcPr>
          <w:p w14:paraId="121B3F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3A5717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QD-C3-LT-01C</w:t>
            </w:r>
          </w:p>
        </w:tc>
        <w:tc>
          <w:tcPr>
            <w:tcW w:w="0" w:type="auto"/>
            <w:tcBorders>
              <w:top w:val="nil"/>
              <w:left w:val="nil"/>
              <w:bottom w:val="nil"/>
              <w:right w:val="nil"/>
            </w:tcBorders>
            <w:shd w:val="clear" w:color="000000" w:fill="FFFFFF"/>
            <w:noWrap/>
            <w:vAlign w:val="center"/>
            <w:hideMark/>
          </w:tcPr>
          <w:p w14:paraId="3A3EB5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ERIVALDO VIEIRA CARDOSO JUNIOR</w:t>
            </w:r>
          </w:p>
        </w:tc>
        <w:tc>
          <w:tcPr>
            <w:tcW w:w="0" w:type="auto"/>
            <w:tcBorders>
              <w:top w:val="nil"/>
              <w:left w:val="nil"/>
              <w:bottom w:val="nil"/>
              <w:right w:val="nil"/>
            </w:tcBorders>
            <w:shd w:val="clear" w:color="000000" w:fill="FFFFFF"/>
            <w:noWrap/>
            <w:vAlign w:val="center"/>
            <w:hideMark/>
          </w:tcPr>
          <w:p w14:paraId="12D7CC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91359287515</w:t>
            </w:r>
          </w:p>
        </w:tc>
        <w:tc>
          <w:tcPr>
            <w:tcW w:w="0" w:type="auto"/>
            <w:tcBorders>
              <w:top w:val="nil"/>
              <w:left w:val="nil"/>
              <w:bottom w:val="nil"/>
              <w:right w:val="nil"/>
            </w:tcBorders>
            <w:shd w:val="clear" w:color="000000" w:fill="FFFFFF"/>
            <w:noWrap/>
            <w:vAlign w:val="center"/>
            <w:hideMark/>
          </w:tcPr>
          <w:p w14:paraId="7BBECA1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4.996,04</w:t>
            </w:r>
          </w:p>
        </w:tc>
        <w:tc>
          <w:tcPr>
            <w:tcW w:w="0" w:type="auto"/>
            <w:tcBorders>
              <w:top w:val="nil"/>
              <w:left w:val="nil"/>
              <w:bottom w:val="nil"/>
              <w:right w:val="nil"/>
            </w:tcBorders>
            <w:shd w:val="clear" w:color="000000" w:fill="FFFFFF"/>
            <w:noWrap/>
            <w:vAlign w:val="center"/>
            <w:hideMark/>
          </w:tcPr>
          <w:p w14:paraId="615B55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01/01/2021</w:t>
            </w:r>
          </w:p>
        </w:tc>
      </w:tr>
      <w:tr w:rsidR="006A678A" w:rsidRPr="00B775FB" w14:paraId="2C4AFB61" w14:textId="77777777" w:rsidTr="000654FA">
        <w:trPr>
          <w:trHeight w:val="240"/>
        </w:trPr>
        <w:tc>
          <w:tcPr>
            <w:tcW w:w="0" w:type="auto"/>
            <w:tcBorders>
              <w:top w:val="nil"/>
              <w:left w:val="nil"/>
              <w:bottom w:val="nil"/>
              <w:right w:val="nil"/>
            </w:tcBorders>
            <w:shd w:val="clear" w:color="auto" w:fill="auto"/>
            <w:noWrap/>
            <w:vAlign w:val="bottom"/>
            <w:hideMark/>
          </w:tcPr>
          <w:p w14:paraId="4C6BE21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61CE4B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R-LT 04</w:t>
            </w:r>
          </w:p>
        </w:tc>
        <w:tc>
          <w:tcPr>
            <w:tcW w:w="0" w:type="auto"/>
            <w:tcBorders>
              <w:top w:val="nil"/>
              <w:left w:val="nil"/>
              <w:bottom w:val="nil"/>
              <w:right w:val="nil"/>
            </w:tcBorders>
            <w:shd w:val="clear" w:color="000000" w:fill="FFFFFF"/>
            <w:noWrap/>
            <w:vAlign w:val="center"/>
            <w:hideMark/>
          </w:tcPr>
          <w:p w14:paraId="4226D2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ERIVÂNIA SANTOS DA SILVA</w:t>
            </w:r>
          </w:p>
        </w:tc>
        <w:tc>
          <w:tcPr>
            <w:tcW w:w="0" w:type="auto"/>
            <w:tcBorders>
              <w:top w:val="nil"/>
              <w:left w:val="nil"/>
              <w:bottom w:val="nil"/>
              <w:right w:val="nil"/>
            </w:tcBorders>
            <w:shd w:val="clear" w:color="000000" w:fill="FFFFFF"/>
            <w:noWrap/>
            <w:vAlign w:val="center"/>
            <w:hideMark/>
          </w:tcPr>
          <w:p w14:paraId="666AC5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07542337580</w:t>
            </w:r>
          </w:p>
        </w:tc>
        <w:tc>
          <w:tcPr>
            <w:tcW w:w="0" w:type="auto"/>
            <w:tcBorders>
              <w:top w:val="nil"/>
              <w:left w:val="nil"/>
              <w:bottom w:val="nil"/>
              <w:right w:val="nil"/>
            </w:tcBorders>
            <w:shd w:val="clear" w:color="000000" w:fill="FFFFFF"/>
            <w:noWrap/>
            <w:vAlign w:val="center"/>
            <w:hideMark/>
          </w:tcPr>
          <w:p w14:paraId="293AB6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4C6DD3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2231DCF0" w14:textId="77777777" w:rsidTr="000654FA">
        <w:trPr>
          <w:trHeight w:val="240"/>
        </w:trPr>
        <w:tc>
          <w:tcPr>
            <w:tcW w:w="0" w:type="auto"/>
            <w:tcBorders>
              <w:top w:val="nil"/>
              <w:left w:val="nil"/>
              <w:bottom w:val="nil"/>
              <w:right w:val="nil"/>
            </w:tcBorders>
            <w:shd w:val="clear" w:color="auto" w:fill="auto"/>
            <w:noWrap/>
            <w:vAlign w:val="bottom"/>
            <w:hideMark/>
          </w:tcPr>
          <w:p w14:paraId="539A7B2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87342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15</w:t>
            </w:r>
          </w:p>
        </w:tc>
        <w:tc>
          <w:tcPr>
            <w:tcW w:w="0" w:type="auto"/>
            <w:tcBorders>
              <w:top w:val="nil"/>
              <w:left w:val="nil"/>
              <w:bottom w:val="nil"/>
              <w:right w:val="nil"/>
            </w:tcBorders>
            <w:shd w:val="clear" w:color="000000" w:fill="FFFFFF"/>
            <w:noWrap/>
            <w:vAlign w:val="center"/>
            <w:hideMark/>
          </w:tcPr>
          <w:p w14:paraId="28CB70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ERIVELTON MUNIZ SANTOS</w:t>
            </w:r>
          </w:p>
        </w:tc>
        <w:tc>
          <w:tcPr>
            <w:tcW w:w="0" w:type="auto"/>
            <w:tcBorders>
              <w:top w:val="nil"/>
              <w:left w:val="nil"/>
              <w:bottom w:val="nil"/>
              <w:right w:val="nil"/>
            </w:tcBorders>
            <w:shd w:val="clear" w:color="000000" w:fill="FFFFFF"/>
            <w:noWrap/>
            <w:vAlign w:val="center"/>
            <w:hideMark/>
          </w:tcPr>
          <w:p w14:paraId="1F95D7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16391551553</w:t>
            </w:r>
          </w:p>
        </w:tc>
        <w:tc>
          <w:tcPr>
            <w:tcW w:w="0" w:type="auto"/>
            <w:tcBorders>
              <w:top w:val="nil"/>
              <w:left w:val="nil"/>
              <w:bottom w:val="nil"/>
              <w:right w:val="nil"/>
            </w:tcBorders>
            <w:shd w:val="clear" w:color="000000" w:fill="FFFFFF"/>
            <w:noWrap/>
            <w:vAlign w:val="center"/>
            <w:hideMark/>
          </w:tcPr>
          <w:p w14:paraId="528A2E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1A17E8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A0F0EC7" w14:textId="77777777" w:rsidTr="000654FA">
        <w:trPr>
          <w:trHeight w:val="240"/>
        </w:trPr>
        <w:tc>
          <w:tcPr>
            <w:tcW w:w="0" w:type="auto"/>
            <w:tcBorders>
              <w:top w:val="nil"/>
              <w:left w:val="nil"/>
              <w:bottom w:val="nil"/>
              <w:right w:val="nil"/>
            </w:tcBorders>
            <w:shd w:val="clear" w:color="auto" w:fill="auto"/>
            <w:noWrap/>
            <w:vAlign w:val="bottom"/>
            <w:hideMark/>
          </w:tcPr>
          <w:p w14:paraId="6DF5A29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36AD4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Y-LT 09</w:t>
            </w:r>
          </w:p>
        </w:tc>
        <w:tc>
          <w:tcPr>
            <w:tcW w:w="0" w:type="auto"/>
            <w:tcBorders>
              <w:top w:val="nil"/>
              <w:left w:val="nil"/>
              <w:bottom w:val="nil"/>
              <w:right w:val="nil"/>
            </w:tcBorders>
            <w:shd w:val="clear" w:color="000000" w:fill="FFFFFF"/>
            <w:noWrap/>
            <w:vAlign w:val="center"/>
            <w:hideMark/>
          </w:tcPr>
          <w:p w14:paraId="34751F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ERLANDI DA COSTA SILVA</w:t>
            </w:r>
          </w:p>
        </w:tc>
        <w:tc>
          <w:tcPr>
            <w:tcW w:w="0" w:type="auto"/>
            <w:tcBorders>
              <w:top w:val="nil"/>
              <w:left w:val="nil"/>
              <w:bottom w:val="nil"/>
              <w:right w:val="nil"/>
            </w:tcBorders>
            <w:shd w:val="clear" w:color="000000" w:fill="FFFFFF"/>
            <w:noWrap/>
            <w:vAlign w:val="center"/>
            <w:hideMark/>
          </w:tcPr>
          <w:p w14:paraId="0C34AD0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86189851550</w:t>
            </w:r>
          </w:p>
        </w:tc>
        <w:tc>
          <w:tcPr>
            <w:tcW w:w="0" w:type="auto"/>
            <w:tcBorders>
              <w:top w:val="nil"/>
              <w:left w:val="nil"/>
              <w:bottom w:val="nil"/>
              <w:right w:val="nil"/>
            </w:tcBorders>
            <w:shd w:val="clear" w:color="000000" w:fill="FFFFFF"/>
            <w:noWrap/>
            <w:vAlign w:val="center"/>
            <w:hideMark/>
          </w:tcPr>
          <w:p w14:paraId="5BDEE30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39.260,73</w:t>
            </w:r>
          </w:p>
        </w:tc>
        <w:tc>
          <w:tcPr>
            <w:tcW w:w="0" w:type="auto"/>
            <w:tcBorders>
              <w:top w:val="nil"/>
              <w:left w:val="nil"/>
              <w:bottom w:val="nil"/>
              <w:right w:val="nil"/>
            </w:tcBorders>
            <w:shd w:val="clear" w:color="000000" w:fill="FFFFFF"/>
            <w:noWrap/>
            <w:vAlign w:val="center"/>
            <w:hideMark/>
          </w:tcPr>
          <w:p w14:paraId="10B926B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0CEA3554" w14:textId="77777777" w:rsidTr="000654FA">
        <w:trPr>
          <w:trHeight w:val="240"/>
        </w:trPr>
        <w:tc>
          <w:tcPr>
            <w:tcW w:w="0" w:type="auto"/>
            <w:tcBorders>
              <w:top w:val="nil"/>
              <w:left w:val="nil"/>
              <w:bottom w:val="nil"/>
              <w:right w:val="nil"/>
            </w:tcBorders>
            <w:shd w:val="clear" w:color="auto" w:fill="auto"/>
            <w:noWrap/>
            <w:vAlign w:val="bottom"/>
            <w:hideMark/>
          </w:tcPr>
          <w:p w14:paraId="1EB6A90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07F6F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QD-B8-LT-01</w:t>
            </w:r>
          </w:p>
        </w:tc>
        <w:tc>
          <w:tcPr>
            <w:tcW w:w="0" w:type="auto"/>
            <w:tcBorders>
              <w:top w:val="nil"/>
              <w:left w:val="nil"/>
              <w:bottom w:val="nil"/>
              <w:right w:val="nil"/>
            </w:tcBorders>
            <w:shd w:val="clear" w:color="000000" w:fill="FFFFFF"/>
            <w:noWrap/>
            <w:vAlign w:val="center"/>
            <w:hideMark/>
          </w:tcPr>
          <w:p w14:paraId="13DF823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EUDES NUNES DOS SANTOS</w:t>
            </w:r>
          </w:p>
        </w:tc>
        <w:tc>
          <w:tcPr>
            <w:tcW w:w="0" w:type="auto"/>
            <w:tcBorders>
              <w:top w:val="nil"/>
              <w:left w:val="nil"/>
              <w:bottom w:val="nil"/>
              <w:right w:val="nil"/>
            </w:tcBorders>
            <w:shd w:val="clear" w:color="000000" w:fill="FFFFFF"/>
            <w:noWrap/>
            <w:vAlign w:val="center"/>
            <w:hideMark/>
          </w:tcPr>
          <w:p w14:paraId="0092A2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04253651585</w:t>
            </w:r>
          </w:p>
        </w:tc>
        <w:tc>
          <w:tcPr>
            <w:tcW w:w="0" w:type="auto"/>
            <w:tcBorders>
              <w:top w:val="nil"/>
              <w:left w:val="nil"/>
              <w:bottom w:val="nil"/>
              <w:right w:val="nil"/>
            </w:tcBorders>
            <w:shd w:val="clear" w:color="000000" w:fill="FFFFFF"/>
            <w:noWrap/>
            <w:vAlign w:val="center"/>
            <w:hideMark/>
          </w:tcPr>
          <w:p w14:paraId="146AA5D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53.542,08</w:t>
            </w:r>
          </w:p>
        </w:tc>
        <w:tc>
          <w:tcPr>
            <w:tcW w:w="0" w:type="auto"/>
            <w:tcBorders>
              <w:top w:val="nil"/>
              <w:left w:val="nil"/>
              <w:bottom w:val="nil"/>
              <w:right w:val="nil"/>
            </w:tcBorders>
            <w:shd w:val="clear" w:color="000000" w:fill="FFFFFF"/>
            <w:noWrap/>
            <w:vAlign w:val="center"/>
            <w:hideMark/>
          </w:tcPr>
          <w:p w14:paraId="5A6918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705BB49" w14:textId="77777777" w:rsidTr="000654FA">
        <w:trPr>
          <w:trHeight w:val="240"/>
        </w:trPr>
        <w:tc>
          <w:tcPr>
            <w:tcW w:w="0" w:type="auto"/>
            <w:tcBorders>
              <w:top w:val="nil"/>
              <w:left w:val="nil"/>
              <w:bottom w:val="nil"/>
              <w:right w:val="nil"/>
            </w:tcBorders>
            <w:shd w:val="clear" w:color="auto" w:fill="auto"/>
            <w:noWrap/>
            <w:vAlign w:val="bottom"/>
            <w:hideMark/>
          </w:tcPr>
          <w:p w14:paraId="100C8B1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4C3FE3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QD-C8-LT-04C</w:t>
            </w:r>
          </w:p>
        </w:tc>
        <w:tc>
          <w:tcPr>
            <w:tcW w:w="0" w:type="auto"/>
            <w:tcBorders>
              <w:top w:val="nil"/>
              <w:left w:val="nil"/>
              <w:bottom w:val="nil"/>
              <w:right w:val="nil"/>
            </w:tcBorders>
            <w:shd w:val="clear" w:color="000000" w:fill="FFFFFF"/>
            <w:noWrap/>
            <w:vAlign w:val="center"/>
            <w:hideMark/>
          </w:tcPr>
          <w:p w14:paraId="4A139E3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EULINA ROSA TELES MASCARENHAS</w:t>
            </w:r>
          </w:p>
        </w:tc>
        <w:tc>
          <w:tcPr>
            <w:tcW w:w="0" w:type="auto"/>
            <w:tcBorders>
              <w:top w:val="nil"/>
              <w:left w:val="nil"/>
              <w:bottom w:val="nil"/>
              <w:right w:val="nil"/>
            </w:tcBorders>
            <w:shd w:val="clear" w:color="000000" w:fill="FFFFFF"/>
            <w:noWrap/>
            <w:vAlign w:val="center"/>
            <w:hideMark/>
          </w:tcPr>
          <w:p w14:paraId="6DA8B2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01762236575</w:t>
            </w:r>
          </w:p>
        </w:tc>
        <w:tc>
          <w:tcPr>
            <w:tcW w:w="0" w:type="auto"/>
            <w:tcBorders>
              <w:top w:val="nil"/>
              <w:left w:val="nil"/>
              <w:bottom w:val="nil"/>
              <w:right w:val="nil"/>
            </w:tcBorders>
            <w:shd w:val="clear" w:color="000000" w:fill="FFFFFF"/>
            <w:noWrap/>
            <w:vAlign w:val="center"/>
            <w:hideMark/>
          </w:tcPr>
          <w:p w14:paraId="7BDED16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101.521,68</w:t>
            </w:r>
          </w:p>
        </w:tc>
        <w:tc>
          <w:tcPr>
            <w:tcW w:w="0" w:type="auto"/>
            <w:tcBorders>
              <w:top w:val="nil"/>
              <w:left w:val="nil"/>
              <w:bottom w:val="nil"/>
              <w:right w:val="nil"/>
            </w:tcBorders>
            <w:shd w:val="clear" w:color="000000" w:fill="FFFFFF"/>
            <w:noWrap/>
            <w:vAlign w:val="center"/>
            <w:hideMark/>
          </w:tcPr>
          <w:p w14:paraId="2E156D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5249E07F" w14:textId="77777777" w:rsidTr="000654FA">
        <w:trPr>
          <w:trHeight w:val="240"/>
        </w:trPr>
        <w:tc>
          <w:tcPr>
            <w:tcW w:w="0" w:type="auto"/>
            <w:tcBorders>
              <w:top w:val="nil"/>
              <w:left w:val="nil"/>
              <w:bottom w:val="nil"/>
              <w:right w:val="nil"/>
            </w:tcBorders>
            <w:shd w:val="clear" w:color="auto" w:fill="auto"/>
            <w:noWrap/>
            <w:vAlign w:val="bottom"/>
            <w:hideMark/>
          </w:tcPr>
          <w:p w14:paraId="01EE830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625CD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27</w:t>
            </w:r>
          </w:p>
        </w:tc>
        <w:tc>
          <w:tcPr>
            <w:tcW w:w="0" w:type="auto"/>
            <w:tcBorders>
              <w:top w:val="nil"/>
              <w:left w:val="nil"/>
              <w:bottom w:val="nil"/>
              <w:right w:val="nil"/>
            </w:tcBorders>
            <w:shd w:val="clear" w:color="000000" w:fill="FFFFFF"/>
            <w:noWrap/>
            <w:vAlign w:val="center"/>
            <w:hideMark/>
          </w:tcPr>
          <w:p w14:paraId="63571F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EURICO FELIPE VIEIRA JUNIOR</w:t>
            </w:r>
          </w:p>
        </w:tc>
        <w:tc>
          <w:tcPr>
            <w:tcW w:w="0" w:type="auto"/>
            <w:tcBorders>
              <w:top w:val="nil"/>
              <w:left w:val="nil"/>
              <w:bottom w:val="nil"/>
              <w:right w:val="nil"/>
            </w:tcBorders>
            <w:shd w:val="clear" w:color="000000" w:fill="FFFFFF"/>
            <w:noWrap/>
            <w:vAlign w:val="center"/>
            <w:hideMark/>
          </w:tcPr>
          <w:p w14:paraId="205BAE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90207807515</w:t>
            </w:r>
          </w:p>
        </w:tc>
        <w:tc>
          <w:tcPr>
            <w:tcW w:w="0" w:type="auto"/>
            <w:tcBorders>
              <w:top w:val="nil"/>
              <w:left w:val="nil"/>
              <w:bottom w:val="nil"/>
              <w:right w:val="nil"/>
            </w:tcBorders>
            <w:shd w:val="clear" w:color="000000" w:fill="FFFFFF"/>
            <w:noWrap/>
            <w:vAlign w:val="center"/>
            <w:hideMark/>
          </w:tcPr>
          <w:p w14:paraId="783E309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49.062,15</w:t>
            </w:r>
          </w:p>
        </w:tc>
        <w:tc>
          <w:tcPr>
            <w:tcW w:w="0" w:type="auto"/>
            <w:tcBorders>
              <w:top w:val="nil"/>
              <w:left w:val="nil"/>
              <w:bottom w:val="nil"/>
              <w:right w:val="nil"/>
            </w:tcBorders>
            <w:shd w:val="clear" w:color="000000" w:fill="FFFFFF"/>
            <w:noWrap/>
            <w:vAlign w:val="center"/>
            <w:hideMark/>
          </w:tcPr>
          <w:p w14:paraId="04DAA0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11F0244C" w14:textId="77777777" w:rsidTr="000654FA">
        <w:trPr>
          <w:trHeight w:val="240"/>
        </w:trPr>
        <w:tc>
          <w:tcPr>
            <w:tcW w:w="0" w:type="auto"/>
            <w:tcBorders>
              <w:top w:val="nil"/>
              <w:left w:val="nil"/>
              <w:bottom w:val="nil"/>
              <w:right w:val="nil"/>
            </w:tcBorders>
            <w:shd w:val="clear" w:color="auto" w:fill="auto"/>
            <w:noWrap/>
            <w:vAlign w:val="bottom"/>
            <w:hideMark/>
          </w:tcPr>
          <w:p w14:paraId="773652F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7A1A68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15</w:t>
            </w:r>
          </w:p>
        </w:tc>
        <w:tc>
          <w:tcPr>
            <w:tcW w:w="0" w:type="auto"/>
            <w:tcBorders>
              <w:top w:val="nil"/>
              <w:left w:val="nil"/>
              <w:bottom w:val="nil"/>
              <w:right w:val="nil"/>
            </w:tcBorders>
            <w:shd w:val="clear" w:color="000000" w:fill="FFFFFF"/>
            <w:noWrap/>
            <w:vAlign w:val="center"/>
            <w:hideMark/>
          </w:tcPr>
          <w:p w14:paraId="6219D16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EVA SOUZA LEITE</w:t>
            </w:r>
          </w:p>
        </w:tc>
        <w:tc>
          <w:tcPr>
            <w:tcW w:w="0" w:type="auto"/>
            <w:tcBorders>
              <w:top w:val="nil"/>
              <w:left w:val="nil"/>
              <w:bottom w:val="nil"/>
              <w:right w:val="nil"/>
            </w:tcBorders>
            <w:shd w:val="clear" w:color="000000" w:fill="FFFFFF"/>
            <w:noWrap/>
            <w:vAlign w:val="center"/>
            <w:hideMark/>
          </w:tcPr>
          <w:p w14:paraId="1383D3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06680028833</w:t>
            </w:r>
          </w:p>
        </w:tc>
        <w:tc>
          <w:tcPr>
            <w:tcW w:w="0" w:type="auto"/>
            <w:tcBorders>
              <w:top w:val="nil"/>
              <w:left w:val="nil"/>
              <w:bottom w:val="nil"/>
              <w:right w:val="nil"/>
            </w:tcBorders>
            <w:shd w:val="clear" w:color="000000" w:fill="FFFFFF"/>
            <w:noWrap/>
            <w:vAlign w:val="center"/>
            <w:hideMark/>
          </w:tcPr>
          <w:p w14:paraId="4354045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30.458,51</w:t>
            </w:r>
          </w:p>
        </w:tc>
        <w:tc>
          <w:tcPr>
            <w:tcW w:w="0" w:type="auto"/>
            <w:tcBorders>
              <w:top w:val="nil"/>
              <w:left w:val="nil"/>
              <w:bottom w:val="nil"/>
              <w:right w:val="nil"/>
            </w:tcBorders>
            <w:shd w:val="clear" w:color="000000" w:fill="FFFFFF"/>
            <w:noWrap/>
            <w:vAlign w:val="center"/>
            <w:hideMark/>
          </w:tcPr>
          <w:p w14:paraId="0936AF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1F4A0CC" w14:textId="77777777" w:rsidTr="000654FA">
        <w:trPr>
          <w:trHeight w:val="240"/>
        </w:trPr>
        <w:tc>
          <w:tcPr>
            <w:tcW w:w="0" w:type="auto"/>
            <w:tcBorders>
              <w:top w:val="nil"/>
              <w:left w:val="nil"/>
              <w:bottom w:val="nil"/>
              <w:right w:val="nil"/>
            </w:tcBorders>
            <w:shd w:val="clear" w:color="auto" w:fill="auto"/>
            <w:noWrap/>
            <w:vAlign w:val="bottom"/>
            <w:hideMark/>
          </w:tcPr>
          <w:p w14:paraId="44AD2CB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4299F9D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18</w:t>
            </w:r>
          </w:p>
        </w:tc>
        <w:tc>
          <w:tcPr>
            <w:tcW w:w="0" w:type="auto"/>
            <w:tcBorders>
              <w:top w:val="nil"/>
              <w:left w:val="nil"/>
              <w:bottom w:val="nil"/>
              <w:right w:val="nil"/>
            </w:tcBorders>
            <w:shd w:val="clear" w:color="000000" w:fill="FFFFFF"/>
            <w:noWrap/>
            <w:vAlign w:val="center"/>
            <w:hideMark/>
          </w:tcPr>
          <w:p w14:paraId="2811B8B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EVANILDE GUIMARAES COSTA</w:t>
            </w:r>
          </w:p>
        </w:tc>
        <w:tc>
          <w:tcPr>
            <w:tcW w:w="0" w:type="auto"/>
            <w:tcBorders>
              <w:top w:val="nil"/>
              <w:left w:val="nil"/>
              <w:bottom w:val="nil"/>
              <w:right w:val="nil"/>
            </w:tcBorders>
            <w:shd w:val="clear" w:color="000000" w:fill="FFFFFF"/>
            <w:noWrap/>
            <w:vAlign w:val="center"/>
            <w:hideMark/>
          </w:tcPr>
          <w:p w14:paraId="4AE927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01902780566</w:t>
            </w:r>
          </w:p>
        </w:tc>
        <w:tc>
          <w:tcPr>
            <w:tcW w:w="0" w:type="auto"/>
            <w:tcBorders>
              <w:top w:val="nil"/>
              <w:left w:val="nil"/>
              <w:bottom w:val="nil"/>
              <w:right w:val="nil"/>
            </w:tcBorders>
            <w:shd w:val="clear" w:color="000000" w:fill="FFFFFF"/>
            <w:noWrap/>
            <w:vAlign w:val="center"/>
            <w:hideMark/>
          </w:tcPr>
          <w:p w14:paraId="6D9CD7C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61.641,54</w:t>
            </w:r>
          </w:p>
        </w:tc>
        <w:tc>
          <w:tcPr>
            <w:tcW w:w="0" w:type="auto"/>
            <w:tcBorders>
              <w:top w:val="nil"/>
              <w:left w:val="nil"/>
              <w:bottom w:val="nil"/>
              <w:right w:val="nil"/>
            </w:tcBorders>
            <w:shd w:val="clear" w:color="000000" w:fill="FFFFFF"/>
            <w:noWrap/>
            <w:vAlign w:val="center"/>
            <w:hideMark/>
          </w:tcPr>
          <w:p w14:paraId="350EC0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7E1428C6" w14:textId="77777777" w:rsidTr="000654FA">
        <w:trPr>
          <w:trHeight w:val="240"/>
        </w:trPr>
        <w:tc>
          <w:tcPr>
            <w:tcW w:w="0" w:type="auto"/>
            <w:tcBorders>
              <w:top w:val="nil"/>
              <w:left w:val="nil"/>
              <w:bottom w:val="nil"/>
              <w:right w:val="nil"/>
            </w:tcBorders>
            <w:shd w:val="clear" w:color="auto" w:fill="auto"/>
            <w:noWrap/>
            <w:vAlign w:val="bottom"/>
            <w:hideMark/>
          </w:tcPr>
          <w:p w14:paraId="70C95C8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77EF2C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60</w:t>
            </w:r>
          </w:p>
        </w:tc>
        <w:tc>
          <w:tcPr>
            <w:tcW w:w="0" w:type="auto"/>
            <w:tcBorders>
              <w:top w:val="nil"/>
              <w:left w:val="nil"/>
              <w:bottom w:val="nil"/>
              <w:right w:val="nil"/>
            </w:tcBorders>
            <w:shd w:val="clear" w:color="000000" w:fill="FFFFFF"/>
            <w:noWrap/>
            <w:vAlign w:val="center"/>
            <w:hideMark/>
          </w:tcPr>
          <w:p w14:paraId="2D9700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EVANILDO SILVA DE JESUS</w:t>
            </w:r>
          </w:p>
        </w:tc>
        <w:tc>
          <w:tcPr>
            <w:tcW w:w="0" w:type="auto"/>
            <w:tcBorders>
              <w:top w:val="nil"/>
              <w:left w:val="nil"/>
              <w:bottom w:val="nil"/>
              <w:right w:val="nil"/>
            </w:tcBorders>
            <w:shd w:val="clear" w:color="000000" w:fill="FFFFFF"/>
            <w:noWrap/>
            <w:vAlign w:val="center"/>
            <w:hideMark/>
          </w:tcPr>
          <w:p w14:paraId="150C5E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03178921508</w:t>
            </w:r>
          </w:p>
        </w:tc>
        <w:tc>
          <w:tcPr>
            <w:tcW w:w="0" w:type="auto"/>
            <w:tcBorders>
              <w:top w:val="nil"/>
              <w:left w:val="nil"/>
              <w:bottom w:val="nil"/>
              <w:right w:val="nil"/>
            </w:tcBorders>
            <w:shd w:val="clear" w:color="000000" w:fill="FFFFFF"/>
            <w:noWrap/>
            <w:vAlign w:val="center"/>
            <w:hideMark/>
          </w:tcPr>
          <w:p w14:paraId="16A3164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58.154,24</w:t>
            </w:r>
          </w:p>
        </w:tc>
        <w:tc>
          <w:tcPr>
            <w:tcW w:w="0" w:type="auto"/>
            <w:tcBorders>
              <w:top w:val="nil"/>
              <w:left w:val="nil"/>
              <w:bottom w:val="nil"/>
              <w:right w:val="nil"/>
            </w:tcBorders>
            <w:shd w:val="clear" w:color="000000" w:fill="FFFFFF"/>
            <w:noWrap/>
            <w:vAlign w:val="center"/>
            <w:hideMark/>
          </w:tcPr>
          <w:p w14:paraId="099A43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21587040" w14:textId="77777777" w:rsidTr="000654FA">
        <w:trPr>
          <w:trHeight w:val="240"/>
        </w:trPr>
        <w:tc>
          <w:tcPr>
            <w:tcW w:w="0" w:type="auto"/>
            <w:tcBorders>
              <w:top w:val="nil"/>
              <w:left w:val="nil"/>
              <w:bottom w:val="nil"/>
              <w:right w:val="nil"/>
            </w:tcBorders>
            <w:shd w:val="clear" w:color="auto" w:fill="auto"/>
            <w:noWrap/>
            <w:vAlign w:val="bottom"/>
            <w:hideMark/>
          </w:tcPr>
          <w:p w14:paraId="666D2B4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5229D5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24 LT 30</w:t>
            </w:r>
          </w:p>
        </w:tc>
        <w:tc>
          <w:tcPr>
            <w:tcW w:w="0" w:type="auto"/>
            <w:tcBorders>
              <w:top w:val="nil"/>
              <w:left w:val="nil"/>
              <w:bottom w:val="nil"/>
              <w:right w:val="nil"/>
            </w:tcBorders>
            <w:shd w:val="clear" w:color="000000" w:fill="FFFFFF"/>
            <w:noWrap/>
            <w:vAlign w:val="center"/>
            <w:hideMark/>
          </w:tcPr>
          <w:p w14:paraId="1BFBA6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EVERTON SILVA REIS</w:t>
            </w:r>
          </w:p>
        </w:tc>
        <w:tc>
          <w:tcPr>
            <w:tcW w:w="0" w:type="auto"/>
            <w:tcBorders>
              <w:top w:val="nil"/>
              <w:left w:val="nil"/>
              <w:bottom w:val="nil"/>
              <w:right w:val="nil"/>
            </w:tcBorders>
            <w:shd w:val="clear" w:color="000000" w:fill="FFFFFF"/>
            <w:noWrap/>
            <w:vAlign w:val="center"/>
            <w:hideMark/>
          </w:tcPr>
          <w:p w14:paraId="202942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06454147517</w:t>
            </w:r>
          </w:p>
        </w:tc>
        <w:tc>
          <w:tcPr>
            <w:tcW w:w="0" w:type="auto"/>
            <w:tcBorders>
              <w:top w:val="nil"/>
              <w:left w:val="nil"/>
              <w:bottom w:val="nil"/>
              <w:right w:val="nil"/>
            </w:tcBorders>
            <w:shd w:val="clear" w:color="000000" w:fill="FFFFFF"/>
            <w:noWrap/>
            <w:vAlign w:val="center"/>
            <w:hideMark/>
          </w:tcPr>
          <w:p w14:paraId="69DE97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70.872,20</w:t>
            </w:r>
          </w:p>
        </w:tc>
        <w:tc>
          <w:tcPr>
            <w:tcW w:w="0" w:type="auto"/>
            <w:tcBorders>
              <w:top w:val="nil"/>
              <w:left w:val="nil"/>
              <w:bottom w:val="nil"/>
              <w:right w:val="nil"/>
            </w:tcBorders>
            <w:shd w:val="clear" w:color="000000" w:fill="FFFFFF"/>
            <w:noWrap/>
            <w:vAlign w:val="center"/>
            <w:hideMark/>
          </w:tcPr>
          <w:p w14:paraId="1B5830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51882244" w14:textId="77777777" w:rsidTr="000654FA">
        <w:trPr>
          <w:trHeight w:val="240"/>
        </w:trPr>
        <w:tc>
          <w:tcPr>
            <w:tcW w:w="0" w:type="auto"/>
            <w:tcBorders>
              <w:top w:val="nil"/>
              <w:left w:val="nil"/>
              <w:bottom w:val="nil"/>
              <w:right w:val="nil"/>
            </w:tcBorders>
            <w:shd w:val="clear" w:color="auto" w:fill="auto"/>
            <w:noWrap/>
            <w:vAlign w:val="bottom"/>
            <w:hideMark/>
          </w:tcPr>
          <w:p w14:paraId="58D6FD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4AC4FE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QD-B5-LT-02</w:t>
            </w:r>
          </w:p>
        </w:tc>
        <w:tc>
          <w:tcPr>
            <w:tcW w:w="0" w:type="auto"/>
            <w:tcBorders>
              <w:top w:val="nil"/>
              <w:left w:val="nil"/>
              <w:bottom w:val="nil"/>
              <w:right w:val="nil"/>
            </w:tcBorders>
            <w:shd w:val="clear" w:color="000000" w:fill="FFFFFF"/>
            <w:noWrap/>
            <w:vAlign w:val="center"/>
            <w:hideMark/>
          </w:tcPr>
          <w:p w14:paraId="02679E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FABIANA OLIVEIRA NASCIMENTO</w:t>
            </w:r>
          </w:p>
        </w:tc>
        <w:tc>
          <w:tcPr>
            <w:tcW w:w="0" w:type="auto"/>
            <w:tcBorders>
              <w:top w:val="nil"/>
              <w:left w:val="nil"/>
              <w:bottom w:val="nil"/>
              <w:right w:val="nil"/>
            </w:tcBorders>
            <w:shd w:val="clear" w:color="000000" w:fill="FFFFFF"/>
            <w:noWrap/>
            <w:vAlign w:val="center"/>
            <w:hideMark/>
          </w:tcPr>
          <w:p w14:paraId="5C4AB8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75152630591</w:t>
            </w:r>
          </w:p>
        </w:tc>
        <w:tc>
          <w:tcPr>
            <w:tcW w:w="0" w:type="auto"/>
            <w:tcBorders>
              <w:top w:val="nil"/>
              <w:left w:val="nil"/>
              <w:bottom w:val="nil"/>
              <w:right w:val="nil"/>
            </w:tcBorders>
            <w:shd w:val="clear" w:color="000000" w:fill="FFFFFF"/>
            <w:noWrap/>
            <w:vAlign w:val="center"/>
            <w:hideMark/>
          </w:tcPr>
          <w:p w14:paraId="39961FD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4F502A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5B3C68C2" w14:textId="77777777" w:rsidTr="000654FA">
        <w:trPr>
          <w:trHeight w:val="240"/>
        </w:trPr>
        <w:tc>
          <w:tcPr>
            <w:tcW w:w="0" w:type="auto"/>
            <w:tcBorders>
              <w:top w:val="nil"/>
              <w:left w:val="nil"/>
              <w:bottom w:val="nil"/>
              <w:right w:val="nil"/>
            </w:tcBorders>
            <w:shd w:val="clear" w:color="auto" w:fill="auto"/>
            <w:noWrap/>
            <w:vAlign w:val="bottom"/>
            <w:hideMark/>
          </w:tcPr>
          <w:p w14:paraId="6E97725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299</w:t>
            </w:r>
          </w:p>
        </w:tc>
        <w:tc>
          <w:tcPr>
            <w:tcW w:w="0" w:type="auto"/>
            <w:tcBorders>
              <w:top w:val="nil"/>
              <w:left w:val="nil"/>
              <w:bottom w:val="nil"/>
              <w:right w:val="nil"/>
            </w:tcBorders>
            <w:shd w:val="clear" w:color="000000" w:fill="FFFFFF"/>
            <w:noWrap/>
            <w:vAlign w:val="center"/>
            <w:hideMark/>
          </w:tcPr>
          <w:p w14:paraId="4309E2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14</w:t>
            </w:r>
          </w:p>
        </w:tc>
        <w:tc>
          <w:tcPr>
            <w:tcW w:w="0" w:type="auto"/>
            <w:tcBorders>
              <w:top w:val="nil"/>
              <w:left w:val="nil"/>
              <w:bottom w:val="nil"/>
              <w:right w:val="nil"/>
            </w:tcBorders>
            <w:shd w:val="clear" w:color="000000" w:fill="FFFFFF"/>
            <w:noWrap/>
            <w:vAlign w:val="center"/>
            <w:hideMark/>
          </w:tcPr>
          <w:p w14:paraId="6D3E39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FABIO CINTRA ARAGÃO GONÇALVES</w:t>
            </w:r>
          </w:p>
        </w:tc>
        <w:tc>
          <w:tcPr>
            <w:tcW w:w="0" w:type="auto"/>
            <w:tcBorders>
              <w:top w:val="nil"/>
              <w:left w:val="nil"/>
              <w:bottom w:val="nil"/>
              <w:right w:val="nil"/>
            </w:tcBorders>
            <w:shd w:val="clear" w:color="000000" w:fill="FFFFFF"/>
            <w:noWrap/>
            <w:vAlign w:val="center"/>
            <w:hideMark/>
          </w:tcPr>
          <w:p w14:paraId="071F2F5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84082615504</w:t>
            </w:r>
          </w:p>
        </w:tc>
        <w:tc>
          <w:tcPr>
            <w:tcW w:w="0" w:type="auto"/>
            <w:tcBorders>
              <w:top w:val="nil"/>
              <w:left w:val="nil"/>
              <w:bottom w:val="nil"/>
              <w:right w:val="nil"/>
            </w:tcBorders>
            <w:shd w:val="clear" w:color="000000" w:fill="FFFFFF"/>
            <w:noWrap/>
            <w:vAlign w:val="center"/>
            <w:hideMark/>
          </w:tcPr>
          <w:p w14:paraId="5268F10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64.782,95</w:t>
            </w:r>
          </w:p>
        </w:tc>
        <w:tc>
          <w:tcPr>
            <w:tcW w:w="0" w:type="auto"/>
            <w:tcBorders>
              <w:top w:val="nil"/>
              <w:left w:val="nil"/>
              <w:bottom w:val="nil"/>
              <w:right w:val="nil"/>
            </w:tcBorders>
            <w:shd w:val="clear" w:color="000000" w:fill="FFFFFF"/>
            <w:noWrap/>
            <w:vAlign w:val="center"/>
            <w:hideMark/>
          </w:tcPr>
          <w:p w14:paraId="1EF294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5ABA501C" w14:textId="77777777" w:rsidTr="000654FA">
        <w:trPr>
          <w:trHeight w:val="240"/>
        </w:trPr>
        <w:tc>
          <w:tcPr>
            <w:tcW w:w="0" w:type="auto"/>
            <w:tcBorders>
              <w:top w:val="nil"/>
              <w:left w:val="nil"/>
              <w:bottom w:val="nil"/>
              <w:right w:val="nil"/>
            </w:tcBorders>
            <w:shd w:val="clear" w:color="auto" w:fill="auto"/>
            <w:noWrap/>
            <w:vAlign w:val="bottom"/>
            <w:hideMark/>
          </w:tcPr>
          <w:p w14:paraId="378BC1E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799A1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QD-B7-LT-12</w:t>
            </w:r>
          </w:p>
        </w:tc>
        <w:tc>
          <w:tcPr>
            <w:tcW w:w="0" w:type="auto"/>
            <w:tcBorders>
              <w:top w:val="nil"/>
              <w:left w:val="nil"/>
              <w:bottom w:val="nil"/>
              <w:right w:val="nil"/>
            </w:tcBorders>
            <w:shd w:val="clear" w:color="000000" w:fill="FFFFFF"/>
            <w:noWrap/>
            <w:vAlign w:val="center"/>
            <w:hideMark/>
          </w:tcPr>
          <w:p w14:paraId="2BDCCB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507EBDE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2947619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3278AE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05AF02A7" w14:textId="77777777" w:rsidTr="000654FA">
        <w:trPr>
          <w:trHeight w:val="240"/>
        </w:trPr>
        <w:tc>
          <w:tcPr>
            <w:tcW w:w="0" w:type="auto"/>
            <w:tcBorders>
              <w:top w:val="nil"/>
              <w:left w:val="nil"/>
              <w:bottom w:val="nil"/>
              <w:right w:val="nil"/>
            </w:tcBorders>
            <w:shd w:val="clear" w:color="auto" w:fill="auto"/>
            <w:noWrap/>
            <w:vAlign w:val="bottom"/>
            <w:hideMark/>
          </w:tcPr>
          <w:p w14:paraId="38A03A2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5E2FC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QD-B7-LT-14</w:t>
            </w:r>
          </w:p>
        </w:tc>
        <w:tc>
          <w:tcPr>
            <w:tcW w:w="0" w:type="auto"/>
            <w:tcBorders>
              <w:top w:val="nil"/>
              <w:left w:val="nil"/>
              <w:bottom w:val="nil"/>
              <w:right w:val="nil"/>
            </w:tcBorders>
            <w:shd w:val="clear" w:color="000000" w:fill="FFFFFF"/>
            <w:noWrap/>
            <w:vAlign w:val="center"/>
            <w:hideMark/>
          </w:tcPr>
          <w:p w14:paraId="20080A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6F7F11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78C5745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4A0D92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6E44C19E" w14:textId="77777777" w:rsidTr="000654FA">
        <w:trPr>
          <w:trHeight w:val="240"/>
        </w:trPr>
        <w:tc>
          <w:tcPr>
            <w:tcW w:w="0" w:type="auto"/>
            <w:tcBorders>
              <w:top w:val="nil"/>
              <w:left w:val="nil"/>
              <w:bottom w:val="nil"/>
              <w:right w:val="nil"/>
            </w:tcBorders>
            <w:shd w:val="clear" w:color="auto" w:fill="auto"/>
            <w:noWrap/>
            <w:vAlign w:val="bottom"/>
            <w:hideMark/>
          </w:tcPr>
          <w:p w14:paraId="26057CC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3B9012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QD-D7-LT-07</w:t>
            </w:r>
          </w:p>
        </w:tc>
        <w:tc>
          <w:tcPr>
            <w:tcW w:w="0" w:type="auto"/>
            <w:tcBorders>
              <w:top w:val="nil"/>
              <w:left w:val="nil"/>
              <w:bottom w:val="nil"/>
              <w:right w:val="nil"/>
            </w:tcBorders>
            <w:shd w:val="clear" w:color="000000" w:fill="FFFFFF"/>
            <w:noWrap/>
            <w:vAlign w:val="center"/>
            <w:hideMark/>
          </w:tcPr>
          <w:p w14:paraId="2118A0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FABIO LUIS GOES BRIZZ</w:t>
            </w:r>
          </w:p>
        </w:tc>
        <w:tc>
          <w:tcPr>
            <w:tcW w:w="0" w:type="auto"/>
            <w:tcBorders>
              <w:top w:val="nil"/>
              <w:left w:val="nil"/>
              <w:bottom w:val="nil"/>
              <w:right w:val="nil"/>
            </w:tcBorders>
            <w:shd w:val="clear" w:color="000000" w:fill="FFFFFF"/>
            <w:noWrap/>
            <w:vAlign w:val="center"/>
            <w:hideMark/>
          </w:tcPr>
          <w:p w14:paraId="48CC6F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00442173580</w:t>
            </w:r>
          </w:p>
        </w:tc>
        <w:tc>
          <w:tcPr>
            <w:tcW w:w="0" w:type="auto"/>
            <w:tcBorders>
              <w:top w:val="nil"/>
              <w:left w:val="nil"/>
              <w:bottom w:val="nil"/>
              <w:right w:val="nil"/>
            </w:tcBorders>
            <w:shd w:val="clear" w:color="000000" w:fill="FFFFFF"/>
            <w:noWrap/>
            <w:vAlign w:val="center"/>
            <w:hideMark/>
          </w:tcPr>
          <w:p w14:paraId="65E3C3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18.144,42</w:t>
            </w:r>
          </w:p>
        </w:tc>
        <w:tc>
          <w:tcPr>
            <w:tcW w:w="0" w:type="auto"/>
            <w:tcBorders>
              <w:top w:val="nil"/>
              <w:left w:val="nil"/>
              <w:bottom w:val="nil"/>
              <w:right w:val="nil"/>
            </w:tcBorders>
            <w:shd w:val="clear" w:color="000000" w:fill="FFFFFF"/>
            <w:noWrap/>
            <w:vAlign w:val="center"/>
            <w:hideMark/>
          </w:tcPr>
          <w:p w14:paraId="6DC9B5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01/04/2024</w:t>
            </w:r>
          </w:p>
        </w:tc>
      </w:tr>
      <w:tr w:rsidR="006A678A" w:rsidRPr="00B775FB" w14:paraId="3D94A443" w14:textId="77777777" w:rsidTr="000654FA">
        <w:trPr>
          <w:trHeight w:val="240"/>
        </w:trPr>
        <w:tc>
          <w:tcPr>
            <w:tcW w:w="0" w:type="auto"/>
            <w:tcBorders>
              <w:top w:val="nil"/>
              <w:left w:val="nil"/>
              <w:bottom w:val="nil"/>
              <w:right w:val="nil"/>
            </w:tcBorders>
            <w:shd w:val="clear" w:color="auto" w:fill="auto"/>
            <w:noWrap/>
            <w:vAlign w:val="bottom"/>
            <w:hideMark/>
          </w:tcPr>
          <w:p w14:paraId="5EC4CD9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3F1042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QD-B7-LT-10</w:t>
            </w:r>
          </w:p>
        </w:tc>
        <w:tc>
          <w:tcPr>
            <w:tcW w:w="0" w:type="auto"/>
            <w:tcBorders>
              <w:top w:val="nil"/>
              <w:left w:val="nil"/>
              <w:bottom w:val="nil"/>
              <w:right w:val="nil"/>
            </w:tcBorders>
            <w:shd w:val="clear" w:color="000000" w:fill="FFFFFF"/>
            <w:noWrap/>
            <w:vAlign w:val="center"/>
            <w:hideMark/>
          </w:tcPr>
          <w:p w14:paraId="6DD4BD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FABIO SILVA DE SOUZA</w:t>
            </w:r>
          </w:p>
        </w:tc>
        <w:tc>
          <w:tcPr>
            <w:tcW w:w="0" w:type="auto"/>
            <w:tcBorders>
              <w:top w:val="nil"/>
              <w:left w:val="nil"/>
              <w:bottom w:val="nil"/>
              <w:right w:val="nil"/>
            </w:tcBorders>
            <w:shd w:val="clear" w:color="000000" w:fill="FFFFFF"/>
            <w:noWrap/>
            <w:vAlign w:val="center"/>
            <w:hideMark/>
          </w:tcPr>
          <w:p w14:paraId="156E72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01674974566</w:t>
            </w:r>
          </w:p>
        </w:tc>
        <w:tc>
          <w:tcPr>
            <w:tcW w:w="0" w:type="auto"/>
            <w:tcBorders>
              <w:top w:val="nil"/>
              <w:left w:val="nil"/>
              <w:bottom w:val="nil"/>
              <w:right w:val="nil"/>
            </w:tcBorders>
            <w:shd w:val="clear" w:color="000000" w:fill="FFFFFF"/>
            <w:noWrap/>
            <w:vAlign w:val="center"/>
            <w:hideMark/>
          </w:tcPr>
          <w:p w14:paraId="492FA37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42.624,71</w:t>
            </w:r>
          </w:p>
        </w:tc>
        <w:tc>
          <w:tcPr>
            <w:tcW w:w="0" w:type="auto"/>
            <w:tcBorders>
              <w:top w:val="nil"/>
              <w:left w:val="nil"/>
              <w:bottom w:val="nil"/>
              <w:right w:val="nil"/>
            </w:tcBorders>
            <w:shd w:val="clear" w:color="000000" w:fill="FFFFFF"/>
            <w:noWrap/>
            <w:vAlign w:val="center"/>
            <w:hideMark/>
          </w:tcPr>
          <w:p w14:paraId="439EC9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CEB41FC" w14:textId="77777777" w:rsidTr="000654FA">
        <w:trPr>
          <w:trHeight w:val="240"/>
        </w:trPr>
        <w:tc>
          <w:tcPr>
            <w:tcW w:w="0" w:type="auto"/>
            <w:tcBorders>
              <w:top w:val="nil"/>
              <w:left w:val="nil"/>
              <w:bottom w:val="nil"/>
              <w:right w:val="nil"/>
            </w:tcBorders>
            <w:shd w:val="clear" w:color="auto" w:fill="auto"/>
            <w:noWrap/>
            <w:vAlign w:val="bottom"/>
            <w:hideMark/>
          </w:tcPr>
          <w:p w14:paraId="0A6E675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87E8B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01-LT 04</w:t>
            </w:r>
          </w:p>
        </w:tc>
        <w:tc>
          <w:tcPr>
            <w:tcW w:w="0" w:type="auto"/>
            <w:tcBorders>
              <w:top w:val="nil"/>
              <w:left w:val="nil"/>
              <w:bottom w:val="nil"/>
              <w:right w:val="nil"/>
            </w:tcBorders>
            <w:shd w:val="clear" w:color="000000" w:fill="FFFFFF"/>
            <w:noWrap/>
            <w:vAlign w:val="center"/>
            <w:hideMark/>
          </w:tcPr>
          <w:p w14:paraId="39B9CD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FABIO SILVA RIBEIRO</w:t>
            </w:r>
          </w:p>
        </w:tc>
        <w:tc>
          <w:tcPr>
            <w:tcW w:w="0" w:type="auto"/>
            <w:tcBorders>
              <w:top w:val="nil"/>
              <w:left w:val="nil"/>
              <w:bottom w:val="nil"/>
              <w:right w:val="nil"/>
            </w:tcBorders>
            <w:shd w:val="clear" w:color="000000" w:fill="FFFFFF"/>
            <w:noWrap/>
            <w:vAlign w:val="center"/>
            <w:hideMark/>
          </w:tcPr>
          <w:p w14:paraId="281106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01363021575</w:t>
            </w:r>
          </w:p>
        </w:tc>
        <w:tc>
          <w:tcPr>
            <w:tcW w:w="0" w:type="auto"/>
            <w:tcBorders>
              <w:top w:val="nil"/>
              <w:left w:val="nil"/>
              <w:bottom w:val="nil"/>
              <w:right w:val="nil"/>
            </w:tcBorders>
            <w:shd w:val="clear" w:color="000000" w:fill="FFFFFF"/>
            <w:noWrap/>
            <w:vAlign w:val="center"/>
            <w:hideMark/>
          </w:tcPr>
          <w:p w14:paraId="3041A4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614631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5F2366C" w14:textId="77777777" w:rsidTr="000654FA">
        <w:trPr>
          <w:trHeight w:val="240"/>
        </w:trPr>
        <w:tc>
          <w:tcPr>
            <w:tcW w:w="0" w:type="auto"/>
            <w:tcBorders>
              <w:top w:val="nil"/>
              <w:left w:val="nil"/>
              <w:bottom w:val="nil"/>
              <w:right w:val="nil"/>
            </w:tcBorders>
            <w:shd w:val="clear" w:color="auto" w:fill="auto"/>
            <w:noWrap/>
            <w:vAlign w:val="bottom"/>
            <w:hideMark/>
          </w:tcPr>
          <w:p w14:paraId="484F3F7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34330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10</w:t>
            </w:r>
          </w:p>
        </w:tc>
        <w:tc>
          <w:tcPr>
            <w:tcW w:w="0" w:type="auto"/>
            <w:tcBorders>
              <w:top w:val="nil"/>
              <w:left w:val="nil"/>
              <w:bottom w:val="nil"/>
              <w:right w:val="nil"/>
            </w:tcBorders>
            <w:shd w:val="clear" w:color="000000" w:fill="FFFFFF"/>
            <w:noWrap/>
            <w:vAlign w:val="center"/>
            <w:hideMark/>
          </w:tcPr>
          <w:p w14:paraId="63B59C2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FÁBIO SOUZA DE OLIVEIRA</w:t>
            </w:r>
          </w:p>
        </w:tc>
        <w:tc>
          <w:tcPr>
            <w:tcW w:w="0" w:type="auto"/>
            <w:tcBorders>
              <w:top w:val="nil"/>
              <w:left w:val="nil"/>
              <w:bottom w:val="nil"/>
              <w:right w:val="nil"/>
            </w:tcBorders>
            <w:shd w:val="clear" w:color="000000" w:fill="FFFFFF"/>
            <w:noWrap/>
            <w:vAlign w:val="center"/>
            <w:hideMark/>
          </w:tcPr>
          <w:p w14:paraId="493505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06024843593</w:t>
            </w:r>
          </w:p>
        </w:tc>
        <w:tc>
          <w:tcPr>
            <w:tcW w:w="0" w:type="auto"/>
            <w:tcBorders>
              <w:top w:val="nil"/>
              <w:left w:val="nil"/>
              <w:bottom w:val="nil"/>
              <w:right w:val="nil"/>
            </w:tcBorders>
            <w:shd w:val="clear" w:color="000000" w:fill="FFFFFF"/>
            <w:noWrap/>
            <w:vAlign w:val="center"/>
            <w:hideMark/>
          </w:tcPr>
          <w:p w14:paraId="121A039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66.266,14</w:t>
            </w:r>
          </w:p>
        </w:tc>
        <w:tc>
          <w:tcPr>
            <w:tcW w:w="0" w:type="auto"/>
            <w:tcBorders>
              <w:top w:val="nil"/>
              <w:left w:val="nil"/>
              <w:bottom w:val="nil"/>
              <w:right w:val="nil"/>
            </w:tcBorders>
            <w:shd w:val="clear" w:color="000000" w:fill="FFFFFF"/>
            <w:noWrap/>
            <w:vAlign w:val="center"/>
            <w:hideMark/>
          </w:tcPr>
          <w:p w14:paraId="0B097C4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04DE1ACF" w14:textId="77777777" w:rsidTr="000654FA">
        <w:trPr>
          <w:trHeight w:val="240"/>
        </w:trPr>
        <w:tc>
          <w:tcPr>
            <w:tcW w:w="0" w:type="auto"/>
            <w:tcBorders>
              <w:top w:val="nil"/>
              <w:left w:val="nil"/>
              <w:bottom w:val="nil"/>
              <w:right w:val="nil"/>
            </w:tcBorders>
            <w:shd w:val="clear" w:color="auto" w:fill="auto"/>
            <w:noWrap/>
            <w:vAlign w:val="bottom"/>
            <w:hideMark/>
          </w:tcPr>
          <w:p w14:paraId="381E734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033A0E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13</w:t>
            </w:r>
          </w:p>
        </w:tc>
        <w:tc>
          <w:tcPr>
            <w:tcW w:w="0" w:type="auto"/>
            <w:tcBorders>
              <w:top w:val="nil"/>
              <w:left w:val="nil"/>
              <w:bottom w:val="nil"/>
              <w:right w:val="nil"/>
            </w:tcBorders>
            <w:shd w:val="clear" w:color="000000" w:fill="FFFFFF"/>
            <w:noWrap/>
            <w:vAlign w:val="center"/>
            <w:hideMark/>
          </w:tcPr>
          <w:p w14:paraId="655BEF5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FABIO XAVIER DA SILVA</w:t>
            </w:r>
          </w:p>
        </w:tc>
        <w:tc>
          <w:tcPr>
            <w:tcW w:w="0" w:type="auto"/>
            <w:tcBorders>
              <w:top w:val="nil"/>
              <w:left w:val="nil"/>
              <w:bottom w:val="nil"/>
              <w:right w:val="nil"/>
            </w:tcBorders>
            <w:shd w:val="clear" w:color="000000" w:fill="FFFFFF"/>
            <w:noWrap/>
            <w:vAlign w:val="center"/>
            <w:hideMark/>
          </w:tcPr>
          <w:p w14:paraId="12F9DA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60325070504</w:t>
            </w:r>
          </w:p>
        </w:tc>
        <w:tc>
          <w:tcPr>
            <w:tcW w:w="0" w:type="auto"/>
            <w:tcBorders>
              <w:top w:val="nil"/>
              <w:left w:val="nil"/>
              <w:bottom w:val="nil"/>
              <w:right w:val="nil"/>
            </w:tcBorders>
            <w:shd w:val="clear" w:color="000000" w:fill="FFFFFF"/>
            <w:noWrap/>
            <w:vAlign w:val="center"/>
            <w:hideMark/>
          </w:tcPr>
          <w:p w14:paraId="164E1D3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28.536,52</w:t>
            </w:r>
          </w:p>
        </w:tc>
        <w:tc>
          <w:tcPr>
            <w:tcW w:w="0" w:type="auto"/>
            <w:tcBorders>
              <w:top w:val="nil"/>
              <w:left w:val="nil"/>
              <w:bottom w:val="nil"/>
              <w:right w:val="nil"/>
            </w:tcBorders>
            <w:shd w:val="clear" w:color="000000" w:fill="FFFFFF"/>
            <w:noWrap/>
            <w:vAlign w:val="center"/>
            <w:hideMark/>
          </w:tcPr>
          <w:p w14:paraId="4DC475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6AFE8487" w14:textId="77777777" w:rsidTr="000654FA">
        <w:trPr>
          <w:trHeight w:val="240"/>
        </w:trPr>
        <w:tc>
          <w:tcPr>
            <w:tcW w:w="0" w:type="auto"/>
            <w:tcBorders>
              <w:top w:val="nil"/>
              <w:left w:val="nil"/>
              <w:bottom w:val="nil"/>
              <w:right w:val="nil"/>
            </w:tcBorders>
            <w:shd w:val="clear" w:color="auto" w:fill="auto"/>
            <w:noWrap/>
            <w:vAlign w:val="bottom"/>
            <w:hideMark/>
          </w:tcPr>
          <w:p w14:paraId="57B72B5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2906DF5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QD-B4-LT-05</w:t>
            </w:r>
          </w:p>
        </w:tc>
        <w:tc>
          <w:tcPr>
            <w:tcW w:w="0" w:type="auto"/>
            <w:tcBorders>
              <w:top w:val="nil"/>
              <w:left w:val="nil"/>
              <w:bottom w:val="nil"/>
              <w:right w:val="nil"/>
            </w:tcBorders>
            <w:shd w:val="clear" w:color="000000" w:fill="FFFFFF"/>
            <w:noWrap/>
            <w:vAlign w:val="center"/>
            <w:hideMark/>
          </w:tcPr>
          <w:p w14:paraId="07B380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FABRICIO NICACIO OLIVEIRA</w:t>
            </w:r>
          </w:p>
        </w:tc>
        <w:tc>
          <w:tcPr>
            <w:tcW w:w="0" w:type="auto"/>
            <w:tcBorders>
              <w:top w:val="nil"/>
              <w:left w:val="nil"/>
              <w:bottom w:val="nil"/>
              <w:right w:val="nil"/>
            </w:tcBorders>
            <w:shd w:val="clear" w:color="000000" w:fill="FFFFFF"/>
            <w:noWrap/>
            <w:vAlign w:val="center"/>
            <w:hideMark/>
          </w:tcPr>
          <w:p w14:paraId="0C5E0A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90209265515</w:t>
            </w:r>
          </w:p>
        </w:tc>
        <w:tc>
          <w:tcPr>
            <w:tcW w:w="0" w:type="auto"/>
            <w:tcBorders>
              <w:top w:val="nil"/>
              <w:left w:val="nil"/>
              <w:bottom w:val="nil"/>
              <w:right w:val="nil"/>
            </w:tcBorders>
            <w:shd w:val="clear" w:color="000000" w:fill="FFFFFF"/>
            <w:noWrap/>
            <w:vAlign w:val="center"/>
            <w:hideMark/>
          </w:tcPr>
          <w:p w14:paraId="0ED1534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60.284,76</w:t>
            </w:r>
          </w:p>
        </w:tc>
        <w:tc>
          <w:tcPr>
            <w:tcW w:w="0" w:type="auto"/>
            <w:tcBorders>
              <w:top w:val="nil"/>
              <w:left w:val="nil"/>
              <w:bottom w:val="nil"/>
              <w:right w:val="nil"/>
            </w:tcBorders>
            <w:shd w:val="clear" w:color="000000" w:fill="FFFFFF"/>
            <w:noWrap/>
            <w:vAlign w:val="center"/>
            <w:hideMark/>
          </w:tcPr>
          <w:p w14:paraId="0F73DD5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0EC382FE" w14:textId="77777777" w:rsidTr="000654FA">
        <w:trPr>
          <w:trHeight w:val="240"/>
        </w:trPr>
        <w:tc>
          <w:tcPr>
            <w:tcW w:w="0" w:type="auto"/>
            <w:tcBorders>
              <w:top w:val="nil"/>
              <w:left w:val="nil"/>
              <w:bottom w:val="nil"/>
              <w:right w:val="nil"/>
            </w:tcBorders>
            <w:shd w:val="clear" w:color="auto" w:fill="auto"/>
            <w:noWrap/>
            <w:vAlign w:val="bottom"/>
            <w:hideMark/>
          </w:tcPr>
          <w:p w14:paraId="412F24E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8A7A7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06 LT 20</w:t>
            </w:r>
          </w:p>
        </w:tc>
        <w:tc>
          <w:tcPr>
            <w:tcW w:w="0" w:type="auto"/>
            <w:tcBorders>
              <w:top w:val="nil"/>
              <w:left w:val="nil"/>
              <w:bottom w:val="nil"/>
              <w:right w:val="nil"/>
            </w:tcBorders>
            <w:shd w:val="clear" w:color="000000" w:fill="FFFFFF"/>
            <w:noWrap/>
            <w:vAlign w:val="center"/>
            <w:hideMark/>
          </w:tcPr>
          <w:p w14:paraId="62D0F34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FAGNER SANTOS PENA</w:t>
            </w:r>
          </w:p>
        </w:tc>
        <w:tc>
          <w:tcPr>
            <w:tcW w:w="0" w:type="auto"/>
            <w:tcBorders>
              <w:top w:val="nil"/>
              <w:left w:val="nil"/>
              <w:bottom w:val="nil"/>
              <w:right w:val="nil"/>
            </w:tcBorders>
            <w:shd w:val="clear" w:color="000000" w:fill="FFFFFF"/>
            <w:noWrap/>
            <w:vAlign w:val="center"/>
            <w:hideMark/>
          </w:tcPr>
          <w:p w14:paraId="05128D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03867989583</w:t>
            </w:r>
          </w:p>
        </w:tc>
        <w:tc>
          <w:tcPr>
            <w:tcW w:w="0" w:type="auto"/>
            <w:tcBorders>
              <w:top w:val="nil"/>
              <w:left w:val="nil"/>
              <w:bottom w:val="nil"/>
              <w:right w:val="nil"/>
            </w:tcBorders>
            <w:shd w:val="clear" w:color="000000" w:fill="FFFFFF"/>
            <w:noWrap/>
            <w:vAlign w:val="center"/>
            <w:hideMark/>
          </w:tcPr>
          <w:p w14:paraId="33D4716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48.677,12</w:t>
            </w:r>
          </w:p>
        </w:tc>
        <w:tc>
          <w:tcPr>
            <w:tcW w:w="0" w:type="auto"/>
            <w:tcBorders>
              <w:top w:val="nil"/>
              <w:left w:val="nil"/>
              <w:bottom w:val="nil"/>
              <w:right w:val="nil"/>
            </w:tcBorders>
            <w:shd w:val="clear" w:color="000000" w:fill="FFFFFF"/>
            <w:noWrap/>
            <w:vAlign w:val="center"/>
            <w:hideMark/>
          </w:tcPr>
          <w:p w14:paraId="780FBC9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BAFA272" w14:textId="77777777" w:rsidTr="000654FA">
        <w:trPr>
          <w:trHeight w:val="240"/>
        </w:trPr>
        <w:tc>
          <w:tcPr>
            <w:tcW w:w="0" w:type="auto"/>
            <w:tcBorders>
              <w:top w:val="nil"/>
              <w:left w:val="nil"/>
              <w:bottom w:val="nil"/>
              <w:right w:val="nil"/>
            </w:tcBorders>
            <w:shd w:val="clear" w:color="auto" w:fill="auto"/>
            <w:noWrap/>
            <w:vAlign w:val="bottom"/>
            <w:hideMark/>
          </w:tcPr>
          <w:p w14:paraId="7D85075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3776F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03</w:t>
            </w:r>
          </w:p>
        </w:tc>
        <w:tc>
          <w:tcPr>
            <w:tcW w:w="0" w:type="auto"/>
            <w:tcBorders>
              <w:top w:val="nil"/>
              <w:left w:val="nil"/>
              <w:bottom w:val="nil"/>
              <w:right w:val="nil"/>
            </w:tcBorders>
            <w:shd w:val="clear" w:color="000000" w:fill="FFFFFF"/>
            <w:noWrap/>
            <w:vAlign w:val="center"/>
            <w:hideMark/>
          </w:tcPr>
          <w:p w14:paraId="480B7A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FÁTIMA VIVIANE DANTAS DA SILVA</w:t>
            </w:r>
          </w:p>
        </w:tc>
        <w:tc>
          <w:tcPr>
            <w:tcW w:w="0" w:type="auto"/>
            <w:tcBorders>
              <w:top w:val="nil"/>
              <w:left w:val="nil"/>
              <w:bottom w:val="nil"/>
              <w:right w:val="nil"/>
            </w:tcBorders>
            <w:shd w:val="clear" w:color="000000" w:fill="FFFFFF"/>
            <w:noWrap/>
            <w:vAlign w:val="center"/>
            <w:hideMark/>
          </w:tcPr>
          <w:p w14:paraId="7B720A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68214480515</w:t>
            </w:r>
          </w:p>
        </w:tc>
        <w:tc>
          <w:tcPr>
            <w:tcW w:w="0" w:type="auto"/>
            <w:tcBorders>
              <w:top w:val="nil"/>
              <w:left w:val="nil"/>
              <w:bottom w:val="nil"/>
              <w:right w:val="nil"/>
            </w:tcBorders>
            <w:shd w:val="clear" w:color="000000" w:fill="FFFFFF"/>
            <w:noWrap/>
            <w:vAlign w:val="center"/>
            <w:hideMark/>
          </w:tcPr>
          <w:p w14:paraId="60FB1B5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83.466,04</w:t>
            </w:r>
          </w:p>
        </w:tc>
        <w:tc>
          <w:tcPr>
            <w:tcW w:w="0" w:type="auto"/>
            <w:tcBorders>
              <w:top w:val="nil"/>
              <w:left w:val="nil"/>
              <w:bottom w:val="nil"/>
              <w:right w:val="nil"/>
            </w:tcBorders>
            <w:shd w:val="clear" w:color="000000" w:fill="FFFFFF"/>
            <w:noWrap/>
            <w:vAlign w:val="center"/>
            <w:hideMark/>
          </w:tcPr>
          <w:p w14:paraId="1C545E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11C512B" w14:textId="77777777" w:rsidTr="000654FA">
        <w:trPr>
          <w:trHeight w:val="240"/>
        </w:trPr>
        <w:tc>
          <w:tcPr>
            <w:tcW w:w="0" w:type="auto"/>
            <w:tcBorders>
              <w:top w:val="nil"/>
              <w:left w:val="nil"/>
              <w:bottom w:val="nil"/>
              <w:right w:val="nil"/>
            </w:tcBorders>
            <w:shd w:val="clear" w:color="auto" w:fill="auto"/>
            <w:noWrap/>
            <w:vAlign w:val="bottom"/>
            <w:hideMark/>
          </w:tcPr>
          <w:p w14:paraId="4BF7E54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023A3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QD-B3-LT-02</w:t>
            </w:r>
          </w:p>
        </w:tc>
        <w:tc>
          <w:tcPr>
            <w:tcW w:w="0" w:type="auto"/>
            <w:tcBorders>
              <w:top w:val="nil"/>
              <w:left w:val="nil"/>
              <w:bottom w:val="nil"/>
              <w:right w:val="nil"/>
            </w:tcBorders>
            <w:shd w:val="clear" w:color="000000" w:fill="FFFFFF"/>
            <w:noWrap/>
            <w:vAlign w:val="center"/>
            <w:hideMark/>
          </w:tcPr>
          <w:p w14:paraId="725720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FERNANDA VALERIA BRITO SANTOS</w:t>
            </w:r>
          </w:p>
        </w:tc>
        <w:tc>
          <w:tcPr>
            <w:tcW w:w="0" w:type="auto"/>
            <w:tcBorders>
              <w:top w:val="nil"/>
              <w:left w:val="nil"/>
              <w:bottom w:val="nil"/>
              <w:right w:val="nil"/>
            </w:tcBorders>
            <w:shd w:val="clear" w:color="000000" w:fill="FFFFFF"/>
            <w:noWrap/>
            <w:vAlign w:val="center"/>
            <w:hideMark/>
          </w:tcPr>
          <w:p w14:paraId="139587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27248961817</w:t>
            </w:r>
          </w:p>
        </w:tc>
        <w:tc>
          <w:tcPr>
            <w:tcW w:w="0" w:type="auto"/>
            <w:tcBorders>
              <w:top w:val="nil"/>
              <w:left w:val="nil"/>
              <w:bottom w:val="nil"/>
              <w:right w:val="nil"/>
            </w:tcBorders>
            <w:shd w:val="clear" w:color="000000" w:fill="FFFFFF"/>
            <w:noWrap/>
            <w:vAlign w:val="center"/>
            <w:hideMark/>
          </w:tcPr>
          <w:p w14:paraId="6A7FC66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21.794,80</w:t>
            </w:r>
          </w:p>
        </w:tc>
        <w:tc>
          <w:tcPr>
            <w:tcW w:w="0" w:type="auto"/>
            <w:tcBorders>
              <w:top w:val="nil"/>
              <w:left w:val="nil"/>
              <w:bottom w:val="nil"/>
              <w:right w:val="nil"/>
            </w:tcBorders>
            <w:shd w:val="clear" w:color="000000" w:fill="FFFFFF"/>
            <w:noWrap/>
            <w:vAlign w:val="center"/>
            <w:hideMark/>
          </w:tcPr>
          <w:p w14:paraId="42EC5F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0B296F02" w14:textId="77777777" w:rsidTr="000654FA">
        <w:trPr>
          <w:trHeight w:val="240"/>
        </w:trPr>
        <w:tc>
          <w:tcPr>
            <w:tcW w:w="0" w:type="auto"/>
            <w:tcBorders>
              <w:top w:val="nil"/>
              <w:left w:val="nil"/>
              <w:bottom w:val="nil"/>
              <w:right w:val="nil"/>
            </w:tcBorders>
            <w:shd w:val="clear" w:color="auto" w:fill="auto"/>
            <w:noWrap/>
            <w:vAlign w:val="bottom"/>
            <w:hideMark/>
          </w:tcPr>
          <w:p w14:paraId="3662974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F51F1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04</w:t>
            </w:r>
          </w:p>
        </w:tc>
        <w:tc>
          <w:tcPr>
            <w:tcW w:w="0" w:type="auto"/>
            <w:tcBorders>
              <w:top w:val="nil"/>
              <w:left w:val="nil"/>
              <w:bottom w:val="nil"/>
              <w:right w:val="nil"/>
            </w:tcBorders>
            <w:shd w:val="clear" w:color="000000" w:fill="FFFFFF"/>
            <w:noWrap/>
            <w:vAlign w:val="center"/>
            <w:hideMark/>
          </w:tcPr>
          <w:p w14:paraId="05B74D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FERNANDO RIBEIRO DA ENCARNACAO</w:t>
            </w:r>
          </w:p>
        </w:tc>
        <w:tc>
          <w:tcPr>
            <w:tcW w:w="0" w:type="auto"/>
            <w:tcBorders>
              <w:top w:val="nil"/>
              <w:left w:val="nil"/>
              <w:bottom w:val="nil"/>
              <w:right w:val="nil"/>
            </w:tcBorders>
            <w:shd w:val="clear" w:color="000000" w:fill="FFFFFF"/>
            <w:noWrap/>
            <w:vAlign w:val="center"/>
            <w:hideMark/>
          </w:tcPr>
          <w:p w14:paraId="6422085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03843117500</w:t>
            </w:r>
          </w:p>
        </w:tc>
        <w:tc>
          <w:tcPr>
            <w:tcW w:w="0" w:type="auto"/>
            <w:tcBorders>
              <w:top w:val="nil"/>
              <w:left w:val="nil"/>
              <w:bottom w:val="nil"/>
              <w:right w:val="nil"/>
            </w:tcBorders>
            <w:shd w:val="clear" w:color="000000" w:fill="FFFFFF"/>
            <w:noWrap/>
            <w:vAlign w:val="center"/>
            <w:hideMark/>
          </w:tcPr>
          <w:p w14:paraId="08A7D9B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52.480,68</w:t>
            </w:r>
          </w:p>
        </w:tc>
        <w:tc>
          <w:tcPr>
            <w:tcW w:w="0" w:type="auto"/>
            <w:tcBorders>
              <w:top w:val="nil"/>
              <w:left w:val="nil"/>
              <w:bottom w:val="nil"/>
              <w:right w:val="nil"/>
            </w:tcBorders>
            <w:shd w:val="clear" w:color="000000" w:fill="FFFFFF"/>
            <w:noWrap/>
            <w:vAlign w:val="center"/>
            <w:hideMark/>
          </w:tcPr>
          <w:p w14:paraId="2A57F39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63AF6225" w14:textId="77777777" w:rsidTr="000654FA">
        <w:trPr>
          <w:trHeight w:val="240"/>
        </w:trPr>
        <w:tc>
          <w:tcPr>
            <w:tcW w:w="0" w:type="auto"/>
            <w:tcBorders>
              <w:top w:val="nil"/>
              <w:left w:val="nil"/>
              <w:bottom w:val="nil"/>
              <w:right w:val="nil"/>
            </w:tcBorders>
            <w:shd w:val="clear" w:color="auto" w:fill="auto"/>
            <w:noWrap/>
            <w:vAlign w:val="bottom"/>
            <w:hideMark/>
          </w:tcPr>
          <w:p w14:paraId="4F94503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7D5C8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QD-O-LT-03</w:t>
            </w:r>
          </w:p>
        </w:tc>
        <w:tc>
          <w:tcPr>
            <w:tcW w:w="0" w:type="auto"/>
            <w:tcBorders>
              <w:top w:val="nil"/>
              <w:left w:val="nil"/>
              <w:bottom w:val="nil"/>
              <w:right w:val="nil"/>
            </w:tcBorders>
            <w:shd w:val="clear" w:color="000000" w:fill="FFFFFF"/>
            <w:noWrap/>
            <w:vAlign w:val="center"/>
            <w:hideMark/>
          </w:tcPr>
          <w:p w14:paraId="2F82B9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FLAVIA DANTAS DE ASSIS SILVA</w:t>
            </w:r>
          </w:p>
        </w:tc>
        <w:tc>
          <w:tcPr>
            <w:tcW w:w="0" w:type="auto"/>
            <w:tcBorders>
              <w:top w:val="nil"/>
              <w:left w:val="nil"/>
              <w:bottom w:val="nil"/>
              <w:right w:val="nil"/>
            </w:tcBorders>
            <w:shd w:val="clear" w:color="000000" w:fill="FFFFFF"/>
            <w:noWrap/>
            <w:vAlign w:val="center"/>
            <w:hideMark/>
          </w:tcPr>
          <w:p w14:paraId="4502F38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01625299451</w:t>
            </w:r>
          </w:p>
        </w:tc>
        <w:tc>
          <w:tcPr>
            <w:tcW w:w="0" w:type="auto"/>
            <w:tcBorders>
              <w:top w:val="nil"/>
              <w:left w:val="nil"/>
              <w:bottom w:val="nil"/>
              <w:right w:val="nil"/>
            </w:tcBorders>
            <w:shd w:val="clear" w:color="000000" w:fill="FFFFFF"/>
            <w:noWrap/>
            <w:vAlign w:val="center"/>
            <w:hideMark/>
          </w:tcPr>
          <w:p w14:paraId="1D44816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6824B7E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621B47BB" w14:textId="77777777" w:rsidTr="000654FA">
        <w:trPr>
          <w:trHeight w:val="240"/>
        </w:trPr>
        <w:tc>
          <w:tcPr>
            <w:tcW w:w="0" w:type="auto"/>
            <w:tcBorders>
              <w:top w:val="nil"/>
              <w:left w:val="nil"/>
              <w:bottom w:val="nil"/>
              <w:right w:val="nil"/>
            </w:tcBorders>
            <w:shd w:val="clear" w:color="auto" w:fill="auto"/>
            <w:noWrap/>
            <w:vAlign w:val="bottom"/>
            <w:hideMark/>
          </w:tcPr>
          <w:p w14:paraId="5A5507B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0B1710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QD-I-LT-06</w:t>
            </w:r>
          </w:p>
        </w:tc>
        <w:tc>
          <w:tcPr>
            <w:tcW w:w="0" w:type="auto"/>
            <w:tcBorders>
              <w:top w:val="nil"/>
              <w:left w:val="nil"/>
              <w:bottom w:val="nil"/>
              <w:right w:val="nil"/>
            </w:tcBorders>
            <w:shd w:val="clear" w:color="000000" w:fill="FFFFFF"/>
            <w:noWrap/>
            <w:vAlign w:val="center"/>
            <w:hideMark/>
          </w:tcPr>
          <w:p w14:paraId="0ED5E2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FLORISVALDO ROCHA DOS SANTOS</w:t>
            </w:r>
          </w:p>
        </w:tc>
        <w:tc>
          <w:tcPr>
            <w:tcW w:w="0" w:type="auto"/>
            <w:tcBorders>
              <w:top w:val="nil"/>
              <w:left w:val="nil"/>
              <w:bottom w:val="nil"/>
              <w:right w:val="nil"/>
            </w:tcBorders>
            <w:shd w:val="clear" w:color="000000" w:fill="FFFFFF"/>
            <w:noWrap/>
            <w:vAlign w:val="center"/>
            <w:hideMark/>
          </w:tcPr>
          <w:p w14:paraId="3E4DDE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49907948500</w:t>
            </w:r>
          </w:p>
        </w:tc>
        <w:tc>
          <w:tcPr>
            <w:tcW w:w="0" w:type="auto"/>
            <w:tcBorders>
              <w:top w:val="nil"/>
              <w:left w:val="nil"/>
              <w:bottom w:val="nil"/>
              <w:right w:val="nil"/>
            </w:tcBorders>
            <w:shd w:val="clear" w:color="000000" w:fill="FFFFFF"/>
            <w:noWrap/>
            <w:vAlign w:val="center"/>
            <w:hideMark/>
          </w:tcPr>
          <w:p w14:paraId="4C6DC12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998B3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37EF525" w14:textId="77777777" w:rsidTr="000654FA">
        <w:trPr>
          <w:trHeight w:val="240"/>
        </w:trPr>
        <w:tc>
          <w:tcPr>
            <w:tcW w:w="0" w:type="auto"/>
            <w:tcBorders>
              <w:top w:val="nil"/>
              <w:left w:val="nil"/>
              <w:bottom w:val="nil"/>
              <w:right w:val="nil"/>
            </w:tcBorders>
            <w:shd w:val="clear" w:color="auto" w:fill="auto"/>
            <w:noWrap/>
            <w:vAlign w:val="bottom"/>
            <w:hideMark/>
          </w:tcPr>
          <w:p w14:paraId="4B9BAA9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2DED7F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QD-H-LT-09</w:t>
            </w:r>
          </w:p>
        </w:tc>
        <w:tc>
          <w:tcPr>
            <w:tcW w:w="0" w:type="auto"/>
            <w:tcBorders>
              <w:top w:val="nil"/>
              <w:left w:val="nil"/>
              <w:bottom w:val="nil"/>
              <w:right w:val="nil"/>
            </w:tcBorders>
            <w:shd w:val="clear" w:color="000000" w:fill="FFFFFF"/>
            <w:noWrap/>
            <w:vAlign w:val="center"/>
            <w:hideMark/>
          </w:tcPr>
          <w:p w14:paraId="0B4EFC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FLORISVALDO SILVA SANTOS</w:t>
            </w:r>
          </w:p>
        </w:tc>
        <w:tc>
          <w:tcPr>
            <w:tcW w:w="0" w:type="auto"/>
            <w:tcBorders>
              <w:top w:val="nil"/>
              <w:left w:val="nil"/>
              <w:bottom w:val="nil"/>
              <w:right w:val="nil"/>
            </w:tcBorders>
            <w:shd w:val="clear" w:color="000000" w:fill="FFFFFF"/>
            <w:noWrap/>
            <w:vAlign w:val="center"/>
            <w:hideMark/>
          </w:tcPr>
          <w:p w14:paraId="703BA1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43501133553</w:t>
            </w:r>
          </w:p>
        </w:tc>
        <w:tc>
          <w:tcPr>
            <w:tcW w:w="0" w:type="auto"/>
            <w:tcBorders>
              <w:top w:val="nil"/>
              <w:left w:val="nil"/>
              <w:bottom w:val="nil"/>
              <w:right w:val="nil"/>
            </w:tcBorders>
            <w:shd w:val="clear" w:color="000000" w:fill="FFFFFF"/>
            <w:noWrap/>
            <w:vAlign w:val="center"/>
            <w:hideMark/>
          </w:tcPr>
          <w:p w14:paraId="3A9EB59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23.579,82</w:t>
            </w:r>
          </w:p>
        </w:tc>
        <w:tc>
          <w:tcPr>
            <w:tcW w:w="0" w:type="auto"/>
            <w:tcBorders>
              <w:top w:val="nil"/>
              <w:left w:val="nil"/>
              <w:bottom w:val="nil"/>
              <w:right w:val="nil"/>
            </w:tcBorders>
            <w:shd w:val="clear" w:color="000000" w:fill="FFFFFF"/>
            <w:noWrap/>
            <w:vAlign w:val="center"/>
            <w:hideMark/>
          </w:tcPr>
          <w:p w14:paraId="75A9F0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01/04/2022</w:t>
            </w:r>
          </w:p>
        </w:tc>
      </w:tr>
      <w:tr w:rsidR="006A678A" w:rsidRPr="00B775FB" w14:paraId="4604BB88" w14:textId="77777777" w:rsidTr="000654FA">
        <w:trPr>
          <w:trHeight w:val="240"/>
        </w:trPr>
        <w:tc>
          <w:tcPr>
            <w:tcW w:w="0" w:type="auto"/>
            <w:tcBorders>
              <w:top w:val="nil"/>
              <w:left w:val="nil"/>
              <w:bottom w:val="nil"/>
              <w:right w:val="nil"/>
            </w:tcBorders>
            <w:shd w:val="clear" w:color="auto" w:fill="auto"/>
            <w:noWrap/>
            <w:vAlign w:val="bottom"/>
            <w:hideMark/>
          </w:tcPr>
          <w:p w14:paraId="088F59B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E70BF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L-LT 01</w:t>
            </w:r>
          </w:p>
        </w:tc>
        <w:tc>
          <w:tcPr>
            <w:tcW w:w="0" w:type="auto"/>
            <w:tcBorders>
              <w:top w:val="nil"/>
              <w:left w:val="nil"/>
              <w:bottom w:val="nil"/>
              <w:right w:val="nil"/>
            </w:tcBorders>
            <w:shd w:val="clear" w:color="000000" w:fill="FFFFFF"/>
            <w:noWrap/>
            <w:vAlign w:val="center"/>
            <w:hideMark/>
          </w:tcPr>
          <w:p w14:paraId="467185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DE ASSIS DE OLIVEIRA</w:t>
            </w:r>
          </w:p>
        </w:tc>
        <w:tc>
          <w:tcPr>
            <w:tcW w:w="0" w:type="auto"/>
            <w:tcBorders>
              <w:top w:val="nil"/>
              <w:left w:val="nil"/>
              <w:bottom w:val="nil"/>
              <w:right w:val="nil"/>
            </w:tcBorders>
            <w:shd w:val="clear" w:color="000000" w:fill="FFFFFF"/>
            <w:noWrap/>
            <w:vAlign w:val="center"/>
            <w:hideMark/>
          </w:tcPr>
          <w:p w14:paraId="0C25D90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25152297515</w:t>
            </w:r>
          </w:p>
        </w:tc>
        <w:tc>
          <w:tcPr>
            <w:tcW w:w="0" w:type="auto"/>
            <w:tcBorders>
              <w:top w:val="nil"/>
              <w:left w:val="nil"/>
              <w:bottom w:val="nil"/>
              <w:right w:val="nil"/>
            </w:tcBorders>
            <w:shd w:val="clear" w:color="000000" w:fill="FFFFFF"/>
            <w:noWrap/>
            <w:vAlign w:val="center"/>
            <w:hideMark/>
          </w:tcPr>
          <w:p w14:paraId="2303515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515507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3301CED3" w14:textId="77777777" w:rsidTr="000654FA">
        <w:trPr>
          <w:trHeight w:val="240"/>
        </w:trPr>
        <w:tc>
          <w:tcPr>
            <w:tcW w:w="0" w:type="auto"/>
            <w:tcBorders>
              <w:top w:val="nil"/>
              <w:left w:val="nil"/>
              <w:bottom w:val="nil"/>
              <w:right w:val="nil"/>
            </w:tcBorders>
            <w:shd w:val="clear" w:color="auto" w:fill="auto"/>
            <w:noWrap/>
            <w:vAlign w:val="bottom"/>
            <w:hideMark/>
          </w:tcPr>
          <w:p w14:paraId="3E9B259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60FE4C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73</w:t>
            </w:r>
          </w:p>
        </w:tc>
        <w:tc>
          <w:tcPr>
            <w:tcW w:w="0" w:type="auto"/>
            <w:tcBorders>
              <w:top w:val="nil"/>
              <w:left w:val="nil"/>
              <w:bottom w:val="nil"/>
              <w:right w:val="nil"/>
            </w:tcBorders>
            <w:shd w:val="clear" w:color="000000" w:fill="FFFFFF"/>
            <w:noWrap/>
            <w:vAlign w:val="center"/>
            <w:hideMark/>
          </w:tcPr>
          <w:p w14:paraId="16CC96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DE ASSIS SOUZA</w:t>
            </w:r>
          </w:p>
        </w:tc>
        <w:tc>
          <w:tcPr>
            <w:tcW w:w="0" w:type="auto"/>
            <w:tcBorders>
              <w:top w:val="nil"/>
              <w:left w:val="nil"/>
              <w:bottom w:val="nil"/>
              <w:right w:val="nil"/>
            </w:tcBorders>
            <w:shd w:val="clear" w:color="000000" w:fill="FFFFFF"/>
            <w:noWrap/>
            <w:vAlign w:val="center"/>
            <w:hideMark/>
          </w:tcPr>
          <w:p w14:paraId="41A7DA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55323430559</w:t>
            </w:r>
          </w:p>
        </w:tc>
        <w:tc>
          <w:tcPr>
            <w:tcW w:w="0" w:type="auto"/>
            <w:tcBorders>
              <w:top w:val="nil"/>
              <w:left w:val="nil"/>
              <w:bottom w:val="nil"/>
              <w:right w:val="nil"/>
            </w:tcBorders>
            <w:shd w:val="clear" w:color="000000" w:fill="FFFFFF"/>
            <w:noWrap/>
            <w:vAlign w:val="center"/>
            <w:hideMark/>
          </w:tcPr>
          <w:p w14:paraId="5F6CFC4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55.200,00</w:t>
            </w:r>
          </w:p>
        </w:tc>
        <w:tc>
          <w:tcPr>
            <w:tcW w:w="0" w:type="auto"/>
            <w:tcBorders>
              <w:top w:val="nil"/>
              <w:left w:val="nil"/>
              <w:bottom w:val="nil"/>
              <w:right w:val="nil"/>
            </w:tcBorders>
            <w:shd w:val="clear" w:color="000000" w:fill="FFFFFF"/>
            <w:noWrap/>
            <w:vAlign w:val="center"/>
            <w:hideMark/>
          </w:tcPr>
          <w:p w14:paraId="731621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640CBCAB" w14:textId="77777777" w:rsidTr="000654FA">
        <w:trPr>
          <w:trHeight w:val="240"/>
        </w:trPr>
        <w:tc>
          <w:tcPr>
            <w:tcW w:w="0" w:type="auto"/>
            <w:tcBorders>
              <w:top w:val="nil"/>
              <w:left w:val="nil"/>
              <w:bottom w:val="nil"/>
              <w:right w:val="nil"/>
            </w:tcBorders>
            <w:shd w:val="clear" w:color="auto" w:fill="auto"/>
            <w:noWrap/>
            <w:vAlign w:val="bottom"/>
            <w:hideMark/>
          </w:tcPr>
          <w:p w14:paraId="6768346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23AFB6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QD-A5-LT-01</w:t>
            </w:r>
          </w:p>
        </w:tc>
        <w:tc>
          <w:tcPr>
            <w:tcW w:w="0" w:type="auto"/>
            <w:tcBorders>
              <w:top w:val="nil"/>
              <w:left w:val="nil"/>
              <w:bottom w:val="nil"/>
              <w:right w:val="nil"/>
            </w:tcBorders>
            <w:shd w:val="clear" w:color="000000" w:fill="FFFFFF"/>
            <w:noWrap/>
            <w:vAlign w:val="center"/>
            <w:hideMark/>
          </w:tcPr>
          <w:p w14:paraId="26F741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SOARES FILHO</w:t>
            </w:r>
          </w:p>
        </w:tc>
        <w:tc>
          <w:tcPr>
            <w:tcW w:w="0" w:type="auto"/>
            <w:tcBorders>
              <w:top w:val="nil"/>
              <w:left w:val="nil"/>
              <w:bottom w:val="nil"/>
              <w:right w:val="nil"/>
            </w:tcBorders>
            <w:shd w:val="clear" w:color="000000" w:fill="FFFFFF"/>
            <w:noWrap/>
            <w:vAlign w:val="center"/>
            <w:hideMark/>
          </w:tcPr>
          <w:p w14:paraId="76A62D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45666768549</w:t>
            </w:r>
          </w:p>
        </w:tc>
        <w:tc>
          <w:tcPr>
            <w:tcW w:w="0" w:type="auto"/>
            <w:tcBorders>
              <w:top w:val="nil"/>
              <w:left w:val="nil"/>
              <w:bottom w:val="nil"/>
              <w:right w:val="nil"/>
            </w:tcBorders>
            <w:shd w:val="clear" w:color="000000" w:fill="FFFFFF"/>
            <w:noWrap/>
            <w:vAlign w:val="center"/>
            <w:hideMark/>
          </w:tcPr>
          <w:p w14:paraId="602C512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58.854,00</w:t>
            </w:r>
          </w:p>
        </w:tc>
        <w:tc>
          <w:tcPr>
            <w:tcW w:w="0" w:type="auto"/>
            <w:tcBorders>
              <w:top w:val="nil"/>
              <w:left w:val="nil"/>
              <w:bottom w:val="nil"/>
              <w:right w:val="nil"/>
            </w:tcBorders>
            <w:shd w:val="clear" w:color="000000" w:fill="FFFFFF"/>
            <w:noWrap/>
            <w:vAlign w:val="center"/>
            <w:hideMark/>
          </w:tcPr>
          <w:p w14:paraId="1F3234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637DC322" w14:textId="77777777" w:rsidTr="000654FA">
        <w:trPr>
          <w:trHeight w:val="240"/>
        </w:trPr>
        <w:tc>
          <w:tcPr>
            <w:tcW w:w="0" w:type="auto"/>
            <w:tcBorders>
              <w:top w:val="nil"/>
              <w:left w:val="nil"/>
              <w:bottom w:val="nil"/>
              <w:right w:val="nil"/>
            </w:tcBorders>
            <w:shd w:val="clear" w:color="auto" w:fill="auto"/>
            <w:noWrap/>
            <w:vAlign w:val="bottom"/>
            <w:hideMark/>
          </w:tcPr>
          <w:p w14:paraId="57AED86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69B060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34</w:t>
            </w:r>
          </w:p>
        </w:tc>
        <w:tc>
          <w:tcPr>
            <w:tcW w:w="0" w:type="auto"/>
            <w:tcBorders>
              <w:top w:val="nil"/>
              <w:left w:val="nil"/>
              <w:bottom w:val="nil"/>
              <w:right w:val="nil"/>
            </w:tcBorders>
            <w:shd w:val="clear" w:color="000000" w:fill="FFFFFF"/>
            <w:noWrap/>
            <w:vAlign w:val="center"/>
            <w:hideMark/>
          </w:tcPr>
          <w:p w14:paraId="2E685A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FRANCISMEIRE GOMES SOUSA</w:t>
            </w:r>
          </w:p>
        </w:tc>
        <w:tc>
          <w:tcPr>
            <w:tcW w:w="0" w:type="auto"/>
            <w:tcBorders>
              <w:top w:val="nil"/>
              <w:left w:val="nil"/>
              <w:bottom w:val="nil"/>
              <w:right w:val="nil"/>
            </w:tcBorders>
            <w:shd w:val="clear" w:color="000000" w:fill="FFFFFF"/>
            <w:noWrap/>
            <w:vAlign w:val="center"/>
            <w:hideMark/>
          </w:tcPr>
          <w:p w14:paraId="74565B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03755145707</w:t>
            </w:r>
          </w:p>
        </w:tc>
        <w:tc>
          <w:tcPr>
            <w:tcW w:w="0" w:type="auto"/>
            <w:tcBorders>
              <w:top w:val="nil"/>
              <w:left w:val="nil"/>
              <w:bottom w:val="nil"/>
              <w:right w:val="nil"/>
            </w:tcBorders>
            <w:shd w:val="clear" w:color="000000" w:fill="FFFFFF"/>
            <w:noWrap/>
            <w:vAlign w:val="center"/>
            <w:hideMark/>
          </w:tcPr>
          <w:p w14:paraId="2FF8DB4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44.854,69</w:t>
            </w:r>
          </w:p>
        </w:tc>
        <w:tc>
          <w:tcPr>
            <w:tcW w:w="0" w:type="auto"/>
            <w:tcBorders>
              <w:top w:val="nil"/>
              <w:left w:val="nil"/>
              <w:bottom w:val="nil"/>
              <w:right w:val="nil"/>
            </w:tcBorders>
            <w:shd w:val="clear" w:color="000000" w:fill="FFFFFF"/>
            <w:noWrap/>
            <w:vAlign w:val="center"/>
            <w:hideMark/>
          </w:tcPr>
          <w:p w14:paraId="79022C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7052C0C1" w14:textId="77777777" w:rsidTr="000654FA">
        <w:trPr>
          <w:trHeight w:val="240"/>
        </w:trPr>
        <w:tc>
          <w:tcPr>
            <w:tcW w:w="0" w:type="auto"/>
            <w:tcBorders>
              <w:top w:val="nil"/>
              <w:left w:val="nil"/>
              <w:bottom w:val="nil"/>
              <w:right w:val="nil"/>
            </w:tcBorders>
            <w:shd w:val="clear" w:color="auto" w:fill="auto"/>
            <w:noWrap/>
            <w:vAlign w:val="bottom"/>
            <w:hideMark/>
          </w:tcPr>
          <w:p w14:paraId="6AB3E9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1313F6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41</w:t>
            </w:r>
          </w:p>
        </w:tc>
        <w:tc>
          <w:tcPr>
            <w:tcW w:w="0" w:type="auto"/>
            <w:tcBorders>
              <w:top w:val="nil"/>
              <w:left w:val="nil"/>
              <w:bottom w:val="nil"/>
              <w:right w:val="nil"/>
            </w:tcBorders>
            <w:shd w:val="clear" w:color="000000" w:fill="FFFFFF"/>
            <w:noWrap/>
            <w:vAlign w:val="center"/>
            <w:hideMark/>
          </w:tcPr>
          <w:p w14:paraId="7FE862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FRANKLIN LEONARDO MOURA SANTOS</w:t>
            </w:r>
          </w:p>
        </w:tc>
        <w:tc>
          <w:tcPr>
            <w:tcW w:w="0" w:type="auto"/>
            <w:tcBorders>
              <w:top w:val="nil"/>
              <w:left w:val="nil"/>
              <w:bottom w:val="nil"/>
              <w:right w:val="nil"/>
            </w:tcBorders>
            <w:shd w:val="clear" w:color="000000" w:fill="FFFFFF"/>
            <w:noWrap/>
            <w:vAlign w:val="center"/>
            <w:hideMark/>
          </w:tcPr>
          <w:p w14:paraId="1108C9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03309937550</w:t>
            </w:r>
          </w:p>
        </w:tc>
        <w:tc>
          <w:tcPr>
            <w:tcW w:w="0" w:type="auto"/>
            <w:tcBorders>
              <w:top w:val="nil"/>
              <w:left w:val="nil"/>
              <w:bottom w:val="nil"/>
              <w:right w:val="nil"/>
            </w:tcBorders>
            <w:shd w:val="clear" w:color="000000" w:fill="FFFFFF"/>
            <w:noWrap/>
            <w:vAlign w:val="center"/>
            <w:hideMark/>
          </w:tcPr>
          <w:p w14:paraId="1919B61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67.886,08</w:t>
            </w:r>
          </w:p>
        </w:tc>
        <w:tc>
          <w:tcPr>
            <w:tcW w:w="0" w:type="auto"/>
            <w:tcBorders>
              <w:top w:val="nil"/>
              <w:left w:val="nil"/>
              <w:bottom w:val="nil"/>
              <w:right w:val="nil"/>
            </w:tcBorders>
            <w:shd w:val="clear" w:color="000000" w:fill="FFFFFF"/>
            <w:noWrap/>
            <w:vAlign w:val="center"/>
            <w:hideMark/>
          </w:tcPr>
          <w:p w14:paraId="0A6C1A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4E794B6" w14:textId="77777777" w:rsidTr="000654FA">
        <w:trPr>
          <w:trHeight w:val="240"/>
        </w:trPr>
        <w:tc>
          <w:tcPr>
            <w:tcW w:w="0" w:type="auto"/>
            <w:tcBorders>
              <w:top w:val="nil"/>
              <w:left w:val="nil"/>
              <w:bottom w:val="nil"/>
              <w:right w:val="nil"/>
            </w:tcBorders>
            <w:shd w:val="clear" w:color="auto" w:fill="auto"/>
            <w:noWrap/>
            <w:vAlign w:val="bottom"/>
            <w:hideMark/>
          </w:tcPr>
          <w:p w14:paraId="31B99C3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38AA6CE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QD-B-LT-21</w:t>
            </w:r>
          </w:p>
        </w:tc>
        <w:tc>
          <w:tcPr>
            <w:tcW w:w="0" w:type="auto"/>
            <w:tcBorders>
              <w:top w:val="nil"/>
              <w:left w:val="nil"/>
              <w:bottom w:val="nil"/>
              <w:right w:val="nil"/>
            </w:tcBorders>
            <w:shd w:val="clear" w:color="000000" w:fill="FFFFFF"/>
            <w:noWrap/>
            <w:vAlign w:val="center"/>
            <w:hideMark/>
          </w:tcPr>
          <w:p w14:paraId="7D20B6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GABRIEL LIRA GUIMARAES</w:t>
            </w:r>
          </w:p>
        </w:tc>
        <w:tc>
          <w:tcPr>
            <w:tcW w:w="0" w:type="auto"/>
            <w:tcBorders>
              <w:top w:val="nil"/>
              <w:left w:val="nil"/>
              <w:bottom w:val="nil"/>
              <w:right w:val="nil"/>
            </w:tcBorders>
            <w:shd w:val="clear" w:color="000000" w:fill="FFFFFF"/>
            <w:noWrap/>
            <w:vAlign w:val="center"/>
            <w:hideMark/>
          </w:tcPr>
          <w:p w14:paraId="6B1885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05013439540</w:t>
            </w:r>
          </w:p>
        </w:tc>
        <w:tc>
          <w:tcPr>
            <w:tcW w:w="0" w:type="auto"/>
            <w:tcBorders>
              <w:top w:val="nil"/>
              <w:left w:val="nil"/>
              <w:bottom w:val="nil"/>
              <w:right w:val="nil"/>
            </w:tcBorders>
            <w:shd w:val="clear" w:color="000000" w:fill="FFFFFF"/>
            <w:noWrap/>
            <w:vAlign w:val="center"/>
            <w:hideMark/>
          </w:tcPr>
          <w:p w14:paraId="26C9B39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22.621,56</w:t>
            </w:r>
          </w:p>
        </w:tc>
        <w:tc>
          <w:tcPr>
            <w:tcW w:w="0" w:type="auto"/>
            <w:tcBorders>
              <w:top w:val="nil"/>
              <w:left w:val="nil"/>
              <w:bottom w:val="nil"/>
              <w:right w:val="nil"/>
            </w:tcBorders>
            <w:shd w:val="clear" w:color="000000" w:fill="FFFFFF"/>
            <w:noWrap/>
            <w:vAlign w:val="center"/>
            <w:hideMark/>
          </w:tcPr>
          <w:p w14:paraId="22FAA70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15A42F4F" w14:textId="77777777" w:rsidTr="000654FA">
        <w:trPr>
          <w:trHeight w:val="240"/>
        </w:trPr>
        <w:tc>
          <w:tcPr>
            <w:tcW w:w="0" w:type="auto"/>
            <w:tcBorders>
              <w:top w:val="nil"/>
              <w:left w:val="nil"/>
              <w:bottom w:val="nil"/>
              <w:right w:val="nil"/>
            </w:tcBorders>
            <w:shd w:val="clear" w:color="auto" w:fill="auto"/>
            <w:noWrap/>
            <w:vAlign w:val="bottom"/>
            <w:hideMark/>
          </w:tcPr>
          <w:p w14:paraId="4340CEA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845A4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11</w:t>
            </w:r>
          </w:p>
        </w:tc>
        <w:tc>
          <w:tcPr>
            <w:tcW w:w="0" w:type="auto"/>
            <w:tcBorders>
              <w:top w:val="nil"/>
              <w:left w:val="nil"/>
              <w:bottom w:val="nil"/>
              <w:right w:val="nil"/>
            </w:tcBorders>
            <w:shd w:val="clear" w:color="000000" w:fill="FFFFFF"/>
            <w:noWrap/>
            <w:vAlign w:val="center"/>
            <w:hideMark/>
          </w:tcPr>
          <w:p w14:paraId="12C0F0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GABRIEL PEREIRA VILAÇA</w:t>
            </w:r>
          </w:p>
        </w:tc>
        <w:tc>
          <w:tcPr>
            <w:tcW w:w="0" w:type="auto"/>
            <w:tcBorders>
              <w:top w:val="nil"/>
              <w:left w:val="nil"/>
              <w:bottom w:val="nil"/>
              <w:right w:val="nil"/>
            </w:tcBorders>
            <w:shd w:val="clear" w:color="000000" w:fill="FFFFFF"/>
            <w:noWrap/>
            <w:vAlign w:val="center"/>
            <w:hideMark/>
          </w:tcPr>
          <w:p w14:paraId="0ECF1D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04061441507</w:t>
            </w:r>
          </w:p>
        </w:tc>
        <w:tc>
          <w:tcPr>
            <w:tcW w:w="0" w:type="auto"/>
            <w:tcBorders>
              <w:top w:val="nil"/>
              <w:left w:val="nil"/>
              <w:bottom w:val="nil"/>
              <w:right w:val="nil"/>
            </w:tcBorders>
            <w:shd w:val="clear" w:color="000000" w:fill="FFFFFF"/>
            <w:noWrap/>
            <w:vAlign w:val="center"/>
            <w:hideMark/>
          </w:tcPr>
          <w:p w14:paraId="3AB70FE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31.593,18</w:t>
            </w:r>
          </w:p>
        </w:tc>
        <w:tc>
          <w:tcPr>
            <w:tcW w:w="0" w:type="auto"/>
            <w:tcBorders>
              <w:top w:val="nil"/>
              <w:left w:val="nil"/>
              <w:bottom w:val="nil"/>
              <w:right w:val="nil"/>
            </w:tcBorders>
            <w:shd w:val="clear" w:color="000000" w:fill="FFFFFF"/>
            <w:noWrap/>
            <w:vAlign w:val="center"/>
            <w:hideMark/>
          </w:tcPr>
          <w:p w14:paraId="1BEAB1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3FACC27A" w14:textId="77777777" w:rsidTr="000654FA">
        <w:trPr>
          <w:trHeight w:val="240"/>
        </w:trPr>
        <w:tc>
          <w:tcPr>
            <w:tcW w:w="0" w:type="auto"/>
            <w:tcBorders>
              <w:top w:val="nil"/>
              <w:left w:val="nil"/>
              <w:bottom w:val="nil"/>
              <w:right w:val="nil"/>
            </w:tcBorders>
            <w:shd w:val="clear" w:color="auto" w:fill="auto"/>
            <w:noWrap/>
            <w:vAlign w:val="bottom"/>
            <w:hideMark/>
          </w:tcPr>
          <w:p w14:paraId="56B7A55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E4EEA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QD-A7-LT-02</w:t>
            </w:r>
          </w:p>
        </w:tc>
        <w:tc>
          <w:tcPr>
            <w:tcW w:w="0" w:type="auto"/>
            <w:tcBorders>
              <w:top w:val="nil"/>
              <w:left w:val="nil"/>
              <w:bottom w:val="nil"/>
              <w:right w:val="nil"/>
            </w:tcBorders>
            <w:shd w:val="clear" w:color="000000" w:fill="FFFFFF"/>
            <w:noWrap/>
            <w:vAlign w:val="center"/>
            <w:hideMark/>
          </w:tcPr>
          <w:p w14:paraId="149744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GABRIEL ROCHA NOGUEIRA</w:t>
            </w:r>
          </w:p>
        </w:tc>
        <w:tc>
          <w:tcPr>
            <w:tcW w:w="0" w:type="auto"/>
            <w:tcBorders>
              <w:top w:val="nil"/>
              <w:left w:val="nil"/>
              <w:bottom w:val="nil"/>
              <w:right w:val="nil"/>
            </w:tcBorders>
            <w:shd w:val="clear" w:color="000000" w:fill="FFFFFF"/>
            <w:noWrap/>
            <w:vAlign w:val="center"/>
            <w:hideMark/>
          </w:tcPr>
          <w:p w14:paraId="0A239B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10559724713</w:t>
            </w:r>
          </w:p>
        </w:tc>
        <w:tc>
          <w:tcPr>
            <w:tcW w:w="0" w:type="auto"/>
            <w:tcBorders>
              <w:top w:val="nil"/>
              <w:left w:val="nil"/>
              <w:bottom w:val="nil"/>
              <w:right w:val="nil"/>
            </w:tcBorders>
            <w:shd w:val="clear" w:color="000000" w:fill="FFFFFF"/>
            <w:noWrap/>
            <w:vAlign w:val="center"/>
            <w:hideMark/>
          </w:tcPr>
          <w:p w14:paraId="13146EA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67.024,22</w:t>
            </w:r>
          </w:p>
        </w:tc>
        <w:tc>
          <w:tcPr>
            <w:tcW w:w="0" w:type="auto"/>
            <w:tcBorders>
              <w:top w:val="nil"/>
              <w:left w:val="nil"/>
              <w:bottom w:val="nil"/>
              <w:right w:val="nil"/>
            </w:tcBorders>
            <w:shd w:val="clear" w:color="000000" w:fill="FFFFFF"/>
            <w:noWrap/>
            <w:vAlign w:val="center"/>
            <w:hideMark/>
          </w:tcPr>
          <w:p w14:paraId="11E600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1589DEE6" w14:textId="77777777" w:rsidTr="000654FA">
        <w:trPr>
          <w:trHeight w:val="240"/>
        </w:trPr>
        <w:tc>
          <w:tcPr>
            <w:tcW w:w="0" w:type="auto"/>
            <w:tcBorders>
              <w:top w:val="nil"/>
              <w:left w:val="nil"/>
              <w:bottom w:val="nil"/>
              <w:right w:val="nil"/>
            </w:tcBorders>
            <w:shd w:val="clear" w:color="auto" w:fill="auto"/>
            <w:noWrap/>
            <w:vAlign w:val="bottom"/>
            <w:hideMark/>
          </w:tcPr>
          <w:p w14:paraId="61AD95B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B556D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QD-C9-LT-20</w:t>
            </w:r>
          </w:p>
        </w:tc>
        <w:tc>
          <w:tcPr>
            <w:tcW w:w="0" w:type="auto"/>
            <w:tcBorders>
              <w:top w:val="nil"/>
              <w:left w:val="nil"/>
              <w:bottom w:val="nil"/>
              <w:right w:val="nil"/>
            </w:tcBorders>
            <w:shd w:val="clear" w:color="000000" w:fill="FFFFFF"/>
            <w:noWrap/>
            <w:vAlign w:val="center"/>
            <w:hideMark/>
          </w:tcPr>
          <w:p w14:paraId="775DDB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GABRIEL VICTOR LOPES VIEIRA</w:t>
            </w:r>
          </w:p>
        </w:tc>
        <w:tc>
          <w:tcPr>
            <w:tcW w:w="0" w:type="auto"/>
            <w:tcBorders>
              <w:top w:val="nil"/>
              <w:left w:val="nil"/>
              <w:bottom w:val="nil"/>
              <w:right w:val="nil"/>
            </w:tcBorders>
            <w:shd w:val="clear" w:color="000000" w:fill="FFFFFF"/>
            <w:noWrap/>
            <w:vAlign w:val="center"/>
            <w:hideMark/>
          </w:tcPr>
          <w:p w14:paraId="66B95E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06605825543</w:t>
            </w:r>
          </w:p>
        </w:tc>
        <w:tc>
          <w:tcPr>
            <w:tcW w:w="0" w:type="auto"/>
            <w:tcBorders>
              <w:top w:val="nil"/>
              <w:left w:val="nil"/>
              <w:bottom w:val="nil"/>
              <w:right w:val="nil"/>
            </w:tcBorders>
            <w:shd w:val="clear" w:color="000000" w:fill="FFFFFF"/>
            <w:noWrap/>
            <w:vAlign w:val="center"/>
            <w:hideMark/>
          </w:tcPr>
          <w:p w14:paraId="707CF19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32.056,95</w:t>
            </w:r>
          </w:p>
        </w:tc>
        <w:tc>
          <w:tcPr>
            <w:tcW w:w="0" w:type="auto"/>
            <w:tcBorders>
              <w:top w:val="nil"/>
              <w:left w:val="nil"/>
              <w:bottom w:val="nil"/>
              <w:right w:val="nil"/>
            </w:tcBorders>
            <w:shd w:val="clear" w:color="000000" w:fill="FFFFFF"/>
            <w:noWrap/>
            <w:vAlign w:val="center"/>
            <w:hideMark/>
          </w:tcPr>
          <w:p w14:paraId="044CE8C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263D49B" w14:textId="77777777" w:rsidTr="000654FA">
        <w:trPr>
          <w:trHeight w:val="240"/>
        </w:trPr>
        <w:tc>
          <w:tcPr>
            <w:tcW w:w="0" w:type="auto"/>
            <w:tcBorders>
              <w:top w:val="nil"/>
              <w:left w:val="nil"/>
              <w:bottom w:val="nil"/>
              <w:right w:val="nil"/>
            </w:tcBorders>
            <w:shd w:val="clear" w:color="auto" w:fill="auto"/>
            <w:noWrap/>
            <w:vAlign w:val="bottom"/>
            <w:hideMark/>
          </w:tcPr>
          <w:p w14:paraId="6538EC8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53D6E2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26</w:t>
            </w:r>
          </w:p>
        </w:tc>
        <w:tc>
          <w:tcPr>
            <w:tcW w:w="0" w:type="auto"/>
            <w:tcBorders>
              <w:top w:val="nil"/>
              <w:left w:val="nil"/>
              <w:bottom w:val="nil"/>
              <w:right w:val="nil"/>
            </w:tcBorders>
            <w:shd w:val="clear" w:color="000000" w:fill="FFFFFF"/>
            <w:noWrap/>
            <w:vAlign w:val="center"/>
            <w:hideMark/>
          </w:tcPr>
          <w:p w14:paraId="75AD62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GENIGLESSIAS SILVA SANTANA</w:t>
            </w:r>
          </w:p>
        </w:tc>
        <w:tc>
          <w:tcPr>
            <w:tcW w:w="0" w:type="auto"/>
            <w:tcBorders>
              <w:top w:val="nil"/>
              <w:left w:val="nil"/>
              <w:bottom w:val="nil"/>
              <w:right w:val="nil"/>
            </w:tcBorders>
            <w:shd w:val="clear" w:color="000000" w:fill="FFFFFF"/>
            <w:noWrap/>
            <w:vAlign w:val="center"/>
            <w:hideMark/>
          </w:tcPr>
          <w:p w14:paraId="17968B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00820928500</w:t>
            </w:r>
          </w:p>
        </w:tc>
        <w:tc>
          <w:tcPr>
            <w:tcW w:w="0" w:type="auto"/>
            <w:tcBorders>
              <w:top w:val="nil"/>
              <w:left w:val="nil"/>
              <w:bottom w:val="nil"/>
              <w:right w:val="nil"/>
            </w:tcBorders>
            <w:shd w:val="clear" w:color="000000" w:fill="FFFFFF"/>
            <w:noWrap/>
            <w:vAlign w:val="center"/>
            <w:hideMark/>
          </w:tcPr>
          <w:p w14:paraId="0565EEB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328423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5E28D664" w14:textId="77777777" w:rsidTr="000654FA">
        <w:trPr>
          <w:trHeight w:val="240"/>
        </w:trPr>
        <w:tc>
          <w:tcPr>
            <w:tcW w:w="0" w:type="auto"/>
            <w:tcBorders>
              <w:top w:val="nil"/>
              <w:left w:val="nil"/>
              <w:bottom w:val="nil"/>
              <w:right w:val="nil"/>
            </w:tcBorders>
            <w:shd w:val="clear" w:color="auto" w:fill="auto"/>
            <w:noWrap/>
            <w:vAlign w:val="bottom"/>
            <w:hideMark/>
          </w:tcPr>
          <w:p w14:paraId="1AE0020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1EBB41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P-LT 06</w:t>
            </w:r>
          </w:p>
        </w:tc>
        <w:tc>
          <w:tcPr>
            <w:tcW w:w="0" w:type="auto"/>
            <w:tcBorders>
              <w:top w:val="nil"/>
              <w:left w:val="nil"/>
              <w:bottom w:val="nil"/>
              <w:right w:val="nil"/>
            </w:tcBorders>
            <w:shd w:val="clear" w:color="000000" w:fill="FFFFFF"/>
            <w:noWrap/>
            <w:vAlign w:val="center"/>
            <w:hideMark/>
          </w:tcPr>
          <w:p w14:paraId="10D18A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GENISETE MARIA DE SOUZA</w:t>
            </w:r>
          </w:p>
        </w:tc>
        <w:tc>
          <w:tcPr>
            <w:tcW w:w="0" w:type="auto"/>
            <w:tcBorders>
              <w:top w:val="nil"/>
              <w:left w:val="nil"/>
              <w:bottom w:val="nil"/>
              <w:right w:val="nil"/>
            </w:tcBorders>
            <w:shd w:val="clear" w:color="000000" w:fill="FFFFFF"/>
            <w:noWrap/>
            <w:vAlign w:val="center"/>
            <w:hideMark/>
          </w:tcPr>
          <w:p w14:paraId="51CCF88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12884241833</w:t>
            </w:r>
          </w:p>
        </w:tc>
        <w:tc>
          <w:tcPr>
            <w:tcW w:w="0" w:type="auto"/>
            <w:tcBorders>
              <w:top w:val="nil"/>
              <w:left w:val="nil"/>
              <w:bottom w:val="nil"/>
              <w:right w:val="nil"/>
            </w:tcBorders>
            <w:shd w:val="clear" w:color="000000" w:fill="FFFFFF"/>
            <w:noWrap/>
            <w:vAlign w:val="center"/>
            <w:hideMark/>
          </w:tcPr>
          <w:p w14:paraId="3F6721D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26.440,17</w:t>
            </w:r>
          </w:p>
        </w:tc>
        <w:tc>
          <w:tcPr>
            <w:tcW w:w="0" w:type="auto"/>
            <w:tcBorders>
              <w:top w:val="nil"/>
              <w:left w:val="nil"/>
              <w:bottom w:val="nil"/>
              <w:right w:val="nil"/>
            </w:tcBorders>
            <w:shd w:val="clear" w:color="000000" w:fill="FFFFFF"/>
            <w:noWrap/>
            <w:vAlign w:val="center"/>
            <w:hideMark/>
          </w:tcPr>
          <w:p w14:paraId="728B1E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31C0FDD3" w14:textId="77777777" w:rsidTr="000654FA">
        <w:trPr>
          <w:trHeight w:val="240"/>
        </w:trPr>
        <w:tc>
          <w:tcPr>
            <w:tcW w:w="0" w:type="auto"/>
            <w:tcBorders>
              <w:top w:val="nil"/>
              <w:left w:val="nil"/>
              <w:bottom w:val="nil"/>
              <w:right w:val="nil"/>
            </w:tcBorders>
            <w:shd w:val="clear" w:color="auto" w:fill="auto"/>
            <w:noWrap/>
            <w:vAlign w:val="bottom"/>
            <w:hideMark/>
          </w:tcPr>
          <w:p w14:paraId="5FB59E5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5588F5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QD-D1-LT-25</w:t>
            </w:r>
          </w:p>
        </w:tc>
        <w:tc>
          <w:tcPr>
            <w:tcW w:w="0" w:type="auto"/>
            <w:tcBorders>
              <w:top w:val="nil"/>
              <w:left w:val="nil"/>
              <w:bottom w:val="nil"/>
              <w:right w:val="nil"/>
            </w:tcBorders>
            <w:shd w:val="clear" w:color="000000" w:fill="FFFFFF"/>
            <w:noWrap/>
            <w:vAlign w:val="center"/>
            <w:hideMark/>
          </w:tcPr>
          <w:p w14:paraId="0246E2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GEORGE GONCALVES DE MATOS</w:t>
            </w:r>
          </w:p>
        </w:tc>
        <w:tc>
          <w:tcPr>
            <w:tcW w:w="0" w:type="auto"/>
            <w:tcBorders>
              <w:top w:val="nil"/>
              <w:left w:val="nil"/>
              <w:bottom w:val="nil"/>
              <w:right w:val="nil"/>
            </w:tcBorders>
            <w:shd w:val="clear" w:color="000000" w:fill="FFFFFF"/>
            <w:noWrap/>
            <w:vAlign w:val="center"/>
            <w:hideMark/>
          </w:tcPr>
          <w:p w14:paraId="747654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92182887504</w:t>
            </w:r>
          </w:p>
        </w:tc>
        <w:tc>
          <w:tcPr>
            <w:tcW w:w="0" w:type="auto"/>
            <w:tcBorders>
              <w:top w:val="nil"/>
              <w:left w:val="nil"/>
              <w:bottom w:val="nil"/>
              <w:right w:val="nil"/>
            </w:tcBorders>
            <w:shd w:val="clear" w:color="000000" w:fill="FFFFFF"/>
            <w:noWrap/>
            <w:vAlign w:val="center"/>
            <w:hideMark/>
          </w:tcPr>
          <w:p w14:paraId="7A81FCF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32.938,54</w:t>
            </w:r>
          </w:p>
        </w:tc>
        <w:tc>
          <w:tcPr>
            <w:tcW w:w="0" w:type="auto"/>
            <w:tcBorders>
              <w:top w:val="nil"/>
              <w:left w:val="nil"/>
              <w:bottom w:val="nil"/>
              <w:right w:val="nil"/>
            </w:tcBorders>
            <w:shd w:val="clear" w:color="000000" w:fill="FFFFFF"/>
            <w:noWrap/>
            <w:vAlign w:val="center"/>
            <w:hideMark/>
          </w:tcPr>
          <w:p w14:paraId="67D357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01/05/2026</w:t>
            </w:r>
          </w:p>
        </w:tc>
      </w:tr>
      <w:tr w:rsidR="006A678A" w:rsidRPr="00B775FB" w14:paraId="1D999149" w14:textId="77777777" w:rsidTr="000654FA">
        <w:trPr>
          <w:trHeight w:val="240"/>
        </w:trPr>
        <w:tc>
          <w:tcPr>
            <w:tcW w:w="0" w:type="auto"/>
            <w:tcBorders>
              <w:top w:val="nil"/>
              <w:left w:val="nil"/>
              <w:bottom w:val="nil"/>
              <w:right w:val="nil"/>
            </w:tcBorders>
            <w:shd w:val="clear" w:color="auto" w:fill="auto"/>
            <w:noWrap/>
            <w:vAlign w:val="bottom"/>
            <w:hideMark/>
          </w:tcPr>
          <w:p w14:paraId="53D653C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6058E8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QD-A2-LT-02</w:t>
            </w:r>
          </w:p>
        </w:tc>
        <w:tc>
          <w:tcPr>
            <w:tcW w:w="0" w:type="auto"/>
            <w:tcBorders>
              <w:top w:val="nil"/>
              <w:left w:val="nil"/>
              <w:bottom w:val="nil"/>
              <w:right w:val="nil"/>
            </w:tcBorders>
            <w:shd w:val="clear" w:color="000000" w:fill="FFFFFF"/>
            <w:noWrap/>
            <w:vAlign w:val="center"/>
            <w:hideMark/>
          </w:tcPr>
          <w:p w14:paraId="4DCD6CD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GEORGIA JULI GOES DE SOUZA</w:t>
            </w:r>
          </w:p>
        </w:tc>
        <w:tc>
          <w:tcPr>
            <w:tcW w:w="0" w:type="auto"/>
            <w:tcBorders>
              <w:top w:val="nil"/>
              <w:left w:val="nil"/>
              <w:bottom w:val="nil"/>
              <w:right w:val="nil"/>
            </w:tcBorders>
            <w:shd w:val="clear" w:color="000000" w:fill="FFFFFF"/>
            <w:noWrap/>
            <w:vAlign w:val="center"/>
            <w:hideMark/>
          </w:tcPr>
          <w:p w14:paraId="5CD43D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00206269595</w:t>
            </w:r>
          </w:p>
        </w:tc>
        <w:tc>
          <w:tcPr>
            <w:tcW w:w="0" w:type="auto"/>
            <w:tcBorders>
              <w:top w:val="nil"/>
              <w:left w:val="nil"/>
              <w:bottom w:val="nil"/>
              <w:right w:val="nil"/>
            </w:tcBorders>
            <w:shd w:val="clear" w:color="000000" w:fill="FFFFFF"/>
            <w:noWrap/>
            <w:vAlign w:val="center"/>
            <w:hideMark/>
          </w:tcPr>
          <w:p w14:paraId="5559A40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35.880,32</w:t>
            </w:r>
          </w:p>
        </w:tc>
        <w:tc>
          <w:tcPr>
            <w:tcW w:w="0" w:type="auto"/>
            <w:tcBorders>
              <w:top w:val="nil"/>
              <w:left w:val="nil"/>
              <w:bottom w:val="nil"/>
              <w:right w:val="nil"/>
            </w:tcBorders>
            <w:shd w:val="clear" w:color="000000" w:fill="FFFFFF"/>
            <w:noWrap/>
            <w:vAlign w:val="center"/>
            <w:hideMark/>
          </w:tcPr>
          <w:p w14:paraId="6AF6EA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4ADE651C" w14:textId="77777777" w:rsidTr="000654FA">
        <w:trPr>
          <w:trHeight w:val="240"/>
        </w:trPr>
        <w:tc>
          <w:tcPr>
            <w:tcW w:w="0" w:type="auto"/>
            <w:tcBorders>
              <w:top w:val="nil"/>
              <w:left w:val="nil"/>
              <w:bottom w:val="nil"/>
              <w:right w:val="nil"/>
            </w:tcBorders>
            <w:shd w:val="clear" w:color="auto" w:fill="auto"/>
            <w:noWrap/>
            <w:vAlign w:val="bottom"/>
            <w:hideMark/>
          </w:tcPr>
          <w:p w14:paraId="276771F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468BDF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QD-B3-LT-15</w:t>
            </w:r>
          </w:p>
        </w:tc>
        <w:tc>
          <w:tcPr>
            <w:tcW w:w="0" w:type="auto"/>
            <w:tcBorders>
              <w:top w:val="nil"/>
              <w:left w:val="nil"/>
              <w:bottom w:val="nil"/>
              <w:right w:val="nil"/>
            </w:tcBorders>
            <w:shd w:val="clear" w:color="000000" w:fill="FFFFFF"/>
            <w:noWrap/>
            <w:vAlign w:val="center"/>
            <w:hideMark/>
          </w:tcPr>
          <w:p w14:paraId="7F0667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GEOVANA ESTRELA SOUSA</w:t>
            </w:r>
          </w:p>
        </w:tc>
        <w:tc>
          <w:tcPr>
            <w:tcW w:w="0" w:type="auto"/>
            <w:tcBorders>
              <w:top w:val="nil"/>
              <w:left w:val="nil"/>
              <w:bottom w:val="nil"/>
              <w:right w:val="nil"/>
            </w:tcBorders>
            <w:shd w:val="clear" w:color="000000" w:fill="FFFFFF"/>
            <w:noWrap/>
            <w:vAlign w:val="center"/>
            <w:hideMark/>
          </w:tcPr>
          <w:p w14:paraId="33CFE1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52982114534</w:t>
            </w:r>
          </w:p>
        </w:tc>
        <w:tc>
          <w:tcPr>
            <w:tcW w:w="0" w:type="auto"/>
            <w:tcBorders>
              <w:top w:val="nil"/>
              <w:left w:val="nil"/>
              <w:bottom w:val="nil"/>
              <w:right w:val="nil"/>
            </w:tcBorders>
            <w:shd w:val="clear" w:color="000000" w:fill="FFFFFF"/>
            <w:noWrap/>
            <w:vAlign w:val="center"/>
            <w:hideMark/>
          </w:tcPr>
          <w:p w14:paraId="4916323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739233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37D666E" w14:textId="77777777" w:rsidTr="000654FA">
        <w:trPr>
          <w:trHeight w:val="240"/>
        </w:trPr>
        <w:tc>
          <w:tcPr>
            <w:tcW w:w="0" w:type="auto"/>
            <w:tcBorders>
              <w:top w:val="nil"/>
              <w:left w:val="nil"/>
              <w:bottom w:val="nil"/>
              <w:right w:val="nil"/>
            </w:tcBorders>
            <w:shd w:val="clear" w:color="auto" w:fill="auto"/>
            <w:noWrap/>
            <w:vAlign w:val="bottom"/>
            <w:hideMark/>
          </w:tcPr>
          <w:p w14:paraId="50D9B9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4BB0B3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23</w:t>
            </w:r>
          </w:p>
        </w:tc>
        <w:tc>
          <w:tcPr>
            <w:tcW w:w="0" w:type="auto"/>
            <w:tcBorders>
              <w:top w:val="nil"/>
              <w:left w:val="nil"/>
              <w:bottom w:val="nil"/>
              <w:right w:val="nil"/>
            </w:tcBorders>
            <w:shd w:val="clear" w:color="000000" w:fill="FFFFFF"/>
            <w:noWrap/>
            <w:vAlign w:val="center"/>
            <w:hideMark/>
          </w:tcPr>
          <w:p w14:paraId="54EB24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GEOVANE JOSE DE SANTANA</w:t>
            </w:r>
          </w:p>
        </w:tc>
        <w:tc>
          <w:tcPr>
            <w:tcW w:w="0" w:type="auto"/>
            <w:tcBorders>
              <w:top w:val="nil"/>
              <w:left w:val="nil"/>
              <w:bottom w:val="nil"/>
              <w:right w:val="nil"/>
            </w:tcBorders>
            <w:shd w:val="clear" w:color="000000" w:fill="FFFFFF"/>
            <w:noWrap/>
            <w:vAlign w:val="center"/>
            <w:hideMark/>
          </w:tcPr>
          <w:p w14:paraId="5BDADB5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04692528559</w:t>
            </w:r>
          </w:p>
        </w:tc>
        <w:tc>
          <w:tcPr>
            <w:tcW w:w="0" w:type="auto"/>
            <w:tcBorders>
              <w:top w:val="nil"/>
              <w:left w:val="nil"/>
              <w:bottom w:val="nil"/>
              <w:right w:val="nil"/>
            </w:tcBorders>
            <w:shd w:val="clear" w:color="000000" w:fill="FFFFFF"/>
            <w:noWrap/>
            <w:vAlign w:val="center"/>
            <w:hideMark/>
          </w:tcPr>
          <w:p w14:paraId="761D20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31.158,96</w:t>
            </w:r>
          </w:p>
        </w:tc>
        <w:tc>
          <w:tcPr>
            <w:tcW w:w="0" w:type="auto"/>
            <w:tcBorders>
              <w:top w:val="nil"/>
              <w:left w:val="nil"/>
              <w:bottom w:val="nil"/>
              <w:right w:val="nil"/>
            </w:tcBorders>
            <w:shd w:val="clear" w:color="000000" w:fill="FFFFFF"/>
            <w:noWrap/>
            <w:vAlign w:val="center"/>
            <w:hideMark/>
          </w:tcPr>
          <w:p w14:paraId="56681F1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3CEA6A27" w14:textId="77777777" w:rsidTr="000654FA">
        <w:trPr>
          <w:trHeight w:val="240"/>
        </w:trPr>
        <w:tc>
          <w:tcPr>
            <w:tcW w:w="0" w:type="auto"/>
            <w:tcBorders>
              <w:top w:val="nil"/>
              <w:left w:val="nil"/>
              <w:bottom w:val="nil"/>
              <w:right w:val="nil"/>
            </w:tcBorders>
            <w:shd w:val="clear" w:color="auto" w:fill="auto"/>
            <w:noWrap/>
            <w:vAlign w:val="bottom"/>
            <w:hideMark/>
          </w:tcPr>
          <w:p w14:paraId="2CCF893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30CEE0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QD-C8-LT-07C</w:t>
            </w:r>
          </w:p>
        </w:tc>
        <w:tc>
          <w:tcPr>
            <w:tcW w:w="0" w:type="auto"/>
            <w:tcBorders>
              <w:top w:val="nil"/>
              <w:left w:val="nil"/>
              <w:bottom w:val="nil"/>
              <w:right w:val="nil"/>
            </w:tcBorders>
            <w:shd w:val="clear" w:color="000000" w:fill="FFFFFF"/>
            <w:noWrap/>
            <w:vAlign w:val="center"/>
            <w:hideMark/>
          </w:tcPr>
          <w:p w14:paraId="0B9169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GERALDO DOMINGUES DO NASCIMENTO</w:t>
            </w:r>
          </w:p>
        </w:tc>
        <w:tc>
          <w:tcPr>
            <w:tcW w:w="0" w:type="auto"/>
            <w:tcBorders>
              <w:top w:val="nil"/>
              <w:left w:val="nil"/>
              <w:bottom w:val="nil"/>
              <w:right w:val="nil"/>
            </w:tcBorders>
            <w:shd w:val="clear" w:color="000000" w:fill="FFFFFF"/>
            <w:noWrap/>
            <w:vAlign w:val="center"/>
            <w:hideMark/>
          </w:tcPr>
          <w:p w14:paraId="64767F9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43338500530</w:t>
            </w:r>
          </w:p>
        </w:tc>
        <w:tc>
          <w:tcPr>
            <w:tcW w:w="0" w:type="auto"/>
            <w:tcBorders>
              <w:top w:val="nil"/>
              <w:left w:val="nil"/>
              <w:bottom w:val="nil"/>
              <w:right w:val="nil"/>
            </w:tcBorders>
            <w:shd w:val="clear" w:color="000000" w:fill="FFFFFF"/>
            <w:noWrap/>
            <w:vAlign w:val="center"/>
            <w:hideMark/>
          </w:tcPr>
          <w:p w14:paraId="3108B19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135.196,38</w:t>
            </w:r>
          </w:p>
        </w:tc>
        <w:tc>
          <w:tcPr>
            <w:tcW w:w="0" w:type="auto"/>
            <w:tcBorders>
              <w:top w:val="nil"/>
              <w:left w:val="nil"/>
              <w:bottom w:val="nil"/>
              <w:right w:val="nil"/>
            </w:tcBorders>
            <w:shd w:val="clear" w:color="000000" w:fill="FFFFFF"/>
            <w:noWrap/>
            <w:vAlign w:val="center"/>
            <w:hideMark/>
          </w:tcPr>
          <w:p w14:paraId="3591FE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252E3693" w14:textId="77777777" w:rsidTr="000654FA">
        <w:trPr>
          <w:trHeight w:val="240"/>
        </w:trPr>
        <w:tc>
          <w:tcPr>
            <w:tcW w:w="0" w:type="auto"/>
            <w:tcBorders>
              <w:top w:val="nil"/>
              <w:left w:val="nil"/>
              <w:bottom w:val="nil"/>
              <w:right w:val="nil"/>
            </w:tcBorders>
            <w:shd w:val="clear" w:color="auto" w:fill="auto"/>
            <w:noWrap/>
            <w:vAlign w:val="bottom"/>
            <w:hideMark/>
          </w:tcPr>
          <w:p w14:paraId="07F7312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3125C7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QD-B2-LT-08</w:t>
            </w:r>
          </w:p>
        </w:tc>
        <w:tc>
          <w:tcPr>
            <w:tcW w:w="0" w:type="auto"/>
            <w:tcBorders>
              <w:top w:val="nil"/>
              <w:left w:val="nil"/>
              <w:bottom w:val="nil"/>
              <w:right w:val="nil"/>
            </w:tcBorders>
            <w:shd w:val="clear" w:color="000000" w:fill="FFFFFF"/>
            <w:noWrap/>
            <w:vAlign w:val="center"/>
            <w:hideMark/>
          </w:tcPr>
          <w:p w14:paraId="115C24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GERALDO RUAS RABELO</w:t>
            </w:r>
          </w:p>
        </w:tc>
        <w:tc>
          <w:tcPr>
            <w:tcW w:w="0" w:type="auto"/>
            <w:tcBorders>
              <w:top w:val="nil"/>
              <w:left w:val="nil"/>
              <w:bottom w:val="nil"/>
              <w:right w:val="nil"/>
            </w:tcBorders>
            <w:shd w:val="clear" w:color="000000" w:fill="FFFFFF"/>
            <w:noWrap/>
            <w:vAlign w:val="center"/>
            <w:hideMark/>
          </w:tcPr>
          <w:p w14:paraId="16F4E7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10544934644</w:t>
            </w:r>
          </w:p>
        </w:tc>
        <w:tc>
          <w:tcPr>
            <w:tcW w:w="0" w:type="auto"/>
            <w:tcBorders>
              <w:top w:val="nil"/>
              <w:left w:val="nil"/>
              <w:bottom w:val="nil"/>
              <w:right w:val="nil"/>
            </w:tcBorders>
            <w:shd w:val="clear" w:color="000000" w:fill="FFFFFF"/>
            <w:noWrap/>
            <w:vAlign w:val="center"/>
            <w:hideMark/>
          </w:tcPr>
          <w:p w14:paraId="4C729A4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37.931,60</w:t>
            </w:r>
          </w:p>
        </w:tc>
        <w:tc>
          <w:tcPr>
            <w:tcW w:w="0" w:type="auto"/>
            <w:tcBorders>
              <w:top w:val="nil"/>
              <w:left w:val="nil"/>
              <w:bottom w:val="nil"/>
              <w:right w:val="nil"/>
            </w:tcBorders>
            <w:shd w:val="clear" w:color="000000" w:fill="FFFFFF"/>
            <w:noWrap/>
            <w:vAlign w:val="center"/>
            <w:hideMark/>
          </w:tcPr>
          <w:p w14:paraId="6396A46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01/02/2027</w:t>
            </w:r>
          </w:p>
        </w:tc>
      </w:tr>
      <w:tr w:rsidR="006A678A" w:rsidRPr="00B775FB" w14:paraId="4898B587" w14:textId="77777777" w:rsidTr="000654FA">
        <w:trPr>
          <w:trHeight w:val="240"/>
        </w:trPr>
        <w:tc>
          <w:tcPr>
            <w:tcW w:w="0" w:type="auto"/>
            <w:tcBorders>
              <w:top w:val="nil"/>
              <w:left w:val="nil"/>
              <w:bottom w:val="nil"/>
              <w:right w:val="nil"/>
            </w:tcBorders>
            <w:shd w:val="clear" w:color="auto" w:fill="auto"/>
            <w:noWrap/>
            <w:vAlign w:val="bottom"/>
            <w:hideMark/>
          </w:tcPr>
          <w:p w14:paraId="78F0647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394C0D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51</w:t>
            </w:r>
          </w:p>
        </w:tc>
        <w:tc>
          <w:tcPr>
            <w:tcW w:w="0" w:type="auto"/>
            <w:tcBorders>
              <w:top w:val="nil"/>
              <w:left w:val="nil"/>
              <w:bottom w:val="nil"/>
              <w:right w:val="nil"/>
            </w:tcBorders>
            <w:shd w:val="clear" w:color="000000" w:fill="FFFFFF"/>
            <w:noWrap/>
            <w:vAlign w:val="center"/>
            <w:hideMark/>
          </w:tcPr>
          <w:p w14:paraId="35A98F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GERSON REIS CAVALCANTE JUNIOR</w:t>
            </w:r>
          </w:p>
        </w:tc>
        <w:tc>
          <w:tcPr>
            <w:tcW w:w="0" w:type="auto"/>
            <w:tcBorders>
              <w:top w:val="nil"/>
              <w:left w:val="nil"/>
              <w:bottom w:val="nil"/>
              <w:right w:val="nil"/>
            </w:tcBorders>
            <w:shd w:val="clear" w:color="000000" w:fill="FFFFFF"/>
            <w:noWrap/>
            <w:vAlign w:val="center"/>
            <w:hideMark/>
          </w:tcPr>
          <w:p w14:paraId="44F92F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81506457568</w:t>
            </w:r>
          </w:p>
        </w:tc>
        <w:tc>
          <w:tcPr>
            <w:tcW w:w="0" w:type="auto"/>
            <w:tcBorders>
              <w:top w:val="nil"/>
              <w:left w:val="nil"/>
              <w:bottom w:val="nil"/>
              <w:right w:val="nil"/>
            </w:tcBorders>
            <w:shd w:val="clear" w:color="000000" w:fill="FFFFFF"/>
            <w:noWrap/>
            <w:vAlign w:val="center"/>
            <w:hideMark/>
          </w:tcPr>
          <w:p w14:paraId="269835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72.252,77</w:t>
            </w:r>
          </w:p>
        </w:tc>
        <w:tc>
          <w:tcPr>
            <w:tcW w:w="0" w:type="auto"/>
            <w:tcBorders>
              <w:top w:val="nil"/>
              <w:left w:val="nil"/>
              <w:bottom w:val="nil"/>
              <w:right w:val="nil"/>
            </w:tcBorders>
            <w:shd w:val="clear" w:color="000000" w:fill="FFFFFF"/>
            <w:noWrap/>
            <w:vAlign w:val="center"/>
            <w:hideMark/>
          </w:tcPr>
          <w:p w14:paraId="38484C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6F5B59AE" w14:textId="77777777" w:rsidTr="000654FA">
        <w:trPr>
          <w:trHeight w:val="240"/>
        </w:trPr>
        <w:tc>
          <w:tcPr>
            <w:tcW w:w="0" w:type="auto"/>
            <w:tcBorders>
              <w:top w:val="nil"/>
              <w:left w:val="nil"/>
              <w:bottom w:val="nil"/>
              <w:right w:val="nil"/>
            </w:tcBorders>
            <w:shd w:val="clear" w:color="auto" w:fill="auto"/>
            <w:noWrap/>
            <w:vAlign w:val="bottom"/>
            <w:hideMark/>
          </w:tcPr>
          <w:p w14:paraId="2578DCD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8BD64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QD-C4-LT-19</w:t>
            </w:r>
          </w:p>
        </w:tc>
        <w:tc>
          <w:tcPr>
            <w:tcW w:w="0" w:type="auto"/>
            <w:tcBorders>
              <w:top w:val="nil"/>
              <w:left w:val="nil"/>
              <w:bottom w:val="nil"/>
              <w:right w:val="nil"/>
            </w:tcBorders>
            <w:shd w:val="clear" w:color="000000" w:fill="FFFFFF"/>
            <w:noWrap/>
            <w:vAlign w:val="center"/>
            <w:hideMark/>
          </w:tcPr>
          <w:p w14:paraId="04CECD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GERSON RIBEIRO CARDOSO</w:t>
            </w:r>
          </w:p>
        </w:tc>
        <w:tc>
          <w:tcPr>
            <w:tcW w:w="0" w:type="auto"/>
            <w:tcBorders>
              <w:top w:val="nil"/>
              <w:left w:val="nil"/>
              <w:bottom w:val="nil"/>
              <w:right w:val="nil"/>
            </w:tcBorders>
            <w:shd w:val="clear" w:color="000000" w:fill="FFFFFF"/>
            <w:noWrap/>
            <w:vAlign w:val="center"/>
            <w:hideMark/>
          </w:tcPr>
          <w:p w14:paraId="0CA11B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10612064751</w:t>
            </w:r>
          </w:p>
        </w:tc>
        <w:tc>
          <w:tcPr>
            <w:tcW w:w="0" w:type="auto"/>
            <w:tcBorders>
              <w:top w:val="nil"/>
              <w:left w:val="nil"/>
              <w:bottom w:val="nil"/>
              <w:right w:val="nil"/>
            </w:tcBorders>
            <w:shd w:val="clear" w:color="000000" w:fill="FFFFFF"/>
            <w:noWrap/>
            <w:vAlign w:val="center"/>
            <w:hideMark/>
          </w:tcPr>
          <w:p w14:paraId="1BB7178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37.307,90</w:t>
            </w:r>
          </w:p>
        </w:tc>
        <w:tc>
          <w:tcPr>
            <w:tcW w:w="0" w:type="auto"/>
            <w:tcBorders>
              <w:top w:val="nil"/>
              <w:left w:val="nil"/>
              <w:bottom w:val="nil"/>
              <w:right w:val="nil"/>
            </w:tcBorders>
            <w:shd w:val="clear" w:color="000000" w:fill="FFFFFF"/>
            <w:noWrap/>
            <w:vAlign w:val="center"/>
            <w:hideMark/>
          </w:tcPr>
          <w:p w14:paraId="5A0E3D8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57A2DC52" w14:textId="77777777" w:rsidTr="000654FA">
        <w:trPr>
          <w:trHeight w:val="240"/>
        </w:trPr>
        <w:tc>
          <w:tcPr>
            <w:tcW w:w="0" w:type="auto"/>
            <w:tcBorders>
              <w:top w:val="nil"/>
              <w:left w:val="nil"/>
              <w:bottom w:val="nil"/>
              <w:right w:val="nil"/>
            </w:tcBorders>
            <w:shd w:val="clear" w:color="auto" w:fill="auto"/>
            <w:noWrap/>
            <w:vAlign w:val="bottom"/>
            <w:hideMark/>
          </w:tcPr>
          <w:p w14:paraId="1E8C48C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06D172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15</w:t>
            </w:r>
          </w:p>
        </w:tc>
        <w:tc>
          <w:tcPr>
            <w:tcW w:w="0" w:type="auto"/>
            <w:tcBorders>
              <w:top w:val="nil"/>
              <w:left w:val="nil"/>
              <w:bottom w:val="nil"/>
              <w:right w:val="nil"/>
            </w:tcBorders>
            <w:shd w:val="clear" w:color="000000" w:fill="FFFFFF"/>
            <w:noWrap/>
            <w:vAlign w:val="center"/>
            <w:hideMark/>
          </w:tcPr>
          <w:p w14:paraId="2C2F1C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GESSECLEISE AGDA SANTOS COSTA</w:t>
            </w:r>
          </w:p>
        </w:tc>
        <w:tc>
          <w:tcPr>
            <w:tcW w:w="0" w:type="auto"/>
            <w:tcBorders>
              <w:top w:val="nil"/>
              <w:left w:val="nil"/>
              <w:bottom w:val="nil"/>
              <w:right w:val="nil"/>
            </w:tcBorders>
            <w:shd w:val="clear" w:color="000000" w:fill="FFFFFF"/>
            <w:noWrap/>
            <w:vAlign w:val="center"/>
            <w:hideMark/>
          </w:tcPr>
          <w:p w14:paraId="265649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00938852531</w:t>
            </w:r>
          </w:p>
        </w:tc>
        <w:tc>
          <w:tcPr>
            <w:tcW w:w="0" w:type="auto"/>
            <w:tcBorders>
              <w:top w:val="nil"/>
              <w:left w:val="nil"/>
              <w:bottom w:val="nil"/>
              <w:right w:val="nil"/>
            </w:tcBorders>
            <w:shd w:val="clear" w:color="000000" w:fill="FFFFFF"/>
            <w:noWrap/>
            <w:vAlign w:val="center"/>
            <w:hideMark/>
          </w:tcPr>
          <w:p w14:paraId="57617DB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38.090,88</w:t>
            </w:r>
          </w:p>
        </w:tc>
        <w:tc>
          <w:tcPr>
            <w:tcW w:w="0" w:type="auto"/>
            <w:tcBorders>
              <w:top w:val="nil"/>
              <w:left w:val="nil"/>
              <w:bottom w:val="nil"/>
              <w:right w:val="nil"/>
            </w:tcBorders>
            <w:shd w:val="clear" w:color="000000" w:fill="FFFFFF"/>
            <w:noWrap/>
            <w:vAlign w:val="center"/>
            <w:hideMark/>
          </w:tcPr>
          <w:p w14:paraId="522103F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14196E7D" w14:textId="77777777" w:rsidTr="000654FA">
        <w:trPr>
          <w:trHeight w:val="240"/>
        </w:trPr>
        <w:tc>
          <w:tcPr>
            <w:tcW w:w="0" w:type="auto"/>
            <w:tcBorders>
              <w:top w:val="nil"/>
              <w:left w:val="nil"/>
              <w:bottom w:val="nil"/>
              <w:right w:val="nil"/>
            </w:tcBorders>
            <w:shd w:val="clear" w:color="auto" w:fill="auto"/>
            <w:noWrap/>
            <w:vAlign w:val="bottom"/>
            <w:hideMark/>
          </w:tcPr>
          <w:p w14:paraId="1DEB26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138BD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QD-B7-LT-01</w:t>
            </w:r>
          </w:p>
        </w:tc>
        <w:tc>
          <w:tcPr>
            <w:tcW w:w="0" w:type="auto"/>
            <w:tcBorders>
              <w:top w:val="nil"/>
              <w:left w:val="nil"/>
              <w:bottom w:val="nil"/>
              <w:right w:val="nil"/>
            </w:tcBorders>
            <w:shd w:val="clear" w:color="000000" w:fill="FFFFFF"/>
            <w:noWrap/>
            <w:vAlign w:val="center"/>
            <w:hideMark/>
          </w:tcPr>
          <w:p w14:paraId="58C415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GILBERTO ANTONIO DOS SANTOS</w:t>
            </w:r>
          </w:p>
        </w:tc>
        <w:tc>
          <w:tcPr>
            <w:tcW w:w="0" w:type="auto"/>
            <w:tcBorders>
              <w:top w:val="nil"/>
              <w:left w:val="nil"/>
              <w:bottom w:val="nil"/>
              <w:right w:val="nil"/>
            </w:tcBorders>
            <w:shd w:val="clear" w:color="000000" w:fill="FFFFFF"/>
            <w:noWrap/>
            <w:vAlign w:val="center"/>
            <w:hideMark/>
          </w:tcPr>
          <w:p w14:paraId="757DD03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69903077068</w:t>
            </w:r>
          </w:p>
        </w:tc>
        <w:tc>
          <w:tcPr>
            <w:tcW w:w="0" w:type="auto"/>
            <w:tcBorders>
              <w:top w:val="nil"/>
              <w:left w:val="nil"/>
              <w:bottom w:val="nil"/>
              <w:right w:val="nil"/>
            </w:tcBorders>
            <w:shd w:val="clear" w:color="000000" w:fill="FFFFFF"/>
            <w:noWrap/>
            <w:vAlign w:val="center"/>
            <w:hideMark/>
          </w:tcPr>
          <w:p w14:paraId="76A8F5C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4AEA28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438ABF5C" w14:textId="77777777" w:rsidTr="000654FA">
        <w:trPr>
          <w:trHeight w:val="240"/>
        </w:trPr>
        <w:tc>
          <w:tcPr>
            <w:tcW w:w="0" w:type="auto"/>
            <w:tcBorders>
              <w:top w:val="nil"/>
              <w:left w:val="nil"/>
              <w:bottom w:val="nil"/>
              <w:right w:val="nil"/>
            </w:tcBorders>
            <w:shd w:val="clear" w:color="auto" w:fill="auto"/>
            <w:noWrap/>
            <w:vAlign w:val="bottom"/>
            <w:hideMark/>
          </w:tcPr>
          <w:p w14:paraId="2EB07AB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435FA48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QD-Q-LT-02</w:t>
            </w:r>
          </w:p>
        </w:tc>
        <w:tc>
          <w:tcPr>
            <w:tcW w:w="0" w:type="auto"/>
            <w:tcBorders>
              <w:top w:val="nil"/>
              <w:left w:val="nil"/>
              <w:bottom w:val="nil"/>
              <w:right w:val="nil"/>
            </w:tcBorders>
            <w:shd w:val="clear" w:color="000000" w:fill="FFFFFF"/>
            <w:noWrap/>
            <w:vAlign w:val="center"/>
            <w:hideMark/>
          </w:tcPr>
          <w:p w14:paraId="4736B8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GILDETE VITORIA BRITO LIMA VAZ</w:t>
            </w:r>
          </w:p>
        </w:tc>
        <w:tc>
          <w:tcPr>
            <w:tcW w:w="0" w:type="auto"/>
            <w:tcBorders>
              <w:top w:val="nil"/>
              <w:left w:val="nil"/>
              <w:bottom w:val="nil"/>
              <w:right w:val="nil"/>
            </w:tcBorders>
            <w:shd w:val="clear" w:color="000000" w:fill="FFFFFF"/>
            <w:noWrap/>
            <w:vAlign w:val="center"/>
            <w:hideMark/>
          </w:tcPr>
          <w:p w14:paraId="1948B70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42737990572</w:t>
            </w:r>
          </w:p>
        </w:tc>
        <w:tc>
          <w:tcPr>
            <w:tcW w:w="0" w:type="auto"/>
            <w:tcBorders>
              <w:top w:val="nil"/>
              <w:left w:val="nil"/>
              <w:bottom w:val="nil"/>
              <w:right w:val="nil"/>
            </w:tcBorders>
            <w:shd w:val="clear" w:color="000000" w:fill="FFFFFF"/>
            <w:noWrap/>
            <w:vAlign w:val="center"/>
            <w:hideMark/>
          </w:tcPr>
          <w:p w14:paraId="15A2D16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31.893,76</w:t>
            </w:r>
          </w:p>
        </w:tc>
        <w:tc>
          <w:tcPr>
            <w:tcW w:w="0" w:type="auto"/>
            <w:tcBorders>
              <w:top w:val="nil"/>
              <w:left w:val="nil"/>
              <w:bottom w:val="nil"/>
              <w:right w:val="nil"/>
            </w:tcBorders>
            <w:shd w:val="clear" w:color="000000" w:fill="FFFFFF"/>
            <w:noWrap/>
            <w:vAlign w:val="center"/>
            <w:hideMark/>
          </w:tcPr>
          <w:p w14:paraId="22481C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B872C6B" w14:textId="77777777" w:rsidTr="000654FA">
        <w:trPr>
          <w:trHeight w:val="240"/>
        </w:trPr>
        <w:tc>
          <w:tcPr>
            <w:tcW w:w="0" w:type="auto"/>
            <w:tcBorders>
              <w:top w:val="nil"/>
              <w:left w:val="nil"/>
              <w:bottom w:val="nil"/>
              <w:right w:val="nil"/>
            </w:tcBorders>
            <w:shd w:val="clear" w:color="auto" w:fill="auto"/>
            <w:noWrap/>
            <w:vAlign w:val="bottom"/>
            <w:hideMark/>
          </w:tcPr>
          <w:p w14:paraId="3CDC11A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337</w:t>
            </w:r>
          </w:p>
        </w:tc>
        <w:tc>
          <w:tcPr>
            <w:tcW w:w="0" w:type="auto"/>
            <w:tcBorders>
              <w:top w:val="nil"/>
              <w:left w:val="nil"/>
              <w:bottom w:val="nil"/>
              <w:right w:val="nil"/>
            </w:tcBorders>
            <w:shd w:val="clear" w:color="000000" w:fill="FFFFFF"/>
            <w:noWrap/>
            <w:vAlign w:val="center"/>
            <w:hideMark/>
          </w:tcPr>
          <w:p w14:paraId="619DF6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QD-A4-LT-09</w:t>
            </w:r>
          </w:p>
        </w:tc>
        <w:tc>
          <w:tcPr>
            <w:tcW w:w="0" w:type="auto"/>
            <w:tcBorders>
              <w:top w:val="nil"/>
              <w:left w:val="nil"/>
              <w:bottom w:val="nil"/>
              <w:right w:val="nil"/>
            </w:tcBorders>
            <w:shd w:val="clear" w:color="000000" w:fill="FFFFFF"/>
            <w:noWrap/>
            <w:vAlign w:val="center"/>
            <w:hideMark/>
          </w:tcPr>
          <w:p w14:paraId="0400CD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GILDO GOES COSTA</w:t>
            </w:r>
          </w:p>
        </w:tc>
        <w:tc>
          <w:tcPr>
            <w:tcW w:w="0" w:type="auto"/>
            <w:tcBorders>
              <w:top w:val="nil"/>
              <w:left w:val="nil"/>
              <w:bottom w:val="nil"/>
              <w:right w:val="nil"/>
            </w:tcBorders>
            <w:shd w:val="clear" w:color="000000" w:fill="FFFFFF"/>
            <w:noWrap/>
            <w:vAlign w:val="center"/>
            <w:hideMark/>
          </w:tcPr>
          <w:p w14:paraId="2DE651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00213509571</w:t>
            </w:r>
          </w:p>
        </w:tc>
        <w:tc>
          <w:tcPr>
            <w:tcW w:w="0" w:type="auto"/>
            <w:tcBorders>
              <w:top w:val="nil"/>
              <w:left w:val="nil"/>
              <w:bottom w:val="nil"/>
              <w:right w:val="nil"/>
            </w:tcBorders>
            <w:shd w:val="clear" w:color="000000" w:fill="FFFFFF"/>
            <w:noWrap/>
            <w:vAlign w:val="center"/>
            <w:hideMark/>
          </w:tcPr>
          <w:p w14:paraId="77DA407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44.734,06</w:t>
            </w:r>
          </w:p>
        </w:tc>
        <w:tc>
          <w:tcPr>
            <w:tcW w:w="0" w:type="auto"/>
            <w:tcBorders>
              <w:top w:val="nil"/>
              <w:left w:val="nil"/>
              <w:bottom w:val="nil"/>
              <w:right w:val="nil"/>
            </w:tcBorders>
            <w:shd w:val="clear" w:color="000000" w:fill="FFFFFF"/>
            <w:noWrap/>
            <w:vAlign w:val="center"/>
            <w:hideMark/>
          </w:tcPr>
          <w:p w14:paraId="0AE8AE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59DBD3B" w14:textId="77777777" w:rsidTr="000654FA">
        <w:trPr>
          <w:trHeight w:val="240"/>
        </w:trPr>
        <w:tc>
          <w:tcPr>
            <w:tcW w:w="0" w:type="auto"/>
            <w:tcBorders>
              <w:top w:val="nil"/>
              <w:left w:val="nil"/>
              <w:bottom w:val="nil"/>
              <w:right w:val="nil"/>
            </w:tcBorders>
            <w:shd w:val="clear" w:color="auto" w:fill="auto"/>
            <w:noWrap/>
            <w:vAlign w:val="bottom"/>
            <w:hideMark/>
          </w:tcPr>
          <w:p w14:paraId="2BBFC9F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77B3819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54</w:t>
            </w:r>
          </w:p>
        </w:tc>
        <w:tc>
          <w:tcPr>
            <w:tcW w:w="0" w:type="auto"/>
            <w:tcBorders>
              <w:top w:val="nil"/>
              <w:left w:val="nil"/>
              <w:bottom w:val="nil"/>
              <w:right w:val="nil"/>
            </w:tcBorders>
            <w:shd w:val="clear" w:color="000000" w:fill="FFFFFF"/>
            <w:noWrap/>
            <w:vAlign w:val="center"/>
            <w:hideMark/>
          </w:tcPr>
          <w:p w14:paraId="3C8034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GILMAR DA CONCEIÇÃO DA SILVA</w:t>
            </w:r>
          </w:p>
        </w:tc>
        <w:tc>
          <w:tcPr>
            <w:tcW w:w="0" w:type="auto"/>
            <w:tcBorders>
              <w:top w:val="nil"/>
              <w:left w:val="nil"/>
              <w:bottom w:val="nil"/>
              <w:right w:val="nil"/>
            </w:tcBorders>
            <w:shd w:val="clear" w:color="000000" w:fill="FFFFFF"/>
            <w:noWrap/>
            <w:vAlign w:val="center"/>
            <w:hideMark/>
          </w:tcPr>
          <w:p w14:paraId="1D59FC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82993386549</w:t>
            </w:r>
          </w:p>
        </w:tc>
        <w:tc>
          <w:tcPr>
            <w:tcW w:w="0" w:type="auto"/>
            <w:tcBorders>
              <w:top w:val="nil"/>
              <w:left w:val="nil"/>
              <w:bottom w:val="nil"/>
              <w:right w:val="nil"/>
            </w:tcBorders>
            <w:shd w:val="clear" w:color="000000" w:fill="FFFFFF"/>
            <w:noWrap/>
            <w:vAlign w:val="center"/>
            <w:hideMark/>
          </w:tcPr>
          <w:p w14:paraId="204B521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049866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FAA071C" w14:textId="77777777" w:rsidTr="000654FA">
        <w:trPr>
          <w:trHeight w:val="240"/>
        </w:trPr>
        <w:tc>
          <w:tcPr>
            <w:tcW w:w="0" w:type="auto"/>
            <w:tcBorders>
              <w:top w:val="nil"/>
              <w:left w:val="nil"/>
              <w:bottom w:val="nil"/>
              <w:right w:val="nil"/>
            </w:tcBorders>
            <w:shd w:val="clear" w:color="auto" w:fill="auto"/>
            <w:noWrap/>
            <w:vAlign w:val="bottom"/>
            <w:hideMark/>
          </w:tcPr>
          <w:p w14:paraId="6F7180A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7060BE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QD-B1-LT-04</w:t>
            </w:r>
          </w:p>
        </w:tc>
        <w:tc>
          <w:tcPr>
            <w:tcW w:w="0" w:type="auto"/>
            <w:tcBorders>
              <w:top w:val="nil"/>
              <w:left w:val="nil"/>
              <w:bottom w:val="nil"/>
              <w:right w:val="nil"/>
            </w:tcBorders>
            <w:shd w:val="clear" w:color="000000" w:fill="FFFFFF"/>
            <w:noWrap/>
            <w:vAlign w:val="center"/>
            <w:hideMark/>
          </w:tcPr>
          <w:p w14:paraId="4A87E40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GILMAR SANTOS GUIMARAES</w:t>
            </w:r>
          </w:p>
        </w:tc>
        <w:tc>
          <w:tcPr>
            <w:tcW w:w="0" w:type="auto"/>
            <w:tcBorders>
              <w:top w:val="nil"/>
              <w:left w:val="nil"/>
              <w:bottom w:val="nil"/>
              <w:right w:val="nil"/>
            </w:tcBorders>
            <w:shd w:val="clear" w:color="000000" w:fill="FFFFFF"/>
            <w:noWrap/>
            <w:vAlign w:val="center"/>
            <w:hideMark/>
          </w:tcPr>
          <w:p w14:paraId="5A42D6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52590658591</w:t>
            </w:r>
          </w:p>
        </w:tc>
        <w:tc>
          <w:tcPr>
            <w:tcW w:w="0" w:type="auto"/>
            <w:tcBorders>
              <w:top w:val="nil"/>
              <w:left w:val="nil"/>
              <w:bottom w:val="nil"/>
              <w:right w:val="nil"/>
            </w:tcBorders>
            <w:shd w:val="clear" w:color="000000" w:fill="FFFFFF"/>
            <w:noWrap/>
            <w:vAlign w:val="center"/>
            <w:hideMark/>
          </w:tcPr>
          <w:p w14:paraId="512F9C6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2A90CA3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66112090" w14:textId="77777777" w:rsidTr="000654FA">
        <w:trPr>
          <w:trHeight w:val="240"/>
        </w:trPr>
        <w:tc>
          <w:tcPr>
            <w:tcW w:w="0" w:type="auto"/>
            <w:tcBorders>
              <w:top w:val="nil"/>
              <w:left w:val="nil"/>
              <w:bottom w:val="nil"/>
              <w:right w:val="nil"/>
            </w:tcBorders>
            <w:shd w:val="clear" w:color="auto" w:fill="auto"/>
            <w:noWrap/>
            <w:vAlign w:val="bottom"/>
            <w:hideMark/>
          </w:tcPr>
          <w:p w14:paraId="08DF64F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7D30F6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QD-C3-LT-09C</w:t>
            </w:r>
          </w:p>
        </w:tc>
        <w:tc>
          <w:tcPr>
            <w:tcW w:w="0" w:type="auto"/>
            <w:tcBorders>
              <w:top w:val="nil"/>
              <w:left w:val="nil"/>
              <w:bottom w:val="nil"/>
              <w:right w:val="nil"/>
            </w:tcBorders>
            <w:shd w:val="clear" w:color="000000" w:fill="FFFFFF"/>
            <w:noWrap/>
            <w:vAlign w:val="center"/>
            <w:hideMark/>
          </w:tcPr>
          <w:p w14:paraId="5A6006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GILVAN SIMOES SANTOS</w:t>
            </w:r>
          </w:p>
        </w:tc>
        <w:tc>
          <w:tcPr>
            <w:tcW w:w="0" w:type="auto"/>
            <w:tcBorders>
              <w:top w:val="nil"/>
              <w:left w:val="nil"/>
              <w:bottom w:val="nil"/>
              <w:right w:val="nil"/>
            </w:tcBorders>
            <w:shd w:val="clear" w:color="000000" w:fill="FFFFFF"/>
            <w:noWrap/>
            <w:vAlign w:val="center"/>
            <w:hideMark/>
          </w:tcPr>
          <w:p w14:paraId="30DD3F4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27959813515</w:t>
            </w:r>
          </w:p>
        </w:tc>
        <w:tc>
          <w:tcPr>
            <w:tcW w:w="0" w:type="auto"/>
            <w:tcBorders>
              <w:top w:val="nil"/>
              <w:left w:val="nil"/>
              <w:bottom w:val="nil"/>
              <w:right w:val="nil"/>
            </w:tcBorders>
            <w:shd w:val="clear" w:color="000000" w:fill="FFFFFF"/>
            <w:noWrap/>
            <w:vAlign w:val="center"/>
            <w:hideMark/>
          </w:tcPr>
          <w:p w14:paraId="32D1B28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46.448,90</w:t>
            </w:r>
          </w:p>
        </w:tc>
        <w:tc>
          <w:tcPr>
            <w:tcW w:w="0" w:type="auto"/>
            <w:tcBorders>
              <w:top w:val="nil"/>
              <w:left w:val="nil"/>
              <w:bottom w:val="nil"/>
              <w:right w:val="nil"/>
            </w:tcBorders>
            <w:shd w:val="clear" w:color="000000" w:fill="FFFFFF"/>
            <w:noWrap/>
            <w:vAlign w:val="center"/>
            <w:hideMark/>
          </w:tcPr>
          <w:p w14:paraId="31BACB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01/03/2024</w:t>
            </w:r>
          </w:p>
        </w:tc>
      </w:tr>
      <w:tr w:rsidR="006A678A" w:rsidRPr="00B775FB" w14:paraId="1BA0B767" w14:textId="77777777" w:rsidTr="000654FA">
        <w:trPr>
          <w:trHeight w:val="240"/>
        </w:trPr>
        <w:tc>
          <w:tcPr>
            <w:tcW w:w="0" w:type="auto"/>
            <w:tcBorders>
              <w:top w:val="nil"/>
              <w:left w:val="nil"/>
              <w:bottom w:val="nil"/>
              <w:right w:val="nil"/>
            </w:tcBorders>
            <w:shd w:val="clear" w:color="auto" w:fill="auto"/>
            <w:noWrap/>
            <w:vAlign w:val="bottom"/>
            <w:hideMark/>
          </w:tcPr>
          <w:p w14:paraId="3A1B1C6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3D1CE74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QD-R-LT-04</w:t>
            </w:r>
          </w:p>
        </w:tc>
        <w:tc>
          <w:tcPr>
            <w:tcW w:w="0" w:type="auto"/>
            <w:tcBorders>
              <w:top w:val="nil"/>
              <w:left w:val="nil"/>
              <w:bottom w:val="nil"/>
              <w:right w:val="nil"/>
            </w:tcBorders>
            <w:shd w:val="clear" w:color="000000" w:fill="FFFFFF"/>
            <w:noWrap/>
            <w:vAlign w:val="center"/>
            <w:hideMark/>
          </w:tcPr>
          <w:p w14:paraId="18E10B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GIOVANI BATISTA DE SOUZA</w:t>
            </w:r>
          </w:p>
        </w:tc>
        <w:tc>
          <w:tcPr>
            <w:tcW w:w="0" w:type="auto"/>
            <w:tcBorders>
              <w:top w:val="nil"/>
              <w:left w:val="nil"/>
              <w:bottom w:val="nil"/>
              <w:right w:val="nil"/>
            </w:tcBorders>
            <w:shd w:val="clear" w:color="000000" w:fill="FFFFFF"/>
            <w:noWrap/>
            <w:vAlign w:val="center"/>
            <w:hideMark/>
          </w:tcPr>
          <w:p w14:paraId="0C8B80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87675803515</w:t>
            </w:r>
          </w:p>
        </w:tc>
        <w:tc>
          <w:tcPr>
            <w:tcW w:w="0" w:type="auto"/>
            <w:tcBorders>
              <w:top w:val="nil"/>
              <w:left w:val="nil"/>
              <w:bottom w:val="nil"/>
              <w:right w:val="nil"/>
            </w:tcBorders>
            <w:shd w:val="clear" w:color="000000" w:fill="FFFFFF"/>
            <w:noWrap/>
            <w:vAlign w:val="center"/>
            <w:hideMark/>
          </w:tcPr>
          <w:p w14:paraId="5EDC65A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54.799,20</w:t>
            </w:r>
          </w:p>
        </w:tc>
        <w:tc>
          <w:tcPr>
            <w:tcW w:w="0" w:type="auto"/>
            <w:tcBorders>
              <w:top w:val="nil"/>
              <w:left w:val="nil"/>
              <w:bottom w:val="nil"/>
              <w:right w:val="nil"/>
            </w:tcBorders>
            <w:shd w:val="clear" w:color="000000" w:fill="FFFFFF"/>
            <w:noWrap/>
            <w:vAlign w:val="center"/>
            <w:hideMark/>
          </w:tcPr>
          <w:p w14:paraId="48345B5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3E55CEDF" w14:textId="77777777" w:rsidTr="000654FA">
        <w:trPr>
          <w:trHeight w:val="240"/>
        </w:trPr>
        <w:tc>
          <w:tcPr>
            <w:tcW w:w="0" w:type="auto"/>
            <w:tcBorders>
              <w:top w:val="nil"/>
              <w:left w:val="nil"/>
              <w:bottom w:val="nil"/>
              <w:right w:val="nil"/>
            </w:tcBorders>
            <w:shd w:val="clear" w:color="auto" w:fill="auto"/>
            <w:noWrap/>
            <w:vAlign w:val="bottom"/>
            <w:hideMark/>
          </w:tcPr>
          <w:p w14:paraId="7FA8B6F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068120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08</w:t>
            </w:r>
          </w:p>
        </w:tc>
        <w:tc>
          <w:tcPr>
            <w:tcW w:w="0" w:type="auto"/>
            <w:tcBorders>
              <w:top w:val="nil"/>
              <w:left w:val="nil"/>
              <w:bottom w:val="nil"/>
              <w:right w:val="nil"/>
            </w:tcBorders>
            <w:shd w:val="clear" w:color="000000" w:fill="FFFFFF"/>
            <w:noWrap/>
            <w:vAlign w:val="center"/>
            <w:hideMark/>
          </w:tcPr>
          <w:p w14:paraId="22CA28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GISELE CAROLINA LINO DOS SANTOS</w:t>
            </w:r>
          </w:p>
        </w:tc>
        <w:tc>
          <w:tcPr>
            <w:tcW w:w="0" w:type="auto"/>
            <w:tcBorders>
              <w:top w:val="nil"/>
              <w:left w:val="nil"/>
              <w:bottom w:val="nil"/>
              <w:right w:val="nil"/>
            </w:tcBorders>
            <w:shd w:val="clear" w:color="000000" w:fill="FFFFFF"/>
            <w:noWrap/>
            <w:vAlign w:val="center"/>
            <w:hideMark/>
          </w:tcPr>
          <w:p w14:paraId="40720C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05169482531</w:t>
            </w:r>
          </w:p>
        </w:tc>
        <w:tc>
          <w:tcPr>
            <w:tcW w:w="0" w:type="auto"/>
            <w:tcBorders>
              <w:top w:val="nil"/>
              <w:left w:val="nil"/>
              <w:bottom w:val="nil"/>
              <w:right w:val="nil"/>
            </w:tcBorders>
            <w:shd w:val="clear" w:color="000000" w:fill="FFFFFF"/>
            <w:noWrap/>
            <w:vAlign w:val="center"/>
            <w:hideMark/>
          </w:tcPr>
          <w:p w14:paraId="7264982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50.346,00</w:t>
            </w:r>
          </w:p>
        </w:tc>
        <w:tc>
          <w:tcPr>
            <w:tcW w:w="0" w:type="auto"/>
            <w:tcBorders>
              <w:top w:val="nil"/>
              <w:left w:val="nil"/>
              <w:bottom w:val="nil"/>
              <w:right w:val="nil"/>
            </w:tcBorders>
            <w:shd w:val="clear" w:color="000000" w:fill="FFFFFF"/>
            <w:noWrap/>
            <w:vAlign w:val="center"/>
            <w:hideMark/>
          </w:tcPr>
          <w:p w14:paraId="182E2B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CC7D930" w14:textId="77777777" w:rsidTr="000654FA">
        <w:trPr>
          <w:trHeight w:val="240"/>
        </w:trPr>
        <w:tc>
          <w:tcPr>
            <w:tcW w:w="0" w:type="auto"/>
            <w:tcBorders>
              <w:top w:val="nil"/>
              <w:left w:val="nil"/>
              <w:bottom w:val="nil"/>
              <w:right w:val="nil"/>
            </w:tcBorders>
            <w:shd w:val="clear" w:color="auto" w:fill="auto"/>
            <w:noWrap/>
            <w:vAlign w:val="bottom"/>
            <w:hideMark/>
          </w:tcPr>
          <w:p w14:paraId="7CEE181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551E93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19</w:t>
            </w:r>
          </w:p>
        </w:tc>
        <w:tc>
          <w:tcPr>
            <w:tcW w:w="0" w:type="auto"/>
            <w:tcBorders>
              <w:top w:val="nil"/>
              <w:left w:val="nil"/>
              <w:bottom w:val="nil"/>
              <w:right w:val="nil"/>
            </w:tcBorders>
            <w:shd w:val="clear" w:color="000000" w:fill="FFFFFF"/>
            <w:noWrap/>
            <w:vAlign w:val="center"/>
            <w:hideMark/>
          </w:tcPr>
          <w:p w14:paraId="111346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2B775A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1CCD39E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61.278,58</w:t>
            </w:r>
          </w:p>
        </w:tc>
        <w:tc>
          <w:tcPr>
            <w:tcW w:w="0" w:type="auto"/>
            <w:tcBorders>
              <w:top w:val="nil"/>
              <w:left w:val="nil"/>
              <w:bottom w:val="nil"/>
              <w:right w:val="nil"/>
            </w:tcBorders>
            <w:shd w:val="clear" w:color="000000" w:fill="FFFFFF"/>
            <w:noWrap/>
            <w:vAlign w:val="center"/>
            <w:hideMark/>
          </w:tcPr>
          <w:p w14:paraId="08338D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1C30E152" w14:textId="77777777" w:rsidTr="000654FA">
        <w:trPr>
          <w:trHeight w:val="240"/>
        </w:trPr>
        <w:tc>
          <w:tcPr>
            <w:tcW w:w="0" w:type="auto"/>
            <w:tcBorders>
              <w:top w:val="nil"/>
              <w:left w:val="nil"/>
              <w:bottom w:val="nil"/>
              <w:right w:val="nil"/>
            </w:tcBorders>
            <w:shd w:val="clear" w:color="auto" w:fill="auto"/>
            <w:noWrap/>
            <w:vAlign w:val="bottom"/>
            <w:hideMark/>
          </w:tcPr>
          <w:p w14:paraId="59E3EC0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17E3212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15 LT 26</w:t>
            </w:r>
          </w:p>
        </w:tc>
        <w:tc>
          <w:tcPr>
            <w:tcW w:w="0" w:type="auto"/>
            <w:tcBorders>
              <w:top w:val="nil"/>
              <w:left w:val="nil"/>
              <w:bottom w:val="nil"/>
              <w:right w:val="nil"/>
            </w:tcBorders>
            <w:shd w:val="clear" w:color="000000" w:fill="FFFFFF"/>
            <w:noWrap/>
            <w:vAlign w:val="center"/>
            <w:hideMark/>
          </w:tcPr>
          <w:p w14:paraId="7F7C00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532A44D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179F0EA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95.906,18</w:t>
            </w:r>
          </w:p>
        </w:tc>
        <w:tc>
          <w:tcPr>
            <w:tcW w:w="0" w:type="auto"/>
            <w:tcBorders>
              <w:top w:val="nil"/>
              <w:left w:val="nil"/>
              <w:bottom w:val="nil"/>
              <w:right w:val="nil"/>
            </w:tcBorders>
            <w:shd w:val="clear" w:color="000000" w:fill="FFFFFF"/>
            <w:noWrap/>
            <w:vAlign w:val="center"/>
            <w:hideMark/>
          </w:tcPr>
          <w:p w14:paraId="4C02A2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F79B8BA" w14:textId="77777777" w:rsidTr="000654FA">
        <w:trPr>
          <w:trHeight w:val="240"/>
        </w:trPr>
        <w:tc>
          <w:tcPr>
            <w:tcW w:w="0" w:type="auto"/>
            <w:tcBorders>
              <w:top w:val="nil"/>
              <w:left w:val="nil"/>
              <w:bottom w:val="nil"/>
              <w:right w:val="nil"/>
            </w:tcBorders>
            <w:shd w:val="clear" w:color="auto" w:fill="auto"/>
            <w:noWrap/>
            <w:vAlign w:val="bottom"/>
            <w:hideMark/>
          </w:tcPr>
          <w:p w14:paraId="1A40D95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44DF7E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61</w:t>
            </w:r>
          </w:p>
        </w:tc>
        <w:tc>
          <w:tcPr>
            <w:tcW w:w="0" w:type="auto"/>
            <w:tcBorders>
              <w:top w:val="nil"/>
              <w:left w:val="nil"/>
              <w:bottom w:val="nil"/>
              <w:right w:val="nil"/>
            </w:tcBorders>
            <w:shd w:val="clear" w:color="000000" w:fill="FFFFFF"/>
            <w:noWrap/>
            <w:vAlign w:val="center"/>
            <w:hideMark/>
          </w:tcPr>
          <w:p w14:paraId="4D0CA8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GIZA DENIELLI SALES SANTOS MOREIRA</w:t>
            </w:r>
          </w:p>
        </w:tc>
        <w:tc>
          <w:tcPr>
            <w:tcW w:w="0" w:type="auto"/>
            <w:tcBorders>
              <w:top w:val="nil"/>
              <w:left w:val="nil"/>
              <w:bottom w:val="nil"/>
              <w:right w:val="nil"/>
            </w:tcBorders>
            <w:shd w:val="clear" w:color="000000" w:fill="FFFFFF"/>
            <w:noWrap/>
            <w:vAlign w:val="center"/>
            <w:hideMark/>
          </w:tcPr>
          <w:p w14:paraId="79B803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04815534527</w:t>
            </w:r>
          </w:p>
        </w:tc>
        <w:tc>
          <w:tcPr>
            <w:tcW w:w="0" w:type="auto"/>
            <w:tcBorders>
              <w:top w:val="nil"/>
              <w:left w:val="nil"/>
              <w:bottom w:val="nil"/>
              <w:right w:val="nil"/>
            </w:tcBorders>
            <w:shd w:val="clear" w:color="000000" w:fill="FFFFFF"/>
            <w:noWrap/>
            <w:vAlign w:val="center"/>
            <w:hideMark/>
          </w:tcPr>
          <w:p w14:paraId="235ADE5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59.589,06</w:t>
            </w:r>
          </w:p>
        </w:tc>
        <w:tc>
          <w:tcPr>
            <w:tcW w:w="0" w:type="auto"/>
            <w:tcBorders>
              <w:top w:val="nil"/>
              <w:left w:val="nil"/>
              <w:bottom w:val="nil"/>
              <w:right w:val="nil"/>
            </w:tcBorders>
            <w:shd w:val="clear" w:color="000000" w:fill="FFFFFF"/>
            <w:noWrap/>
            <w:vAlign w:val="center"/>
            <w:hideMark/>
          </w:tcPr>
          <w:p w14:paraId="7010CC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4CE59917" w14:textId="77777777" w:rsidTr="000654FA">
        <w:trPr>
          <w:trHeight w:val="240"/>
        </w:trPr>
        <w:tc>
          <w:tcPr>
            <w:tcW w:w="0" w:type="auto"/>
            <w:tcBorders>
              <w:top w:val="nil"/>
              <w:left w:val="nil"/>
              <w:bottom w:val="nil"/>
              <w:right w:val="nil"/>
            </w:tcBorders>
            <w:shd w:val="clear" w:color="auto" w:fill="auto"/>
            <w:noWrap/>
            <w:vAlign w:val="bottom"/>
            <w:hideMark/>
          </w:tcPr>
          <w:p w14:paraId="0BB0980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10C42F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11</w:t>
            </w:r>
          </w:p>
        </w:tc>
        <w:tc>
          <w:tcPr>
            <w:tcW w:w="0" w:type="auto"/>
            <w:tcBorders>
              <w:top w:val="nil"/>
              <w:left w:val="nil"/>
              <w:bottom w:val="nil"/>
              <w:right w:val="nil"/>
            </w:tcBorders>
            <w:shd w:val="clear" w:color="000000" w:fill="FFFFFF"/>
            <w:noWrap/>
            <w:vAlign w:val="center"/>
            <w:hideMark/>
          </w:tcPr>
          <w:p w14:paraId="515CA3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GLEIDSON SILVA SANTANA</w:t>
            </w:r>
          </w:p>
        </w:tc>
        <w:tc>
          <w:tcPr>
            <w:tcW w:w="0" w:type="auto"/>
            <w:tcBorders>
              <w:top w:val="nil"/>
              <w:left w:val="nil"/>
              <w:bottom w:val="nil"/>
              <w:right w:val="nil"/>
            </w:tcBorders>
            <w:shd w:val="clear" w:color="000000" w:fill="FFFFFF"/>
            <w:noWrap/>
            <w:vAlign w:val="center"/>
            <w:hideMark/>
          </w:tcPr>
          <w:p w14:paraId="6A00AC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07833191507</w:t>
            </w:r>
          </w:p>
        </w:tc>
        <w:tc>
          <w:tcPr>
            <w:tcW w:w="0" w:type="auto"/>
            <w:tcBorders>
              <w:top w:val="nil"/>
              <w:left w:val="nil"/>
              <w:bottom w:val="nil"/>
              <w:right w:val="nil"/>
            </w:tcBorders>
            <w:shd w:val="clear" w:color="000000" w:fill="FFFFFF"/>
            <w:noWrap/>
            <w:vAlign w:val="center"/>
            <w:hideMark/>
          </w:tcPr>
          <w:p w14:paraId="36E64CE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41.684,50</w:t>
            </w:r>
          </w:p>
        </w:tc>
        <w:tc>
          <w:tcPr>
            <w:tcW w:w="0" w:type="auto"/>
            <w:tcBorders>
              <w:top w:val="nil"/>
              <w:left w:val="nil"/>
              <w:bottom w:val="nil"/>
              <w:right w:val="nil"/>
            </w:tcBorders>
            <w:shd w:val="clear" w:color="000000" w:fill="FFFFFF"/>
            <w:noWrap/>
            <w:vAlign w:val="center"/>
            <w:hideMark/>
          </w:tcPr>
          <w:p w14:paraId="3C20AE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03E28B5B" w14:textId="77777777" w:rsidTr="000654FA">
        <w:trPr>
          <w:trHeight w:val="240"/>
        </w:trPr>
        <w:tc>
          <w:tcPr>
            <w:tcW w:w="0" w:type="auto"/>
            <w:tcBorders>
              <w:top w:val="nil"/>
              <w:left w:val="nil"/>
              <w:bottom w:val="nil"/>
              <w:right w:val="nil"/>
            </w:tcBorders>
            <w:shd w:val="clear" w:color="auto" w:fill="auto"/>
            <w:noWrap/>
            <w:vAlign w:val="bottom"/>
            <w:hideMark/>
          </w:tcPr>
          <w:p w14:paraId="1F2EF34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6736CD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QD-B8-LT-02</w:t>
            </w:r>
          </w:p>
        </w:tc>
        <w:tc>
          <w:tcPr>
            <w:tcW w:w="0" w:type="auto"/>
            <w:tcBorders>
              <w:top w:val="nil"/>
              <w:left w:val="nil"/>
              <w:bottom w:val="nil"/>
              <w:right w:val="nil"/>
            </w:tcBorders>
            <w:shd w:val="clear" w:color="000000" w:fill="FFFFFF"/>
            <w:noWrap/>
            <w:vAlign w:val="center"/>
            <w:hideMark/>
          </w:tcPr>
          <w:p w14:paraId="3C7CF6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GLEISE KELLY GRASIELE COSTA PEREIRA</w:t>
            </w:r>
          </w:p>
        </w:tc>
        <w:tc>
          <w:tcPr>
            <w:tcW w:w="0" w:type="auto"/>
            <w:tcBorders>
              <w:top w:val="nil"/>
              <w:left w:val="nil"/>
              <w:bottom w:val="nil"/>
              <w:right w:val="nil"/>
            </w:tcBorders>
            <w:shd w:val="clear" w:color="000000" w:fill="FFFFFF"/>
            <w:noWrap/>
            <w:vAlign w:val="center"/>
            <w:hideMark/>
          </w:tcPr>
          <w:p w14:paraId="211432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00857749528</w:t>
            </w:r>
          </w:p>
        </w:tc>
        <w:tc>
          <w:tcPr>
            <w:tcW w:w="0" w:type="auto"/>
            <w:tcBorders>
              <w:top w:val="nil"/>
              <w:left w:val="nil"/>
              <w:bottom w:val="nil"/>
              <w:right w:val="nil"/>
            </w:tcBorders>
            <w:shd w:val="clear" w:color="000000" w:fill="FFFFFF"/>
            <w:noWrap/>
            <w:vAlign w:val="center"/>
            <w:hideMark/>
          </w:tcPr>
          <w:p w14:paraId="1EE0067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40.244,33</w:t>
            </w:r>
          </w:p>
        </w:tc>
        <w:tc>
          <w:tcPr>
            <w:tcW w:w="0" w:type="auto"/>
            <w:tcBorders>
              <w:top w:val="nil"/>
              <w:left w:val="nil"/>
              <w:bottom w:val="nil"/>
              <w:right w:val="nil"/>
            </w:tcBorders>
            <w:shd w:val="clear" w:color="000000" w:fill="FFFFFF"/>
            <w:noWrap/>
            <w:vAlign w:val="center"/>
            <w:hideMark/>
          </w:tcPr>
          <w:p w14:paraId="136424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2792D1A0" w14:textId="77777777" w:rsidTr="000654FA">
        <w:trPr>
          <w:trHeight w:val="240"/>
        </w:trPr>
        <w:tc>
          <w:tcPr>
            <w:tcW w:w="0" w:type="auto"/>
            <w:tcBorders>
              <w:top w:val="nil"/>
              <w:left w:val="nil"/>
              <w:bottom w:val="nil"/>
              <w:right w:val="nil"/>
            </w:tcBorders>
            <w:shd w:val="clear" w:color="auto" w:fill="auto"/>
            <w:noWrap/>
            <w:vAlign w:val="bottom"/>
            <w:hideMark/>
          </w:tcPr>
          <w:p w14:paraId="2508DEF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05EEA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01-LT 03</w:t>
            </w:r>
          </w:p>
        </w:tc>
        <w:tc>
          <w:tcPr>
            <w:tcW w:w="0" w:type="auto"/>
            <w:tcBorders>
              <w:top w:val="nil"/>
              <w:left w:val="nil"/>
              <w:bottom w:val="nil"/>
              <w:right w:val="nil"/>
            </w:tcBorders>
            <w:shd w:val="clear" w:color="000000" w:fill="FFFFFF"/>
            <w:noWrap/>
            <w:vAlign w:val="center"/>
            <w:hideMark/>
          </w:tcPr>
          <w:p w14:paraId="344978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GLIMALDO ALVES DOS SANTOS</w:t>
            </w:r>
          </w:p>
        </w:tc>
        <w:tc>
          <w:tcPr>
            <w:tcW w:w="0" w:type="auto"/>
            <w:tcBorders>
              <w:top w:val="nil"/>
              <w:left w:val="nil"/>
              <w:bottom w:val="nil"/>
              <w:right w:val="nil"/>
            </w:tcBorders>
            <w:shd w:val="clear" w:color="000000" w:fill="FFFFFF"/>
            <w:noWrap/>
            <w:vAlign w:val="center"/>
            <w:hideMark/>
          </w:tcPr>
          <w:p w14:paraId="01A6E8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68082649534</w:t>
            </w:r>
          </w:p>
        </w:tc>
        <w:tc>
          <w:tcPr>
            <w:tcW w:w="0" w:type="auto"/>
            <w:tcBorders>
              <w:top w:val="nil"/>
              <w:left w:val="nil"/>
              <w:bottom w:val="nil"/>
              <w:right w:val="nil"/>
            </w:tcBorders>
            <w:shd w:val="clear" w:color="000000" w:fill="FFFFFF"/>
            <w:noWrap/>
            <w:vAlign w:val="center"/>
            <w:hideMark/>
          </w:tcPr>
          <w:p w14:paraId="7B3EC30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31CD2F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28DF9A49" w14:textId="77777777" w:rsidTr="000654FA">
        <w:trPr>
          <w:trHeight w:val="240"/>
        </w:trPr>
        <w:tc>
          <w:tcPr>
            <w:tcW w:w="0" w:type="auto"/>
            <w:tcBorders>
              <w:top w:val="nil"/>
              <w:left w:val="nil"/>
              <w:bottom w:val="nil"/>
              <w:right w:val="nil"/>
            </w:tcBorders>
            <w:shd w:val="clear" w:color="auto" w:fill="auto"/>
            <w:noWrap/>
            <w:vAlign w:val="bottom"/>
            <w:hideMark/>
          </w:tcPr>
          <w:p w14:paraId="4680C10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547A75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T-LT 14</w:t>
            </w:r>
          </w:p>
        </w:tc>
        <w:tc>
          <w:tcPr>
            <w:tcW w:w="0" w:type="auto"/>
            <w:tcBorders>
              <w:top w:val="nil"/>
              <w:left w:val="nil"/>
              <w:bottom w:val="nil"/>
              <w:right w:val="nil"/>
            </w:tcBorders>
            <w:shd w:val="clear" w:color="000000" w:fill="FFFFFF"/>
            <w:noWrap/>
            <w:vAlign w:val="center"/>
            <w:hideMark/>
          </w:tcPr>
          <w:p w14:paraId="78F1D3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GRACIELA DOS ANJOS DE SOUZA</w:t>
            </w:r>
          </w:p>
        </w:tc>
        <w:tc>
          <w:tcPr>
            <w:tcW w:w="0" w:type="auto"/>
            <w:tcBorders>
              <w:top w:val="nil"/>
              <w:left w:val="nil"/>
              <w:bottom w:val="nil"/>
              <w:right w:val="nil"/>
            </w:tcBorders>
            <w:shd w:val="clear" w:color="000000" w:fill="FFFFFF"/>
            <w:noWrap/>
            <w:vAlign w:val="center"/>
            <w:hideMark/>
          </w:tcPr>
          <w:p w14:paraId="705348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01843151588</w:t>
            </w:r>
          </w:p>
        </w:tc>
        <w:tc>
          <w:tcPr>
            <w:tcW w:w="0" w:type="auto"/>
            <w:tcBorders>
              <w:top w:val="nil"/>
              <w:left w:val="nil"/>
              <w:bottom w:val="nil"/>
              <w:right w:val="nil"/>
            </w:tcBorders>
            <w:shd w:val="clear" w:color="000000" w:fill="FFFFFF"/>
            <w:noWrap/>
            <w:vAlign w:val="center"/>
            <w:hideMark/>
          </w:tcPr>
          <w:p w14:paraId="461610C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39.294,00</w:t>
            </w:r>
          </w:p>
        </w:tc>
        <w:tc>
          <w:tcPr>
            <w:tcW w:w="0" w:type="auto"/>
            <w:tcBorders>
              <w:top w:val="nil"/>
              <w:left w:val="nil"/>
              <w:bottom w:val="nil"/>
              <w:right w:val="nil"/>
            </w:tcBorders>
            <w:shd w:val="clear" w:color="000000" w:fill="FFFFFF"/>
            <w:noWrap/>
            <w:vAlign w:val="center"/>
            <w:hideMark/>
          </w:tcPr>
          <w:p w14:paraId="578F208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4CD1129A" w14:textId="77777777" w:rsidTr="000654FA">
        <w:trPr>
          <w:trHeight w:val="240"/>
        </w:trPr>
        <w:tc>
          <w:tcPr>
            <w:tcW w:w="0" w:type="auto"/>
            <w:tcBorders>
              <w:top w:val="nil"/>
              <w:left w:val="nil"/>
              <w:bottom w:val="nil"/>
              <w:right w:val="nil"/>
            </w:tcBorders>
            <w:shd w:val="clear" w:color="auto" w:fill="auto"/>
            <w:noWrap/>
            <w:vAlign w:val="bottom"/>
            <w:hideMark/>
          </w:tcPr>
          <w:p w14:paraId="252EA1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08FD95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QD-B7-LT-02</w:t>
            </w:r>
          </w:p>
        </w:tc>
        <w:tc>
          <w:tcPr>
            <w:tcW w:w="0" w:type="auto"/>
            <w:tcBorders>
              <w:top w:val="nil"/>
              <w:left w:val="nil"/>
              <w:bottom w:val="nil"/>
              <w:right w:val="nil"/>
            </w:tcBorders>
            <w:shd w:val="clear" w:color="000000" w:fill="FFFFFF"/>
            <w:noWrap/>
            <w:vAlign w:val="center"/>
            <w:hideMark/>
          </w:tcPr>
          <w:p w14:paraId="034F1C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GRACIELA MATOS MOREIRA</w:t>
            </w:r>
          </w:p>
        </w:tc>
        <w:tc>
          <w:tcPr>
            <w:tcW w:w="0" w:type="auto"/>
            <w:tcBorders>
              <w:top w:val="nil"/>
              <w:left w:val="nil"/>
              <w:bottom w:val="nil"/>
              <w:right w:val="nil"/>
            </w:tcBorders>
            <w:shd w:val="clear" w:color="000000" w:fill="FFFFFF"/>
            <w:noWrap/>
            <w:vAlign w:val="center"/>
            <w:hideMark/>
          </w:tcPr>
          <w:p w14:paraId="0CF3413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01063488508</w:t>
            </w:r>
          </w:p>
        </w:tc>
        <w:tc>
          <w:tcPr>
            <w:tcW w:w="0" w:type="auto"/>
            <w:tcBorders>
              <w:top w:val="nil"/>
              <w:left w:val="nil"/>
              <w:bottom w:val="nil"/>
              <w:right w:val="nil"/>
            </w:tcBorders>
            <w:shd w:val="clear" w:color="000000" w:fill="FFFFFF"/>
            <w:noWrap/>
            <w:vAlign w:val="center"/>
            <w:hideMark/>
          </w:tcPr>
          <w:p w14:paraId="6B199A7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5046F2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069AEB3C" w14:textId="77777777" w:rsidTr="000654FA">
        <w:trPr>
          <w:trHeight w:val="240"/>
        </w:trPr>
        <w:tc>
          <w:tcPr>
            <w:tcW w:w="0" w:type="auto"/>
            <w:tcBorders>
              <w:top w:val="nil"/>
              <w:left w:val="nil"/>
              <w:bottom w:val="nil"/>
              <w:right w:val="nil"/>
            </w:tcBorders>
            <w:shd w:val="clear" w:color="auto" w:fill="auto"/>
            <w:noWrap/>
            <w:vAlign w:val="bottom"/>
            <w:hideMark/>
          </w:tcPr>
          <w:p w14:paraId="0BC3877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672FF0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07</w:t>
            </w:r>
          </w:p>
        </w:tc>
        <w:tc>
          <w:tcPr>
            <w:tcW w:w="0" w:type="auto"/>
            <w:tcBorders>
              <w:top w:val="nil"/>
              <w:left w:val="nil"/>
              <w:bottom w:val="nil"/>
              <w:right w:val="nil"/>
            </w:tcBorders>
            <w:shd w:val="clear" w:color="000000" w:fill="FFFFFF"/>
            <w:noWrap/>
            <w:vAlign w:val="center"/>
            <w:hideMark/>
          </w:tcPr>
          <w:p w14:paraId="353071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GUTTEMBERG CARVALHO RODRIGUES</w:t>
            </w:r>
          </w:p>
        </w:tc>
        <w:tc>
          <w:tcPr>
            <w:tcW w:w="0" w:type="auto"/>
            <w:tcBorders>
              <w:top w:val="nil"/>
              <w:left w:val="nil"/>
              <w:bottom w:val="nil"/>
              <w:right w:val="nil"/>
            </w:tcBorders>
            <w:shd w:val="clear" w:color="000000" w:fill="FFFFFF"/>
            <w:noWrap/>
            <w:vAlign w:val="center"/>
            <w:hideMark/>
          </w:tcPr>
          <w:p w14:paraId="1E8C14E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04574868562</w:t>
            </w:r>
          </w:p>
        </w:tc>
        <w:tc>
          <w:tcPr>
            <w:tcW w:w="0" w:type="auto"/>
            <w:tcBorders>
              <w:top w:val="nil"/>
              <w:left w:val="nil"/>
              <w:bottom w:val="nil"/>
              <w:right w:val="nil"/>
            </w:tcBorders>
            <w:shd w:val="clear" w:color="000000" w:fill="FFFFFF"/>
            <w:noWrap/>
            <w:vAlign w:val="center"/>
            <w:hideMark/>
          </w:tcPr>
          <w:p w14:paraId="7F0ACCE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5C6415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5365377" w14:textId="77777777" w:rsidTr="000654FA">
        <w:trPr>
          <w:trHeight w:val="240"/>
        </w:trPr>
        <w:tc>
          <w:tcPr>
            <w:tcW w:w="0" w:type="auto"/>
            <w:tcBorders>
              <w:top w:val="nil"/>
              <w:left w:val="nil"/>
              <w:bottom w:val="nil"/>
              <w:right w:val="nil"/>
            </w:tcBorders>
            <w:shd w:val="clear" w:color="auto" w:fill="auto"/>
            <w:noWrap/>
            <w:vAlign w:val="bottom"/>
            <w:hideMark/>
          </w:tcPr>
          <w:p w14:paraId="003F14B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0F09B7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QD-B-LT-37C</w:t>
            </w:r>
          </w:p>
        </w:tc>
        <w:tc>
          <w:tcPr>
            <w:tcW w:w="0" w:type="auto"/>
            <w:tcBorders>
              <w:top w:val="nil"/>
              <w:left w:val="nil"/>
              <w:bottom w:val="nil"/>
              <w:right w:val="nil"/>
            </w:tcBorders>
            <w:shd w:val="clear" w:color="000000" w:fill="FFFFFF"/>
            <w:noWrap/>
            <w:vAlign w:val="center"/>
            <w:hideMark/>
          </w:tcPr>
          <w:p w14:paraId="02D069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H2 PARTICIPACOES EMPRESARIAIS LTDA</w:t>
            </w:r>
          </w:p>
        </w:tc>
        <w:tc>
          <w:tcPr>
            <w:tcW w:w="0" w:type="auto"/>
            <w:tcBorders>
              <w:top w:val="nil"/>
              <w:left w:val="nil"/>
              <w:bottom w:val="nil"/>
              <w:right w:val="nil"/>
            </w:tcBorders>
            <w:shd w:val="clear" w:color="000000" w:fill="FFFFFF"/>
            <w:noWrap/>
            <w:vAlign w:val="center"/>
            <w:hideMark/>
          </w:tcPr>
          <w:p w14:paraId="1067C7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19289623000154</w:t>
            </w:r>
          </w:p>
        </w:tc>
        <w:tc>
          <w:tcPr>
            <w:tcW w:w="0" w:type="auto"/>
            <w:tcBorders>
              <w:top w:val="nil"/>
              <w:left w:val="nil"/>
              <w:bottom w:val="nil"/>
              <w:right w:val="nil"/>
            </w:tcBorders>
            <w:shd w:val="clear" w:color="000000" w:fill="FFFFFF"/>
            <w:noWrap/>
            <w:vAlign w:val="center"/>
            <w:hideMark/>
          </w:tcPr>
          <w:p w14:paraId="785593D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142.986,90</w:t>
            </w:r>
          </w:p>
        </w:tc>
        <w:tc>
          <w:tcPr>
            <w:tcW w:w="0" w:type="auto"/>
            <w:tcBorders>
              <w:top w:val="nil"/>
              <w:left w:val="nil"/>
              <w:bottom w:val="nil"/>
              <w:right w:val="nil"/>
            </w:tcBorders>
            <w:shd w:val="clear" w:color="000000" w:fill="FFFFFF"/>
            <w:noWrap/>
            <w:vAlign w:val="center"/>
            <w:hideMark/>
          </w:tcPr>
          <w:p w14:paraId="0614C0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647DCC6B" w14:textId="77777777" w:rsidTr="000654FA">
        <w:trPr>
          <w:trHeight w:val="240"/>
        </w:trPr>
        <w:tc>
          <w:tcPr>
            <w:tcW w:w="0" w:type="auto"/>
            <w:tcBorders>
              <w:top w:val="nil"/>
              <w:left w:val="nil"/>
              <w:bottom w:val="nil"/>
              <w:right w:val="nil"/>
            </w:tcBorders>
            <w:shd w:val="clear" w:color="auto" w:fill="auto"/>
            <w:noWrap/>
            <w:vAlign w:val="bottom"/>
            <w:hideMark/>
          </w:tcPr>
          <w:p w14:paraId="702CDCE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422D6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03-LT 03</w:t>
            </w:r>
          </w:p>
        </w:tc>
        <w:tc>
          <w:tcPr>
            <w:tcW w:w="0" w:type="auto"/>
            <w:tcBorders>
              <w:top w:val="nil"/>
              <w:left w:val="nil"/>
              <w:bottom w:val="nil"/>
              <w:right w:val="nil"/>
            </w:tcBorders>
            <w:shd w:val="clear" w:color="000000" w:fill="FFFFFF"/>
            <w:noWrap/>
            <w:vAlign w:val="center"/>
            <w:hideMark/>
          </w:tcPr>
          <w:p w14:paraId="47898F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HALLYSON RONALD FLORENCIO DE LIMA</w:t>
            </w:r>
          </w:p>
        </w:tc>
        <w:tc>
          <w:tcPr>
            <w:tcW w:w="0" w:type="auto"/>
            <w:tcBorders>
              <w:top w:val="nil"/>
              <w:left w:val="nil"/>
              <w:bottom w:val="nil"/>
              <w:right w:val="nil"/>
            </w:tcBorders>
            <w:shd w:val="clear" w:color="000000" w:fill="FFFFFF"/>
            <w:noWrap/>
            <w:vAlign w:val="center"/>
            <w:hideMark/>
          </w:tcPr>
          <w:p w14:paraId="0344DC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82144125520</w:t>
            </w:r>
          </w:p>
        </w:tc>
        <w:tc>
          <w:tcPr>
            <w:tcW w:w="0" w:type="auto"/>
            <w:tcBorders>
              <w:top w:val="nil"/>
              <w:left w:val="nil"/>
              <w:bottom w:val="nil"/>
              <w:right w:val="nil"/>
            </w:tcBorders>
            <w:shd w:val="clear" w:color="000000" w:fill="FFFFFF"/>
            <w:noWrap/>
            <w:vAlign w:val="center"/>
            <w:hideMark/>
          </w:tcPr>
          <w:p w14:paraId="03C349D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75F574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F18913C" w14:textId="77777777" w:rsidTr="000654FA">
        <w:trPr>
          <w:trHeight w:val="240"/>
        </w:trPr>
        <w:tc>
          <w:tcPr>
            <w:tcW w:w="0" w:type="auto"/>
            <w:tcBorders>
              <w:top w:val="nil"/>
              <w:left w:val="nil"/>
              <w:bottom w:val="nil"/>
              <w:right w:val="nil"/>
            </w:tcBorders>
            <w:shd w:val="clear" w:color="auto" w:fill="auto"/>
            <w:noWrap/>
            <w:vAlign w:val="bottom"/>
            <w:hideMark/>
          </w:tcPr>
          <w:p w14:paraId="4918223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3DE5E0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14</w:t>
            </w:r>
          </w:p>
        </w:tc>
        <w:tc>
          <w:tcPr>
            <w:tcW w:w="0" w:type="auto"/>
            <w:tcBorders>
              <w:top w:val="nil"/>
              <w:left w:val="nil"/>
              <w:bottom w:val="nil"/>
              <w:right w:val="nil"/>
            </w:tcBorders>
            <w:shd w:val="clear" w:color="000000" w:fill="FFFFFF"/>
            <w:noWrap/>
            <w:vAlign w:val="center"/>
            <w:hideMark/>
          </w:tcPr>
          <w:p w14:paraId="36E1F7F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HAMILTON JOSE BARBOSA</w:t>
            </w:r>
          </w:p>
        </w:tc>
        <w:tc>
          <w:tcPr>
            <w:tcW w:w="0" w:type="auto"/>
            <w:tcBorders>
              <w:top w:val="nil"/>
              <w:left w:val="nil"/>
              <w:bottom w:val="nil"/>
              <w:right w:val="nil"/>
            </w:tcBorders>
            <w:shd w:val="clear" w:color="000000" w:fill="FFFFFF"/>
            <w:noWrap/>
            <w:vAlign w:val="center"/>
            <w:hideMark/>
          </w:tcPr>
          <w:p w14:paraId="15F1E5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28746120572</w:t>
            </w:r>
          </w:p>
        </w:tc>
        <w:tc>
          <w:tcPr>
            <w:tcW w:w="0" w:type="auto"/>
            <w:tcBorders>
              <w:top w:val="nil"/>
              <w:left w:val="nil"/>
              <w:bottom w:val="nil"/>
              <w:right w:val="nil"/>
            </w:tcBorders>
            <w:shd w:val="clear" w:color="000000" w:fill="FFFFFF"/>
            <w:noWrap/>
            <w:vAlign w:val="center"/>
            <w:hideMark/>
          </w:tcPr>
          <w:p w14:paraId="7BF5402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40.957,24</w:t>
            </w:r>
          </w:p>
        </w:tc>
        <w:tc>
          <w:tcPr>
            <w:tcW w:w="0" w:type="auto"/>
            <w:tcBorders>
              <w:top w:val="nil"/>
              <w:left w:val="nil"/>
              <w:bottom w:val="nil"/>
              <w:right w:val="nil"/>
            </w:tcBorders>
            <w:shd w:val="clear" w:color="000000" w:fill="FFFFFF"/>
            <w:noWrap/>
            <w:vAlign w:val="center"/>
            <w:hideMark/>
          </w:tcPr>
          <w:p w14:paraId="0AAC4D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9AB7506" w14:textId="77777777" w:rsidTr="000654FA">
        <w:trPr>
          <w:trHeight w:val="240"/>
        </w:trPr>
        <w:tc>
          <w:tcPr>
            <w:tcW w:w="0" w:type="auto"/>
            <w:tcBorders>
              <w:top w:val="nil"/>
              <w:left w:val="nil"/>
              <w:bottom w:val="nil"/>
              <w:right w:val="nil"/>
            </w:tcBorders>
            <w:shd w:val="clear" w:color="auto" w:fill="auto"/>
            <w:noWrap/>
            <w:vAlign w:val="bottom"/>
            <w:hideMark/>
          </w:tcPr>
          <w:p w14:paraId="3C8869E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585301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QD-D1-LT-09</w:t>
            </w:r>
          </w:p>
        </w:tc>
        <w:tc>
          <w:tcPr>
            <w:tcW w:w="0" w:type="auto"/>
            <w:tcBorders>
              <w:top w:val="nil"/>
              <w:left w:val="nil"/>
              <w:bottom w:val="nil"/>
              <w:right w:val="nil"/>
            </w:tcBorders>
            <w:shd w:val="clear" w:color="000000" w:fill="FFFFFF"/>
            <w:noWrap/>
            <w:vAlign w:val="center"/>
            <w:hideMark/>
          </w:tcPr>
          <w:p w14:paraId="035C5C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HAMILTON SANTANA CARMO</w:t>
            </w:r>
          </w:p>
        </w:tc>
        <w:tc>
          <w:tcPr>
            <w:tcW w:w="0" w:type="auto"/>
            <w:tcBorders>
              <w:top w:val="nil"/>
              <w:left w:val="nil"/>
              <w:bottom w:val="nil"/>
              <w:right w:val="nil"/>
            </w:tcBorders>
            <w:shd w:val="clear" w:color="000000" w:fill="FFFFFF"/>
            <w:noWrap/>
            <w:vAlign w:val="center"/>
            <w:hideMark/>
          </w:tcPr>
          <w:p w14:paraId="096452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71177671549</w:t>
            </w:r>
          </w:p>
        </w:tc>
        <w:tc>
          <w:tcPr>
            <w:tcW w:w="0" w:type="auto"/>
            <w:tcBorders>
              <w:top w:val="nil"/>
              <w:left w:val="nil"/>
              <w:bottom w:val="nil"/>
              <w:right w:val="nil"/>
            </w:tcBorders>
            <w:shd w:val="clear" w:color="000000" w:fill="FFFFFF"/>
            <w:noWrap/>
            <w:vAlign w:val="center"/>
            <w:hideMark/>
          </w:tcPr>
          <w:p w14:paraId="68B9D60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75.048,59</w:t>
            </w:r>
          </w:p>
        </w:tc>
        <w:tc>
          <w:tcPr>
            <w:tcW w:w="0" w:type="auto"/>
            <w:tcBorders>
              <w:top w:val="nil"/>
              <w:left w:val="nil"/>
              <w:bottom w:val="nil"/>
              <w:right w:val="nil"/>
            </w:tcBorders>
            <w:shd w:val="clear" w:color="000000" w:fill="FFFFFF"/>
            <w:noWrap/>
            <w:vAlign w:val="center"/>
            <w:hideMark/>
          </w:tcPr>
          <w:p w14:paraId="3C5526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53475B7E" w14:textId="77777777" w:rsidTr="000654FA">
        <w:trPr>
          <w:trHeight w:val="240"/>
        </w:trPr>
        <w:tc>
          <w:tcPr>
            <w:tcW w:w="0" w:type="auto"/>
            <w:tcBorders>
              <w:top w:val="nil"/>
              <w:left w:val="nil"/>
              <w:bottom w:val="nil"/>
              <w:right w:val="nil"/>
            </w:tcBorders>
            <w:shd w:val="clear" w:color="auto" w:fill="auto"/>
            <w:noWrap/>
            <w:vAlign w:val="bottom"/>
            <w:hideMark/>
          </w:tcPr>
          <w:p w14:paraId="31B5363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0FEE41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52</w:t>
            </w:r>
          </w:p>
        </w:tc>
        <w:tc>
          <w:tcPr>
            <w:tcW w:w="0" w:type="auto"/>
            <w:tcBorders>
              <w:top w:val="nil"/>
              <w:left w:val="nil"/>
              <w:bottom w:val="nil"/>
              <w:right w:val="nil"/>
            </w:tcBorders>
            <w:shd w:val="clear" w:color="000000" w:fill="FFFFFF"/>
            <w:noWrap/>
            <w:vAlign w:val="center"/>
            <w:hideMark/>
          </w:tcPr>
          <w:p w14:paraId="4244BA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HELGA MELINA DE ARAUJO SANTOS</w:t>
            </w:r>
          </w:p>
        </w:tc>
        <w:tc>
          <w:tcPr>
            <w:tcW w:w="0" w:type="auto"/>
            <w:tcBorders>
              <w:top w:val="nil"/>
              <w:left w:val="nil"/>
              <w:bottom w:val="nil"/>
              <w:right w:val="nil"/>
            </w:tcBorders>
            <w:shd w:val="clear" w:color="000000" w:fill="FFFFFF"/>
            <w:noWrap/>
            <w:vAlign w:val="center"/>
            <w:hideMark/>
          </w:tcPr>
          <w:p w14:paraId="61B54B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01707067538</w:t>
            </w:r>
          </w:p>
        </w:tc>
        <w:tc>
          <w:tcPr>
            <w:tcW w:w="0" w:type="auto"/>
            <w:tcBorders>
              <w:top w:val="nil"/>
              <w:left w:val="nil"/>
              <w:bottom w:val="nil"/>
              <w:right w:val="nil"/>
            </w:tcBorders>
            <w:shd w:val="clear" w:color="000000" w:fill="FFFFFF"/>
            <w:noWrap/>
            <w:vAlign w:val="center"/>
            <w:hideMark/>
          </w:tcPr>
          <w:p w14:paraId="031E41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43.024,57</w:t>
            </w:r>
          </w:p>
        </w:tc>
        <w:tc>
          <w:tcPr>
            <w:tcW w:w="0" w:type="auto"/>
            <w:tcBorders>
              <w:top w:val="nil"/>
              <w:left w:val="nil"/>
              <w:bottom w:val="nil"/>
              <w:right w:val="nil"/>
            </w:tcBorders>
            <w:shd w:val="clear" w:color="000000" w:fill="FFFFFF"/>
            <w:noWrap/>
            <w:vAlign w:val="center"/>
            <w:hideMark/>
          </w:tcPr>
          <w:p w14:paraId="3AC930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1233C2F" w14:textId="77777777" w:rsidTr="000654FA">
        <w:trPr>
          <w:trHeight w:val="240"/>
        </w:trPr>
        <w:tc>
          <w:tcPr>
            <w:tcW w:w="0" w:type="auto"/>
            <w:tcBorders>
              <w:top w:val="nil"/>
              <w:left w:val="nil"/>
              <w:bottom w:val="nil"/>
              <w:right w:val="nil"/>
            </w:tcBorders>
            <w:shd w:val="clear" w:color="auto" w:fill="auto"/>
            <w:noWrap/>
            <w:vAlign w:val="bottom"/>
            <w:hideMark/>
          </w:tcPr>
          <w:p w14:paraId="738DDFE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24D315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QD-B7-LT-06</w:t>
            </w:r>
          </w:p>
        </w:tc>
        <w:tc>
          <w:tcPr>
            <w:tcW w:w="0" w:type="auto"/>
            <w:tcBorders>
              <w:top w:val="nil"/>
              <w:left w:val="nil"/>
              <w:bottom w:val="nil"/>
              <w:right w:val="nil"/>
            </w:tcBorders>
            <w:shd w:val="clear" w:color="000000" w:fill="FFFFFF"/>
            <w:noWrap/>
            <w:vAlign w:val="center"/>
            <w:hideMark/>
          </w:tcPr>
          <w:p w14:paraId="50FF04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625291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14B7A47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642CAE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54F8277" w14:textId="77777777" w:rsidTr="000654FA">
        <w:trPr>
          <w:trHeight w:val="240"/>
        </w:trPr>
        <w:tc>
          <w:tcPr>
            <w:tcW w:w="0" w:type="auto"/>
            <w:tcBorders>
              <w:top w:val="nil"/>
              <w:left w:val="nil"/>
              <w:bottom w:val="nil"/>
              <w:right w:val="nil"/>
            </w:tcBorders>
            <w:shd w:val="clear" w:color="auto" w:fill="auto"/>
            <w:noWrap/>
            <w:vAlign w:val="bottom"/>
            <w:hideMark/>
          </w:tcPr>
          <w:p w14:paraId="5FC89B4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2DF918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QD-B7-LT-08</w:t>
            </w:r>
          </w:p>
        </w:tc>
        <w:tc>
          <w:tcPr>
            <w:tcW w:w="0" w:type="auto"/>
            <w:tcBorders>
              <w:top w:val="nil"/>
              <w:left w:val="nil"/>
              <w:bottom w:val="nil"/>
              <w:right w:val="nil"/>
            </w:tcBorders>
            <w:shd w:val="clear" w:color="000000" w:fill="FFFFFF"/>
            <w:noWrap/>
            <w:vAlign w:val="center"/>
            <w:hideMark/>
          </w:tcPr>
          <w:p w14:paraId="481CAC3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0F06F59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1907C21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59AE0DA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320F500" w14:textId="77777777" w:rsidTr="000654FA">
        <w:trPr>
          <w:trHeight w:val="240"/>
        </w:trPr>
        <w:tc>
          <w:tcPr>
            <w:tcW w:w="0" w:type="auto"/>
            <w:tcBorders>
              <w:top w:val="nil"/>
              <w:left w:val="nil"/>
              <w:bottom w:val="nil"/>
              <w:right w:val="nil"/>
            </w:tcBorders>
            <w:shd w:val="clear" w:color="auto" w:fill="auto"/>
            <w:noWrap/>
            <w:vAlign w:val="bottom"/>
            <w:hideMark/>
          </w:tcPr>
          <w:p w14:paraId="564CAF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57020C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22</w:t>
            </w:r>
          </w:p>
        </w:tc>
        <w:tc>
          <w:tcPr>
            <w:tcW w:w="0" w:type="auto"/>
            <w:tcBorders>
              <w:top w:val="nil"/>
              <w:left w:val="nil"/>
              <w:bottom w:val="nil"/>
              <w:right w:val="nil"/>
            </w:tcBorders>
            <w:shd w:val="clear" w:color="000000" w:fill="FFFFFF"/>
            <w:noWrap/>
            <w:vAlign w:val="center"/>
            <w:hideMark/>
          </w:tcPr>
          <w:p w14:paraId="0493D1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HELIO ROBERTO VIANA GONÇALVES</w:t>
            </w:r>
          </w:p>
        </w:tc>
        <w:tc>
          <w:tcPr>
            <w:tcW w:w="0" w:type="auto"/>
            <w:tcBorders>
              <w:top w:val="nil"/>
              <w:left w:val="nil"/>
              <w:bottom w:val="nil"/>
              <w:right w:val="nil"/>
            </w:tcBorders>
            <w:shd w:val="clear" w:color="000000" w:fill="FFFFFF"/>
            <w:noWrap/>
            <w:vAlign w:val="center"/>
            <w:hideMark/>
          </w:tcPr>
          <w:p w14:paraId="35DA7E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02271995531</w:t>
            </w:r>
          </w:p>
        </w:tc>
        <w:tc>
          <w:tcPr>
            <w:tcW w:w="0" w:type="auto"/>
            <w:tcBorders>
              <w:top w:val="nil"/>
              <w:left w:val="nil"/>
              <w:bottom w:val="nil"/>
              <w:right w:val="nil"/>
            </w:tcBorders>
            <w:shd w:val="clear" w:color="000000" w:fill="FFFFFF"/>
            <w:noWrap/>
            <w:vAlign w:val="center"/>
            <w:hideMark/>
          </w:tcPr>
          <w:p w14:paraId="1A22167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26.366,76</w:t>
            </w:r>
          </w:p>
        </w:tc>
        <w:tc>
          <w:tcPr>
            <w:tcW w:w="0" w:type="auto"/>
            <w:tcBorders>
              <w:top w:val="nil"/>
              <w:left w:val="nil"/>
              <w:bottom w:val="nil"/>
              <w:right w:val="nil"/>
            </w:tcBorders>
            <w:shd w:val="clear" w:color="000000" w:fill="FFFFFF"/>
            <w:noWrap/>
            <w:vAlign w:val="center"/>
            <w:hideMark/>
          </w:tcPr>
          <w:p w14:paraId="28C546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01/05/2024</w:t>
            </w:r>
          </w:p>
        </w:tc>
      </w:tr>
      <w:tr w:rsidR="006A678A" w:rsidRPr="00B775FB" w14:paraId="4A62B1C8" w14:textId="77777777" w:rsidTr="000654FA">
        <w:trPr>
          <w:trHeight w:val="240"/>
        </w:trPr>
        <w:tc>
          <w:tcPr>
            <w:tcW w:w="0" w:type="auto"/>
            <w:tcBorders>
              <w:top w:val="nil"/>
              <w:left w:val="nil"/>
              <w:bottom w:val="nil"/>
              <w:right w:val="nil"/>
            </w:tcBorders>
            <w:shd w:val="clear" w:color="auto" w:fill="auto"/>
            <w:noWrap/>
            <w:vAlign w:val="bottom"/>
            <w:hideMark/>
          </w:tcPr>
          <w:p w14:paraId="1263C8A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914BB3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QD-C9-LT-26</w:t>
            </w:r>
          </w:p>
        </w:tc>
        <w:tc>
          <w:tcPr>
            <w:tcW w:w="0" w:type="auto"/>
            <w:tcBorders>
              <w:top w:val="nil"/>
              <w:left w:val="nil"/>
              <w:bottom w:val="nil"/>
              <w:right w:val="nil"/>
            </w:tcBorders>
            <w:shd w:val="clear" w:color="000000" w:fill="FFFFFF"/>
            <w:noWrap/>
            <w:vAlign w:val="center"/>
            <w:hideMark/>
          </w:tcPr>
          <w:p w14:paraId="4B5E97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HELIOMAR DE AGUIAR LIMA</w:t>
            </w:r>
          </w:p>
        </w:tc>
        <w:tc>
          <w:tcPr>
            <w:tcW w:w="0" w:type="auto"/>
            <w:tcBorders>
              <w:top w:val="nil"/>
              <w:left w:val="nil"/>
              <w:bottom w:val="nil"/>
              <w:right w:val="nil"/>
            </w:tcBorders>
            <w:shd w:val="clear" w:color="000000" w:fill="FFFFFF"/>
            <w:noWrap/>
            <w:vAlign w:val="center"/>
            <w:hideMark/>
          </w:tcPr>
          <w:p w14:paraId="06DD58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04004473551</w:t>
            </w:r>
          </w:p>
        </w:tc>
        <w:tc>
          <w:tcPr>
            <w:tcW w:w="0" w:type="auto"/>
            <w:tcBorders>
              <w:top w:val="nil"/>
              <w:left w:val="nil"/>
              <w:bottom w:val="nil"/>
              <w:right w:val="nil"/>
            </w:tcBorders>
            <w:shd w:val="clear" w:color="000000" w:fill="FFFFFF"/>
            <w:noWrap/>
            <w:vAlign w:val="center"/>
            <w:hideMark/>
          </w:tcPr>
          <w:p w14:paraId="749A0A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49.115,40</w:t>
            </w:r>
          </w:p>
        </w:tc>
        <w:tc>
          <w:tcPr>
            <w:tcW w:w="0" w:type="auto"/>
            <w:tcBorders>
              <w:top w:val="nil"/>
              <w:left w:val="nil"/>
              <w:bottom w:val="nil"/>
              <w:right w:val="nil"/>
            </w:tcBorders>
            <w:shd w:val="clear" w:color="000000" w:fill="FFFFFF"/>
            <w:noWrap/>
            <w:vAlign w:val="center"/>
            <w:hideMark/>
          </w:tcPr>
          <w:p w14:paraId="5493EF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11A4B937" w14:textId="77777777" w:rsidTr="000654FA">
        <w:trPr>
          <w:trHeight w:val="240"/>
        </w:trPr>
        <w:tc>
          <w:tcPr>
            <w:tcW w:w="0" w:type="auto"/>
            <w:tcBorders>
              <w:top w:val="nil"/>
              <w:left w:val="nil"/>
              <w:bottom w:val="nil"/>
              <w:right w:val="nil"/>
            </w:tcBorders>
            <w:shd w:val="clear" w:color="auto" w:fill="auto"/>
            <w:noWrap/>
            <w:vAlign w:val="bottom"/>
            <w:hideMark/>
          </w:tcPr>
          <w:p w14:paraId="474B359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B5416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04 LT 16</w:t>
            </w:r>
          </w:p>
        </w:tc>
        <w:tc>
          <w:tcPr>
            <w:tcW w:w="0" w:type="auto"/>
            <w:tcBorders>
              <w:top w:val="nil"/>
              <w:left w:val="nil"/>
              <w:bottom w:val="nil"/>
              <w:right w:val="nil"/>
            </w:tcBorders>
            <w:shd w:val="clear" w:color="000000" w:fill="FFFFFF"/>
            <w:noWrap/>
            <w:vAlign w:val="center"/>
            <w:hideMark/>
          </w:tcPr>
          <w:p w14:paraId="53F610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HENRIQUE SILVA OLIVEIRA</w:t>
            </w:r>
          </w:p>
        </w:tc>
        <w:tc>
          <w:tcPr>
            <w:tcW w:w="0" w:type="auto"/>
            <w:tcBorders>
              <w:top w:val="nil"/>
              <w:left w:val="nil"/>
              <w:bottom w:val="nil"/>
              <w:right w:val="nil"/>
            </w:tcBorders>
            <w:shd w:val="clear" w:color="000000" w:fill="FFFFFF"/>
            <w:noWrap/>
            <w:vAlign w:val="center"/>
            <w:hideMark/>
          </w:tcPr>
          <w:p w14:paraId="21DD7C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47652489504</w:t>
            </w:r>
          </w:p>
        </w:tc>
        <w:tc>
          <w:tcPr>
            <w:tcW w:w="0" w:type="auto"/>
            <w:tcBorders>
              <w:top w:val="nil"/>
              <w:left w:val="nil"/>
              <w:bottom w:val="nil"/>
              <w:right w:val="nil"/>
            </w:tcBorders>
            <w:shd w:val="clear" w:color="000000" w:fill="FFFFFF"/>
            <w:noWrap/>
            <w:vAlign w:val="center"/>
            <w:hideMark/>
          </w:tcPr>
          <w:p w14:paraId="490D4C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47.609,24</w:t>
            </w:r>
          </w:p>
        </w:tc>
        <w:tc>
          <w:tcPr>
            <w:tcW w:w="0" w:type="auto"/>
            <w:tcBorders>
              <w:top w:val="nil"/>
              <w:left w:val="nil"/>
              <w:bottom w:val="nil"/>
              <w:right w:val="nil"/>
            </w:tcBorders>
            <w:shd w:val="clear" w:color="000000" w:fill="FFFFFF"/>
            <w:noWrap/>
            <w:vAlign w:val="center"/>
            <w:hideMark/>
          </w:tcPr>
          <w:p w14:paraId="1E327A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4ED3ACDC" w14:textId="77777777" w:rsidTr="000654FA">
        <w:trPr>
          <w:trHeight w:val="240"/>
        </w:trPr>
        <w:tc>
          <w:tcPr>
            <w:tcW w:w="0" w:type="auto"/>
            <w:tcBorders>
              <w:top w:val="nil"/>
              <w:left w:val="nil"/>
              <w:bottom w:val="nil"/>
              <w:right w:val="nil"/>
            </w:tcBorders>
            <w:shd w:val="clear" w:color="auto" w:fill="auto"/>
            <w:noWrap/>
            <w:vAlign w:val="bottom"/>
            <w:hideMark/>
          </w:tcPr>
          <w:p w14:paraId="7762382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0E1089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QD-F-LT-11</w:t>
            </w:r>
          </w:p>
        </w:tc>
        <w:tc>
          <w:tcPr>
            <w:tcW w:w="0" w:type="auto"/>
            <w:tcBorders>
              <w:top w:val="nil"/>
              <w:left w:val="nil"/>
              <w:bottom w:val="nil"/>
              <w:right w:val="nil"/>
            </w:tcBorders>
            <w:shd w:val="clear" w:color="000000" w:fill="FFFFFF"/>
            <w:noWrap/>
            <w:vAlign w:val="center"/>
            <w:hideMark/>
          </w:tcPr>
          <w:p w14:paraId="2B7DBE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HERBERT PINA SILVA FREIRE</w:t>
            </w:r>
          </w:p>
        </w:tc>
        <w:tc>
          <w:tcPr>
            <w:tcW w:w="0" w:type="auto"/>
            <w:tcBorders>
              <w:top w:val="nil"/>
              <w:left w:val="nil"/>
              <w:bottom w:val="nil"/>
              <w:right w:val="nil"/>
            </w:tcBorders>
            <w:shd w:val="clear" w:color="000000" w:fill="FFFFFF"/>
            <w:noWrap/>
            <w:vAlign w:val="center"/>
            <w:hideMark/>
          </w:tcPr>
          <w:p w14:paraId="11F2137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03568451506</w:t>
            </w:r>
          </w:p>
        </w:tc>
        <w:tc>
          <w:tcPr>
            <w:tcW w:w="0" w:type="auto"/>
            <w:tcBorders>
              <w:top w:val="nil"/>
              <w:left w:val="nil"/>
              <w:bottom w:val="nil"/>
              <w:right w:val="nil"/>
            </w:tcBorders>
            <w:shd w:val="clear" w:color="000000" w:fill="FFFFFF"/>
            <w:noWrap/>
            <w:vAlign w:val="center"/>
            <w:hideMark/>
          </w:tcPr>
          <w:p w14:paraId="0EE2261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70.726,80</w:t>
            </w:r>
          </w:p>
        </w:tc>
        <w:tc>
          <w:tcPr>
            <w:tcW w:w="0" w:type="auto"/>
            <w:tcBorders>
              <w:top w:val="nil"/>
              <w:left w:val="nil"/>
              <w:bottom w:val="nil"/>
              <w:right w:val="nil"/>
            </w:tcBorders>
            <w:shd w:val="clear" w:color="000000" w:fill="FFFFFF"/>
            <w:noWrap/>
            <w:vAlign w:val="center"/>
            <w:hideMark/>
          </w:tcPr>
          <w:p w14:paraId="14DBC9A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C20DF19" w14:textId="77777777" w:rsidTr="000654FA">
        <w:trPr>
          <w:trHeight w:val="240"/>
        </w:trPr>
        <w:tc>
          <w:tcPr>
            <w:tcW w:w="0" w:type="auto"/>
            <w:tcBorders>
              <w:top w:val="nil"/>
              <w:left w:val="nil"/>
              <w:bottom w:val="nil"/>
              <w:right w:val="nil"/>
            </w:tcBorders>
            <w:shd w:val="clear" w:color="auto" w:fill="auto"/>
            <w:noWrap/>
            <w:vAlign w:val="bottom"/>
            <w:hideMark/>
          </w:tcPr>
          <w:p w14:paraId="299B5FA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48B204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QD-B1-LT-03</w:t>
            </w:r>
          </w:p>
        </w:tc>
        <w:tc>
          <w:tcPr>
            <w:tcW w:w="0" w:type="auto"/>
            <w:tcBorders>
              <w:top w:val="nil"/>
              <w:left w:val="nil"/>
              <w:bottom w:val="nil"/>
              <w:right w:val="nil"/>
            </w:tcBorders>
            <w:shd w:val="clear" w:color="000000" w:fill="FFFFFF"/>
            <w:noWrap/>
            <w:vAlign w:val="center"/>
            <w:hideMark/>
          </w:tcPr>
          <w:p w14:paraId="70676D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HERBERT SANTANA NASCIMENTO</w:t>
            </w:r>
          </w:p>
        </w:tc>
        <w:tc>
          <w:tcPr>
            <w:tcW w:w="0" w:type="auto"/>
            <w:tcBorders>
              <w:top w:val="nil"/>
              <w:left w:val="nil"/>
              <w:bottom w:val="nil"/>
              <w:right w:val="nil"/>
            </w:tcBorders>
            <w:shd w:val="clear" w:color="000000" w:fill="FFFFFF"/>
            <w:noWrap/>
            <w:vAlign w:val="center"/>
            <w:hideMark/>
          </w:tcPr>
          <w:p w14:paraId="4AEDF8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01287900593</w:t>
            </w:r>
          </w:p>
        </w:tc>
        <w:tc>
          <w:tcPr>
            <w:tcW w:w="0" w:type="auto"/>
            <w:tcBorders>
              <w:top w:val="nil"/>
              <w:left w:val="nil"/>
              <w:bottom w:val="nil"/>
              <w:right w:val="nil"/>
            </w:tcBorders>
            <w:shd w:val="clear" w:color="000000" w:fill="FFFFFF"/>
            <w:noWrap/>
            <w:vAlign w:val="center"/>
            <w:hideMark/>
          </w:tcPr>
          <w:p w14:paraId="2671512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31.060,90</w:t>
            </w:r>
          </w:p>
        </w:tc>
        <w:tc>
          <w:tcPr>
            <w:tcW w:w="0" w:type="auto"/>
            <w:tcBorders>
              <w:top w:val="nil"/>
              <w:left w:val="nil"/>
              <w:bottom w:val="nil"/>
              <w:right w:val="nil"/>
            </w:tcBorders>
            <w:shd w:val="clear" w:color="000000" w:fill="FFFFFF"/>
            <w:noWrap/>
            <w:vAlign w:val="center"/>
            <w:hideMark/>
          </w:tcPr>
          <w:p w14:paraId="64437D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138780F6" w14:textId="77777777" w:rsidTr="000654FA">
        <w:trPr>
          <w:trHeight w:val="240"/>
        </w:trPr>
        <w:tc>
          <w:tcPr>
            <w:tcW w:w="0" w:type="auto"/>
            <w:tcBorders>
              <w:top w:val="nil"/>
              <w:left w:val="nil"/>
              <w:bottom w:val="nil"/>
              <w:right w:val="nil"/>
            </w:tcBorders>
            <w:shd w:val="clear" w:color="auto" w:fill="auto"/>
            <w:noWrap/>
            <w:vAlign w:val="bottom"/>
            <w:hideMark/>
          </w:tcPr>
          <w:p w14:paraId="641B7C3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0D7995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10</w:t>
            </w:r>
          </w:p>
        </w:tc>
        <w:tc>
          <w:tcPr>
            <w:tcW w:w="0" w:type="auto"/>
            <w:tcBorders>
              <w:top w:val="nil"/>
              <w:left w:val="nil"/>
              <w:bottom w:val="nil"/>
              <w:right w:val="nil"/>
            </w:tcBorders>
            <w:shd w:val="clear" w:color="000000" w:fill="FFFFFF"/>
            <w:noWrap/>
            <w:vAlign w:val="center"/>
            <w:hideMark/>
          </w:tcPr>
          <w:p w14:paraId="0C5A3D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7CF3217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1656B14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16DC11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46ABAE44" w14:textId="77777777" w:rsidTr="000654FA">
        <w:trPr>
          <w:trHeight w:val="240"/>
        </w:trPr>
        <w:tc>
          <w:tcPr>
            <w:tcW w:w="0" w:type="auto"/>
            <w:tcBorders>
              <w:top w:val="nil"/>
              <w:left w:val="nil"/>
              <w:bottom w:val="nil"/>
              <w:right w:val="nil"/>
            </w:tcBorders>
            <w:shd w:val="clear" w:color="auto" w:fill="auto"/>
            <w:noWrap/>
            <w:vAlign w:val="bottom"/>
            <w:hideMark/>
          </w:tcPr>
          <w:p w14:paraId="506B114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36833F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11</w:t>
            </w:r>
          </w:p>
        </w:tc>
        <w:tc>
          <w:tcPr>
            <w:tcW w:w="0" w:type="auto"/>
            <w:tcBorders>
              <w:top w:val="nil"/>
              <w:left w:val="nil"/>
              <w:bottom w:val="nil"/>
              <w:right w:val="nil"/>
            </w:tcBorders>
            <w:shd w:val="clear" w:color="000000" w:fill="FFFFFF"/>
            <w:noWrap/>
            <w:vAlign w:val="center"/>
            <w:hideMark/>
          </w:tcPr>
          <w:p w14:paraId="6422B9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233F31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4A49034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6E0EBE6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E789EAB" w14:textId="77777777" w:rsidTr="000654FA">
        <w:trPr>
          <w:trHeight w:val="240"/>
        </w:trPr>
        <w:tc>
          <w:tcPr>
            <w:tcW w:w="0" w:type="auto"/>
            <w:tcBorders>
              <w:top w:val="nil"/>
              <w:left w:val="nil"/>
              <w:bottom w:val="nil"/>
              <w:right w:val="nil"/>
            </w:tcBorders>
            <w:shd w:val="clear" w:color="auto" w:fill="auto"/>
            <w:noWrap/>
            <w:vAlign w:val="bottom"/>
            <w:hideMark/>
          </w:tcPr>
          <w:p w14:paraId="434944B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6CDEDE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12</w:t>
            </w:r>
          </w:p>
        </w:tc>
        <w:tc>
          <w:tcPr>
            <w:tcW w:w="0" w:type="auto"/>
            <w:tcBorders>
              <w:top w:val="nil"/>
              <w:left w:val="nil"/>
              <w:bottom w:val="nil"/>
              <w:right w:val="nil"/>
            </w:tcBorders>
            <w:shd w:val="clear" w:color="000000" w:fill="FFFFFF"/>
            <w:noWrap/>
            <w:vAlign w:val="center"/>
            <w:hideMark/>
          </w:tcPr>
          <w:p w14:paraId="3D1B02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504AA1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5A2BE9B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56.121,08</w:t>
            </w:r>
          </w:p>
        </w:tc>
        <w:tc>
          <w:tcPr>
            <w:tcW w:w="0" w:type="auto"/>
            <w:tcBorders>
              <w:top w:val="nil"/>
              <w:left w:val="nil"/>
              <w:bottom w:val="nil"/>
              <w:right w:val="nil"/>
            </w:tcBorders>
            <w:shd w:val="clear" w:color="000000" w:fill="FFFFFF"/>
            <w:noWrap/>
            <w:vAlign w:val="center"/>
            <w:hideMark/>
          </w:tcPr>
          <w:p w14:paraId="61B1D6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6004FD7" w14:textId="77777777" w:rsidTr="000654FA">
        <w:trPr>
          <w:trHeight w:val="240"/>
        </w:trPr>
        <w:tc>
          <w:tcPr>
            <w:tcW w:w="0" w:type="auto"/>
            <w:tcBorders>
              <w:top w:val="nil"/>
              <w:left w:val="nil"/>
              <w:bottom w:val="nil"/>
              <w:right w:val="nil"/>
            </w:tcBorders>
            <w:shd w:val="clear" w:color="auto" w:fill="auto"/>
            <w:noWrap/>
            <w:vAlign w:val="bottom"/>
            <w:hideMark/>
          </w:tcPr>
          <w:p w14:paraId="746C08D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6F9D2B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56</w:t>
            </w:r>
          </w:p>
        </w:tc>
        <w:tc>
          <w:tcPr>
            <w:tcW w:w="0" w:type="auto"/>
            <w:tcBorders>
              <w:top w:val="nil"/>
              <w:left w:val="nil"/>
              <w:bottom w:val="nil"/>
              <w:right w:val="nil"/>
            </w:tcBorders>
            <w:shd w:val="clear" w:color="000000" w:fill="FFFFFF"/>
            <w:noWrap/>
            <w:vAlign w:val="center"/>
            <w:hideMark/>
          </w:tcPr>
          <w:p w14:paraId="7B9ABB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HILDA SANTOS MUNIZ</w:t>
            </w:r>
          </w:p>
        </w:tc>
        <w:tc>
          <w:tcPr>
            <w:tcW w:w="0" w:type="auto"/>
            <w:tcBorders>
              <w:top w:val="nil"/>
              <w:left w:val="nil"/>
              <w:bottom w:val="nil"/>
              <w:right w:val="nil"/>
            </w:tcBorders>
            <w:shd w:val="clear" w:color="000000" w:fill="FFFFFF"/>
            <w:noWrap/>
            <w:vAlign w:val="center"/>
            <w:hideMark/>
          </w:tcPr>
          <w:p w14:paraId="7A0F23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02717995951</w:t>
            </w:r>
          </w:p>
        </w:tc>
        <w:tc>
          <w:tcPr>
            <w:tcW w:w="0" w:type="auto"/>
            <w:tcBorders>
              <w:top w:val="nil"/>
              <w:left w:val="nil"/>
              <w:bottom w:val="nil"/>
              <w:right w:val="nil"/>
            </w:tcBorders>
            <w:shd w:val="clear" w:color="000000" w:fill="FFFFFF"/>
            <w:noWrap/>
            <w:vAlign w:val="center"/>
            <w:hideMark/>
          </w:tcPr>
          <w:p w14:paraId="31E3120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59.142,16</w:t>
            </w:r>
          </w:p>
        </w:tc>
        <w:tc>
          <w:tcPr>
            <w:tcW w:w="0" w:type="auto"/>
            <w:tcBorders>
              <w:top w:val="nil"/>
              <w:left w:val="nil"/>
              <w:bottom w:val="nil"/>
              <w:right w:val="nil"/>
            </w:tcBorders>
            <w:shd w:val="clear" w:color="000000" w:fill="FFFFFF"/>
            <w:noWrap/>
            <w:vAlign w:val="center"/>
            <w:hideMark/>
          </w:tcPr>
          <w:p w14:paraId="6F38181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2EE119A" w14:textId="77777777" w:rsidTr="000654FA">
        <w:trPr>
          <w:trHeight w:val="240"/>
        </w:trPr>
        <w:tc>
          <w:tcPr>
            <w:tcW w:w="0" w:type="auto"/>
            <w:tcBorders>
              <w:top w:val="nil"/>
              <w:left w:val="nil"/>
              <w:bottom w:val="nil"/>
              <w:right w:val="nil"/>
            </w:tcBorders>
            <w:shd w:val="clear" w:color="auto" w:fill="auto"/>
            <w:noWrap/>
            <w:vAlign w:val="bottom"/>
            <w:hideMark/>
          </w:tcPr>
          <w:p w14:paraId="6503DB1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FFA234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QD-M-LT-05</w:t>
            </w:r>
          </w:p>
        </w:tc>
        <w:tc>
          <w:tcPr>
            <w:tcW w:w="0" w:type="auto"/>
            <w:tcBorders>
              <w:top w:val="nil"/>
              <w:left w:val="nil"/>
              <w:bottom w:val="nil"/>
              <w:right w:val="nil"/>
            </w:tcBorders>
            <w:shd w:val="clear" w:color="000000" w:fill="FFFFFF"/>
            <w:noWrap/>
            <w:vAlign w:val="center"/>
            <w:hideMark/>
          </w:tcPr>
          <w:p w14:paraId="1A2948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HILLEIA DA SILVA BONFIM</w:t>
            </w:r>
          </w:p>
        </w:tc>
        <w:tc>
          <w:tcPr>
            <w:tcW w:w="0" w:type="auto"/>
            <w:tcBorders>
              <w:top w:val="nil"/>
              <w:left w:val="nil"/>
              <w:bottom w:val="nil"/>
              <w:right w:val="nil"/>
            </w:tcBorders>
            <w:shd w:val="clear" w:color="000000" w:fill="FFFFFF"/>
            <w:noWrap/>
            <w:vAlign w:val="center"/>
            <w:hideMark/>
          </w:tcPr>
          <w:p w14:paraId="3CCFE0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95663304568</w:t>
            </w:r>
          </w:p>
        </w:tc>
        <w:tc>
          <w:tcPr>
            <w:tcW w:w="0" w:type="auto"/>
            <w:tcBorders>
              <w:top w:val="nil"/>
              <w:left w:val="nil"/>
              <w:bottom w:val="nil"/>
              <w:right w:val="nil"/>
            </w:tcBorders>
            <w:shd w:val="clear" w:color="000000" w:fill="FFFFFF"/>
            <w:noWrap/>
            <w:vAlign w:val="center"/>
            <w:hideMark/>
          </w:tcPr>
          <w:p w14:paraId="0DDE7B7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43.069,80</w:t>
            </w:r>
          </w:p>
        </w:tc>
        <w:tc>
          <w:tcPr>
            <w:tcW w:w="0" w:type="auto"/>
            <w:tcBorders>
              <w:top w:val="nil"/>
              <w:left w:val="nil"/>
              <w:bottom w:val="nil"/>
              <w:right w:val="nil"/>
            </w:tcBorders>
            <w:shd w:val="clear" w:color="000000" w:fill="FFFFFF"/>
            <w:noWrap/>
            <w:vAlign w:val="center"/>
            <w:hideMark/>
          </w:tcPr>
          <w:p w14:paraId="2B345D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0F5066F3" w14:textId="77777777" w:rsidTr="000654FA">
        <w:trPr>
          <w:trHeight w:val="240"/>
        </w:trPr>
        <w:tc>
          <w:tcPr>
            <w:tcW w:w="0" w:type="auto"/>
            <w:tcBorders>
              <w:top w:val="nil"/>
              <w:left w:val="nil"/>
              <w:bottom w:val="nil"/>
              <w:right w:val="nil"/>
            </w:tcBorders>
            <w:shd w:val="clear" w:color="auto" w:fill="auto"/>
            <w:noWrap/>
            <w:vAlign w:val="bottom"/>
            <w:hideMark/>
          </w:tcPr>
          <w:p w14:paraId="5225F47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152184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QD-C-LT-01</w:t>
            </w:r>
          </w:p>
        </w:tc>
        <w:tc>
          <w:tcPr>
            <w:tcW w:w="0" w:type="auto"/>
            <w:tcBorders>
              <w:top w:val="nil"/>
              <w:left w:val="nil"/>
              <w:bottom w:val="nil"/>
              <w:right w:val="nil"/>
            </w:tcBorders>
            <w:shd w:val="clear" w:color="000000" w:fill="FFFFFF"/>
            <w:noWrap/>
            <w:vAlign w:val="center"/>
            <w:hideMark/>
          </w:tcPr>
          <w:p w14:paraId="41EF9B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HUGO MARDSON OLIVEIRA DA PAIXÃO</w:t>
            </w:r>
          </w:p>
        </w:tc>
        <w:tc>
          <w:tcPr>
            <w:tcW w:w="0" w:type="auto"/>
            <w:tcBorders>
              <w:top w:val="nil"/>
              <w:left w:val="nil"/>
              <w:bottom w:val="nil"/>
              <w:right w:val="nil"/>
            </w:tcBorders>
            <w:shd w:val="clear" w:color="000000" w:fill="FFFFFF"/>
            <w:noWrap/>
            <w:vAlign w:val="center"/>
            <w:hideMark/>
          </w:tcPr>
          <w:p w14:paraId="202FB1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96174722520</w:t>
            </w:r>
          </w:p>
        </w:tc>
        <w:tc>
          <w:tcPr>
            <w:tcW w:w="0" w:type="auto"/>
            <w:tcBorders>
              <w:top w:val="nil"/>
              <w:left w:val="nil"/>
              <w:bottom w:val="nil"/>
              <w:right w:val="nil"/>
            </w:tcBorders>
            <w:shd w:val="clear" w:color="000000" w:fill="FFFFFF"/>
            <w:noWrap/>
            <w:vAlign w:val="center"/>
            <w:hideMark/>
          </w:tcPr>
          <w:p w14:paraId="60C9263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66.053,44</w:t>
            </w:r>
          </w:p>
        </w:tc>
        <w:tc>
          <w:tcPr>
            <w:tcW w:w="0" w:type="auto"/>
            <w:tcBorders>
              <w:top w:val="nil"/>
              <w:left w:val="nil"/>
              <w:bottom w:val="nil"/>
              <w:right w:val="nil"/>
            </w:tcBorders>
            <w:shd w:val="clear" w:color="000000" w:fill="FFFFFF"/>
            <w:noWrap/>
            <w:vAlign w:val="center"/>
            <w:hideMark/>
          </w:tcPr>
          <w:p w14:paraId="1FCCCF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8D5BDEA" w14:textId="77777777" w:rsidTr="000654FA">
        <w:trPr>
          <w:trHeight w:val="240"/>
        </w:trPr>
        <w:tc>
          <w:tcPr>
            <w:tcW w:w="0" w:type="auto"/>
            <w:tcBorders>
              <w:top w:val="nil"/>
              <w:left w:val="nil"/>
              <w:bottom w:val="nil"/>
              <w:right w:val="nil"/>
            </w:tcBorders>
            <w:shd w:val="clear" w:color="auto" w:fill="auto"/>
            <w:noWrap/>
            <w:vAlign w:val="bottom"/>
            <w:hideMark/>
          </w:tcPr>
          <w:p w14:paraId="1A8A3B3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440D82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04 LT 19</w:t>
            </w:r>
          </w:p>
        </w:tc>
        <w:tc>
          <w:tcPr>
            <w:tcW w:w="0" w:type="auto"/>
            <w:tcBorders>
              <w:top w:val="nil"/>
              <w:left w:val="nil"/>
              <w:bottom w:val="nil"/>
              <w:right w:val="nil"/>
            </w:tcBorders>
            <w:shd w:val="clear" w:color="000000" w:fill="FFFFFF"/>
            <w:noWrap/>
            <w:vAlign w:val="center"/>
            <w:hideMark/>
          </w:tcPr>
          <w:p w14:paraId="554699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IAGO ARAUJO SANTOS SANTANA</w:t>
            </w:r>
          </w:p>
        </w:tc>
        <w:tc>
          <w:tcPr>
            <w:tcW w:w="0" w:type="auto"/>
            <w:tcBorders>
              <w:top w:val="nil"/>
              <w:left w:val="nil"/>
              <w:bottom w:val="nil"/>
              <w:right w:val="nil"/>
            </w:tcBorders>
            <w:shd w:val="clear" w:color="000000" w:fill="FFFFFF"/>
            <w:noWrap/>
            <w:vAlign w:val="center"/>
            <w:hideMark/>
          </w:tcPr>
          <w:p w14:paraId="108A68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06067470527</w:t>
            </w:r>
          </w:p>
        </w:tc>
        <w:tc>
          <w:tcPr>
            <w:tcW w:w="0" w:type="auto"/>
            <w:tcBorders>
              <w:top w:val="nil"/>
              <w:left w:val="nil"/>
              <w:bottom w:val="nil"/>
              <w:right w:val="nil"/>
            </w:tcBorders>
            <w:shd w:val="clear" w:color="000000" w:fill="FFFFFF"/>
            <w:noWrap/>
            <w:vAlign w:val="center"/>
            <w:hideMark/>
          </w:tcPr>
          <w:p w14:paraId="28C9FC4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67E009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84CD1E9" w14:textId="77777777" w:rsidTr="000654FA">
        <w:trPr>
          <w:trHeight w:val="240"/>
        </w:trPr>
        <w:tc>
          <w:tcPr>
            <w:tcW w:w="0" w:type="auto"/>
            <w:tcBorders>
              <w:top w:val="nil"/>
              <w:left w:val="nil"/>
              <w:bottom w:val="nil"/>
              <w:right w:val="nil"/>
            </w:tcBorders>
            <w:shd w:val="clear" w:color="auto" w:fill="auto"/>
            <w:noWrap/>
            <w:vAlign w:val="bottom"/>
            <w:hideMark/>
          </w:tcPr>
          <w:p w14:paraId="5AE3796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3B50B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07</w:t>
            </w:r>
          </w:p>
        </w:tc>
        <w:tc>
          <w:tcPr>
            <w:tcW w:w="0" w:type="auto"/>
            <w:tcBorders>
              <w:top w:val="nil"/>
              <w:left w:val="nil"/>
              <w:bottom w:val="nil"/>
              <w:right w:val="nil"/>
            </w:tcBorders>
            <w:shd w:val="clear" w:color="000000" w:fill="FFFFFF"/>
            <w:noWrap/>
            <w:vAlign w:val="center"/>
            <w:hideMark/>
          </w:tcPr>
          <w:p w14:paraId="3379D3D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IAGO OLIVEIRA FEITOSA</w:t>
            </w:r>
          </w:p>
        </w:tc>
        <w:tc>
          <w:tcPr>
            <w:tcW w:w="0" w:type="auto"/>
            <w:tcBorders>
              <w:top w:val="nil"/>
              <w:left w:val="nil"/>
              <w:bottom w:val="nil"/>
              <w:right w:val="nil"/>
            </w:tcBorders>
            <w:shd w:val="clear" w:color="000000" w:fill="FFFFFF"/>
            <w:noWrap/>
            <w:vAlign w:val="center"/>
            <w:hideMark/>
          </w:tcPr>
          <w:p w14:paraId="63C10F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02156404542</w:t>
            </w:r>
          </w:p>
        </w:tc>
        <w:tc>
          <w:tcPr>
            <w:tcW w:w="0" w:type="auto"/>
            <w:tcBorders>
              <w:top w:val="nil"/>
              <w:left w:val="nil"/>
              <w:bottom w:val="nil"/>
              <w:right w:val="nil"/>
            </w:tcBorders>
            <w:shd w:val="clear" w:color="000000" w:fill="FFFFFF"/>
            <w:noWrap/>
            <w:vAlign w:val="center"/>
            <w:hideMark/>
          </w:tcPr>
          <w:p w14:paraId="0073589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46.200,96</w:t>
            </w:r>
          </w:p>
        </w:tc>
        <w:tc>
          <w:tcPr>
            <w:tcW w:w="0" w:type="auto"/>
            <w:tcBorders>
              <w:top w:val="nil"/>
              <w:left w:val="nil"/>
              <w:bottom w:val="nil"/>
              <w:right w:val="nil"/>
            </w:tcBorders>
            <w:shd w:val="clear" w:color="000000" w:fill="FFFFFF"/>
            <w:noWrap/>
            <w:vAlign w:val="center"/>
            <w:hideMark/>
          </w:tcPr>
          <w:p w14:paraId="641AEE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A643AE0" w14:textId="77777777" w:rsidTr="000654FA">
        <w:trPr>
          <w:trHeight w:val="240"/>
        </w:trPr>
        <w:tc>
          <w:tcPr>
            <w:tcW w:w="0" w:type="auto"/>
            <w:tcBorders>
              <w:top w:val="nil"/>
              <w:left w:val="nil"/>
              <w:bottom w:val="nil"/>
              <w:right w:val="nil"/>
            </w:tcBorders>
            <w:shd w:val="clear" w:color="auto" w:fill="auto"/>
            <w:noWrap/>
            <w:vAlign w:val="bottom"/>
            <w:hideMark/>
          </w:tcPr>
          <w:p w14:paraId="361DDED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2F9C5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07</w:t>
            </w:r>
          </w:p>
        </w:tc>
        <w:tc>
          <w:tcPr>
            <w:tcW w:w="0" w:type="auto"/>
            <w:tcBorders>
              <w:top w:val="nil"/>
              <w:left w:val="nil"/>
              <w:bottom w:val="nil"/>
              <w:right w:val="nil"/>
            </w:tcBorders>
            <w:shd w:val="clear" w:color="000000" w:fill="FFFFFF"/>
            <w:noWrap/>
            <w:vAlign w:val="center"/>
            <w:hideMark/>
          </w:tcPr>
          <w:p w14:paraId="3319B3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IARISMA SA CHAVES</w:t>
            </w:r>
          </w:p>
        </w:tc>
        <w:tc>
          <w:tcPr>
            <w:tcW w:w="0" w:type="auto"/>
            <w:tcBorders>
              <w:top w:val="nil"/>
              <w:left w:val="nil"/>
              <w:bottom w:val="nil"/>
              <w:right w:val="nil"/>
            </w:tcBorders>
            <w:shd w:val="clear" w:color="000000" w:fill="FFFFFF"/>
            <w:noWrap/>
            <w:vAlign w:val="center"/>
            <w:hideMark/>
          </w:tcPr>
          <w:p w14:paraId="7BF81D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03660969583</w:t>
            </w:r>
          </w:p>
        </w:tc>
        <w:tc>
          <w:tcPr>
            <w:tcW w:w="0" w:type="auto"/>
            <w:tcBorders>
              <w:top w:val="nil"/>
              <w:left w:val="nil"/>
              <w:bottom w:val="nil"/>
              <w:right w:val="nil"/>
            </w:tcBorders>
            <w:shd w:val="clear" w:color="000000" w:fill="FFFFFF"/>
            <w:noWrap/>
            <w:vAlign w:val="center"/>
            <w:hideMark/>
          </w:tcPr>
          <w:p w14:paraId="789813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56.502,00</w:t>
            </w:r>
          </w:p>
        </w:tc>
        <w:tc>
          <w:tcPr>
            <w:tcW w:w="0" w:type="auto"/>
            <w:tcBorders>
              <w:top w:val="nil"/>
              <w:left w:val="nil"/>
              <w:bottom w:val="nil"/>
              <w:right w:val="nil"/>
            </w:tcBorders>
            <w:shd w:val="clear" w:color="000000" w:fill="FFFFFF"/>
            <w:noWrap/>
            <w:vAlign w:val="center"/>
            <w:hideMark/>
          </w:tcPr>
          <w:p w14:paraId="7D24733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01B2950" w14:textId="77777777" w:rsidTr="000654FA">
        <w:trPr>
          <w:trHeight w:val="240"/>
        </w:trPr>
        <w:tc>
          <w:tcPr>
            <w:tcW w:w="0" w:type="auto"/>
            <w:tcBorders>
              <w:top w:val="nil"/>
              <w:left w:val="nil"/>
              <w:bottom w:val="nil"/>
              <w:right w:val="nil"/>
            </w:tcBorders>
            <w:shd w:val="clear" w:color="auto" w:fill="auto"/>
            <w:noWrap/>
            <w:vAlign w:val="bottom"/>
            <w:hideMark/>
          </w:tcPr>
          <w:p w14:paraId="72338B0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E6860E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Y-LT 01</w:t>
            </w:r>
          </w:p>
        </w:tc>
        <w:tc>
          <w:tcPr>
            <w:tcW w:w="0" w:type="auto"/>
            <w:tcBorders>
              <w:top w:val="nil"/>
              <w:left w:val="nil"/>
              <w:bottom w:val="nil"/>
              <w:right w:val="nil"/>
            </w:tcBorders>
            <w:shd w:val="clear" w:color="000000" w:fill="FFFFFF"/>
            <w:noWrap/>
            <w:vAlign w:val="center"/>
            <w:hideMark/>
          </w:tcPr>
          <w:p w14:paraId="455B73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IDALIA RODRIGUES DE SOUZA</w:t>
            </w:r>
          </w:p>
        </w:tc>
        <w:tc>
          <w:tcPr>
            <w:tcW w:w="0" w:type="auto"/>
            <w:tcBorders>
              <w:top w:val="nil"/>
              <w:left w:val="nil"/>
              <w:bottom w:val="nil"/>
              <w:right w:val="nil"/>
            </w:tcBorders>
            <w:shd w:val="clear" w:color="000000" w:fill="FFFFFF"/>
            <w:noWrap/>
            <w:vAlign w:val="center"/>
            <w:hideMark/>
          </w:tcPr>
          <w:p w14:paraId="607994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05383081500</w:t>
            </w:r>
          </w:p>
        </w:tc>
        <w:tc>
          <w:tcPr>
            <w:tcW w:w="0" w:type="auto"/>
            <w:tcBorders>
              <w:top w:val="nil"/>
              <w:left w:val="nil"/>
              <w:bottom w:val="nil"/>
              <w:right w:val="nil"/>
            </w:tcBorders>
            <w:shd w:val="clear" w:color="000000" w:fill="FFFFFF"/>
            <w:noWrap/>
            <w:vAlign w:val="center"/>
            <w:hideMark/>
          </w:tcPr>
          <w:p w14:paraId="334C2F9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20.886,09</w:t>
            </w:r>
          </w:p>
        </w:tc>
        <w:tc>
          <w:tcPr>
            <w:tcW w:w="0" w:type="auto"/>
            <w:tcBorders>
              <w:top w:val="nil"/>
              <w:left w:val="nil"/>
              <w:bottom w:val="nil"/>
              <w:right w:val="nil"/>
            </w:tcBorders>
            <w:shd w:val="clear" w:color="000000" w:fill="FFFFFF"/>
            <w:noWrap/>
            <w:vAlign w:val="center"/>
            <w:hideMark/>
          </w:tcPr>
          <w:p w14:paraId="0CCA83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776D4B78" w14:textId="77777777" w:rsidTr="000654FA">
        <w:trPr>
          <w:trHeight w:val="240"/>
        </w:trPr>
        <w:tc>
          <w:tcPr>
            <w:tcW w:w="0" w:type="auto"/>
            <w:tcBorders>
              <w:top w:val="nil"/>
              <w:left w:val="nil"/>
              <w:bottom w:val="nil"/>
              <w:right w:val="nil"/>
            </w:tcBorders>
            <w:shd w:val="clear" w:color="auto" w:fill="auto"/>
            <w:noWrap/>
            <w:vAlign w:val="bottom"/>
            <w:hideMark/>
          </w:tcPr>
          <w:p w14:paraId="3D0CB8D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374</w:t>
            </w:r>
          </w:p>
        </w:tc>
        <w:tc>
          <w:tcPr>
            <w:tcW w:w="0" w:type="auto"/>
            <w:tcBorders>
              <w:top w:val="nil"/>
              <w:left w:val="nil"/>
              <w:bottom w:val="nil"/>
              <w:right w:val="nil"/>
            </w:tcBorders>
            <w:shd w:val="clear" w:color="000000" w:fill="FFFFFF"/>
            <w:noWrap/>
            <w:vAlign w:val="center"/>
            <w:hideMark/>
          </w:tcPr>
          <w:p w14:paraId="2C1B83E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20</w:t>
            </w:r>
          </w:p>
        </w:tc>
        <w:tc>
          <w:tcPr>
            <w:tcW w:w="0" w:type="auto"/>
            <w:tcBorders>
              <w:top w:val="nil"/>
              <w:left w:val="nil"/>
              <w:bottom w:val="nil"/>
              <w:right w:val="nil"/>
            </w:tcBorders>
            <w:shd w:val="clear" w:color="000000" w:fill="FFFFFF"/>
            <w:noWrap/>
            <w:vAlign w:val="center"/>
            <w:hideMark/>
          </w:tcPr>
          <w:p w14:paraId="369FAA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IDELMARIO GOMES DA SILVA</w:t>
            </w:r>
          </w:p>
        </w:tc>
        <w:tc>
          <w:tcPr>
            <w:tcW w:w="0" w:type="auto"/>
            <w:tcBorders>
              <w:top w:val="nil"/>
              <w:left w:val="nil"/>
              <w:bottom w:val="nil"/>
              <w:right w:val="nil"/>
            </w:tcBorders>
            <w:shd w:val="clear" w:color="000000" w:fill="FFFFFF"/>
            <w:noWrap/>
            <w:vAlign w:val="center"/>
            <w:hideMark/>
          </w:tcPr>
          <w:p w14:paraId="266586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79882315534</w:t>
            </w:r>
          </w:p>
        </w:tc>
        <w:tc>
          <w:tcPr>
            <w:tcW w:w="0" w:type="auto"/>
            <w:tcBorders>
              <w:top w:val="nil"/>
              <w:left w:val="nil"/>
              <w:bottom w:val="nil"/>
              <w:right w:val="nil"/>
            </w:tcBorders>
            <w:shd w:val="clear" w:color="000000" w:fill="FFFFFF"/>
            <w:noWrap/>
            <w:vAlign w:val="center"/>
            <w:hideMark/>
          </w:tcPr>
          <w:p w14:paraId="1FF1292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58.263,00</w:t>
            </w:r>
          </w:p>
        </w:tc>
        <w:tc>
          <w:tcPr>
            <w:tcW w:w="0" w:type="auto"/>
            <w:tcBorders>
              <w:top w:val="nil"/>
              <w:left w:val="nil"/>
              <w:bottom w:val="nil"/>
              <w:right w:val="nil"/>
            </w:tcBorders>
            <w:shd w:val="clear" w:color="000000" w:fill="FFFFFF"/>
            <w:noWrap/>
            <w:vAlign w:val="center"/>
            <w:hideMark/>
          </w:tcPr>
          <w:p w14:paraId="01C4D6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5EDEA91D" w14:textId="77777777" w:rsidTr="000654FA">
        <w:trPr>
          <w:trHeight w:val="240"/>
        </w:trPr>
        <w:tc>
          <w:tcPr>
            <w:tcW w:w="0" w:type="auto"/>
            <w:tcBorders>
              <w:top w:val="nil"/>
              <w:left w:val="nil"/>
              <w:bottom w:val="nil"/>
              <w:right w:val="nil"/>
            </w:tcBorders>
            <w:shd w:val="clear" w:color="auto" w:fill="auto"/>
            <w:noWrap/>
            <w:vAlign w:val="bottom"/>
            <w:hideMark/>
          </w:tcPr>
          <w:p w14:paraId="36F52E8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0621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QD-C5-LT-21C</w:t>
            </w:r>
          </w:p>
        </w:tc>
        <w:tc>
          <w:tcPr>
            <w:tcW w:w="0" w:type="auto"/>
            <w:tcBorders>
              <w:top w:val="nil"/>
              <w:left w:val="nil"/>
              <w:bottom w:val="nil"/>
              <w:right w:val="nil"/>
            </w:tcBorders>
            <w:shd w:val="clear" w:color="000000" w:fill="FFFFFF"/>
            <w:noWrap/>
            <w:vAlign w:val="center"/>
            <w:hideMark/>
          </w:tcPr>
          <w:p w14:paraId="4152F5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IGREJA EVANGELICA ASSEMBLEIA DE DEUS DE ITABUNA - BA</w:t>
            </w:r>
          </w:p>
        </w:tc>
        <w:tc>
          <w:tcPr>
            <w:tcW w:w="0" w:type="auto"/>
            <w:tcBorders>
              <w:top w:val="nil"/>
              <w:left w:val="nil"/>
              <w:bottom w:val="nil"/>
              <w:right w:val="nil"/>
            </w:tcBorders>
            <w:shd w:val="clear" w:color="000000" w:fill="FFFFFF"/>
            <w:noWrap/>
            <w:vAlign w:val="center"/>
            <w:hideMark/>
          </w:tcPr>
          <w:p w14:paraId="26985C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13728993000164</w:t>
            </w:r>
          </w:p>
        </w:tc>
        <w:tc>
          <w:tcPr>
            <w:tcW w:w="0" w:type="auto"/>
            <w:tcBorders>
              <w:top w:val="nil"/>
              <w:left w:val="nil"/>
              <w:bottom w:val="nil"/>
              <w:right w:val="nil"/>
            </w:tcBorders>
            <w:shd w:val="clear" w:color="000000" w:fill="FFFFFF"/>
            <w:noWrap/>
            <w:vAlign w:val="center"/>
            <w:hideMark/>
          </w:tcPr>
          <w:p w14:paraId="3E2B98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31.494,00</w:t>
            </w:r>
          </w:p>
        </w:tc>
        <w:tc>
          <w:tcPr>
            <w:tcW w:w="0" w:type="auto"/>
            <w:tcBorders>
              <w:top w:val="nil"/>
              <w:left w:val="nil"/>
              <w:bottom w:val="nil"/>
              <w:right w:val="nil"/>
            </w:tcBorders>
            <w:shd w:val="clear" w:color="000000" w:fill="FFFFFF"/>
            <w:noWrap/>
            <w:vAlign w:val="center"/>
            <w:hideMark/>
          </w:tcPr>
          <w:p w14:paraId="29989D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01/06/2021</w:t>
            </w:r>
          </w:p>
        </w:tc>
      </w:tr>
      <w:tr w:rsidR="006A678A" w:rsidRPr="00B775FB" w14:paraId="3C362AC9" w14:textId="77777777" w:rsidTr="000654FA">
        <w:trPr>
          <w:trHeight w:val="240"/>
        </w:trPr>
        <w:tc>
          <w:tcPr>
            <w:tcW w:w="0" w:type="auto"/>
            <w:tcBorders>
              <w:top w:val="nil"/>
              <w:left w:val="nil"/>
              <w:bottom w:val="nil"/>
              <w:right w:val="nil"/>
            </w:tcBorders>
            <w:shd w:val="clear" w:color="auto" w:fill="auto"/>
            <w:noWrap/>
            <w:vAlign w:val="bottom"/>
            <w:hideMark/>
          </w:tcPr>
          <w:p w14:paraId="1F0A9C2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51607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M-LT 12</w:t>
            </w:r>
          </w:p>
        </w:tc>
        <w:tc>
          <w:tcPr>
            <w:tcW w:w="0" w:type="auto"/>
            <w:tcBorders>
              <w:top w:val="nil"/>
              <w:left w:val="nil"/>
              <w:bottom w:val="nil"/>
              <w:right w:val="nil"/>
            </w:tcBorders>
            <w:shd w:val="clear" w:color="000000" w:fill="FFFFFF"/>
            <w:noWrap/>
            <w:vAlign w:val="center"/>
            <w:hideMark/>
          </w:tcPr>
          <w:p w14:paraId="6921C0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ILDEIANE PEREIRA DE OLIVEIRA</w:t>
            </w:r>
          </w:p>
        </w:tc>
        <w:tc>
          <w:tcPr>
            <w:tcW w:w="0" w:type="auto"/>
            <w:tcBorders>
              <w:top w:val="nil"/>
              <w:left w:val="nil"/>
              <w:bottom w:val="nil"/>
              <w:right w:val="nil"/>
            </w:tcBorders>
            <w:shd w:val="clear" w:color="000000" w:fill="FFFFFF"/>
            <w:noWrap/>
            <w:vAlign w:val="center"/>
            <w:hideMark/>
          </w:tcPr>
          <w:p w14:paraId="4ED93D8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05741376533</w:t>
            </w:r>
          </w:p>
        </w:tc>
        <w:tc>
          <w:tcPr>
            <w:tcW w:w="0" w:type="auto"/>
            <w:tcBorders>
              <w:top w:val="nil"/>
              <w:left w:val="nil"/>
              <w:bottom w:val="nil"/>
              <w:right w:val="nil"/>
            </w:tcBorders>
            <w:shd w:val="clear" w:color="000000" w:fill="FFFFFF"/>
            <w:noWrap/>
            <w:vAlign w:val="center"/>
            <w:hideMark/>
          </w:tcPr>
          <w:p w14:paraId="7F1A3B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2C6BBC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189B101B" w14:textId="77777777" w:rsidTr="000654FA">
        <w:trPr>
          <w:trHeight w:val="240"/>
        </w:trPr>
        <w:tc>
          <w:tcPr>
            <w:tcW w:w="0" w:type="auto"/>
            <w:tcBorders>
              <w:top w:val="nil"/>
              <w:left w:val="nil"/>
              <w:bottom w:val="nil"/>
              <w:right w:val="nil"/>
            </w:tcBorders>
            <w:shd w:val="clear" w:color="auto" w:fill="auto"/>
            <w:noWrap/>
            <w:vAlign w:val="bottom"/>
            <w:hideMark/>
          </w:tcPr>
          <w:p w14:paraId="05142A9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71B317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06</w:t>
            </w:r>
          </w:p>
        </w:tc>
        <w:tc>
          <w:tcPr>
            <w:tcW w:w="0" w:type="auto"/>
            <w:tcBorders>
              <w:top w:val="nil"/>
              <w:left w:val="nil"/>
              <w:bottom w:val="nil"/>
              <w:right w:val="nil"/>
            </w:tcBorders>
            <w:shd w:val="clear" w:color="000000" w:fill="FFFFFF"/>
            <w:noWrap/>
            <w:vAlign w:val="center"/>
            <w:hideMark/>
          </w:tcPr>
          <w:p w14:paraId="7E9F6D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ILVANDÍ DA CRUZ BRITO</w:t>
            </w:r>
          </w:p>
        </w:tc>
        <w:tc>
          <w:tcPr>
            <w:tcW w:w="0" w:type="auto"/>
            <w:tcBorders>
              <w:top w:val="nil"/>
              <w:left w:val="nil"/>
              <w:bottom w:val="nil"/>
              <w:right w:val="nil"/>
            </w:tcBorders>
            <w:shd w:val="clear" w:color="000000" w:fill="FFFFFF"/>
            <w:noWrap/>
            <w:vAlign w:val="center"/>
            <w:hideMark/>
          </w:tcPr>
          <w:p w14:paraId="453245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57778256568</w:t>
            </w:r>
          </w:p>
        </w:tc>
        <w:tc>
          <w:tcPr>
            <w:tcW w:w="0" w:type="auto"/>
            <w:tcBorders>
              <w:top w:val="nil"/>
              <w:left w:val="nil"/>
              <w:bottom w:val="nil"/>
              <w:right w:val="nil"/>
            </w:tcBorders>
            <w:shd w:val="clear" w:color="000000" w:fill="FFFFFF"/>
            <w:noWrap/>
            <w:vAlign w:val="center"/>
            <w:hideMark/>
          </w:tcPr>
          <w:p w14:paraId="34B051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20.077,30</w:t>
            </w:r>
          </w:p>
        </w:tc>
        <w:tc>
          <w:tcPr>
            <w:tcW w:w="0" w:type="auto"/>
            <w:tcBorders>
              <w:top w:val="nil"/>
              <w:left w:val="nil"/>
              <w:bottom w:val="nil"/>
              <w:right w:val="nil"/>
            </w:tcBorders>
            <w:shd w:val="clear" w:color="000000" w:fill="FFFFFF"/>
            <w:noWrap/>
            <w:vAlign w:val="center"/>
            <w:hideMark/>
          </w:tcPr>
          <w:p w14:paraId="6B2C2BD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113FBC1" w14:textId="77777777" w:rsidTr="000654FA">
        <w:trPr>
          <w:trHeight w:val="240"/>
        </w:trPr>
        <w:tc>
          <w:tcPr>
            <w:tcW w:w="0" w:type="auto"/>
            <w:tcBorders>
              <w:top w:val="nil"/>
              <w:left w:val="nil"/>
              <w:bottom w:val="nil"/>
              <w:right w:val="nil"/>
            </w:tcBorders>
            <w:shd w:val="clear" w:color="auto" w:fill="auto"/>
            <w:noWrap/>
            <w:vAlign w:val="bottom"/>
            <w:hideMark/>
          </w:tcPr>
          <w:p w14:paraId="0FC5A1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BCE55E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QD-A2-LT-04</w:t>
            </w:r>
          </w:p>
        </w:tc>
        <w:tc>
          <w:tcPr>
            <w:tcW w:w="0" w:type="auto"/>
            <w:tcBorders>
              <w:top w:val="nil"/>
              <w:left w:val="nil"/>
              <w:bottom w:val="nil"/>
              <w:right w:val="nil"/>
            </w:tcBorders>
            <w:shd w:val="clear" w:color="000000" w:fill="FFFFFF"/>
            <w:noWrap/>
            <w:vAlign w:val="center"/>
            <w:hideMark/>
          </w:tcPr>
          <w:p w14:paraId="25C20BB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INGRID OLIVEIRA LESSA DE SOUZA</w:t>
            </w:r>
          </w:p>
        </w:tc>
        <w:tc>
          <w:tcPr>
            <w:tcW w:w="0" w:type="auto"/>
            <w:tcBorders>
              <w:top w:val="nil"/>
              <w:left w:val="nil"/>
              <w:bottom w:val="nil"/>
              <w:right w:val="nil"/>
            </w:tcBorders>
            <w:shd w:val="clear" w:color="000000" w:fill="FFFFFF"/>
            <w:noWrap/>
            <w:vAlign w:val="center"/>
            <w:hideMark/>
          </w:tcPr>
          <w:p w14:paraId="2048E1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05641238546</w:t>
            </w:r>
          </w:p>
        </w:tc>
        <w:tc>
          <w:tcPr>
            <w:tcW w:w="0" w:type="auto"/>
            <w:tcBorders>
              <w:top w:val="nil"/>
              <w:left w:val="nil"/>
              <w:bottom w:val="nil"/>
              <w:right w:val="nil"/>
            </w:tcBorders>
            <w:shd w:val="clear" w:color="000000" w:fill="FFFFFF"/>
            <w:noWrap/>
            <w:vAlign w:val="center"/>
            <w:hideMark/>
          </w:tcPr>
          <w:p w14:paraId="26F03F9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69C476F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430ACD21" w14:textId="77777777" w:rsidTr="000654FA">
        <w:trPr>
          <w:trHeight w:val="240"/>
        </w:trPr>
        <w:tc>
          <w:tcPr>
            <w:tcW w:w="0" w:type="auto"/>
            <w:tcBorders>
              <w:top w:val="nil"/>
              <w:left w:val="nil"/>
              <w:bottom w:val="nil"/>
              <w:right w:val="nil"/>
            </w:tcBorders>
            <w:shd w:val="clear" w:color="auto" w:fill="auto"/>
            <w:noWrap/>
            <w:vAlign w:val="bottom"/>
            <w:hideMark/>
          </w:tcPr>
          <w:p w14:paraId="66ADECC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3961B4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QD-S-LT-05</w:t>
            </w:r>
          </w:p>
        </w:tc>
        <w:tc>
          <w:tcPr>
            <w:tcW w:w="0" w:type="auto"/>
            <w:tcBorders>
              <w:top w:val="nil"/>
              <w:left w:val="nil"/>
              <w:bottom w:val="nil"/>
              <w:right w:val="nil"/>
            </w:tcBorders>
            <w:shd w:val="clear" w:color="000000" w:fill="FFFFFF"/>
            <w:noWrap/>
            <w:vAlign w:val="center"/>
            <w:hideMark/>
          </w:tcPr>
          <w:p w14:paraId="7452EE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IRACEMA CHAVES DOS SANTOS</w:t>
            </w:r>
          </w:p>
        </w:tc>
        <w:tc>
          <w:tcPr>
            <w:tcW w:w="0" w:type="auto"/>
            <w:tcBorders>
              <w:top w:val="nil"/>
              <w:left w:val="nil"/>
              <w:bottom w:val="nil"/>
              <w:right w:val="nil"/>
            </w:tcBorders>
            <w:shd w:val="clear" w:color="000000" w:fill="FFFFFF"/>
            <w:noWrap/>
            <w:vAlign w:val="center"/>
            <w:hideMark/>
          </w:tcPr>
          <w:p w14:paraId="2C8F7E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64693376515</w:t>
            </w:r>
          </w:p>
        </w:tc>
        <w:tc>
          <w:tcPr>
            <w:tcW w:w="0" w:type="auto"/>
            <w:tcBorders>
              <w:top w:val="nil"/>
              <w:left w:val="nil"/>
              <w:bottom w:val="nil"/>
              <w:right w:val="nil"/>
            </w:tcBorders>
            <w:shd w:val="clear" w:color="000000" w:fill="FFFFFF"/>
            <w:noWrap/>
            <w:vAlign w:val="center"/>
            <w:hideMark/>
          </w:tcPr>
          <w:p w14:paraId="17EBC2C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4A9B4D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B53B912" w14:textId="77777777" w:rsidTr="000654FA">
        <w:trPr>
          <w:trHeight w:val="240"/>
        </w:trPr>
        <w:tc>
          <w:tcPr>
            <w:tcW w:w="0" w:type="auto"/>
            <w:tcBorders>
              <w:top w:val="nil"/>
              <w:left w:val="nil"/>
              <w:bottom w:val="nil"/>
              <w:right w:val="nil"/>
            </w:tcBorders>
            <w:shd w:val="clear" w:color="auto" w:fill="auto"/>
            <w:noWrap/>
            <w:vAlign w:val="bottom"/>
            <w:hideMark/>
          </w:tcPr>
          <w:p w14:paraId="106C410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2406B1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K-LT 08</w:t>
            </w:r>
          </w:p>
        </w:tc>
        <w:tc>
          <w:tcPr>
            <w:tcW w:w="0" w:type="auto"/>
            <w:tcBorders>
              <w:top w:val="nil"/>
              <w:left w:val="nil"/>
              <w:bottom w:val="nil"/>
              <w:right w:val="nil"/>
            </w:tcBorders>
            <w:shd w:val="clear" w:color="000000" w:fill="FFFFFF"/>
            <w:noWrap/>
            <w:vAlign w:val="center"/>
            <w:hideMark/>
          </w:tcPr>
          <w:p w14:paraId="2FCC02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IRACEMA DIAS DE JESUS</w:t>
            </w:r>
          </w:p>
        </w:tc>
        <w:tc>
          <w:tcPr>
            <w:tcW w:w="0" w:type="auto"/>
            <w:tcBorders>
              <w:top w:val="nil"/>
              <w:left w:val="nil"/>
              <w:bottom w:val="nil"/>
              <w:right w:val="nil"/>
            </w:tcBorders>
            <w:shd w:val="clear" w:color="000000" w:fill="FFFFFF"/>
            <w:noWrap/>
            <w:vAlign w:val="center"/>
            <w:hideMark/>
          </w:tcPr>
          <w:p w14:paraId="409839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83413936549</w:t>
            </w:r>
          </w:p>
        </w:tc>
        <w:tc>
          <w:tcPr>
            <w:tcW w:w="0" w:type="auto"/>
            <w:tcBorders>
              <w:top w:val="nil"/>
              <w:left w:val="nil"/>
              <w:bottom w:val="nil"/>
              <w:right w:val="nil"/>
            </w:tcBorders>
            <w:shd w:val="clear" w:color="000000" w:fill="FFFFFF"/>
            <w:noWrap/>
            <w:vAlign w:val="center"/>
            <w:hideMark/>
          </w:tcPr>
          <w:p w14:paraId="2ADEE3F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46.156,24</w:t>
            </w:r>
          </w:p>
        </w:tc>
        <w:tc>
          <w:tcPr>
            <w:tcW w:w="0" w:type="auto"/>
            <w:tcBorders>
              <w:top w:val="nil"/>
              <w:left w:val="nil"/>
              <w:bottom w:val="nil"/>
              <w:right w:val="nil"/>
            </w:tcBorders>
            <w:shd w:val="clear" w:color="000000" w:fill="FFFFFF"/>
            <w:noWrap/>
            <w:vAlign w:val="center"/>
            <w:hideMark/>
          </w:tcPr>
          <w:p w14:paraId="43DC090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72569303" w14:textId="77777777" w:rsidTr="000654FA">
        <w:trPr>
          <w:trHeight w:val="240"/>
        </w:trPr>
        <w:tc>
          <w:tcPr>
            <w:tcW w:w="0" w:type="auto"/>
            <w:tcBorders>
              <w:top w:val="nil"/>
              <w:left w:val="nil"/>
              <w:bottom w:val="nil"/>
              <w:right w:val="nil"/>
            </w:tcBorders>
            <w:shd w:val="clear" w:color="auto" w:fill="auto"/>
            <w:noWrap/>
            <w:vAlign w:val="bottom"/>
            <w:hideMark/>
          </w:tcPr>
          <w:p w14:paraId="05EFCBB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5B6726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QD-D1-LT-07</w:t>
            </w:r>
          </w:p>
        </w:tc>
        <w:tc>
          <w:tcPr>
            <w:tcW w:w="0" w:type="auto"/>
            <w:tcBorders>
              <w:top w:val="nil"/>
              <w:left w:val="nil"/>
              <w:bottom w:val="nil"/>
              <w:right w:val="nil"/>
            </w:tcBorders>
            <w:shd w:val="clear" w:color="000000" w:fill="FFFFFF"/>
            <w:noWrap/>
            <w:vAlign w:val="center"/>
            <w:hideMark/>
          </w:tcPr>
          <w:p w14:paraId="1F2EF3D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IRALDI ALVES DANTAS JUNIOR</w:t>
            </w:r>
          </w:p>
        </w:tc>
        <w:tc>
          <w:tcPr>
            <w:tcW w:w="0" w:type="auto"/>
            <w:tcBorders>
              <w:top w:val="nil"/>
              <w:left w:val="nil"/>
              <w:bottom w:val="nil"/>
              <w:right w:val="nil"/>
            </w:tcBorders>
            <w:shd w:val="clear" w:color="000000" w:fill="FFFFFF"/>
            <w:noWrap/>
            <w:vAlign w:val="center"/>
            <w:hideMark/>
          </w:tcPr>
          <w:p w14:paraId="674C70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38712202568</w:t>
            </w:r>
          </w:p>
        </w:tc>
        <w:tc>
          <w:tcPr>
            <w:tcW w:w="0" w:type="auto"/>
            <w:tcBorders>
              <w:top w:val="nil"/>
              <w:left w:val="nil"/>
              <w:bottom w:val="nil"/>
              <w:right w:val="nil"/>
            </w:tcBorders>
            <w:shd w:val="clear" w:color="000000" w:fill="FFFFFF"/>
            <w:noWrap/>
            <w:vAlign w:val="center"/>
            <w:hideMark/>
          </w:tcPr>
          <w:p w14:paraId="7A7F9F0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65.206,29</w:t>
            </w:r>
          </w:p>
        </w:tc>
        <w:tc>
          <w:tcPr>
            <w:tcW w:w="0" w:type="auto"/>
            <w:tcBorders>
              <w:top w:val="nil"/>
              <w:left w:val="nil"/>
              <w:bottom w:val="nil"/>
              <w:right w:val="nil"/>
            </w:tcBorders>
            <w:shd w:val="clear" w:color="000000" w:fill="FFFFFF"/>
            <w:noWrap/>
            <w:vAlign w:val="center"/>
            <w:hideMark/>
          </w:tcPr>
          <w:p w14:paraId="0D0420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7793CD52" w14:textId="77777777" w:rsidTr="000654FA">
        <w:trPr>
          <w:trHeight w:val="240"/>
        </w:trPr>
        <w:tc>
          <w:tcPr>
            <w:tcW w:w="0" w:type="auto"/>
            <w:tcBorders>
              <w:top w:val="nil"/>
              <w:left w:val="nil"/>
              <w:bottom w:val="nil"/>
              <w:right w:val="nil"/>
            </w:tcBorders>
            <w:shd w:val="clear" w:color="auto" w:fill="auto"/>
            <w:noWrap/>
            <w:vAlign w:val="bottom"/>
            <w:hideMark/>
          </w:tcPr>
          <w:p w14:paraId="7E52D0C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4A2031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QD-M-LT-01</w:t>
            </w:r>
          </w:p>
        </w:tc>
        <w:tc>
          <w:tcPr>
            <w:tcW w:w="0" w:type="auto"/>
            <w:tcBorders>
              <w:top w:val="nil"/>
              <w:left w:val="nil"/>
              <w:bottom w:val="nil"/>
              <w:right w:val="nil"/>
            </w:tcBorders>
            <w:shd w:val="clear" w:color="000000" w:fill="FFFFFF"/>
            <w:noWrap/>
            <w:vAlign w:val="center"/>
            <w:hideMark/>
          </w:tcPr>
          <w:p w14:paraId="5011C8B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554E2D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332844F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2AEA3F8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0237F1CF" w14:textId="77777777" w:rsidTr="000654FA">
        <w:trPr>
          <w:trHeight w:val="240"/>
        </w:trPr>
        <w:tc>
          <w:tcPr>
            <w:tcW w:w="0" w:type="auto"/>
            <w:tcBorders>
              <w:top w:val="nil"/>
              <w:left w:val="nil"/>
              <w:bottom w:val="nil"/>
              <w:right w:val="nil"/>
            </w:tcBorders>
            <w:shd w:val="clear" w:color="auto" w:fill="auto"/>
            <w:noWrap/>
            <w:vAlign w:val="bottom"/>
            <w:hideMark/>
          </w:tcPr>
          <w:p w14:paraId="7C38B43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66715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QD-M-LT-02</w:t>
            </w:r>
          </w:p>
        </w:tc>
        <w:tc>
          <w:tcPr>
            <w:tcW w:w="0" w:type="auto"/>
            <w:tcBorders>
              <w:top w:val="nil"/>
              <w:left w:val="nil"/>
              <w:bottom w:val="nil"/>
              <w:right w:val="nil"/>
            </w:tcBorders>
            <w:shd w:val="clear" w:color="000000" w:fill="FFFFFF"/>
            <w:noWrap/>
            <w:vAlign w:val="center"/>
            <w:hideMark/>
          </w:tcPr>
          <w:p w14:paraId="5BB36F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0DCF76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6AF900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6D9B848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1561A011" w14:textId="77777777" w:rsidTr="000654FA">
        <w:trPr>
          <w:trHeight w:val="240"/>
        </w:trPr>
        <w:tc>
          <w:tcPr>
            <w:tcW w:w="0" w:type="auto"/>
            <w:tcBorders>
              <w:top w:val="nil"/>
              <w:left w:val="nil"/>
              <w:bottom w:val="nil"/>
              <w:right w:val="nil"/>
            </w:tcBorders>
            <w:shd w:val="clear" w:color="auto" w:fill="auto"/>
            <w:noWrap/>
            <w:vAlign w:val="bottom"/>
            <w:hideMark/>
          </w:tcPr>
          <w:p w14:paraId="37443FA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504BD9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QD-M-LT-03</w:t>
            </w:r>
          </w:p>
        </w:tc>
        <w:tc>
          <w:tcPr>
            <w:tcW w:w="0" w:type="auto"/>
            <w:tcBorders>
              <w:top w:val="nil"/>
              <w:left w:val="nil"/>
              <w:bottom w:val="nil"/>
              <w:right w:val="nil"/>
            </w:tcBorders>
            <w:shd w:val="clear" w:color="000000" w:fill="FFFFFF"/>
            <w:noWrap/>
            <w:vAlign w:val="center"/>
            <w:hideMark/>
          </w:tcPr>
          <w:p w14:paraId="08F1FA7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4622280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27677AD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46.983,39</w:t>
            </w:r>
          </w:p>
        </w:tc>
        <w:tc>
          <w:tcPr>
            <w:tcW w:w="0" w:type="auto"/>
            <w:tcBorders>
              <w:top w:val="nil"/>
              <w:left w:val="nil"/>
              <w:bottom w:val="nil"/>
              <w:right w:val="nil"/>
            </w:tcBorders>
            <w:shd w:val="clear" w:color="000000" w:fill="FFFFFF"/>
            <w:noWrap/>
            <w:vAlign w:val="center"/>
            <w:hideMark/>
          </w:tcPr>
          <w:p w14:paraId="47E0C7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7B01961F" w14:textId="77777777" w:rsidTr="000654FA">
        <w:trPr>
          <w:trHeight w:val="240"/>
        </w:trPr>
        <w:tc>
          <w:tcPr>
            <w:tcW w:w="0" w:type="auto"/>
            <w:tcBorders>
              <w:top w:val="nil"/>
              <w:left w:val="nil"/>
              <w:bottom w:val="nil"/>
              <w:right w:val="nil"/>
            </w:tcBorders>
            <w:shd w:val="clear" w:color="auto" w:fill="auto"/>
            <w:noWrap/>
            <w:vAlign w:val="bottom"/>
            <w:hideMark/>
          </w:tcPr>
          <w:p w14:paraId="5D467A0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3C42DD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QD-M-LT-04</w:t>
            </w:r>
          </w:p>
        </w:tc>
        <w:tc>
          <w:tcPr>
            <w:tcW w:w="0" w:type="auto"/>
            <w:tcBorders>
              <w:top w:val="nil"/>
              <w:left w:val="nil"/>
              <w:bottom w:val="nil"/>
              <w:right w:val="nil"/>
            </w:tcBorders>
            <w:shd w:val="clear" w:color="000000" w:fill="FFFFFF"/>
            <w:noWrap/>
            <w:vAlign w:val="center"/>
            <w:hideMark/>
          </w:tcPr>
          <w:p w14:paraId="481E8B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56DAD9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24CF98C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49.918,59</w:t>
            </w:r>
          </w:p>
        </w:tc>
        <w:tc>
          <w:tcPr>
            <w:tcW w:w="0" w:type="auto"/>
            <w:tcBorders>
              <w:top w:val="nil"/>
              <w:left w:val="nil"/>
              <w:bottom w:val="nil"/>
              <w:right w:val="nil"/>
            </w:tcBorders>
            <w:shd w:val="clear" w:color="000000" w:fill="FFFFFF"/>
            <w:noWrap/>
            <w:vAlign w:val="center"/>
            <w:hideMark/>
          </w:tcPr>
          <w:p w14:paraId="4B258F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5390225" w14:textId="77777777" w:rsidTr="000654FA">
        <w:trPr>
          <w:trHeight w:val="240"/>
        </w:trPr>
        <w:tc>
          <w:tcPr>
            <w:tcW w:w="0" w:type="auto"/>
            <w:tcBorders>
              <w:top w:val="nil"/>
              <w:left w:val="nil"/>
              <w:bottom w:val="nil"/>
              <w:right w:val="nil"/>
            </w:tcBorders>
            <w:shd w:val="clear" w:color="auto" w:fill="auto"/>
            <w:noWrap/>
            <w:vAlign w:val="bottom"/>
            <w:hideMark/>
          </w:tcPr>
          <w:p w14:paraId="06E92B6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3A33104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01</w:t>
            </w:r>
          </w:p>
        </w:tc>
        <w:tc>
          <w:tcPr>
            <w:tcW w:w="0" w:type="auto"/>
            <w:tcBorders>
              <w:top w:val="nil"/>
              <w:left w:val="nil"/>
              <w:bottom w:val="nil"/>
              <w:right w:val="nil"/>
            </w:tcBorders>
            <w:shd w:val="clear" w:color="000000" w:fill="FFFFFF"/>
            <w:noWrap/>
            <w:vAlign w:val="center"/>
            <w:hideMark/>
          </w:tcPr>
          <w:p w14:paraId="5403F8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IRIMAR PEREIRA SOUZA BESSA</w:t>
            </w:r>
          </w:p>
        </w:tc>
        <w:tc>
          <w:tcPr>
            <w:tcW w:w="0" w:type="auto"/>
            <w:tcBorders>
              <w:top w:val="nil"/>
              <w:left w:val="nil"/>
              <w:bottom w:val="nil"/>
              <w:right w:val="nil"/>
            </w:tcBorders>
            <w:shd w:val="clear" w:color="000000" w:fill="FFFFFF"/>
            <w:noWrap/>
            <w:vAlign w:val="center"/>
            <w:hideMark/>
          </w:tcPr>
          <w:p w14:paraId="376484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29075333803</w:t>
            </w:r>
          </w:p>
        </w:tc>
        <w:tc>
          <w:tcPr>
            <w:tcW w:w="0" w:type="auto"/>
            <w:tcBorders>
              <w:top w:val="nil"/>
              <w:left w:val="nil"/>
              <w:bottom w:val="nil"/>
              <w:right w:val="nil"/>
            </w:tcBorders>
            <w:shd w:val="clear" w:color="000000" w:fill="FFFFFF"/>
            <w:noWrap/>
            <w:vAlign w:val="center"/>
            <w:hideMark/>
          </w:tcPr>
          <w:p w14:paraId="2634A12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24.597,78</w:t>
            </w:r>
          </w:p>
        </w:tc>
        <w:tc>
          <w:tcPr>
            <w:tcW w:w="0" w:type="auto"/>
            <w:tcBorders>
              <w:top w:val="nil"/>
              <w:left w:val="nil"/>
              <w:bottom w:val="nil"/>
              <w:right w:val="nil"/>
            </w:tcBorders>
            <w:shd w:val="clear" w:color="000000" w:fill="FFFFFF"/>
            <w:noWrap/>
            <w:vAlign w:val="center"/>
            <w:hideMark/>
          </w:tcPr>
          <w:p w14:paraId="4C17B9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7D528A88" w14:textId="77777777" w:rsidTr="000654FA">
        <w:trPr>
          <w:trHeight w:val="240"/>
        </w:trPr>
        <w:tc>
          <w:tcPr>
            <w:tcW w:w="0" w:type="auto"/>
            <w:tcBorders>
              <w:top w:val="nil"/>
              <w:left w:val="nil"/>
              <w:bottom w:val="nil"/>
              <w:right w:val="nil"/>
            </w:tcBorders>
            <w:shd w:val="clear" w:color="auto" w:fill="auto"/>
            <w:noWrap/>
            <w:vAlign w:val="bottom"/>
            <w:hideMark/>
          </w:tcPr>
          <w:p w14:paraId="3714292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B7C4DC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QD-C9-LT-15</w:t>
            </w:r>
          </w:p>
        </w:tc>
        <w:tc>
          <w:tcPr>
            <w:tcW w:w="0" w:type="auto"/>
            <w:tcBorders>
              <w:top w:val="nil"/>
              <w:left w:val="nil"/>
              <w:bottom w:val="nil"/>
              <w:right w:val="nil"/>
            </w:tcBorders>
            <w:shd w:val="clear" w:color="000000" w:fill="FFFFFF"/>
            <w:noWrap/>
            <w:vAlign w:val="center"/>
            <w:hideMark/>
          </w:tcPr>
          <w:p w14:paraId="0ABFDD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IRLANE VENANCIO DOS SANTOS</w:t>
            </w:r>
          </w:p>
        </w:tc>
        <w:tc>
          <w:tcPr>
            <w:tcW w:w="0" w:type="auto"/>
            <w:tcBorders>
              <w:top w:val="nil"/>
              <w:left w:val="nil"/>
              <w:bottom w:val="nil"/>
              <w:right w:val="nil"/>
            </w:tcBorders>
            <w:shd w:val="clear" w:color="000000" w:fill="FFFFFF"/>
            <w:noWrap/>
            <w:vAlign w:val="center"/>
            <w:hideMark/>
          </w:tcPr>
          <w:p w14:paraId="7DB372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34144862534</w:t>
            </w:r>
          </w:p>
        </w:tc>
        <w:tc>
          <w:tcPr>
            <w:tcW w:w="0" w:type="auto"/>
            <w:tcBorders>
              <w:top w:val="nil"/>
              <w:left w:val="nil"/>
              <w:bottom w:val="nil"/>
              <w:right w:val="nil"/>
            </w:tcBorders>
            <w:shd w:val="clear" w:color="000000" w:fill="FFFFFF"/>
            <w:noWrap/>
            <w:vAlign w:val="center"/>
            <w:hideMark/>
          </w:tcPr>
          <w:p w14:paraId="6846DD2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28.809,27</w:t>
            </w:r>
          </w:p>
        </w:tc>
        <w:tc>
          <w:tcPr>
            <w:tcW w:w="0" w:type="auto"/>
            <w:tcBorders>
              <w:top w:val="nil"/>
              <w:left w:val="nil"/>
              <w:bottom w:val="nil"/>
              <w:right w:val="nil"/>
            </w:tcBorders>
            <w:shd w:val="clear" w:color="000000" w:fill="FFFFFF"/>
            <w:noWrap/>
            <w:vAlign w:val="center"/>
            <w:hideMark/>
          </w:tcPr>
          <w:p w14:paraId="01A04A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66AEB256" w14:textId="77777777" w:rsidTr="000654FA">
        <w:trPr>
          <w:trHeight w:val="240"/>
        </w:trPr>
        <w:tc>
          <w:tcPr>
            <w:tcW w:w="0" w:type="auto"/>
            <w:tcBorders>
              <w:top w:val="nil"/>
              <w:left w:val="nil"/>
              <w:bottom w:val="nil"/>
              <w:right w:val="nil"/>
            </w:tcBorders>
            <w:shd w:val="clear" w:color="auto" w:fill="auto"/>
            <w:noWrap/>
            <w:vAlign w:val="bottom"/>
            <w:hideMark/>
          </w:tcPr>
          <w:p w14:paraId="62998A0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375209D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05</w:t>
            </w:r>
          </w:p>
        </w:tc>
        <w:tc>
          <w:tcPr>
            <w:tcW w:w="0" w:type="auto"/>
            <w:tcBorders>
              <w:top w:val="nil"/>
              <w:left w:val="nil"/>
              <w:bottom w:val="nil"/>
              <w:right w:val="nil"/>
            </w:tcBorders>
            <w:shd w:val="clear" w:color="000000" w:fill="FFFFFF"/>
            <w:noWrap/>
            <w:vAlign w:val="center"/>
            <w:hideMark/>
          </w:tcPr>
          <w:p w14:paraId="61502C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ISABELLE CARDOSO SOUZA</w:t>
            </w:r>
          </w:p>
        </w:tc>
        <w:tc>
          <w:tcPr>
            <w:tcW w:w="0" w:type="auto"/>
            <w:tcBorders>
              <w:top w:val="nil"/>
              <w:left w:val="nil"/>
              <w:bottom w:val="nil"/>
              <w:right w:val="nil"/>
            </w:tcBorders>
            <w:shd w:val="clear" w:color="000000" w:fill="FFFFFF"/>
            <w:noWrap/>
            <w:vAlign w:val="center"/>
            <w:hideMark/>
          </w:tcPr>
          <w:p w14:paraId="5BD7BC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02540413536</w:t>
            </w:r>
          </w:p>
        </w:tc>
        <w:tc>
          <w:tcPr>
            <w:tcW w:w="0" w:type="auto"/>
            <w:tcBorders>
              <w:top w:val="nil"/>
              <w:left w:val="nil"/>
              <w:bottom w:val="nil"/>
              <w:right w:val="nil"/>
            </w:tcBorders>
            <w:shd w:val="clear" w:color="000000" w:fill="FFFFFF"/>
            <w:noWrap/>
            <w:vAlign w:val="center"/>
            <w:hideMark/>
          </w:tcPr>
          <w:p w14:paraId="7E596E3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47E63C9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AE47457" w14:textId="77777777" w:rsidTr="000654FA">
        <w:trPr>
          <w:trHeight w:val="240"/>
        </w:trPr>
        <w:tc>
          <w:tcPr>
            <w:tcW w:w="0" w:type="auto"/>
            <w:tcBorders>
              <w:top w:val="nil"/>
              <w:left w:val="nil"/>
              <w:bottom w:val="nil"/>
              <w:right w:val="nil"/>
            </w:tcBorders>
            <w:shd w:val="clear" w:color="auto" w:fill="auto"/>
            <w:noWrap/>
            <w:vAlign w:val="bottom"/>
            <w:hideMark/>
          </w:tcPr>
          <w:p w14:paraId="56FC6C6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CD779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QD-R-LT-22</w:t>
            </w:r>
          </w:p>
        </w:tc>
        <w:tc>
          <w:tcPr>
            <w:tcW w:w="0" w:type="auto"/>
            <w:tcBorders>
              <w:top w:val="nil"/>
              <w:left w:val="nil"/>
              <w:bottom w:val="nil"/>
              <w:right w:val="nil"/>
            </w:tcBorders>
            <w:shd w:val="clear" w:color="000000" w:fill="FFFFFF"/>
            <w:noWrap/>
            <w:vAlign w:val="center"/>
            <w:hideMark/>
          </w:tcPr>
          <w:p w14:paraId="614E5B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ISAILTON ALMEIDA SILVA</w:t>
            </w:r>
          </w:p>
        </w:tc>
        <w:tc>
          <w:tcPr>
            <w:tcW w:w="0" w:type="auto"/>
            <w:tcBorders>
              <w:top w:val="nil"/>
              <w:left w:val="nil"/>
              <w:bottom w:val="nil"/>
              <w:right w:val="nil"/>
            </w:tcBorders>
            <w:shd w:val="clear" w:color="000000" w:fill="FFFFFF"/>
            <w:noWrap/>
            <w:vAlign w:val="center"/>
            <w:hideMark/>
          </w:tcPr>
          <w:p w14:paraId="161CE56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29217863890</w:t>
            </w:r>
          </w:p>
        </w:tc>
        <w:tc>
          <w:tcPr>
            <w:tcW w:w="0" w:type="auto"/>
            <w:tcBorders>
              <w:top w:val="nil"/>
              <w:left w:val="nil"/>
              <w:bottom w:val="nil"/>
              <w:right w:val="nil"/>
            </w:tcBorders>
            <w:shd w:val="clear" w:color="000000" w:fill="FFFFFF"/>
            <w:noWrap/>
            <w:vAlign w:val="center"/>
            <w:hideMark/>
          </w:tcPr>
          <w:p w14:paraId="6D99A50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41.546,34</w:t>
            </w:r>
          </w:p>
        </w:tc>
        <w:tc>
          <w:tcPr>
            <w:tcW w:w="0" w:type="auto"/>
            <w:tcBorders>
              <w:top w:val="nil"/>
              <w:left w:val="nil"/>
              <w:bottom w:val="nil"/>
              <w:right w:val="nil"/>
            </w:tcBorders>
            <w:shd w:val="clear" w:color="000000" w:fill="FFFFFF"/>
            <w:noWrap/>
            <w:vAlign w:val="center"/>
            <w:hideMark/>
          </w:tcPr>
          <w:p w14:paraId="3A5D5D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3D4CF749" w14:textId="77777777" w:rsidTr="000654FA">
        <w:trPr>
          <w:trHeight w:val="240"/>
        </w:trPr>
        <w:tc>
          <w:tcPr>
            <w:tcW w:w="0" w:type="auto"/>
            <w:tcBorders>
              <w:top w:val="nil"/>
              <w:left w:val="nil"/>
              <w:bottom w:val="nil"/>
              <w:right w:val="nil"/>
            </w:tcBorders>
            <w:shd w:val="clear" w:color="auto" w:fill="auto"/>
            <w:noWrap/>
            <w:vAlign w:val="bottom"/>
            <w:hideMark/>
          </w:tcPr>
          <w:p w14:paraId="194FF28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2B18762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QD-B4-LT-11</w:t>
            </w:r>
          </w:p>
        </w:tc>
        <w:tc>
          <w:tcPr>
            <w:tcW w:w="0" w:type="auto"/>
            <w:tcBorders>
              <w:top w:val="nil"/>
              <w:left w:val="nil"/>
              <w:bottom w:val="nil"/>
              <w:right w:val="nil"/>
            </w:tcBorders>
            <w:shd w:val="clear" w:color="000000" w:fill="FFFFFF"/>
            <w:noWrap/>
            <w:vAlign w:val="center"/>
            <w:hideMark/>
          </w:tcPr>
          <w:p w14:paraId="647A27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ISLAN DE SAO BENTO SILVEIRA</w:t>
            </w:r>
          </w:p>
        </w:tc>
        <w:tc>
          <w:tcPr>
            <w:tcW w:w="0" w:type="auto"/>
            <w:tcBorders>
              <w:top w:val="nil"/>
              <w:left w:val="nil"/>
              <w:bottom w:val="nil"/>
              <w:right w:val="nil"/>
            </w:tcBorders>
            <w:shd w:val="clear" w:color="000000" w:fill="FFFFFF"/>
            <w:noWrap/>
            <w:vAlign w:val="center"/>
            <w:hideMark/>
          </w:tcPr>
          <w:p w14:paraId="3D59084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03977451502</w:t>
            </w:r>
          </w:p>
        </w:tc>
        <w:tc>
          <w:tcPr>
            <w:tcW w:w="0" w:type="auto"/>
            <w:tcBorders>
              <w:top w:val="nil"/>
              <w:left w:val="nil"/>
              <w:bottom w:val="nil"/>
              <w:right w:val="nil"/>
            </w:tcBorders>
            <w:shd w:val="clear" w:color="000000" w:fill="FFFFFF"/>
            <w:noWrap/>
            <w:vAlign w:val="center"/>
            <w:hideMark/>
          </w:tcPr>
          <w:p w14:paraId="1B9E88D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39.572,40</w:t>
            </w:r>
          </w:p>
        </w:tc>
        <w:tc>
          <w:tcPr>
            <w:tcW w:w="0" w:type="auto"/>
            <w:tcBorders>
              <w:top w:val="nil"/>
              <w:left w:val="nil"/>
              <w:bottom w:val="nil"/>
              <w:right w:val="nil"/>
            </w:tcBorders>
            <w:shd w:val="clear" w:color="000000" w:fill="FFFFFF"/>
            <w:noWrap/>
            <w:vAlign w:val="center"/>
            <w:hideMark/>
          </w:tcPr>
          <w:p w14:paraId="2BF3A6A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2D7E47BF" w14:textId="77777777" w:rsidTr="000654FA">
        <w:trPr>
          <w:trHeight w:val="240"/>
        </w:trPr>
        <w:tc>
          <w:tcPr>
            <w:tcW w:w="0" w:type="auto"/>
            <w:tcBorders>
              <w:top w:val="nil"/>
              <w:left w:val="nil"/>
              <w:bottom w:val="nil"/>
              <w:right w:val="nil"/>
            </w:tcBorders>
            <w:shd w:val="clear" w:color="auto" w:fill="auto"/>
            <w:noWrap/>
            <w:vAlign w:val="bottom"/>
            <w:hideMark/>
          </w:tcPr>
          <w:p w14:paraId="4CB7823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370B31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07 LT 04</w:t>
            </w:r>
          </w:p>
        </w:tc>
        <w:tc>
          <w:tcPr>
            <w:tcW w:w="0" w:type="auto"/>
            <w:tcBorders>
              <w:top w:val="nil"/>
              <w:left w:val="nil"/>
              <w:bottom w:val="nil"/>
              <w:right w:val="nil"/>
            </w:tcBorders>
            <w:shd w:val="clear" w:color="000000" w:fill="FFFFFF"/>
            <w:noWrap/>
            <w:vAlign w:val="center"/>
            <w:hideMark/>
          </w:tcPr>
          <w:p w14:paraId="4377CE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ISRAEL MARTINS DOS SANTOS</w:t>
            </w:r>
          </w:p>
        </w:tc>
        <w:tc>
          <w:tcPr>
            <w:tcW w:w="0" w:type="auto"/>
            <w:tcBorders>
              <w:top w:val="nil"/>
              <w:left w:val="nil"/>
              <w:bottom w:val="nil"/>
              <w:right w:val="nil"/>
            </w:tcBorders>
            <w:shd w:val="clear" w:color="000000" w:fill="FFFFFF"/>
            <w:noWrap/>
            <w:vAlign w:val="center"/>
            <w:hideMark/>
          </w:tcPr>
          <w:p w14:paraId="66418D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06031051575</w:t>
            </w:r>
          </w:p>
        </w:tc>
        <w:tc>
          <w:tcPr>
            <w:tcW w:w="0" w:type="auto"/>
            <w:tcBorders>
              <w:top w:val="nil"/>
              <w:left w:val="nil"/>
              <w:bottom w:val="nil"/>
              <w:right w:val="nil"/>
            </w:tcBorders>
            <w:shd w:val="clear" w:color="000000" w:fill="FFFFFF"/>
            <w:noWrap/>
            <w:vAlign w:val="center"/>
            <w:hideMark/>
          </w:tcPr>
          <w:p w14:paraId="7BECDD4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56.046,01</w:t>
            </w:r>
          </w:p>
        </w:tc>
        <w:tc>
          <w:tcPr>
            <w:tcW w:w="0" w:type="auto"/>
            <w:tcBorders>
              <w:top w:val="nil"/>
              <w:left w:val="nil"/>
              <w:bottom w:val="nil"/>
              <w:right w:val="nil"/>
            </w:tcBorders>
            <w:shd w:val="clear" w:color="000000" w:fill="FFFFFF"/>
            <w:noWrap/>
            <w:vAlign w:val="center"/>
            <w:hideMark/>
          </w:tcPr>
          <w:p w14:paraId="48F301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34D37AF" w14:textId="77777777" w:rsidTr="000654FA">
        <w:trPr>
          <w:trHeight w:val="240"/>
        </w:trPr>
        <w:tc>
          <w:tcPr>
            <w:tcW w:w="0" w:type="auto"/>
            <w:tcBorders>
              <w:top w:val="nil"/>
              <w:left w:val="nil"/>
              <w:bottom w:val="nil"/>
              <w:right w:val="nil"/>
            </w:tcBorders>
            <w:shd w:val="clear" w:color="auto" w:fill="auto"/>
            <w:noWrap/>
            <w:vAlign w:val="bottom"/>
            <w:hideMark/>
          </w:tcPr>
          <w:p w14:paraId="6093232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07B98F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06</w:t>
            </w:r>
          </w:p>
        </w:tc>
        <w:tc>
          <w:tcPr>
            <w:tcW w:w="0" w:type="auto"/>
            <w:tcBorders>
              <w:top w:val="nil"/>
              <w:left w:val="nil"/>
              <w:bottom w:val="nil"/>
              <w:right w:val="nil"/>
            </w:tcBorders>
            <w:shd w:val="clear" w:color="000000" w:fill="FFFFFF"/>
            <w:noWrap/>
            <w:vAlign w:val="center"/>
            <w:hideMark/>
          </w:tcPr>
          <w:p w14:paraId="74CD86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ITAMAR DE ABREU SOUZA</w:t>
            </w:r>
          </w:p>
        </w:tc>
        <w:tc>
          <w:tcPr>
            <w:tcW w:w="0" w:type="auto"/>
            <w:tcBorders>
              <w:top w:val="nil"/>
              <w:left w:val="nil"/>
              <w:bottom w:val="nil"/>
              <w:right w:val="nil"/>
            </w:tcBorders>
            <w:shd w:val="clear" w:color="000000" w:fill="FFFFFF"/>
            <w:noWrap/>
            <w:vAlign w:val="center"/>
            <w:hideMark/>
          </w:tcPr>
          <w:p w14:paraId="0BB2B7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06200960550</w:t>
            </w:r>
          </w:p>
        </w:tc>
        <w:tc>
          <w:tcPr>
            <w:tcW w:w="0" w:type="auto"/>
            <w:tcBorders>
              <w:top w:val="nil"/>
              <w:left w:val="nil"/>
              <w:bottom w:val="nil"/>
              <w:right w:val="nil"/>
            </w:tcBorders>
            <w:shd w:val="clear" w:color="000000" w:fill="FFFFFF"/>
            <w:noWrap/>
            <w:vAlign w:val="center"/>
            <w:hideMark/>
          </w:tcPr>
          <w:p w14:paraId="622F566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35.677,84</w:t>
            </w:r>
          </w:p>
        </w:tc>
        <w:tc>
          <w:tcPr>
            <w:tcW w:w="0" w:type="auto"/>
            <w:tcBorders>
              <w:top w:val="nil"/>
              <w:left w:val="nil"/>
              <w:bottom w:val="nil"/>
              <w:right w:val="nil"/>
            </w:tcBorders>
            <w:shd w:val="clear" w:color="000000" w:fill="FFFFFF"/>
            <w:noWrap/>
            <w:vAlign w:val="center"/>
            <w:hideMark/>
          </w:tcPr>
          <w:p w14:paraId="4D1254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008B66FF" w14:textId="77777777" w:rsidTr="000654FA">
        <w:trPr>
          <w:trHeight w:val="240"/>
        </w:trPr>
        <w:tc>
          <w:tcPr>
            <w:tcW w:w="0" w:type="auto"/>
            <w:tcBorders>
              <w:top w:val="nil"/>
              <w:left w:val="nil"/>
              <w:bottom w:val="nil"/>
              <w:right w:val="nil"/>
            </w:tcBorders>
            <w:shd w:val="clear" w:color="auto" w:fill="auto"/>
            <w:noWrap/>
            <w:vAlign w:val="bottom"/>
            <w:hideMark/>
          </w:tcPr>
          <w:p w14:paraId="545E194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38FC97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24</w:t>
            </w:r>
          </w:p>
        </w:tc>
        <w:tc>
          <w:tcPr>
            <w:tcW w:w="0" w:type="auto"/>
            <w:tcBorders>
              <w:top w:val="nil"/>
              <w:left w:val="nil"/>
              <w:bottom w:val="nil"/>
              <w:right w:val="nil"/>
            </w:tcBorders>
            <w:shd w:val="clear" w:color="000000" w:fill="FFFFFF"/>
            <w:noWrap/>
            <w:vAlign w:val="center"/>
            <w:hideMark/>
          </w:tcPr>
          <w:p w14:paraId="4D4A1A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ITAMAR DE SOUZA OLIVEIRA</w:t>
            </w:r>
          </w:p>
        </w:tc>
        <w:tc>
          <w:tcPr>
            <w:tcW w:w="0" w:type="auto"/>
            <w:tcBorders>
              <w:top w:val="nil"/>
              <w:left w:val="nil"/>
              <w:bottom w:val="nil"/>
              <w:right w:val="nil"/>
            </w:tcBorders>
            <w:shd w:val="clear" w:color="000000" w:fill="FFFFFF"/>
            <w:noWrap/>
            <w:vAlign w:val="center"/>
            <w:hideMark/>
          </w:tcPr>
          <w:p w14:paraId="2EDDC1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03996847513</w:t>
            </w:r>
          </w:p>
        </w:tc>
        <w:tc>
          <w:tcPr>
            <w:tcW w:w="0" w:type="auto"/>
            <w:tcBorders>
              <w:top w:val="nil"/>
              <w:left w:val="nil"/>
              <w:bottom w:val="nil"/>
              <w:right w:val="nil"/>
            </w:tcBorders>
            <w:shd w:val="clear" w:color="000000" w:fill="FFFFFF"/>
            <w:noWrap/>
            <w:vAlign w:val="center"/>
            <w:hideMark/>
          </w:tcPr>
          <w:p w14:paraId="0C44B5B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68.607,52</w:t>
            </w:r>
          </w:p>
        </w:tc>
        <w:tc>
          <w:tcPr>
            <w:tcW w:w="0" w:type="auto"/>
            <w:tcBorders>
              <w:top w:val="nil"/>
              <w:left w:val="nil"/>
              <w:bottom w:val="nil"/>
              <w:right w:val="nil"/>
            </w:tcBorders>
            <w:shd w:val="clear" w:color="000000" w:fill="FFFFFF"/>
            <w:noWrap/>
            <w:vAlign w:val="center"/>
            <w:hideMark/>
          </w:tcPr>
          <w:p w14:paraId="42FD0A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75DA4A95" w14:textId="77777777" w:rsidTr="000654FA">
        <w:trPr>
          <w:trHeight w:val="240"/>
        </w:trPr>
        <w:tc>
          <w:tcPr>
            <w:tcW w:w="0" w:type="auto"/>
            <w:tcBorders>
              <w:top w:val="nil"/>
              <w:left w:val="nil"/>
              <w:bottom w:val="nil"/>
              <w:right w:val="nil"/>
            </w:tcBorders>
            <w:shd w:val="clear" w:color="auto" w:fill="auto"/>
            <w:noWrap/>
            <w:vAlign w:val="bottom"/>
            <w:hideMark/>
          </w:tcPr>
          <w:p w14:paraId="7EFB03F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7ED36D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QD-A6-LT-01</w:t>
            </w:r>
          </w:p>
        </w:tc>
        <w:tc>
          <w:tcPr>
            <w:tcW w:w="0" w:type="auto"/>
            <w:tcBorders>
              <w:top w:val="nil"/>
              <w:left w:val="nil"/>
              <w:bottom w:val="nil"/>
              <w:right w:val="nil"/>
            </w:tcBorders>
            <w:shd w:val="clear" w:color="000000" w:fill="FFFFFF"/>
            <w:noWrap/>
            <w:vAlign w:val="center"/>
            <w:hideMark/>
          </w:tcPr>
          <w:p w14:paraId="10272A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IVAN BRITO DE OLIVEIRA</w:t>
            </w:r>
          </w:p>
        </w:tc>
        <w:tc>
          <w:tcPr>
            <w:tcW w:w="0" w:type="auto"/>
            <w:tcBorders>
              <w:top w:val="nil"/>
              <w:left w:val="nil"/>
              <w:bottom w:val="nil"/>
              <w:right w:val="nil"/>
            </w:tcBorders>
            <w:shd w:val="clear" w:color="000000" w:fill="FFFFFF"/>
            <w:noWrap/>
            <w:vAlign w:val="center"/>
            <w:hideMark/>
          </w:tcPr>
          <w:p w14:paraId="49A5E8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01734372575</w:t>
            </w:r>
          </w:p>
        </w:tc>
        <w:tc>
          <w:tcPr>
            <w:tcW w:w="0" w:type="auto"/>
            <w:tcBorders>
              <w:top w:val="nil"/>
              <w:left w:val="nil"/>
              <w:bottom w:val="nil"/>
              <w:right w:val="nil"/>
            </w:tcBorders>
            <w:shd w:val="clear" w:color="000000" w:fill="FFFFFF"/>
            <w:noWrap/>
            <w:vAlign w:val="center"/>
            <w:hideMark/>
          </w:tcPr>
          <w:p w14:paraId="7CD008B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49.726,89</w:t>
            </w:r>
          </w:p>
        </w:tc>
        <w:tc>
          <w:tcPr>
            <w:tcW w:w="0" w:type="auto"/>
            <w:tcBorders>
              <w:top w:val="nil"/>
              <w:left w:val="nil"/>
              <w:bottom w:val="nil"/>
              <w:right w:val="nil"/>
            </w:tcBorders>
            <w:shd w:val="clear" w:color="000000" w:fill="FFFFFF"/>
            <w:noWrap/>
            <w:vAlign w:val="center"/>
            <w:hideMark/>
          </w:tcPr>
          <w:p w14:paraId="53EAE8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01/01/2030</w:t>
            </w:r>
          </w:p>
        </w:tc>
      </w:tr>
      <w:tr w:rsidR="006A678A" w:rsidRPr="00B775FB" w14:paraId="74BE15F6" w14:textId="77777777" w:rsidTr="000654FA">
        <w:trPr>
          <w:trHeight w:val="240"/>
        </w:trPr>
        <w:tc>
          <w:tcPr>
            <w:tcW w:w="0" w:type="auto"/>
            <w:tcBorders>
              <w:top w:val="nil"/>
              <w:left w:val="nil"/>
              <w:bottom w:val="nil"/>
              <w:right w:val="nil"/>
            </w:tcBorders>
            <w:shd w:val="clear" w:color="auto" w:fill="auto"/>
            <w:noWrap/>
            <w:vAlign w:val="bottom"/>
            <w:hideMark/>
          </w:tcPr>
          <w:p w14:paraId="526C2B7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1ACC5F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QD-A1-LT-13</w:t>
            </w:r>
          </w:p>
        </w:tc>
        <w:tc>
          <w:tcPr>
            <w:tcW w:w="0" w:type="auto"/>
            <w:tcBorders>
              <w:top w:val="nil"/>
              <w:left w:val="nil"/>
              <w:bottom w:val="nil"/>
              <w:right w:val="nil"/>
            </w:tcBorders>
            <w:shd w:val="clear" w:color="000000" w:fill="FFFFFF"/>
            <w:noWrap/>
            <w:vAlign w:val="center"/>
            <w:hideMark/>
          </w:tcPr>
          <w:p w14:paraId="2D76BC3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IVAN PORTELA DE SOUZA</w:t>
            </w:r>
          </w:p>
        </w:tc>
        <w:tc>
          <w:tcPr>
            <w:tcW w:w="0" w:type="auto"/>
            <w:tcBorders>
              <w:top w:val="nil"/>
              <w:left w:val="nil"/>
              <w:bottom w:val="nil"/>
              <w:right w:val="nil"/>
            </w:tcBorders>
            <w:shd w:val="clear" w:color="000000" w:fill="FFFFFF"/>
            <w:noWrap/>
            <w:vAlign w:val="center"/>
            <w:hideMark/>
          </w:tcPr>
          <w:p w14:paraId="3F1F19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71776818504</w:t>
            </w:r>
          </w:p>
        </w:tc>
        <w:tc>
          <w:tcPr>
            <w:tcW w:w="0" w:type="auto"/>
            <w:tcBorders>
              <w:top w:val="nil"/>
              <w:left w:val="nil"/>
              <w:bottom w:val="nil"/>
              <w:right w:val="nil"/>
            </w:tcBorders>
            <w:shd w:val="clear" w:color="000000" w:fill="FFFFFF"/>
            <w:noWrap/>
            <w:vAlign w:val="center"/>
            <w:hideMark/>
          </w:tcPr>
          <w:p w14:paraId="272780F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80.976,04</w:t>
            </w:r>
          </w:p>
        </w:tc>
        <w:tc>
          <w:tcPr>
            <w:tcW w:w="0" w:type="auto"/>
            <w:tcBorders>
              <w:top w:val="nil"/>
              <w:left w:val="nil"/>
              <w:bottom w:val="nil"/>
              <w:right w:val="nil"/>
            </w:tcBorders>
            <w:shd w:val="clear" w:color="000000" w:fill="FFFFFF"/>
            <w:noWrap/>
            <w:vAlign w:val="center"/>
            <w:hideMark/>
          </w:tcPr>
          <w:p w14:paraId="318C77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EC7A0CC" w14:textId="77777777" w:rsidTr="000654FA">
        <w:trPr>
          <w:trHeight w:val="240"/>
        </w:trPr>
        <w:tc>
          <w:tcPr>
            <w:tcW w:w="0" w:type="auto"/>
            <w:tcBorders>
              <w:top w:val="nil"/>
              <w:left w:val="nil"/>
              <w:bottom w:val="nil"/>
              <w:right w:val="nil"/>
            </w:tcBorders>
            <w:shd w:val="clear" w:color="auto" w:fill="auto"/>
            <w:noWrap/>
            <w:vAlign w:val="bottom"/>
            <w:hideMark/>
          </w:tcPr>
          <w:p w14:paraId="3B5D6BD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09FED9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12</w:t>
            </w:r>
          </w:p>
        </w:tc>
        <w:tc>
          <w:tcPr>
            <w:tcW w:w="0" w:type="auto"/>
            <w:tcBorders>
              <w:top w:val="nil"/>
              <w:left w:val="nil"/>
              <w:bottom w:val="nil"/>
              <w:right w:val="nil"/>
            </w:tcBorders>
            <w:shd w:val="clear" w:color="000000" w:fill="FFFFFF"/>
            <w:noWrap/>
            <w:vAlign w:val="center"/>
            <w:hideMark/>
          </w:tcPr>
          <w:p w14:paraId="10DC2E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IVAN VIANA DE ARAUJO</w:t>
            </w:r>
          </w:p>
        </w:tc>
        <w:tc>
          <w:tcPr>
            <w:tcW w:w="0" w:type="auto"/>
            <w:tcBorders>
              <w:top w:val="nil"/>
              <w:left w:val="nil"/>
              <w:bottom w:val="nil"/>
              <w:right w:val="nil"/>
            </w:tcBorders>
            <w:shd w:val="clear" w:color="000000" w:fill="FFFFFF"/>
            <w:noWrap/>
            <w:vAlign w:val="center"/>
            <w:hideMark/>
          </w:tcPr>
          <w:p w14:paraId="69F8DBA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04813698565</w:t>
            </w:r>
          </w:p>
        </w:tc>
        <w:tc>
          <w:tcPr>
            <w:tcW w:w="0" w:type="auto"/>
            <w:tcBorders>
              <w:top w:val="nil"/>
              <w:left w:val="nil"/>
              <w:bottom w:val="nil"/>
              <w:right w:val="nil"/>
            </w:tcBorders>
            <w:shd w:val="clear" w:color="000000" w:fill="FFFFFF"/>
            <w:noWrap/>
            <w:vAlign w:val="center"/>
            <w:hideMark/>
          </w:tcPr>
          <w:p w14:paraId="0B0F5FD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54.050,36</w:t>
            </w:r>
          </w:p>
        </w:tc>
        <w:tc>
          <w:tcPr>
            <w:tcW w:w="0" w:type="auto"/>
            <w:tcBorders>
              <w:top w:val="nil"/>
              <w:left w:val="nil"/>
              <w:bottom w:val="nil"/>
              <w:right w:val="nil"/>
            </w:tcBorders>
            <w:shd w:val="clear" w:color="000000" w:fill="FFFFFF"/>
            <w:noWrap/>
            <w:vAlign w:val="center"/>
            <w:hideMark/>
          </w:tcPr>
          <w:p w14:paraId="67DCDA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63C2B687" w14:textId="77777777" w:rsidTr="000654FA">
        <w:trPr>
          <w:trHeight w:val="240"/>
        </w:trPr>
        <w:tc>
          <w:tcPr>
            <w:tcW w:w="0" w:type="auto"/>
            <w:tcBorders>
              <w:top w:val="nil"/>
              <w:left w:val="nil"/>
              <w:bottom w:val="nil"/>
              <w:right w:val="nil"/>
            </w:tcBorders>
            <w:shd w:val="clear" w:color="auto" w:fill="auto"/>
            <w:noWrap/>
            <w:vAlign w:val="bottom"/>
            <w:hideMark/>
          </w:tcPr>
          <w:p w14:paraId="6B707EC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55BBD1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08</w:t>
            </w:r>
          </w:p>
        </w:tc>
        <w:tc>
          <w:tcPr>
            <w:tcW w:w="0" w:type="auto"/>
            <w:tcBorders>
              <w:top w:val="nil"/>
              <w:left w:val="nil"/>
              <w:bottom w:val="nil"/>
              <w:right w:val="nil"/>
            </w:tcBorders>
            <w:shd w:val="clear" w:color="000000" w:fill="FFFFFF"/>
            <w:noWrap/>
            <w:vAlign w:val="center"/>
            <w:hideMark/>
          </w:tcPr>
          <w:p w14:paraId="216909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IVANEIDE LURDES LUIZ</w:t>
            </w:r>
          </w:p>
        </w:tc>
        <w:tc>
          <w:tcPr>
            <w:tcW w:w="0" w:type="auto"/>
            <w:tcBorders>
              <w:top w:val="nil"/>
              <w:left w:val="nil"/>
              <w:bottom w:val="nil"/>
              <w:right w:val="nil"/>
            </w:tcBorders>
            <w:shd w:val="clear" w:color="000000" w:fill="FFFFFF"/>
            <w:noWrap/>
            <w:vAlign w:val="center"/>
            <w:hideMark/>
          </w:tcPr>
          <w:p w14:paraId="558D6B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00157935590</w:t>
            </w:r>
          </w:p>
        </w:tc>
        <w:tc>
          <w:tcPr>
            <w:tcW w:w="0" w:type="auto"/>
            <w:tcBorders>
              <w:top w:val="nil"/>
              <w:left w:val="nil"/>
              <w:bottom w:val="nil"/>
              <w:right w:val="nil"/>
            </w:tcBorders>
            <w:shd w:val="clear" w:color="000000" w:fill="FFFFFF"/>
            <w:noWrap/>
            <w:vAlign w:val="center"/>
            <w:hideMark/>
          </w:tcPr>
          <w:p w14:paraId="2D5E17E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38.460,43</w:t>
            </w:r>
          </w:p>
        </w:tc>
        <w:tc>
          <w:tcPr>
            <w:tcW w:w="0" w:type="auto"/>
            <w:tcBorders>
              <w:top w:val="nil"/>
              <w:left w:val="nil"/>
              <w:bottom w:val="nil"/>
              <w:right w:val="nil"/>
            </w:tcBorders>
            <w:shd w:val="clear" w:color="000000" w:fill="FFFFFF"/>
            <w:noWrap/>
            <w:vAlign w:val="center"/>
            <w:hideMark/>
          </w:tcPr>
          <w:p w14:paraId="0DC899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406F7727" w14:textId="77777777" w:rsidTr="000654FA">
        <w:trPr>
          <w:trHeight w:val="240"/>
        </w:trPr>
        <w:tc>
          <w:tcPr>
            <w:tcW w:w="0" w:type="auto"/>
            <w:tcBorders>
              <w:top w:val="nil"/>
              <w:left w:val="nil"/>
              <w:bottom w:val="nil"/>
              <w:right w:val="nil"/>
            </w:tcBorders>
            <w:shd w:val="clear" w:color="auto" w:fill="auto"/>
            <w:noWrap/>
            <w:vAlign w:val="bottom"/>
            <w:hideMark/>
          </w:tcPr>
          <w:p w14:paraId="3FE148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40AE54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41</w:t>
            </w:r>
          </w:p>
        </w:tc>
        <w:tc>
          <w:tcPr>
            <w:tcW w:w="0" w:type="auto"/>
            <w:tcBorders>
              <w:top w:val="nil"/>
              <w:left w:val="nil"/>
              <w:bottom w:val="nil"/>
              <w:right w:val="nil"/>
            </w:tcBorders>
            <w:shd w:val="clear" w:color="000000" w:fill="FFFFFF"/>
            <w:noWrap/>
            <w:vAlign w:val="center"/>
            <w:hideMark/>
          </w:tcPr>
          <w:p w14:paraId="7ADEB8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IVANILSON OLIVEIRA DOS SANTOS</w:t>
            </w:r>
          </w:p>
        </w:tc>
        <w:tc>
          <w:tcPr>
            <w:tcW w:w="0" w:type="auto"/>
            <w:tcBorders>
              <w:top w:val="nil"/>
              <w:left w:val="nil"/>
              <w:bottom w:val="nil"/>
              <w:right w:val="nil"/>
            </w:tcBorders>
            <w:shd w:val="clear" w:color="000000" w:fill="FFFFFF"/>
            <w:noWrap/>
            <w:vAlign w:val="center"/>
            <w:hideMark/>
          </w:tcPr>
          <w:p w14:paraId="4D58F50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03465994582</w:t>
            </w:r>
          </w:p>
        </w:tc>
        <w:tc>
          <w:tcPr>
            <w:tcW w:w="0" w:type="auto"/>
            <w:tcBorders>
              <w:top w:val="nil"/>
              <w:left w:val="nil"/>
              <w:bottom w:val="nil"/>
              <w:right w:val="nil"/>
            </w:tcBorders>
            <w:shd w:val="clear" w:color="000000" w:fill="FFFFFF"/>
            <w:noWrap/>
            <w:vAlign w:val="center"/>
            <w:hideMark/>
          </w:tcPr>
          <w:p w14:paraId="68BC97A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51.371,55</w:t>
            </w:r>
          </w:p>
        </w:tc>
        <w:tc>
          <w:tcPr>
            <w:tcW w:w="0" w:type="auto"/>
            <w:tcBorders>
              <w:top w:val="nil"/>
              <w:left w:val="nil"/>
              <w:bottom w:val="nil"/>
              <w:right w:val="nil"/>
            </w:tcBorders>
            <w:shd w:val="clear" w:color="000000" w:fill="FFFFFF"/>
            <w:noWrap/>
            <w:vAlign w:val="center"/>
            <w:hideMark/>
          </w:tcPr>
          <w:p w14:paraId="2612F5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3EE9A5B1" w14:textId="77777777" w:rsidTr="000654FA">
        <w:trPr>
          <w:trHeight w:val="240"/>
        </w:trPr>
        <w:tc>
          <w:tcPr>
            <w:tcW w:w="0" w:type="auto"/>
            <w:tcBorders>
              <w:top w:val="nil"/>
              <w:left w:val="nil"/>
              <w:bottom w:val="nil"/>
              <w:right w:val="nil"/>
            </w:tcBorders>
            <w:shd w:val="clear" w:color="auto" w:fill="auto"/>
            <w:noWrap/>
            <w:vAlign w:val="bottom"/>
            <w:hideMark/>
          </w:tcPr>
          <w:p w14:paraId="0F3AF8C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646683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25</w:t>
            </w:r>
          </w:p>
        </w:tc>
        <w:tc>
          <w:tcPr>
            <w:tcW w:w="0" w:type="auto"/>
            <w:tcBorders>
              <w:top w:val="nil"/>
              <w:left w:val="nil"/>
              <w:bottom w:val="nil"/>
              <w:right w:val="nil"/>
            </w:tcBorders>
            <w:shd w:val="clear" w:color="000000" w:fill="FFFFFF"/>
            <w:noWrap/>
            <w:vAlign w:val="center"/>
            <w:hideMark/>
          </w:tcPr>
          <w:p w14:paraId="4BC00E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IVANILTON NEVES DE LIMA</w:t>
            </w:r>
          </w:p>
        </w:tc>
        <w:tc>
          <w:tcPr>
            <w:tcW w:w="0" w:type="auto"/>
            <w:tcBorders>
              <w:top w:val="nil"/>
              <w:left w:val="nil"/>
              <w:bottom w:val="nil"/>
              <w:right w:val="nil"/>
            </w:tcBorders>
            <w:shd w:val="clear" w:color="000000" w:fill="FFFFFF"/>
            <w:noWrap/>
            <w:vAlign w:val="center"/>
            <w:hideMark/>
          </w:tcPr>
          <w:p w14:paraId="21F09C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19138873591</w:t>
            </w:r>
          </w:p>
        </w:tc>
        <w:tc>
          <w:tcPr>
            <w:tcW w:w="0" w:type="auto"/>
            <w:tcBorders>
              <w:top w:val="nil"/>
              <w:left w:val="nil"/>
              <w:bottom w:val="nil"/>
              <w:right w:val="nil"/>
            </w:tcBorders>
            <w:shd w:val="clear" w:color="000000" w:fill="FFFFFF"/>
            <w:noWrap/>
            <w:vAlign w:val="center"/>
            <w:hideMark/>
          </w:tcPr>
          <w:p w14:paraId="26AFB04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44.918,40</w:t>
            </w:r>
          </w:p>
        </w:tc>
        <w:tc>
          <w:tcPr>
            <w:tcW w:w="0" w:type="auto"/>
            <w:tcBorders>
              <w:top w:val="nil"/>
              <w:left w:val="nil"/>
              <w:bottom w:val="nil"/>
              <w:right w:val="nil"/>
            </w:tcBorders>
            <w:shd w:val="clear" w:color="000000" w:fill="FFFFFF"/>
            <w:noWrap/>
            <w:vAlign w:val="center"/>
            <w:hideMark/>
          </w:tcPr>
          <w:p w14:paraId="3D09E0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08DA78F1" w14:textId="77777777" w:rsidTr="000654FA">
        <w:trPr>
          <w:trHeight w:val="240"/>
        </w:trPr>
        <w:tc>
          <w:tcPr>
            <w:tcW w:w="0" w:type="auto"/>
            <w:tcBorders>
              <w:top w:val="nil"/>
              <w:left w:val="nil"/>
              <w:bottom w:val="nil"/>
              <w:right w:val="nil"/>
            </w:tcBorders>
            <w:shd w:val="clear" w:color="auto" w:fill="auto"/>
            <w:noWrap/>
            <w:vAlign w:val="bottom"/>
            <w:hideMark/>
          </w:tcPr>
          <w:p w14:paraId="248649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4EBE70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15</w:t>
            </w:r>
          </w:p>
        </w:tc>
        <w:tc>
          <w:tcPr>
            <w:tcW w:w="0" w:type="auto"/>
            <w:tcBorders>
              <w:top w:val="nil"/>
              <w:left w:val="nil"/>
              <w:bottom w:val="nil"/>
              <w:right w:val="nil"/>
            </w:tcBorders>
            <w:shd w:val="clear" w:color="000000" w:fill="FFFFFF"/>
            <w:noWrap/>
            <w:vAlign w:val="center"/>
            <w:hideMark/>
          </w:tcPr>
          <w:p w14:paraId="7AFFA5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IZABEL CRISTINA PEREIRA BARBOSA SANTOS</w:t>
            </w:r>
          </w:p>
        </w:tc>
        <w:tc>
          <w:tcPr>
            <w:tcW w:w="0" w:type="auto"/>
            <w:tcBorders>
              <w:top w:val="nil"/>
              <w:left w:val="nil"/>
              <w:bottom w:val="nil"/>
              <w:right w:val="nil"/>
            </w:tcBorders>
            <w:shd w:val="clear" w:color="000000" w:fill="FFFFFF"/>
            <w:noWrap/>
            <w:vAlign w:val="center"/>
            <w:hideMark/>
          </w:tcPr>
          <w:p w14:paraId="3C74FC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17336870848</w:t>
            </w:r>
          </w:p>
        </w:tc>
        <w:tc>
          <w:tcPr>
            <w:tcW w:w="0" w:type="auto"/>
            <w:tcBorders>
              <w:top w:val="nil"/>
              <w:left w:val="nil"/>
              <w:bottom w:val="nil"/>
              <w:right w:val="nil"/>
            </w:tcBorders>
            <w:shd w:val="clear" w:color="000000" w:fill="FFFFFF"/>
            <w:noWrap/>
            <w:vAlign w:val="center"/>
            <w:hideMark/>
          </w:tcPr>
          <w:p w14:paraId="6F0C399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430A9A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B295BC4" w14:textId="77777777" w:rsidTr="000654FA">
        <w:trPr>
          <w:trHeight w:val="240"/>
        </w:trPr>
        <w:tc>
          <w:tcPr>
            <w:tcW w:w="0" w:type="auto"/>
            <w:tcBorders>
              <w:top w:val="nil"/>
              <w:left w:val="nil"/>
              <w:bottom w:val="nil"/>
              <w:right w:val="nil"/>
            </w:tcBorders>
            <w:shd w:val="clear" w:color="auto" w:fill="auto"/>
            <w:noWrap/>
            <w:vAlign w:val="bottom"/>
            <w:hideMark/>
          </w:tcPr>
          <w:p w14:paraId="405E6B5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01491F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32</w:t>
            </w:r>
          </w:p>
        </w:tc>
        <w:tc>
          <w:tcPr>
            <w:tcW w:w="0" w:type="auto"/>
            <w:tcBorders>
              <w:top w:val="nil"/>
              <w:left w:val="nil"/>
              <w:bottom w:val="nil"/>
              <w:right w:val="nil"/>
            </w:tcBorders>
            <w:shd w:val="clear" w:color="000000" w:fill="FFFFFF"/>
            <w:noWrap/>
            <w:vAlign w:val="center"/>
            <w:hideMark/>
          </w:tcPr>
          <w:p w14:paraId="6D3F00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IZACK COSTA CARVALHO</w:t>
            </w:r>
          </w:p>
        </w:tc>
        <w:tc>
          <w:tcPr>
            <w:tcW w:w="0" w:type="auto"/>
            <w:tcBorders>
              <w:top w:val="nil"/>
              <w:left w:val="nil"/>
              <w:bottom w:val="nil"/>
              <w:right w:val="nil"/>
            </w:tcBorders>
            <w:shd w:val="clear" w:color="000000" w:fill="FFFFFF"/>
            <w:noWrap/>
            <w:vAlign w:val="center"/>
            <w:hideMark/>
          </w:tcPr>
          <w:p w14:paraId="251577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03877141544</w:t>
            </w:r>
          </w:p>
        </w:tc>
        <w:tc>
          <w:tcPr>
            <w:tcW w:w="0" w:type="auto"/>
            <w:tcBorders>
              <w:top w:val="nil"/>
              <w:left w:val="nil"/>
              <w:bottom w:val="nil"/>
              <w:right w:val="nil"/>
            </w:tcBorders>
            <w:shd w:val="clear" w:color="000000" w:fill="FFFFFF"/>
            <w:noWrap/>
            <w:vAlign w:val="center"/>
            <w:hideMark/>
          </w:tcPr>
          <w:p w14:paraId="4383FE7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39C5FA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357DF92B" w14:textId="77777777" w:rsidTr="000654FA">
        <w:trPr>
          <w:trHeight w:val="240"/>
        </w:trPr>
        <w:tc>
          <w:tcPr>
            <w:tcW w:w="0" w:type="auto"/>
            <w:tcBorders>
              <w:top w:val="nil"/>
              <w:left w:val="nil"/>
              <w:bottom w:val="nil"/>
              <w:right w:val="nil"/>
            </w:tcBorders>
            <w:shd w:val="clear" w:color="auto" w:fill="auto"/>
            <w:noWrap/>
            <w:vAlign w:val="bottom"/>
            <w:hideMark/>
          </w:tcPr>
          <w:p w14:paraId="7CB2740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519F3E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19</w:t>
            </w:r>
          </w:p>
        </w:tc>
        <w:tc>
          <w:tcPr>
            <w:tcW w:w="0" w:type="auto"/>
            <w:tcBorders>
              <w:top w:val="nil"/>
              <w:left w:val="nil"/>
              <w:bottom w:val="nil"/>
              <w:right w:val="nil"/>
            </w:tcBorders>
            <w:shd w:val="clear" w:color="000000" w:fill="FFFFFF"/>
            <w:noWrap/>
            <w:vAlign w:val="center"/>
            <w:hideMark/>
          </w:tcPr>
          <w:p w14:paraId="2FAECA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IZADORA CONCEIÇÃO DOS SANTOS</w:t>
            </w:r>
          </w:p>
        </w:tc>
        <w:tc>
          <w:tcPr>
            <w:tcW w:w="0" w:type="auto"/>
            <w:tcBorders>
              <w:top w:val="nil"/>
              <w:left w:val="nil"/>
              <w:bottom w:val="nil"/>
              <w:right w:val="nil"/>
            </w:tcBorders>
            <w:shd w:val="clear" w:color="000000" w:fill="FFFFFF"/>
            <w:noWrap/>
            <w:vAlign w:val="center"/>
            <w:hideMark/>
          </w:tcPr>
          <w:p w14:paraId="5F8DD6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02692366514</w:t>
            </w:r>
          </w:p>
        </w:tc>
        <w:tc>
          <w:tcPr>
            <w:tcW w:w="0" w:type="auto"/>
            <w:tcBorders>
              <w:top w:val="nil"/>
              <w:left w:val="nil"/>
              <w:bottom w:val="nil"/>
              <w:right w:val="nil"/>
            </w:tcBorders>
            <w:shd w:val="clear" w:color="000000" w:fill="FFFFFF"/>
            <w:noWrap/>
            <w:vAlign w:val="center"/>
            <w:hideMark/>
          </w:tcPr>
          <w:p w14:paraId="5F6A6C9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31.060,62</w:t>
            </w:r>
          </w:p>
        </w:tc>
        <w:tc>
          <w:tcPr>
            <w:tcW w:w="0" w:type="auto"/>
            <w:tcBorders>
              <w:top w:val="nil"/>
              <w:left w:val="nil"/>
              <w:bottom w:val="nil"/>
              <w:right w:val="nil"/>
            </w:tcBorders>
            <w:shd w:val="clear" w:color="000000" w:fill="FFFFFF"/>
            <w:noWrap/>
            <w:vAlign w:val="center"/>
            <w:hideMark/>
          </w:tcPr>
          <w:p w14:paraId="10D4243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026AF3B2" w14:textId="77777777" w:rsidTr="000654FA">
        <w:trPr>
          <w:trHeight w:val="240"/>
        </w:trPr>
        <w:tc>
          <w:tcPr>
            <w:tcW w:w="0" w:type="auto"/>
            <w:tcBorders>
              <w:top w:val="nil"/>
              <w:left w:val="nil"/>
              <w:bottom w:val="nil"/>
              <w:right w:val="nil"/>
            </w:tcBorders>
            <w:shd w:val="clear" w:color="auto" w:fill="auto"/>
            <w:noWrap/>
            <w:vAlign w:val="bottom"/>
            <w:hideMark/>
          </w:tcPr>
          <w:p w14:paraId="3CCCC06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15FD60A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18</w:t>
            </w:r>
          </w:p>
        </w:tc>
        <w:tc>
          <w:tcPr>
            <w:tcW w:w="0" w:type="auto"/>
            <w:tcBorders>
              <w:top w:val="nil"/>
              <w:left w:val="nil"/>
              <w:bottom w:val="nil"/>
              <w:right w:val="nil"/>
            </w:tcBorders>
            <w:shd w:val="clear" w:color="000000" w:fill="FFFFFF"/>
            <w:noWrap/>
            <w:vAlign w:val="center"/>
            <w:hideMark/>
          </w:tcPr>
          <w:p w14:paraId="34725DA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JACIANE MARIA LISBOA DOS SANTOS</w:t>
            </w:r>
          </w:p>
        </w:tc>
        <w:tc>
          <w:tcPr>
            <w:tcW w:w="0" w:type="auto"/>
            <w:tcBorders>
              <w:top w:val="nil"/>
              <w:left w:val="nil"/>
              <w:bottom w:val="nil"/>
              <w:right w:val="nil"/>
            </w:tcBorders>
            <w:shd w:val="clear" w:color="000000" w:fill="FFFFFF"/>
            <w:noWrap/>
            <w:vAlign w:val="center"/>
            <w:hideMark/>
          </w:tcPr>
          <w:p w14:paraId="227EDD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06321952583</w:t>
            </w:r>
          </w:p>
        </w:tc>
        <w:tc>
          <w:tcPr>
            <w:tcW w:w="0" w:type="auto"/>
            <w:tcBorders>
              <w:top w:val="nil"/>
              <w:left w:val="nil"/>
              <w:bottom w:val="nil"/>
              <w:right w:val="nil"/>
            </w:tcBorders>
            <w:shd w:val="clear" w:color="000000" w:fill="FFFFFF"/>
            <w:noWrap/>
            <w:vAlign w:val="center"/>
            <w:hideMark/>
          </w:tcPr>
          <w:p w14:paraId="780C11A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34.382,61</w:t>
            </w:r>
          </w:p>
        </w:tc>
        <w:tc>
          <w:tcPr>
            <w:tcW w:w="0" w:type="auto"/>
            <w:tcBorders>
              <w:top w:val="nil"/>
              <w:left w:val="nil"/>
              <w:bottom w:val="nil"/>
              <w:right w:val="nil"/>
            </w:tcBorders>
            <w:shd w:val="clear" w:color="000000" w:fill="FFFFFF"/>
            <w:noWrap/>
            <w:vAlign w:val="center"/>
            <w:hideMark/>
          </w:tcPr>
          <w:p w14:paraId="020E87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7DBE334A" w14:textId="77777777" w:rsidTr="000654FA">
        <w:trPr>
          <w:trHeight w:val="240"/>
        </w:trPr>
        <w:tc>
          <w:tcPr>
            <w:tcW w:w="0" w:type="auto"/>
            <w:tcBorders>
              <w:top w:val="nil"/>
              <w:left w:val="nil"/>
              <w:bottom w:val="nil"/>
              <w:right w:val="nil"/>
            </w:tcBorders>
            <w:shd w:val="clear" w:color="auto" w:fill="auto"/>
            <w:noWrap/>
            <w:vAlign w:val="bottom"/>
            <w:hideMark/>
          </w:tcPr>
          <w:p w14:paraId="5C13940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7622F9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QD-O-LT-07</w:t>
            </w:r>
          </w:p>
        </w:tc>
        <w:tc>
          <w:tcPr>
            <w:tcW w:w="0" w:type="auto"/>
            <w:tcBorders>
              <w:top w:val="nil"/>
              <w:left w:val="nil"/>
              <w:bottom w:val="nil"/>
              <w:right w:val="nil"/>
            </w:tcBorders>
            <w:shd w:val="clear" w:color="000000" w:fill="FFFFFF"/>
            <w:noWrap/>
            <w:vAlign w:val="center"/>
            <w:hideMark/>
          </w:tcPr>
          <w:p w14:paraId="36D32C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JACIARA DE MATOS PEREIRA</w:t>
            </w:r>
          </w:p>
        </w:tc>
        <w:tc>
          <w:tcPr>
            <w:tcW w:w="0" w:type="auto"/>
            <w:tcBorders>
              <w:top w:val="nil"/>
              <w:left w:val="nil"/>
              <w:bottom w:val="nil"/>
              <w:right w:val="nil"/>
            </w:tcBorders>
            <w:shd w:val="clear" w:color="000000" w:fill="FFFFFF"/>
            <w:noWrap/>
            <w:vAlign w:val="center"/>
            <w:hideMark/>
          </w:tcPr>
          <w:p w14:paraId="5E57C7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04350892508</w:t>
            </w:r>
          </w:p>
        </w:tc>
        <w:tc>
          <w:tcPr>
            <w:tcW w:w="0" w:type="auto"/>
            <w:tcBorders>
              <w:top w:val="nil"/>
              <w:left w:val="nil"/>
              <w:bottom w:val="nil"/>
              <w:right w:val="nil"/>
            </w:tcBorders>
            <w:shd w:val="clear" w:color="000000" w:fill="FFFFFF"/>
            <w:noWrap/>
            <w:vAlign w:val="center"/>
            <w:hideMark/>
          </w:tcPr>
          <w:p w14:paraId="688DCD3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61.861,05</w:t>
            </w:r>
          </w:p>
        </w:tc>
        <w:tc>
          <w:tcPr>
            <w:tcW w:w="0" w:type="auto"/>
            <w:tcBorders>
              <w:top w:val="nil"/>
              <w:left w:val="nil"/>
              <w:bottom w:val="nil"/>
              <w:right w:val="nil"/>
            </w:tcBorders>
            <w:shd w:val="clear" w:color="000000" w:fill="FFFFFF"/>
            <w:noWrap/>
            <w:vAlign w:val="center"/>
            <w:hideMark/>
          </w:tcPr>
          <w:p w14:paraId="2307CFD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47EB860F" w14:textId="77777777" w:rsidTr="000654FA">
        <w:trPr>
          <w:trHeight w:val="240"/>
        </w:trPr>
        <w:tc>
          <w:tcPr>
            <w:tcW w:w="0" w:type="auto"/>
            <w:tcBorders>
              <w:top w:val="nil"/>
              <w:left w:val="nil"/>
              <w:bottom w:val="nil"/>
              <w:right w:val="nil"/>
            </w:tcBorders>
            <w:shd w:val="clear" w:color="auto" w:fill="auto"/>
            <w:noWrap/>
            <w:vAlign w:val="bottom"/>
            <w:hideMark/>
          </w:tcPr>
          <w:p w14:paraId="04C28E3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36D61F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QD-B5-LT-22</w:t>
            </w:r>
          </w:p>
        </w:tc>
        <w:tc>
          <w:tcPr>
            <w:tcW w:w="0" w:type="auto"/>
            <w:tcBorders>
              <w:top w:val="nil"/>
              <w:left w:val="nil"/>
              <w:bottom w:val="nil"/>
              <w:right w:val="nil"/>
            </w:tcBorders>
            <w:shd w:val="clear" w:color="000000" w:fill="FFFFFF"/>
            <w:noWrap/>
            <w:vAlign w:val="center"/>
            <w:hideMark/>
          </w:tcPr>
          <w:p w14:paraId="4F76193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JACIARA SANCHES FREITAS DOS SANTOS</w:t>
            </w:r>
          </w:p>
        </w:tc>
        <w:tc>
          <w:tcPr>
            <w:tcW w:w="0" w:type="auto"/>
            <w:tcBorders>
              <w:top w:val="nil"/>
              <w:left w:val="nil"/>
              <w:bottom w:val="nil"/>
              <w:right w:val="nil"/>
            </w:tcBorders>
            <w:shd w:val="clear" w:color="000000" w:fill="FFFFFF"/>
            <w:noWrap/>
            <w:vAlign w:val="center"/>
            <w:hideMark/>
          </w:tcPr>
          <w:p w14:paraId="00B180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88670970597</w:t>
            </w:r>
          </w:p>
        </w:tc>
        <w:tc>
          <w:tcPr>
            <w:tcW w:w="0" w:type="auto"/>
            <w:tcBorders>
              <w:top w:val="nil"/>
              <w:left w:val="nil"/>
              <w:bottom w:val="nil"/>
              <w:right w:val="nil"/>
            </w:tcBorders>
            <w:shd w:val="clear" w:color="000000" w:fill="FFFFFF"/>
            <w:noWrap/>
            <w:vAlign w:val="center"/>
            <w:hideMark/>
          </w:tcPr>
          <w:p w14:paraId="34AC2EA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43.086,33</w:t>
            </w:r>
          </w:p>
        </w:tc>
        <w:tc>
          <w:tcPr>
            <w:tcW w:w="0" w:type="auto"/>
            <w:tcBorders>
              <w:top w:val="nil"/>
              <w:left w:val="nil"/>
              <w:bottom w:val="nil"/>
              <w:right w:val="nil"/>
            </w:tcBorders>
            <w:shd w:val="clear" w:color="000000" w:fill="FFFFFF"/>
            <w:noWrap/>
            <w:vAlign w:val="center"/>
            <w:hideMark/>
          </w:tcPr>
          <w:p w14:paraId="4C85E69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01/01/2026</w:t>
            </w:r>
          </w:p>
        </w:tc>
      </w:tr>
      <w:tr w:rsidR="006A678A" w:rsidRPr="00B775FB" w14:paraId="45C7DEE8" w14:textId="77777777" w:rsidTr="000654FA">
        <w:trPr>
          <w:trHeight w:val="240"/>
        </w:trPr>
        <w:tc>
          <w:tcPr>
            <w:tcW w:w="0" w:type="auto"/>
            <w:tcBorders>
              <w:top w:val="nil"/>
              <w:left w:val="nil"/>
              <w:bottom w:val="nil"/>
              <w:right w:val="nil"/>
            </w:tcBorders>
            <w:shd w:val="clear" w:color="auto" w:fill="auto"/>
            <w:noWrap/>
            <w:vAlign w:val="bottom"/>
            <w:hideMark/>
          </w:tcPr>
          <w:p w14:paraId="3182B7C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7ED12E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09</w:t>
            </w:r>
          </w:p>
        </w:tc>
        <w:tc>
          <w:tcPr>
            <w:tcW w:w="0" w:type="auto"/>
            <w:tcBorders>
              <w:top w:val="nil"/>
              <w:left w:val="nil"/>
              <w:bottom w:val="nil"/>
              <w:right w:val="nil"/>
            </w:tcBorders>
            <w:shd w:val="clear" w:color="000000" w:fill="FFFFFF"/>
            <w:noWrap/>
            <w:vAlign w:val="center"/>
            <w:hideMark/>
          </w:tcPr>
          <w:p w14:paraId="39EB089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JACIRA CONCEIÇÃO SILVA</w:t>
            </w:r>
          </w:p>
        </w:tc>
        <w:tc>
          <w:tcPr>
            <w:tcW w:w="0" w:type="auto"/>
            <w:tcBorders>
              <w:top w:val="nil"/>
              <w:left w:val="nil"/>
              <w:bottom w:val="nil"/>
              <w:right w:val="nil"/>
            </w:tcBorders>
            <w:shd w:val="clear" w:color="000000" w:fill="FFFFFF"/>
            <w:noWrap/>
            <w:vAlign w:val="center"/>
            <w:hideMark/>
          </w:tcPr>
          <w:p w14:paraId="08B616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25880784860</w:t>
            </w:r>
          </w:p>
        </w:tc>
        <w:tc>
          <w:tcPr>
            <w:tcW w:w="0" w:type="auto"/>
            <w:tcBorders>
              <w:top w:val="nil"/>
              <w:left w:val="nil"/>
              <w:bottom w:val="nil"/>
              <w:right w:val="nil"/>
            </w:tcBorders>
            <w:shd w:val="clear" w:color="000000" w:fill="FFFFFF"/>
            <w:noWrap/>
            <w:vAlign w:val="center"/>
            <w:hideMark/>
          </w:tcPr>
          <w:p w14:paraId="4C7F627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31.046,76</w:t>
            </w:r>
          </w:p>
        </w:tc>
        <w:tc>
          <w:tcPr>
            <w:tcW w:w="0" w:type="auto"/>
            <w:tcBorders>
              <w:top w:val="nil"/>
              <w:left w:val="nil"/>
              <w:bottom w:val="nil"/>
              <w:right w:val="nil"/>
            </w:tcBorders>
            <w:shd w:val="clear" w:color="000000" w:fill="FFFFFF"/>
            <w:noWrap/>
            <w:vAlign w:val="center"/>
            <w:hideMark/>
          </w:tcPr>
          <w:p w14:paraId="4DF186A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01/03/2028</w:t>
            </w:r>
          </w:p>
        </w:tc>
      </w:tr>
      <w:tr w:rsidR="006A678A" w:rsidRPr="00B775FB" w14:paraId="57FFA66E" w14:textId="77777777" w:rsidTr="000654FA">
        <w:trPr>
          <w:trHeight w:val="240"/>
        </w:trPr>
        <w:tc>
          <w:tcPr>
            <w:tcW w:w="0" w:type="auto"/>
            <w:tcBorders>
              <w:top w:val="nil"/>
              <w:left w:val="nil"/>
              <w:bottom w:val="nil"/>
              <w:right w:val="nil"/>
            </w:tcBorders>
            <w:shd w:val="clear" w:color="auto" w:fill="auto"/>
            <w:noWrap/>
            <w:vAlign w:val="bottom"/>
            <w:hideMark/>
          </w:tcPr>
          <w:p w14:paraId="1FBF382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05D93F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45</w:t>
            </w:r>
          </w:p>
        </w:tc>
        <w:tc>
          <w:tcPr>
            <w:tcW w:w="0" w:type="auto"/>
            <w:tcBorders>
              <w:top w:val="nil"/>
              <w:left w:val="nil"/>
              <w:bottom w:val="nil"/>
              <w:right w:val="nil"/>
            </w:tcBorders>
            <w:shd w:val="clear" w:color="000000" w:fill="FFFFFF"/>
            <w:noWrap/>
            <w:vAlign w:val="center"/>
            <w:hideMark/>
          </w:tcPr>
          <w:p w14:paraId="7A6ABD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JACKSON SANTOS SILVA</w:t>
            </w:r>
          </w:p>
        </w:tc>
        <w:tc>
          <w:tcPr>
            <w:tcW w:w="0" w:type="auto"/>
            <w:tcBorders>
              <w:top w:val="nil"/>
              <w:left w:val="nil"/>
              <w:bottom w:val="nil"/>
              <w:right w:val="nil"/>
            </w:tcBorders>
            <w:shd w:val="clear" w:color="000000" w:fill="FFFFFF"/>
            <w:noWrap/>
            <w:vAlign w:val="center"/>
            <w:hideMark/>
          </w:tcPr>
          <w:p w14:paraId="6BFCA7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72528923520</w:t>
            </w:r>
          </w:p>
        </w:tc>
        <w:tc>
          <w:tcPr>
            <w:tcW w:w="0" w:type="auto"/>
            <w:tcBorders>
              <w:top w:val="nil"/>
              <w:left w:val="nil"/>
              <w:bottom w:val="nil"/>
              <w:right w:val="nil"/>
            </w:tcBorders>
            <w:shd w:val="clear" w:color="000000" w:fill="FFFFFF"/>
            <w:noWrap/>
            <w:vAlign w:val="center"/>
            <w:hideMark/>
          </w:tcPr>
          <w:p w14:paraId="56BCC9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51.764,66</w:t>
            </w:r>
          </w:p>
        </w:tc>
        <w:tc>
          <w:tcPr>
            <w:tcW w:w="0" w:type="auto"/>
            <w:tcBorders>
              <w:top w:val="nil"/>
              <w:left w:val="nil"/>
              <w:bottom w:val="nil"/>
              <w:right w:val="nil"/>
            </w:tcBorders>
            <w:shd w:val="clear" w:color="000000" w:fill="FFFFFF"/>
            <w:noWrap/>
            <w:vAlign w:val="center"/>
            <w:hideMark/>
          </w:tcPr>
          <w:p w14:paraId="239CF8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545876AE" w14:textId="77777777" w:rsidTr="000654FA">
        <w:trPr>
          <w:trHeight w:val="240"/>
        </w:trPr>
        <w:tc>
          <w:tcPr>
            <w:tcW w:w="0" w:type="auto"/>
            <w:tcBorders>
              <w:top w:val="nil"/>
              <w:left w:val="nil"/>
              <w:bottom w:val="nil"/>
              <w:right w:val="nil"/>
            </w:tcBorders>
            <w:shd w:val="clear" w:color="auto" w:fill="auto"/>
            <w:noWrap/>
            <w:vAlign w:val="bottom"/>
            <w:hideMark/>
          </w:tcPr>
          <w:p w14:paraId="05A0AB2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FD2747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28</w:t>
            </w:r>
          </w:p>
        </w:tc>
        <w:tc>
          <w:tcPr>
            <w:tcW w:w="0" w:type="auto"/>
            <w:tcBorders>
              <w:top w:val="nil"/>
              <w:left w:val="nil"/>
              <w:bottom w:val="nil"/>
              <w:right w:val="nil"/>
            </w:tcBorders>
            <w:shd w:val="clear" w:color="000000" w:fill="FFFFFF"/>
            <w:noWrap/>
            <w:vAlign w:val="center"/>
            <w:hideMark/>
          </w:tcPr>
          <w:p w14:paraId="47CB0B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JACQUELINE MIRANDA SOUZA</w:t>
            </w:r>
          </w:p>
        </w:tc>
        <w:tc>
          <w:tcPr>
            <w:tcW w:w="0" w:type="auto"/>
            <w:tcBorders>
              <w:top w:val="nil"/>
              <w:left w:val="nil"/>
              <w:bottom w:val="nil"/>
              <w:right w:val="nil"/>
            </w:tcBorders>
            <w:shd w:val="clear" w:color="000000" w:fill="FFFFFF"/>
            <w:noWrap/>
            <w:vAlign w:val="center"/>
            <w:hideMark/>
          </w:tcPr>
          <w:p w14:paraId="53764A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03563726507</w:t>
            </w:r>
          </w:p>
        </w:tc>
        <w:tc>
          <w:tcPr>
            <w:tcW w:w="0" w:type="auto"/>
            <w:tcBorders>
              <w:top w:val="nil"/>
              <w:left w:val="nil"/>
              <w:bottom w:val="nil"/>
              <w:right w:val="nil"/>
            </w:tcBorders>
            <w:shd w:val="clear" w:color="000000" w:fill="FFFFFF"/>
            <w:noWrap/>
            <w:vAlign w:val="center"/>
            <w:hideMark/>
          </w:tcPr>
          <w:p w14:paraId="7C16D61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61.000,84</w:t>
            </w:r>
          </w:p>
        </w:tc>
        <w:tc>
          <w:tcPr>
            <w:tcW w:w="0" w:type="auto"/>
            <w:tcBorders>
              <w:top w:val="nil"/>
              <w:left w:val="nil"/>
              <w:bottom w:val="nil"/>
              <w:right w:val="nil"/>
            </w:tcBorders>
            <w:shd w:val="clear" w:color="000000" w:fill="FFFFFF"/>
            <w:noWrap/>
            <w:vAlign w:val="center"/>
            <w:hideMark/>
          </w:tcPr>
          <w:p w14:paraId="13202C8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8702A32" w14:textId="77777777" w:rsidTr="000654FA">
        <w:trPr>
          <w:trHeight w:val="240"/>
        </w:trPr>
        <w:tc>
          <w:tcPr>
            <w:tcW w:w="0" w:type="auto"/>
            <w:tcBorders>
              <w:top w:val="nil"/>
              <w:left w:val="nil"/>
              <w:bottom w:val="nil"/>
              <w:right w:val="nil"/>
            </w:tcBorders>
            <w:shd w:val="clear" w:color="auto" w:fill="auto"/>
            <w:noWrap/>
            <w:vAlign w:val="bottom"/>
            <w:hideMark/>
          </w:tcPr>
          <w:p w14:paraId="60CDC9E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1C865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27</w:t>
            </w:r>
          </w:p>
        </w:tc>
        <w:tc>
          <w:tcPr>
            <w:tcW w:w="0" w:type="auto"/>
            <w:tcBorders>
              <w:top w:val="nil"/>
              <w:left w:val="nil"/>
              <w:bottom w:val="nil"/>
              <w:right w:val="nil"/>
            </w:tcBorders>
            <w:shd w:val="clear" w:color="000000" w:fill="FFFFFF"/>
            <w:noWrap/>
            <w:vAlign w:val="center"/>
            <w:hideMark/>
          </w:tcPr>
          <w:p w14:paraId="0FE45E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JADSON MOREIRA DA SILVA</w:t>
            </w:r>
          </w:p>
        </w:tc>
        <w:tc>
          <w:tcPr>
            <w:tcW w:w="0" w:type="auto"/>
            <w:tcBorders>
              <w:top w:val="nil"/>
              <w:left w:val="nil"/>
              <w:bottom w:val="nil"/>
              <w:right w:val="nil"/>
            </w:tcBorders>
            <w:shd w:val="clear" w:color="000000" w:fill="FFFFFF"/>
            <w:noWrap/>
            <w:vAlign w:val="center"/>
            <w:hideMark/>
          </w:tcPr>
          <w:p w14:paraId="4712A7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03999038527</w:t>
            </w:r>
          </w:p>
        </w:tc>
        <w:tc>
          <w:tcPr>
            <w:tcW w:w="0" w:type="auto"/>
            <w:tcBorders>
              <w:top w:val="nil"/>
              <w:left w:val="nil"/>
              <w:bottom w:val="nil"/>
              <w:right w:val="nil"/>
            </w:tcBorders>
            <w:shd w:val="clear" w:color="000000" w:fill="FFFFFF"/>
            <w:noWrap/>
            <w:vAlign w:val="center"/>
            <w:hideMark/>
          </w:tcPr>
          <w:p w14:paraId="31BCB0C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74.250,21</w:t>
            </w:r>
          </w:p>
        </w:tc>
        <w:tc>
          <w:tcPr>
            <w:tcW w:w="0" w:type="auto"/>
            <w:tcBorders>
              <w:top w:val="nil"/>
              <w:left w:val="nil"/>
              <w:bottom w:val="nil"/>
              <w:right w:val="nil"/>
            </w:tcBorders>
            <w:shd w:val="clear" w:color="000000" w:fill="FFFFFF"/>
            <w:noWrap/>
            <w:vAlign w:val="center"/>
            <w:hideMark/>
          </w:tcPr>
          <w:p w14:paraId="2ED690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1D6CE249" w14:textId="77777777" w:rsidTr="000654FA">
        <w:trPr>
          <w:trHeight w:val="240"/>
        </w:trPr>
        <w:tc>
          <w:tcPr>
            <w:tcW w:w="0" w:type="auto"/>
            <w:tcBorders>
              <w:top w:val="nil"/>
              <w:left w:val="nil"/>
              <w:bottom w:val="nil"/>
              <w:right w:val="nil"/>
            </w:tcBorders>
            <w:shd w:val="clear" w:color="auto" w:fill="auto"/>
            <w:noWrap/>
            <w:vAlign w:val="bottom"/>
            <w:hideMark/>
          </w:tcPr>
          <w:p w14:paraId="020FB6A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2FDDF8B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02-LT 01</w:t>
            </w:r>
          </w:p>
        </w:tc>
        <w:tc>
          <w:tcPr>
            <w:tcW w:w="0" w:type="auto"/>
            <w:tcBorders>
              <w:top w:val="nil"/>
              <w:left w:val="nil"/>
              <w:bottom w:val="nil"/>
              <w:right w:val="nil"/>
            </w:tcBorders>
            <w:shd w:val="clear" w:color="000000" w:fill="FFFFFF"/>
            <w:noWrap/>
            <w:vAlign w:val="center"/>
            <w:hideMark/>
          </w:tcPr>
          <w:p w14:paraId="719B16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JAILSON DE LIMA SANTOS</w:t>
            </w:r>
          </w:p>
        </w:tc>
        <w:tc>
          <w:tcPr>
            <w:tcW w:w="0" w:type="auto"/>
            <w:tcBorders>
              <w:top w:val="nil"/>
              <w:left w:val="nil"/>
              <w:bottom w:val="nil"/>
              <w:right w:val="nil"/>
            </w:tcBorders>
            <w:shd w:val="clear" w:color="000000" w:fill="FFFFFF"/>
            <w:noWrap/>
            <w:vAlign w:val="center"/>
            <w:hideMark/>
          </w:tcPr>
          <w:p w14:paraId="65C533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51110040504</w:t>
            </w:r>
          </w:p>
        </w:tc>
        <w:tc>
          <w:tcPr>
            <w:tcW w:w="0" w:type="auto"/>
            <w:tcBorders>
              <w:top w:val="nil"/>
              <w:left w:val="nil"/>
              <w:bottom w:val="nil"/>
              <w:right w:val="nil"/>
            </w:tcBorders>
            <w:shd w:val="clear" w:color="000000" w:fill="FFFFFF"/>
            <w:noWrap/>
            <w:vAlign w:val="center"/>
            <w:hideMark/>
          </w:tcPr>
          <w:p w14:paraId="596798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78.134,53</w:t>
            </w:r>
          </w:p>
        </w:tc>
        <w:tc>
          <w:tcPr>
            <w:tcW w:w="0" w:type="auto"/>
            <w:tcBorders>
              <w:top w:val="nil"/>
              <w:left w:val="nil"/>
              <w:bottom w:val="nil"/>
              <w:right w:val="nil"/>
            </w:tcBorders>
            <w:shd w:val="clear" w:color="000000" w:fill="FFFFFF"/>
            <w:noWrap/>
            <w:vAlign w:val="center"/>
            <w:hideMark/>
          </w:tcPr>
          <w:p w14:paraId="7643AD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316E3AFD" w14:textId="77777777" w:rsidTr="000654FA">
        <w:trPr>
          <w:trHeight w:val="240"/>
        </w:trPr>
        <w:tc>
          <w:tcPr>
            <w:tcW w:w="0" w:type="auto"/>
            <w:tcBorders>
              <w:top w:val="nil"/>
              <w:left w:val="nil"/>
              <w:bottom w:val="nil"/>
              <w:right w:val="nil"/>
            </w:tcBorders>
            <w:shd w:val="clear" w:color="auto" w:fill="auto"/>
            <w:noWrap/>
            <w:vAlign w:val="bottom"/>
            <w:hideMark/>
          </w:tcPr>
          <w:p w14:paraId="7531CE0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12B9D5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R-LT 08</w:t>
            </w:r>
          </w:p>
        </w:tc>
        <w:tc>
          <w:tcPr>
            <w:tcW w:w="0" w:type="auto"/>
            <w:tcBorders>
              <w:top w:val="nil"/>
              <w:left w:val="nil"/>
              <w:bottom w:val="nil"/>
              <w:right w:val="nil"/>
            </w:tcBorders>
            <w:shd w:val="clear" w:color="000000" w:fill="FFFFFF"/>
            <w:noWrap/>
            <w:vAlign w:val="center"/>
            <w:hideMark/>
          </w:tcPr>
          <w:p w14:paraId="7E4581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JAILSON OLIVEIRA DOS SANTOS</w:t>
            </w:r>
          </w:p>
        </w:tc>
        <w:tc>
          <w:tcPr>
            <w:tcW w:w="0" w:type="auto"/>
            <w:tcBorders>
              <w:top w:val="nil"/>
              <w:left w:val="nil"/>
              <w:bottom w:val="nil"/>
              <w:right w:val="nil"/>
            </w:tcBorders>
            <w:shd w:val="clear" w:color="000000" w:fill="FFFFFF"/>
            <w:noWrap/>
            <w:vAlign w:val="center"/>
            <w:hideMark/>
          </w:tcPr>
          <w:p w14:paraId="4B8D34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79772455153</w:t>
            </w:r>
          </w:p>
        </w:tc>
        <w:tc>
          <w:tcPr>
            <w:tcW w:w="0" w:type="auto"/>
            <w:tcBorders>
              <w:top w:val="nil"/>
              <w:left w:val="nil"/>
              <w:bottom w:val="nil"/>
              <w:right w:val="nil"/>
            </w:tcBorders>
            <w:shd w:val="clear" w:color="000000" w:fill="FFFFFF"/>
            <w:noWrap/>
            <w:vAlign w:val="center"/>
            <w:hideMark/>
          </w:tcPr>
          <w:p w14:paraId="03360E0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4BC3CB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54B6BFC" w14:textId="77777777" w:rsidTr="000654FA">
        <w:trPr>
          <w:trHeight w:val="240"/>
        </w:trPr>
        <w:tc>
          <w:tcPr>
            <w:tcW w:w="0" w:type="auto"/>
            <w:tcBorders>
              <w:top w:val="nil"/>
              <w:left w:val="nil"/>
              <w:bottom w:val="nil"/>
              <w:right w:val="nil"/>
            </w:tcBorders>
            <w:shd w:val="clear" w:color="auto" w:fill="auto"/>
            <w:noWrap/>
            <w:vAlign w:val="bottom"/>
            <w:hideMark/>
          </w:tcPr>
          <w:p w14:paraId="6CD9B9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412</w:t>
            </w:r>
          </w:p>
        </w:tc>
        <w:tc>
          <w:tcPr>
            <w:tcW w:w="0" w:type="auto"/>
            <w:tcBorders>
              <w:top w:val="nil"/>
              <w:left w:val="nil"/>
              <w:bottom w:val="nil"/>
              <w:right w:val="nil"/>
            </w:tcBorders>
            <w:shd w:val="clear" w:color="000000" w:fill="FFFFFF"/>
            <w:noWrap/>
            <w:vAlign w:val="center"/>
            <w:hideMark/>
          </w:tcPr>
          <w:p w14:paraId="77A5A9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31</w:t>
            </w:r>
          </w:p>
        </w:tc>
        <w:tc>
          <w:tcPr>
            <w:tcW w:w="0" w:type="auto"/>
            <w:tcBorders>
              <w:top w:val="nil"/>
              <w:left w:val="nil"/>
              <w:bottom w:val="nil"/>
              <w:right w:val="nil"/>
            </w:tcBorders>
            <w:shd w:val="clear" w:color="000000" w:fill="FFFFFF"/>
            <w:noWrap/>
            <w:vAlign w:val="center"/>
            <w:hideMark/>
          </w:tcPr>
          <w:p w14:paraId="2966F2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JAILSON SOUZA SANTOS</w:t>
            </w:r>
          </w:p>
        </w:tc>
        <w:tc>
          <w:tcPr>
            <w:tcW w:w="0" w:type="auto"/>
            <w:tcBorders>
              <w:top w:val="nil"/>
              <w:left w:val="nil"/>
              <w:bottom w:val="nil"/>
              <w:right w:val="nil"/>
            </w:tcBorders>
            <w:shd w:val="clear" w:color="000000" w:fill="FFFFFF"/>
            <w:noWrap/>
            <w:vAlign w:val="center"/>
            <w:hideMark/>
          </w:tcPr>
          <w:p w14:paraId="6D6B1B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64496520559</w:t>
            </w:r>
          </w:p>
        </w:tc>
        <w:tc>
          <w:tcPr>
            <w:tcW w:w="0" w:type="auto"/>
            <w:tcBorders>
              <w:top w:val="nil"/>
              <w:left w:val="nil"/>
              <w:bottom w:val="nil"/>
              <w:right w:val="nil"/>
            </w:tcBorders>
            <w:shd w:val="clear" w:color="000000" w:fill="FFFFFF"/>
            <w:noWrap/>
            <w:vAlign w:val="center"/>
            <w:hideMark/>
          </w:tcPr>
          <w:p w14:paraId="40FC13E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219391C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AE81593" w14:textId="77777777" w:rsidTr="000654FA">
        <w:trPr>
          <w:trHeight w:val="240"/>
        </w:trPr>
        <w:tc>
          <w:tcPr>
            <w:tcW w:w="0" w:type="auto"/>
            <w:tcBorders>
              <w:top w:val="nil"/>
              <w:left w:val="nil"/>
              <w:bottom w:val="nil"/>
              <w:right w:val="nil"/>
            </w:tcBorders>
            <w:shd w:val="clear" w:color="auto" w:fill="auto"/>
            <w:noWrap/>
            <w:vAlign w:val="bottom"/>
            <w:hideMark/>
          </w:tcPr>
          <w:p w14:paraId="297A785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5A677A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QD-B-LT-05</w:t>
            </w:r>
          </w:p>
        </w:tc>
        <w:tc>
          <w:tcPr>
            <w:tcW w:w="0" w:type="auto"/>
            <w:tcBorders>
              <w:top w:val="nil"/>
              <w:left w:val="nil"/>
              <w:bottom w:val="nil"/>
              <w:right w:val="nil"/>
            </w:tcBorders>
            <w:shd w:val="clear" w:color="000000" w:fill="FFFFFF"/>
            <w:noWrap/>
            <w:vAlign w:val="center"/>
            <w:hideMark/>
          </w:tcPr>
          <w:p w14:paraId="4ED7F7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JAIME BALDUINO DANTAS NETO</w:t>
            </w:r>
          </w:p>
        </w:tc>
        <w:tc>
          <w:tcPr>
            <w:tcW w:w="0" w:type="auto"/>
            <w:tcBorders>
              <w:top w:val="nil"/>
              <w:left w:val="nil"/>
              <w:bottom w:val="nil"/>
              <w:right w:val="nil"/>
            </w:tcBorders>
            <w:shd w:val="clear" w:color="000000" w:fill="FFFFFF"/>
            <w:noWrap/>
            <w:vAlign w:val="center"/>
            <w:hideMark/>
          </w:tcPr>
          <w:p w14:paraId="4E3F16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97707643534</w:t>
            </w:r>
          </w:p>
        </w:tc>
        <w:tc>
          <w:tcPr>
            <w:tcW w:w="0" w:type="auto"/>
            <w:tcBorders>
              <w:top w:val="nil"/>
              <w:left w:val="nil"/>
              <w:bottom w:val="nil"/>
              <w:right w:val="nil"/>
            </w:tcBorders>
            <w:shd w:val="clear" w:color="000000" w:fill="FFFFFF"/>
            <w:noWrap/>
            <w:vAlign w:val="center"/>
            <w:hideMark/>
          </w:tcPr>
          <w:p w14:paraId="6552429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35.263,80</w:t>
            </w:r>
          </w:p>
        </w:tc>
        <w:tc>
          <w:tcPr>
            <w:tcW w:w="0" w:type="auto"/>
            <w:tcBorders>
              <w:top w:val="nil"/>
              <w:left w:val="nil"/>
              <w:bottom w:val="nil"/>
              <w:right w:val="nil"/>
            </w:tcBorders>
            <w:shd w:val="clear" w:color="000000" w:fill="FFFFFF"/>
            <w:noWrap/>
            <w:vAlign w:val="center"/>
            <w:hideMark/>
          </w:tcPr>
          <w:p w14:paraId="1FD1B3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54520415" w14:textId="77777777" w:rsidTr="000654FA">
        <w:trPr>
          <w:trHeight w:val="240"/>
        </w:trPr>
        <w:tc>
          <w:tcPr>
            <w:tcW w:w="0" w:type="auto"/>
            <w:tcBorders>
              <w:top w:val="nil"/>
              <w:left w:val="nil"/>
              <w:bottom w:val="nil"/>
              <w:right w:val="nil"/>
            </w:tcBorders>
            <w:shd w:val="clear" w:color="auto" w:fill="auto"/>
            <w:noWrap/>
            <w:vAlign w:val="bottom"/>
            <w:hideMark/>
          </w:tcPr>
          <w:p w14:paraId="449074A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74D90D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01</w:t>
            </w:r>
          </w:p>
        </w:tc>
        <w:tc>
          <w:tcPr>
            <w:tcW w:w="0" w:type="auto"/>
            <w:tcBorders>
              <w:top w:val="nil"/>
              <w:left w:val="nil"/>
              <w:bottom w:val="nil"/>
              <w:right w:val="nil"/>
            </w:tcBorders>
            <w:shd w:val="clear" w:color="000000" w:fill="FFFFFF"/>
            <w:noWrap/>
            <w:vAlign w:val="center"/>
            <w:hideMark/>
          </w:tcPr>
          <w:p w14:paraId="45EBB7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JAMILTON OLIVEIRA DE JESUS</w:t>
            </w:r>
          </w:p>
        </w:tc>
        <w:tc>
          <w:tcPr>
            <w:tcW w:w="0" w:type="auto"/>
            <w:tcBorders>
              <w:top w:val="nil"/>
              <w:left w:val="nil"/>
              <w:bottom w:val="nil"/>
              <w:right w:val="nil"/>
            </w:tcBorders>
            <w:shd w:val="clear" w:color="000000" w:fill="FFFFFF"/>
            <w:noWrap/>
            <w:vAlign w:val="center"/>
            <w:hideMark/>
          </w:tcPr>
          <w:p w14:paraId="7EE582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01095296507</w:t>
            </w:r>
          </w:p>
        </w:tc>
        <w:tc>
          <w:tcPr>
            <w:tcW w:w="0" w:type="auto"/>
            <w:tcBorders>
              <w:top w:val="nil"/>
              <w:left w:val="nil"/>
              <w:bottom w:val="nil"/>
              <w:right w:val="nil"/>
            </w:tcBorders>
            <w:shd w:val="clear" w:color="000000" w:fill="FFFFFF"/>
            <w:noWrap/>
            <w:vAlign w:val="center"/>
            <w:hideMark/>
          </w:tcPr>
          <w:p w14:paraId="45BD4F8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25.071,84</w:t>
            </w:r>
          </w:p>
        </w:tc>
        <w:tc>
          <w:tcPr>
            <w:tcW w:w="0" w:type="auto"/>
            <w:tcBorders>
              <w:top w:val="nil"/>
              <w:left w:val="nil"/>
              <w:bottom w:val="nil"/>
              <w:right w:val="nil"/>
            </w:tcBorders>
            <w:shd w:val="clear" w:color="000000" w:fill="FFFFFF"/>
            <w:noWrap/>
            <w:vAlign w:val="center"/>
            <w:hideMark/>
          </w:tcPr>
          <w:p w14:paraId="0AA0C2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4740881D" w14:textId="77777777" w:rsidTr="000654FA">
        <w:trPr>
          <w:trHeight w:val="240"/>
        </w:trPr>
        <w:tc>
          <w:tcPr>
            <w:tcW w:w="0" w:type="auto"/>
            <w:tcBorders>
              <w:top w:val="nil"/>
              <w:left w:val="nil"/>
              <w:bottom w:val="nil"/>
              <w:right w:val="nil"/>
            </w:tcBorders>
            <w:shd w:val="clear" w:color="auto" w:fill="auto"/>
            <w:noWrap/>
            <w:vAlign w:val="bottom"/>
            <w:hideMark/>
          </w:tcPr>
          <w:p w14:paraId="69738F3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1149246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25</w:t>
            </w:r>
          </w:p>
        </w:tc>
        <w:tc>
          <w:tcPr>
            <w:tcW w:w="0" w:type="auto"/>
            <w:tcBorders>
              <w:top w:val="nil"/>
              <w:left w:val="nil"/>
              <w:bottom w:val="nil"/>
              <w:right w:val="nil"/>
            </w:tcBorders>
            <w:shd w:val="clear" w:color="000000" w:fill="FFFFFF"/>
            <w:noWrap/>
            <w:vAlign w:val="center"/>
            <w:hideMark/>
          </w:tcPr>
          <w:p w14:paraId="3E06D9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JANAINA CARLA FERREIRA MAGALHAES</w:t>
            </w:r>
          </w:p>
        </w:tc>
        <w:tc>
          <w:tcPr>
            <w:tcW w:w="0" w:type="auto"/>
            <w:tcBorders>
              <w:top w:val="nil"/>
              <w:left w:val="nil"/>
              <w:bottom w:val="nil"/>
              <w:right w:val="nil"/>
            </w:tcBorders>
            <w:shd w:val="clear" w:color="000000" w:fill="FFFFFF"/>
            <w:noWrap/>
            <w:vAlign w:val="center"/>
            <w:hideMark/>
          </w:tcPr>
          <w:p w14:paraId="27D827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01545862508</w:t>
            </w:r>
          </w:p>
        </w:tc>
        <w:tc>
          <w:tcPr>
            <w:tcW w:w="0" w:type="auto"/>
            <w:tcBorders>
              <w:top w:val="nil"/>
              <w:left w:val="nil"/>
              <w:bottom w:val="nil"/>
              <w:right w:val="nil"/>
            </w:tcBorders>
            <w:shd w:val="clear" w:color="000000" w:fill="FFFFFF"/>
            <w:noWrap/>
            <w:vAlign w:val="center"/>
            <w:hideMark/>
          </w:tcPr>
          <w:p w14:paraId="2A82223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5D66AE7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5A1C5E8E" w14:textId="77777777" w:rsidTr="000654FA">
        <w:trPr>
          <w:trHeight w:val="240"/>
        </w:trPr>
        <w:tc>
          <w:tcPr>
            <w:tcW w:w="0" w:type="auto"/>
            <w:tcBorders>
              <w:top w:val="nil"/>
              <w:left w:val="nil"/>
              <w:bottom w:val="nil"/>
              <w:right w:val="nil"/>
            </w:tcBorders>
            <w:shd w:val="clear" w:color="auto" w:fill="auto"/>
            <w:noWrap/>
            <w:vAlign w:val="bottom"/>
            <w:hideMark/>
          </w:tcPr>
          <w:p w14:paraId="11B29BC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0C0FC4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29</w:t>
            </w:r>
          </w:p>
        </w:tc>
        <w:tc>
          <w:tcPr>
            <w:tcW w:w="0" w:type="auto"/>
            <w:tcBorders>
              <w:top w:val="nil"/>
              <w:left w:val="nil"/>
              <w:bottom w:val="nil"/>
              <w:right w:val="nil"/>
            </w:tcBorders>
            <w:shd w:val="clear" w:color="000000" w:fill="FFFFFF"/>
            <w:noWrap/>
            <w:vAlign w:val="center"/>
            <w:hideMark/>
          </w:tcPr>
          <w:p w14:paraId="53E27E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JANDICE BARBOSA DOS SANTOS</w:t>
            </w:r>
          </w:p>
        </w:tc>
        <w:tc>
          <w:tcPr>
            <w:tcW w:w="0" w:type="auto"/>
            <w:tcBorders>
              <w:top w:val="nil"/>
              <w:left w:val="nil"/>
              <w:bottom w:val="nil"/>
              <w:right w:val="nil"/>
            </w:tcBorders>
            <w:shd w:val="clear" w:color="000000" w:fill="FFFFFF"/>
            <w:noWrap/>
            <w:vAlign w:val="center"/>
            <w:hideMark/>
          </w:tcPr>
          <w:p w14:paraId="330F33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68529562534</w:t>
            </w:r>
          </w:p>
        </w:tc>
        <w:tc>
          <w:tcPr>
            <w:tcW w:w="0" w:type="auto"/>
            <w:tcBorders>
              <w:top w:val="nil"/>
              <w:left w:val="nil"/>
              <w:bottom w:val="nil"/>
              <w:right w:val="nil"/>
            </w:tcBorders>
            <w:shd w:val="clear" w:color="000000" w:fill="FFFFFF"/>
            <w:noWrap/>
            <w:vAlign w:val="center"/>
            <w:hideMark/>
          </w:tcPr>
          <w:p w14:paraId="6930F31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64.216,22</w:t>
            </w:r>
          </w:p>
        </w:tc>
        <w:tc>
          <w:tcPr>
            <w:tcW w:w="0" w:type="auto"/>
            <w:tcBorders>
              <w:top w:val="nil"/>
              <w:left w:val="nil"/>
              <w:bottom w:val="nil"/>
              <w:right w:val="nil"/>
            </w:tcBorders>
            <w:shd w:val="clear" w:color="000000" w:fill="FFFFFF"/>
            <w:noWrap/>
            <w:vAlign w:val="center"/>
            <w:hideMark/>
          </w:tcPr>
          <w:p w14:paraId="15EA57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A1D9D04" w14:textId="77777777" w:rsidTr="000654FA">
        <w:trPr>
          <w:trHeight w:val="240"/>
        </w:trPr>
        <w:tc>
          <w:tcPr>
            <w:tcW w:w="0" w:type="auto"/>
            <w:tcBorders>
              <w:top w:val="nil"/>
              <w:left w:val="nil"/>
              <w:bottom w:val="nil"/>
              <w:right w:val="nil"/>
            </w:tcBorders>
            <w:shd w:val="clear" w:color="auto" w:fill="auto"/>
            <w:noWrap/>
            <w:vAlign w:val="bottom"/>
            <w:hideMark/>
          </w:tcPr>
          <w:p w14:paraId="0D644C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5BE3E8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42</w:t>
            </w:r>
          </w:p>
        </w:tc>
        <w:tc>
          <w:tcPr>
            <w:tcW w:w="0" w:type="auto"/>
            <w:tcBorders>
              <w:top w:val="nil"/>
              <w:left w:val="nil"/>
              <w:bottom w:val="nil"/>
              <w:right w:val="nil"/>
            </w:tcBorders>
            <w:shd w:val="clear" w:color="000000" w:fill="FFFFFF"/>
            <w:noWrap/>
            <w:vAlign w:val="center"/>
            <w:hideMark/>
          </w:tcPr>
          <w:p w14:paraId="516CE2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JANDIRA DANTAS DOS SANTOS</w:t>
            </w:r>
          </w:p>
        </w:tc>
        <w:tc>
          <w:tcPr>
            <w:tcW w:w="0" w:type="auto"/>
            <w:tcBorders>
              <w:top w:val="nil"/>
              <w:left w:val="nil"/>
              <w:bottom w:val="nil"/>
              <w:right w:val="nil"/>
            </w:tcBorders>
            <w:shd w:val="clear" w:color="000000" w:fill="FFFFFF"/>
            <w:noWrap/>
            <w:vAlign w:val="center"/>
            <w:hideMark/>
          </w:tcPr>
          <w:p w14:paraId="593D57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56176600553</w:t>
            </w:r>
          </w:p>
        </w:tc>
        <w:tc>
          <w:tcPr>
            <w:tcW w:w="0" w:type="auto"/>
            <w:tcBorders>
              <w:top w:val="nil"/>
              <w:left w:val="nil"/>
              <w:bottom w:val="nil"/>
              <w:right w:val="nil"/>
            </w:tcBorders>
            <w:shd w:val="clear" w:color="000000" w:fill="FFFFFF"/>
            <w:noWrap/>
            <w:vAlign w:val="center"/>
            <w:hideMark/>
          </w:tcPr>
          <w:p w14:paraId="214C0C4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56.558,72</w:t>
            </w:r>
          </w:p>
        </w:tc>
        <w:tc>
          <w:tcPr>
            <w:tcW w:w="0" w:type="auto"/>
            <w:tcBorders>
              <w:top w:val="nil"/>
              <w:left w:val="nil"/>
              <w:bottom w:val="nil"/>
              <w:right w:val="nil"/>
            </w:tcBorders>
            <w:shd w:val="clear" w:color="000000" w:fill="FFFFFF"/>
            <w:noWrap/>
            <w:vAlign w:val="center"/>
            <w:hideMark/>
          </w:tcPr>
          <w:p w14:paraId="7D7EF2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04893DF9" w14:textId="77777777" w:rsidTr="000654FA">
        <w:trPr>
          <w:trHeight w:val="240"/>
        </w:trPr>
        <w:tc>
          <w:tcPr>
            <w:tcW w:w="0" w:type="auto"/>
            <w:tcBorders>
              <w:top w:val="nil"/>
              <w:left w:val="nil"/>
              <w:bottom w:val="nil"/>
              <w:right w:val="nil"/>
            </w:tcBorders>
            <w:shd w:val="clear" w:color="auto" w:fill="auto"/>
            <w:noWrap/>
            <w:vAlign w:val="bottom"/>
            <w:hideMark/>
          </w:tcPr>
          <w:p w14:paraId="2D1D4EE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586829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QD-D4-LT-10</w:t>
            </w:r>
          </w:p>
        </w:tc>
        <w:tc>
          <w:tcPr>
            <w:tcW w:w="0" w:type="auto"/>
            <w:tcBorders>
              <w:top w:val="nil"/>
              <w:left w:val="nil"/>
              <w:bottom w:val="nil"/>
              <w:right w:val="nil"/>
            </w:tcBorders>
            <w:shd w:val="clear" w:color="000000" w:fill="FFFFFF"/>
            <w:noWrap/>
            <w:vAlign w:val="center"/>
            <w:hideMark/>
          </w:tcPr>
          <w:p w14:paraId="2F04D9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JANETE SANTOS VUNJAO BENVENUTO</w:t>
            </w:r>
          </w:p>
        </w:tc>
        <w:tc>
          <w:tcPr>
            <w:tcW w:w="0" w:type="auto"/>
            <w:tcBorders>
              <w:top w:val="nil"/>
              <w:left w:val="nil"/>
              <w:bottom w:val="nil"/>
              <w:right w:val="nil"/>
            </w:tcBorders>
            <w:shd w:val="clear" w:color="000000" w:fill="FFFFFF"/>
            <w:noWrap/>
            <w:vAlign w:val="center"/>
            <w:hideMark/>
          </w:tcPr>
          <w:p w14:paraId="680666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39336093568</w:t>
            </w:r>
          </w:p>
        </w:tc>
        <w:tc>
          <w:tcPr>
            <w:tcW w:w="0" w:type="auto"/>
            <w:tcBorders>
              <w:top w:val="nil"/>
              <w:left w:val="nil"/>
              <w:bottom w:val="nil"/>
              <w:right w:val="nil"/>
            </w:tcBorders>
            <w:shd w:val="clear" w:color="000000" w:fill="FFFFFF"/>
            <w:noWrap/>
            <w:vAlign w:val="center"/>
            <w:hideMark/>
          </w:tcPr>
          <w:p w14:paraId="588B235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41.888,48</w:t>
            </w:r>
          </w:p>
        </w:tc>
        <w:tc>
          <w:tcPr>
            <w:tcW w:w="0" w:type="auto"/>
            <w:tcBorders>
              <w:top w:val="nil"/>
              <w:left w:val="nil"/>
              <w:bottom w:val="nil"/>
              <w:right w:val="nil"/>
            </w:tcBorders>
            <w:shd w:val="clear" w:color="000000" w:fill="FFFFFF"/>
            <w:noWrap/>
            <w:vAlign w:val="center"/>
            <w:hideMark/>
          </w:tcPr>
          <w:p w14:paraId="6CD6B92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B7D7C14" w14:textId="77777777" w:rsidTr="000654FA">
        <w:trPr>
          <w:trHeight w:val="240"/>
        </w:trPr>
        <w:tc>
          <w:tcPr>
            <w:tcW w:w="0" w:type="auto"/>
            <w:tcBorders>
              <w:top w:val="nil"/>
              <w:left w:val="nil"/>
              <w:bottom w:val="nil"/>
              <w:right w:val="nil"/>
            </w:tcBorders>
            <w:shd w:val="clear" w:color="auto" w:fill="auto"/>
            <w:noWrap/>
            <w:vAlign w:val="bottom"/>
            <w:hideMark/>
          </w:tcPr>
          <w:p w14:paraId="201B2D3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DA31D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08 LT 13</w:t>
            </w:r>
          </w:p>
        </w:tc>
        <w:tc>
          <w:tcPr>
            <w:tcW w:w="0" w:type="auto"/>
            <w:tcBorders>
              <w:top w:val="nil"/>
              <w:left w:val="nil"/>
              <w:bottom w:val="nil"/>
              <w:right w:val="nil"/>
            </w:tcBorders>
            <w:shd w:val="clear" w:color="000000" w:fill="FFFFFF"/>
            <w:noWrap/>
            <w:vAlign w:val="center"/>
            <w:hideMark/>
          </w:tcPr>
          <w:p w14:paraId="05C1EF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7BFE15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D7B844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53.153,20</w:t>
            </w:r>
          </w:p>
        </w:tc>
        <w:tc>
          <w:tcPr>
            <w:tcW w:w="0" w:type="auto"/>
            <w:tcBorders>
              <w:top w:val="nil"/>
              <w:left w:val="nil"/>
              <w:bottom w:val="nil"/>
              <w:right w:val="nil"/>
            </w:tcBorders>
            <w:shd w:val="clear" w:color="000000" w:fill="FFFFFF"/>
            <w:noWrap/>
            <w:vAlign w:val="center"/>
            <w:hideMark/>
          </w:tcPr>
          <w:p w14:paraId="668F1D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C2AE8A3" w14:textId="77777777" w:rsidTr="000654FA">
        <w:trPr>
          <w:trHeight w:val="240"/>
        </w:trPr>
        <w:tc>
          <w:tcPr>
            <w:tcW w:w="0" w:type="auto"/>
            <w:tcBorders>
              <w:top w:val="nil"/>
              <w:left w:val="nil"/>
              <w:bottom w:val="nil"/>
              <w:right w:val="nil"/>
            </w:tcBorders>
            <w:shd w:val="clear" w:color="auto" w:fill="auto"/>
            <w:noWrap/>
            <w:vAlign w:val="bottom"/>
            <w:hideMark/>
          </w:tcPr>
          <w:p w14:paraId="380DBB9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01E296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09 LT 11</w:t>
            </w:r>
          </w:p>
        </w:tc>
        <w:tc>
          <w:tcPr>
            <w:tcW w:w="0" w:type="auto"/>
            <w:tcBorders>
              <w:top w:val="nil"/>
              <w:left w:val="nil"/>
              <w:bottom w:val="nil"/>
              <w:right w:val="nil"/>
            </w:tcBorders>
            <w:shd w:val="clear" w:color="000000" w:fill="FFFFFF"/>
            <w:noWrap/>
            <w:vAlign w:val="center"/>
            <w:hideMark/>
          </w:tcPr>
          <w:p w14:paraId="6CA636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3F8B3C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BA83B6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5FFB71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28F01617" w14:textId="77777777" w:rsidTr="000654FA">
        <w:trPr>
          <w:trHeight w:val="240"/>
        </w:trPr>
        <w:tc>
          <w:tcPr>
            <w:tcW w:w="0" w:type="auto"/>
            <w:tcBorders>
              <w:top w:val="nil"/>
              <w:left w:val="nil"/>
              <w:bottom w:val="nil"/>
              <w:right w:val="nil"/>
            </w:tcBorders>
            <w:shd w:val="clear" w:color="auto" w:fill="auto"/>
            <w:noWrap/>
            <w:vAlign w:val="bottom"/>
            <w:hideMark/>
          </w:tcPr>
          <w:p w14:paraId="252B94A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13F374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01</w:t>
            </w:r>
          </w:p>
        </w:tc>
        <w:tc>
          <w:tcPr>
            <w:tcW w:w="0" w:type="auto"/>
            <w:tcBorders>
              <w:top w:val="nil"/>
              <w:left w:val="nil"/>
              <w:bottom w:val="nil"/>
              <w:right w:val="nil"/>
            </w:tcBorders>
            <w:shd w:val="clear" w:color="000000" w:fill="FFFFFF"/>
            <w:noWrap/>
            <w:vAlign w:val="center"/>
            <w:hideMark/>
          </w:tcPr>
          <w:p w14:paraId="7DB83A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JARBAS ANDRADE BARBOSA</w:t>
            </w:r>
          </w:p>
        </w:tc>
        <w:tc>
          <w:tcPr>
            <w:tcW w:w="0" w:type="auto"/>
            <w:tcBorders>
              <w:top w:val="nil"/>
              <w:left w:val="nil"/>
              <w:bottom w:val="nil"/>
              <w:right w:val="nil"/>
            </w:tcBorders>
            <w:shd w:val="clear" w:color="000000" w:fill="FFFFFF"/>
            <w:noWrap/>
            <w:vAlign w:val="center"/>
            <w:hideMark/>
          </w:tcPr>
          <w:p w14:paraId="1FAF76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77647483587</w:t>
            </w:r>
          </w:p>
        </w:tc>
        <w:tc>
          <w:tcPr>
            <w:tcW w:w="0" w:type="auto"/>
            <w:tcBorders>
              <w:top w:val="nil"/>
              <w:left w:val="nil"/>
              <w:bottom w:val="nil"/>
              <w:right w:val="nil"/>
            </w:tcBorders>
            <w:shd w:val="clear" w:color="000000" w:fill="FFFFFF"/>
            <w:noWrap/>
            <w:vAlign w:val="center"/>
            <w:hideMark/>
          </w:tcPr>
          <w:p w14:paraId="2951D3E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23.676,66</w:t>
            </w:r>
          </w:p>
        </w:tc>
        <w:tc>
          <w:tcPr>
            <w:tcW w:w="0" w:type="auto"/>
            <w:tcBorders>
              <w:top w:val="nil"/>
              <w:left w:val="nil"/>
              <w:bottom w:val="nil"/>
              <w:right w:val="nil"/>
            </w:tcBorders>
            <w:shd w:val="clear" w:color="000000" w:fill="FFFFFF"/>
            <w:noWrap/>
            <w:vAlign w:val="center"/>
            <w:hideMark/>
          </w:tcPr>
          <w:p w14:paraId="433A26D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5ED87B7E" w14:textId="77777777" w:rsidTr="000654FA">
        <w:trPr>
          <w:trHeight w:val="240"/>
        </w:trPr>
        <w:tc>
          <w:tcPr>
            <w:tcW w:w="0" w:type="auto"/>
            <w:tcBorders>
              <w:top w:val="nil"/>
              <w:left w:val="nil"/>
              <w:bottom w:val="nil"/>
              <w:right w:val="nil"/>
            </w:tcBorders>
            <w:shd w:val="clear" w:color="auto" w:fill="auto"/>
            <w:noWrap/>
            <w:vAlign w:val="bottom"/>
            <w:hideMark/>
          </w:tcPr>
          <w:p w14:paraId="1D8C34F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26D9B6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QD-A4-LT-13</w:t>
            </w:r>
          </w:p>
        </w:tc>
        <w:tc>
          <w:tcPr>
            <w:tcW w:w="0" w:type="auto"/>
            <w:tcBorders>
              <w:top w:val="nil"/>
              <w:left w:val="nil"/>
              <w:bottom w:val="nil"/>
              <w:right w:val="nil"/>
            </w:tcBorders>
            <w:shd w:val="clear" w:color="000000" w:fill="FFFFFF"/>
            <w:noWrap/>
            <w:vAlign w:val="center"/>
            <w:hideMark/>
          </w:tcPr>
          <w:p w14:paraId="0938A9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JAVNIS AMORIM DA CONCEICAO</w:t>
            </w:r>
          </w:p>
        </w:tc>
        <w:tc>
          <w:tcPr>
            <w:tcW w:w="0" w:type="auto"/>
            <w:tcBorders>
              <w:top w:val="nil"/>
              <w:left w:val="nil"/>
              <w:bottom w:val="nil"/>
              <w:right w:val="nil"/>
            </w:tcBorders>
            <w:shd w:val="clear" w:color="000000" w:fill="FFFFFF"/>
            <w:noWrap/>
            <w:vAlign w:val="center"/>
            <w:hideMark/>
          </w:tcPr>
          <w:p w14:paraId="5DBB153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40815099568</w:t>
            </w:r>
          </w:p>
        </w:tc>
        <w:tc>
          <w:tcPr>
            <w:tcW w:w="0" w:type="auto"/>
            <w:tcBorders>
              <w:top w:val="nil"/>
              <w:left w:val="nil"/>
              <w:bottom w:val="nil"/>
              <w:right w:val="nil"/>
            </w:tcBorders>
            <w:shd w:val="clear" w:color="000000" w:fill="FFFFFF"/>
            <w:noWrap/>
            <w:vAlign w:val="center"/>
            <w:hideMark/>
          </w:tcPr>
          <w:p w14:paraId="6D28EA1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51.876,40</w:t>
            </w:r>
          </w:p>
        </w:tc>
        <w:tc>
          <w:tcPr>
            <w:tcW w:w="0" w:type="auto"/>
            <w:tcBorders>
              <w:top w:val="nil"/>
              <w:left w:val="nil"/>
              <w:bottom w:val="nil"/>
              <w:right w:val="nil"/>
            </w:tcBorders>
            <w:shd w:val="clear" w:color="000000" w:fill="FFFFFF"/>
            <w:noWrap/>
            <w:vAlign w:val="center"/>
            <w:hideMark/>
          </w:tcPr>
          <w:p w14:paraId="55A966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66F73C7A" w14:textId="77777777" w:rsidTr="000654FA">
        <w:trPr>
          <w:trHeight w:val="240"/>
        </w:trPr>
        <w:tc>
          <w:tcPr>
            <w:tcW w:w="0" w:type="auto"/>
            <w:tcBorders>
              <w:top w:val="nil"/>
              <w:left w:val="nil"/>
              <w:bottom w:val="nil"/>
              <w:right w:val="nil"/>
            </w:tcBorders>
            <w:shd w:val="clear" w:color="auto" w:fill="auto"/>
            <w:noWrap/>
            <w:vAlign w:val="bottom"/>
            <w:hideMark/>
          </w:tcPr>
          <w:p w14:paraId="3206682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AD5FE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33</w:t>
            </w:r>
          </w:p>
        </w:tc>
        <w:tc>
          <w:tcPr>
            <w:tcW w:w="0" w:type="auto"/>
            <w:tcBorders>
              <w:top w:val="nil"/>
              <w:left w:val="nil"/>
              <w:bottom w:val="nil"/>
              <w:right w:val="nil"/>
            </w:tcBorders>
            <w:shd w:val="clear" w:color="000000" w:fill="FFFFFF"/>
            <w:noWrap/>
            <w:vAlign w:val="center"/>
            <w:hideMark/>
          </w:tcPr>
          <w:p w14:paraId="3EA384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JEANE MOREIRA DA SILVA</w:t>
            </w:r>
          </w:p>
        </w:tc>
        <w:tc>
          <w:tcPr>
            <w:tcW w:w="0" w:type="auto"/>
            <w:tcBorders>
              <w:top w:val="nil"/>
              <w:left w:val="nil"/>
              <w:bottom w:val="nil"/>
              <w:right w:val="nil"/>
            </w:tcBorders>
            <w:shd w:val="clear" w:color="000000" w:fill="FFFFFF"/>
            <w:noWrap/>
            <w:vAlign w:val="center"/>
            <w:hideMark/>
          </w:tcPr>
          <w:p w14:paraId="2228A1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02657524508</w:t>
            </w:r>
          </w:p>
        </w:tc>
        <w:tc>
          <w:tcPr>
            <w:tcW w:w="0" w:type="auto"/>
            <w:tcBorders>
              <w:top w:val="nil"/>
              <w:left w:val="nil"/>
              <w:bottom w:val="nil"/>
              <w:right w:val="nil"/>
            </w:tcBorders>
            <w:shd w:val="clear" w:color="000000" w:fill="FFFFFF"/>
            <w:noWrap/>
            <w:vAlign w:val="center"/>
            <w:hideMark/>
          </w:tcPr>
          <w:p w14:paraId="0BDAC0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63.365,23</w:t>
            </w:r>
          </w:p>
        </w:tc>
        <w:tc>
          <w:tcPr>
            <w:tcW w:w="0" w:type="auto"/>
            <w:tcBorders>
              <w:top w:val="nil"/>
              <w:left w:val="nil"/>
              <w:bottom w:val="nil"/>
              <w:right w:val="nil"/>
            </w:tcBorders>
            <w:shd w:val="clear" w:color="000000" w:fill="FFFFFF"/>
            <w:noWrap/>
            <w:vAlign w:val="center"/>
            <w:hideMark/>
          </w:tcPr>
          <w:p w14:paraId="621F547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5C8DC9D2" w14:textId="77777777" w:rsidTr="000654FA">
        <w:trPr>
          <w:trHeight w:val="240"/>
        </w:trPr>
        <w:tc>
          <w:tcPr>
            <w:tcW w:w="0" w:type="auto"/>
            <w:tcBorders>
              <w:top w:val="nil"/>
              <w:left w:val="nil"/>
              <w:bottom w:val="nil"/>
              <w:right w:val="nil"/>
            </w:tcBorders>
            <w:shd w:val="clear" w:color="auto" w:fill="auto"/>
            <w:noWrap/>
            <w:vAlign w:val="bottom"/>
            <w:hideMark/>
          </w:tcPr>
          <w:p w14:paraId="35D814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3DA3A9D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QD-C3-LT-13C</w:t>
            </w:r>
          </w:p>
        </w:tc>
        <w:tc>
          <w:tcPr>
            <w:tcW w:w="0" w:type="auto"/>
            <w:tcBorders>
              <w:top w:val="nil"/>
              <w:left w:val="nil"/>
              <w:bottom w:val="nil"/>
              <w:right w:val="nil"/>
            </w:tcBorders>
            <w:shd w:val="clear" w:color="000000" w:fill="FFFFFF"/>
            <w:noWrap/>
            <w:vAlign w:val="center"/>
            <w:hideMark/>
          </w:tcPr>
          <w:p w14:paraId="4AB73F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JEANE SANTOS CAFESEIRO</w:t>
            </w:r>
          </w:p>
        </w:tc>
        <w:tc>
          <w:tcPr>
            <w:tcW w:w="0" w:type="auto"/>
            <w:tcBorders>
              <w:top w:val="nil"/>
              <w:left w:val="nil"/>
              <w:bottom w:val="nil"/>
              <w:right w:val="nil"/>
            </w:tcBorders>
            <w:shd w:val="clear" w:color="000000" w:fill="FFFFFF"/>
            <w:noWrap/>
            <w:vAlign w:val="center"/>
            <w:hideMark/>
          </w:tcPr>
          <w:p w14:paraId="731193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80355315572</w:t>
            </w:r>
          </w:p>
        </w:tc>
        <w:tc>
          <w:tcPr>
            <w:tcW w:w="0" w:type="auto"/>
            <w:tcBorders>
              <w:top w:val="nil"/>
              <w:left w:val="nil"/>
              <w:bottom w:val="nil"/>
              <w:right w:val="nil"/>
            </w:tcBorders>
            <w:shd w:val="clear" w:color="000000" w:fill="FFFFFF"/>
            <w:noWrap/>
            <w:vAlign w:val="center"/>
            <w:hideMark/>
          </w:tcPr>
          <w:p w14:paraId="0442579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88.275,85</w:t>
            </w:r>
          </w:p>
        </w:tc>
        <w:tc>
          <w:tcPr>
            <w:tcW w:w="0" w:type="auto"/>
            <w:tcBorders>
              <w:top w:val="nil"/>
              <w:left w:val="nil"/>
              <w:bottom w:val="nil"/>
              <w:right w:val="nil"/>
            </w:tcBorders>
            <w:shd w:val="clear" w:color="000000" w:fill="FFFFFF"/>
            <w:noWrap/>
            <w:vAlign w:val="center"/>
            <w:hideMark/>
          </w:tcPr>
          <w:p w14:paraId="002668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1D86D5CD" w14:textId="77777777" w:rsidTr="000654FA">
        <w:trPr>
          <w:trHeight w:val="240"/>
        </w:trPr>
        <w:tc>
          <w:tcPr>
            <w:tcW w:w="0" w:type="auto"/>
            <w:tcBorders>
              <w:top w:val="nil"/>
              <w:left w:val="nil"/>
              <w:bottom w:val="nil"/>
              <w:right w:val="nil"/>
            </w:tcBorders>
            <w:shd w:val="clear" w:color="auto" w:fill="auto"/>
            <w:noWrap/>
            <w:vAlign w:val="bottom"/>
            <w:hideMark/>
          </w:tcPr>
          <w:p w14:paraId="468453F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5D96B2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QD-T-LT-02</w:t>
            </w:r>
          </w:p>
        </w:tc>
        <w:tc>
          <w:tcPr>
            <w:tcW w:w="0" w:type="auto"/>
            <w:tcBorders>
              <w:top w:val="nil"/>
              <w:left w:val="nil"/>
              <w:bottom w:val="nil"/>
              <w:right w:val="nil"/>
            </w:tcBorders>
            <w:shd w:val="clear" w:color="000000" w:fill="FFFFFF"/>
            <w:noWrap/>
            <w:vAlign w:val="center"/>
            <w:hideMark/>
          </w:tcPr>
          <w:p w14:paraId="7949DA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JEFFERSON FLAVIO FEITOSA GRAMACHO</w:t>
            </w:r>
          </w:p>
        </w:tc>
        <w:tc>
          <w:tcPr>
            <w:tcW w:w="0" w:type="auto"/>
            <w:tcBorders>
              <w:top w:val="nil"/>
              <w:left w:val="nil"/>
              <w:bottom w:val="nil"/>
              <w:right w:val="nil"/>
            </w:tcBorders>
            <w:shd w:val="clear" w:color="000000" w:fill="FFFFFF"/>
            <w:noWrap/>
            <w:vAlign w:val="center"/>
            <w:hideMark/>
          </w:tcPr>
          <w:p w14:paraId="2151F9B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01927539595</w:t>
            </w:r>
          </w:p>
        </w:tc>
        <w:tc>
          <w:tcPr>
            <w:tcW w:w="0" w:type="auto"/>
            <w:tcBorders>
              <w:top w:val="nil"/>
              <w:left w:val="nil"/>
              <w:bottom w:val="nil"/>
              <w:right w:val="nil"/>
            </w:tcBorders>
            <w:shd w:val="clear" w:color="000000" w:fill="FFFFFF"/>
            <w:noWrap/>
            <w:vAlign w:val="center"/>
            <w:hideMark/>
          </w:tcPr>
          <w:p w14:paraId="60E6893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072B27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CF06625" w14:textId="77777777" w:rsidTr="000654FA">
        <w:trPr>
          <w:trHeight w:val="240"/>
        </w:trPr>
        <w:tc>
          <w:tcPr>
            <w:tcW w:w="0" w:type="auto"/>
            <w:tcBorders>
              <w:top w:val="nil"/>
              <w:left w:val="nil"/>
              <w:bottom w:val="nil"/>
              <w:right w:val="nil"/>
            </w:tcBorders>
            <w:shd w:val="clear" w:color="auto" w:fill="auto"/>
            <w:noWrap/>
            <w:vAlign w:val="bottom"/>
            <w:hideMark/>
          </w:tcPr>
          <w:p w14:paraId="58C4E16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140814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05 LT 20</w:t>
            </w:r>
          </w:p>
        </w:tc>
        <w:tc>
          <w:tcPr>
            <w:tcW w:w="0" w:type="auto"/>
            <w:tcBorders>
              <w:top w:val="nil"/>
              <w:left w:val="nil"/>
              <w:bottom w:val="nil"/>
              <w:right w:val="nil"/>
            </w:tcBorders>
            <w:shd w:val="clear" w:color="000000" w:fill="FFFFFF"/>
            <w:noWrap/>
            <w:vAlign w:val="center"/>
            <w:hideMark/>
          </w:tcPr>
          <w:p w14:paraId="150CCAD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JEREMIAS SANTANA CORREA</w:t>
            </w:r>
          </w:p>
        </w:tc>
        <w:tc>
          <w:tcPr>
            <w:tcW w:w="0" w:type="auto"/>
            <w:tcBorders>
              <w:top w:val="nil"/>
              <w:left w:val="nil"/>
              <w:bottom w:val="nil"/>
              <w:right w:val="nil"/>
            </w:tcBorders>
            <w:shd w:val="clear" w:color="000000" w:fill="FFFFFF"/>
            <w:noWrap/>
            <w:vAlign w:val="center"/>
            <w:hideMark/>
          </w:tcPr>
          <w:p w14:paraId="26CD9B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00195089561</w:t>
            </w:r>
          </w:p>
        </w:tc>
        <w:tc>
          <w:tcPr>
            <w:tcW w:w="0" w:type="auto"/>
            <w:tcBorders>
              <w:top w:val="nil"/>
              <w:left w:val="nil"/>
              <w:bottom w:val="nil"/>
              <w:right w:val="nil"/>
            </w:tcBorders>
            <w:shd w:val="clear" w:color="000000" w:fill="FFFFFF"/>
            <w:noWrap/>
            <w:vAlign w:val="center"/>
            <w:hideMark/>
          </w:tcPr>
          <w:p w14:paraId="38DB11D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47477F6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B7E77A6" w14:textId="77777777" w:rsidTr="000654FA">
        <w:trPr>
          <w:trHeight w:val="240"/>
        </w:trPr>
        <w:tc>
          <w:tcPr>
            <w:tcW w:w="0" w:type="auto"/>
            <w:tcBorders>
              <w:top w:val="nil"/>
              <w:left w:val="nil"/>
              <w:bottom w:val="nil"/>
              <w:right w:val="nil"/>
            </w:tcBorders>
            <w:shd w:val="clear" w:color="auto" w:fill="auto"/>
            <w:noWrap/>
            <w:vAlign w:val="bottom"/>
            <w:hideMark/>
          </w:tcPr>
          <w:p w14:paraId="4D8B625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748C0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07</w:t>
            </w:r>
          </w:p>
        </w:tc>
        <w:tc>
          <w:tcPr>
            <w:tcW w:w="0" w:type="auto"/>
            <w:tcBorders>
              <w:top w:val="nil"/>
              <w:left w:val="nil"/>
              <w:bottom w:val="nil"/>
              <w:right w:val="nil"/>
            </w:tcBorders>
            <w:shd w:val="clear" w:color="000000" w:fill="FFFFFF"/>
            <w:noWrap/>
            <w:vAlign w:val="center"/>
            <w:hideMark/>
          </w:tcPr>
          <w:p w14:paraId="3CFCBD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JESSICA FERREIRA DA SILVA</w:t>
            </w:r>
          </w:p>
        </w:tc>
        <w:tc>
          <w:tcPr>
            <w:tcW w:w="0" w:type="auto"/>
            <w:tcBorders>
              <w:top w:val="nil"/>
              <w:left w:val="nil"/>
              <w:bottom w:val="nil"/>
              <w:right w:val="nil"/>
            </w:tcBorders>
            <w:shd w:val="clear" w:color="000000" w:fill="FFFFFF"/>
            <w:noWrap/>
            <w:vAlign w:val="center"/>
            <w:hideMark/>
          </w:tcPr>
          <w:p w14:paraId="46EFEE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86370660540</w:t>
            </w:r>
          </w:p>
        </w:tc>
        <w:tc>
          <w:tcPr>
            <w:tcW w:w="0" w:type="auto"/>
            <w:tcBorders>
              <w:top w:val="nil"/>
              <w:left w:val="nil"/>
              <w:bottom w:val="nil"/>
              <w:right w:val="nil"/>
            </w:tcBorders>
            <w:shd w:val="clear" w:color="000000" w:fill="FFFFFF"/>
            <w:noWrap/>
            <w:vAlign w:val="center"/>
            <w:hideMark/>
          </w:tcPr>
          <w:p w14:paraId="7D9422F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26.157,60</w:t>
            </w:r>
          </w:p>
        </w:tc>
        <w:tc>
          <w:tcPr>
            <w:tcW w:w="0" w:type="auto"/>
            <w:tcBorders>
              <w:top w:val="nil"/>
              <w:left w:val="nil"/>
              <w:bottom w:val="nil"/>
              <w:right w:val="nil"/>
            </w:tcBorders>
            <w:shd w:val="clear" w:color="000000" w:fill="FFFFFF"/>
            <w:noWrap/>
            <w:vAlign w:val="center"/>
            <w:hideMark/>
          </w:tcPr>
          <w:p w14:paraId="370DE7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64DBAFAE" w14:textId="77777777" w:rsidTr="000654FA">
        <w:trPr>
          <w:trHeight w:val="240"/>
        </w:trPr>
        <w:tc>
          <w:tcPr>
            <w:tcW w:w="0" w:type="auto"/>
            <w:tcBorders>
              <w:top w:val="nil"/>
              <w:left w:val="nil"/>
              <w:bottom w:val="nil"/>
              <w:right w:val="nil"/>
            </w:tcBorders>
            <w:shd w:val="clear" w:color="auto" w:fill="auto"/>
            <w:noWrap/>
            <w:vAlign w:val="bottom"/>
            <w:hideMark/>
          </w:tcPr>
          <w:p w14:paraId="2DC0E8E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5CB4D3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T-LT 03</w:t>
            </w:r>
          </w:p>
        </w:tc>
        <w:tc>
          <w:tcPr>
            <w:tcW w:w="0" w:type="auto"/>
            <w:tcBorders>
              <w:top w:val="nil"/>
              <w:left w:val="nil"/>
              <w:bottom w:val="nil"/>
              <w:right w:val="nil"/>
            </w:tcBorders>
            <w:shd w:val="clear" w:color="000000" w:fill="FFFFFF"/>
            <w:noWrap/>
            <w:vAlign w:val="center"/>
            <w:hideMark/>
          </w:tcPr>
          <w:p w14:paraId="2016EB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JÉSSICA MACEDO SOUZA DA SILVA</w:t>
            </w:r>
          </w:p>
        </w:tc>
        <w:tc>
          <w:tcPr>
            <w:tcW w:w="0" w:type="auto"/>
            <w:tcBorders>
              <w:top w:val="nil"/>
              <w:left w:val="nil"/>
              <w:bottom w:val="nil"/>
              <w:right w:val="nil"/>
            </w:tcBorders>
            <w:shd w:val="clear" w:color="000000" w:fill="FFFFFF"/>
            <w:noWrap/>
            <w:vAlign w:val="center"/>
            <w:hideMark/>
          </w:tcPr>
          <w:p w14:paraId="2A5EDC4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05453646551</w:t>
            </w:r>
          </w:p>
        </w:tc>
        <w:tc>
          <w:tcPr>
            <w:tcW w:w="0" w:type="auto"/>
            <w:tcBorders>
              <w:top w:val="nil"/>
              <w:left w:val="nil"/>
              <w:bottom w:val="nil"/>
              <w:right w:val="nil"/>
            </w:tcBorders>
            <w:shd w:val="clear" w:color="000000" w:fill="FFFFFF"/>
            <w:noWrap/>
            <w:vAlign w:val="center"/>
            <w:hideMark/>
          </w:tcPr>
          <w:p w14:paraId="143533C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21.979,36</w:t>
            </w:r>
          </w:p>
        </w:tc>
        <w:tc>
          <w:tcPr>
            <w:tcW w:w="0" w:type="auto"/>
            <w:tcBorders>
              <w:top w:val="nil"/>
              <w:left w:val="nil"/>
              <w:bottom w:val="nil"/>
              <w:right w:val="nil"/>
            </w:tcBorders>
            <w:shd w:val="clear" w:color="000000" w:fill="FFFFFF"/>
            <w:noWrap/>
            <w:vAlign w:val="center"/>
            <w:hideMark/>
          </w:tcPr>
          <w:p w14:paraId="580F7A8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620DCEF5" w14:textId="77777777" w:rsidTr="000654FA">
        <w:trPr>
          <w:trHeight w:val="240"/>
        </w:trPr>
        <w:tc>
          <w:tcPr>
            <w:tcW w:w="0" w:type="auto"/>
            <w:tcBorders>
              <w:top w:val="nil"/>
              <w:left w:val="nil"/>
              <w:bottom w:val="nil"/>
              <w:right w:val="nil"/>
            </w:tcBorders>
            <w:shd w:val="clear" w:color="auto" w:fill="auto"/>
            <w:noWrap/>
            <w:vAlign w:val="bottom"/>
            <w:hideMark/>
          </w:tcPr>
          <w:p w14:paraId="5AEF99F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4F2D7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QD-U-LT-08</w:t>
            </w:r>
          </w:p>
        </w:tc>
        <w:tc>
          <w:tcPr>
            <w:tcW w:w="0" w:type="auto"/>
            <w:tcBorders>
              <w:top w:val="nil"/>
              <w:left w:val="nil"/>
              <w:bottom w:val="nil"/>
              <w:right w:val="nil"/>
            </w:tcBorders>
            <w:shd w:val="clear" w:color="000000" w:fill="FFFFFF"/>
            <w:noWrap/>
            <w:vAlign w:val="center"/>
            <w:hideMark/>
          </w:tcPr>
          <w:p w14:paraId="6347CE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54C04A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6FE429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1F2B7AA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4275D783" w14:textId="77777777" w:rsidTr="000654FA">
        <w:trPr>
          <w:trHeight w:val="240"/>
        </w:trPr>
        <w:tc>
          <w:tcPr>
            <w:tcW w:w="0" w:type="auto"/>
            <w:tcBorders>
              <w:top w:val="nil"/>
              <w:left w:val="nil"/>
              <w:bottom w:val="nil"/>
              <w:right w:val="nil"/>
            </w:tcBorders>
            <w:shd w:val="clear" w:color="auto" w:fill="auto"/>
            <w:noWrap/>
            <w:vAlign w:val="bottom"/>
            <w:hideMark/>
          </w:tcPr>
          <w:p w14:paraId="46C968D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37C8DA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QD-U-LT-10</w:t>
            </w:r>
          </w:p>
        </w:tc>
        <w:tc>
          <w:tcPr>
            <w:tcW w:w="0" w:type="auto"/>
            <w:tcBorders>
              <w:top w:val="nil"/>
              <w:left w:val="nil"/>
              <w:bottom w:val="nil"/>
              <w:right w:val="nil"/>
            </w:tcBorders>
            <w:shd w:val="clear" w:color="000000" w:fill="FFFFFF"/>
            <w:noWrap/>
            <w:vAlign w:val="center"/>
            <w:hideMark/>
          </w:tcPr>
          <w:p w14:paraId="2F78EF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4D8973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2D18E40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2EEFD9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0965EF21" w14:textId="77777777" w:rsidTr="000654FA">
        <w:trPr>
          <w:trHeight w:val="240"/>
        </w:trPr>
        <w:tc>
          <w:tcPr>
            <w:tcW w:w="0" w:type="auto"/>
            <w:tcBorders>
              <w:top w:val="nil"/>
              <w:left w:val="nil"/>
              <w:bottom w:val="nil"/>
              <w:right w:val="nil"/>
            </w:tcBorders>
            <w:shd w:val="clear" w:color="auto" w:fill="auto"/>
            <w:noWrap/>
            <w:vAlign w:val="bottom"/>
            <w:hideMark/>
          </w:tcPr>
          <w:p w14:paraId="3DD9820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C5EEE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QD-A6-LT-08</w:t>
            </w:r>
          </w:p>
        </w:tc>
        <w:tc>
          <w:tcPr>
            <w:tcW w:w="0" w:type="auto"/>
            <w:tcBorders>
              <w:top w:val="nil"/>
              <w:left w:val="nil"/>
              <w:bottom w:val="nil"/>
              <w:right w:val="nil"/>
            </w:tcBorders>
            <w:shd w:val="clear" w:color="000000" w:fill="FFFFFF"/>
            <w:noWrap/>
            <w:vAlign w:val="center"/>
            <w:hideMark/>
          </w:tcPr>
          <w:p w14:paraId="40FC5C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JILDSON ALVES DA SILVA</w:t>
            </w:r>
          </w:p>
        </w:tc>
        <w:tc>
          <w:tcPr>
            <w:tcW w:w="0" w:type="auto"/>
            <w:tcBorders>
              <w:top w:val="nil"/>
              <w:left w:val="nil"/>
              <w:bottom w:val="nil"/>
              <w:right w:val="nil"/>
            </w:tcBorders>
            <w:shd w:val="clear" w:color="000000" w:fill="FFFFFF"/>
            <w:noWrap/>
            <w:vAlign w:val="center"/>
            <w:hideMark/>
          </w:tcPr>
          <w:p w14:paraId="2C87E4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01757435506</w:t>
            </w:r>
          </w:p>
        </w:tc>
        <w:tc>
          <w:tcPr>
            <w:tcW w:w="0" w:type="auto"/>
            <w:tcBorders>
              <w:top w:val="nil"/>
              <w:left w:val="nil"/>
              <w:bottom w:val="nil"/>
              <w:right w:val="nil"/>
            </w:tcBorders>
            <w:shd w:val="clear" w:color="000000" w:fill="FFFFFF"/>
            <w:noWrap/>
            <w:vAlign w:val="center"/>
            <w:hideMark/>
          </w:tcPr>
          <w:p w14:paraId="74598C2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42.455,12</w:t>
            </w:r>
          </w:p>
        </w:tc>
        <w:tc>
          <w:tcPr>
            <w:tcW w:w="0" w:type="auto"/>
            <w:tcBorders>
              <w:top w:val="nil"/>
              <w:left w:val="nil"/>
              <w:bottom w:val="nil"/>
              <w:right w:val="nil"/>
            </w:tcBorders>
            <w:shd w:val="clear" w:color="000000" w:fill="FFFFFF"/>
            <w:noWrap/>
            <w:vAlign w:val="center"/>
            <w:hideMark/>
          </w:tcPr>
          <w:p w14:paraId="2A61EA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3E34BDB5" w14:textId="77777777" w:rsidTr="000654FA">
        <w:trPr>
          <w:trHeight w:val="240"/>
        </w:trPr>
        <w:tc>
          <w:tcPr>
            <w:tcW w:w="0" w:type="auto"/>
            <w:tcBorders>
              <w:top w:val="nil"/>
              <w:left w:val="nil"/>
              <w:bottom w:val="nil"/>
              <w:right w:val="nil"/>
            </w:tcBorders>
            <w:shd w:val="clear" w:color="auto" w:fill="auto"/>
            <w:noWrap/>
            <w:vAlign w:val="bottom"/>
            <w:hideMark/>
          </w:tcPr>
          <w:p w14:paraId="26937B1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02E5DA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QD-B2-LT-18</w:t>
            </w:r>
          </w:p>
        </w:tc>
        <w:tc>
          <w:tcPr>
            <w:tcW w:w="0" w:type="auto"/>
            <w:tcBorders>
              <w:top w:val="nil"/>
              <w:left w:val="nil"/>
              <w:bottom w:val="nil"/>
              <w:right w:val="nil"/>
            </w:tcBorders>
            <w:shd w:val="clear" w:color="000000" w:fill="FFFFFF"/>
            <w:noWrap/>
            <w:vAlign w:val="center"/>
            <w:hideMark/>
          </w:tcPr>
          <w:p w14:paraId="46F777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JOABE FARIAS SOUZA SANTOS</w:t>
            </w:r>
          </w:p>
        </w:tc>
        <w:tc>
          <w:tcPr>
            <w:tcW w:w="0" w:type="auto"/>
            <w:tcBorders>
              <w:top w:val="nil"/>
              <w:left w:val="nil"/>
              <w:bottom w:val="nil"/>
              <w:right w:val="nil"/>
            </w:tcBorders>
            <w:shd w:val="clear" w:color="000000" w:fill="FFFFFF"/>
            <w:noWrap/>
            <w:vAlign w:val="center"/>
            <w:hideMark/>
          </w:tcPr>
          <w:p w14:paraId="1EAF85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03008564585</w:t>
            </w:r>
          </w:p>
        </w:tc>
        <w:tc>
          <w:tcPr>
            <w:tcW w:w="0" w:type="auto"/>
            <w:tcBorders>
              <w:top w:val="nil"/>
              <w:left w:val="nil"/>
              <w:bottom w:val="nil"/>
              <w:right w:val="nil"/>
            </w:tcBorders>
            <w:shd w:val="clear" w:color="000000" w:fill="FFFFFF"/>
            <w:noWrap/>
            <w:vAlign w:val="center"/>
            <w:hideMark/>
          </w:tcPr>
          <w:p w14:paraId="4E8F11C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71.367,75</w:t>
            </w:r>
          </w:p>
        </w:tc>
        <w:tc>
          <w:tcPr>
            <w:tcW w:w="0" w:type="auto"/>
            <w:tcBorders>
              <w:top w:val="nil"/>
              <w:left w:val="nil"/>
              <w:bottom w:val="nil"/>
              <w:right w:val="nil"/>
            </w:tcBorders>
            <w:shd w:val="clear" w:color="000000" w:fill="FFFFFF"/>
            <w:noWrap/>
            <w:vAlign w:val="center"/>
            <w:hideMark/>
          </w:tcPr>
          <w:p w14:paraId="61A97D3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7EA198DE" w14:textId="77777777" w:rsidTr="000654FA">
        <w:trPr>
          <w:trHeight w:val="240"/>
        </w:trPr>
        <w:tc>
          <w:tcPr>
            <w:tcW w:w="0" w:type="auto"/>
            <w:tcBorders>
              <w:top w:val="nil"/>
              <w:left w:val="nil"/>
              <w:bottom w:val="nil"/>
              <w:right w:val="nil"/>
            </w:tcBorders>
            <w:shd w:val="clear" w:color="auto" w:fill="auto"/>
            <w:noWrap/>
            <w:vAlign w:val="bottom"/>
            <w:hideMark/>
          </w:tcPr>
          <w:p w14:paraId="085E9A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3062A0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32</w:t>
            </w:r>
          </w:p>
        </w:tc>
        <w:tc>
          <w:tcPr>
            <w:tcW w:w="0" w:type="auto"/>
            <w:tcBorders>
              <w:top w:val="nil"/>
              <w:left w:val="nil"/>
              <w:bottom w:val="nil"/>
              <w:right w:val="nil"/>
            </w:tcBorders>
            <w:shd w:val="clear" w:color="000000" w:fill="FFFFFF"/>
            <w:noWrap/>
            <w:vAlign w:val="center"/>
            <w:hideMark/>
          </w:tcPr>
          <w:p w14:paraId="52B2FF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JOANA DA SILVA LIMA</w:t>
            </w:r>
          </w:p>
        </w:tc>
        <w:tc>
          <w:tcPr>
            <w:tcW w:w="0" w:type="auto"/>
            <w:tcBorders>
              <w:top w:val="nil"/>
              <w:left w:val="nil"/>
              <w:bottom w:val="nil"/>
              <w:right w:val="nil"/>
            </w:tcBorders>
            <w:shd w:val="clear" w:color="000000" w:fill="FFFFFF"/>
            <w:noWrap/>
            <w:vAlign w:val="center"/>
            <w:hideMark/>
          </w:tcPr>
          <w:p w14:paraId="380843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18182950597</w:t>
            </w:r>
          </w:p>
        </w:tc>
        <w:tc>
          <w:tcPr>
            <w:tcW w:w="0" w:type="auto"/>
            <w:tcBorders>
              <w:top w:val="nil"/>
              <w:left w:val="nil"/>
              <w:bottom w:val="nil"/>
              <w:right w:val="nil"/>
            </w:tcBorders>
            <w:shd w:val="clear" w:color="000000" w:fill="FFFFFF"/>
            <w:noWrap/>
            <w:vAlign w:val="center"/>
            <w:hideMark/>
          </w:tcPr>
          <w:p w14:paraId="3009DF0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05BEAA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6EF8412B" w14:textId="77777777" w:rsidTr="000654FA">
        <w:trPr>
          <w:trHeight w:val="240"/>
        </w:trPr>
        <w:tc>
          <w:tcPr>
            <w:tcW w:w="0" w:type="auto"/>
            <w:tcBorders>
              <w:top w:val="nil"/>
              <w:left w:val="nil"/>
              <w:bottom w:val="nil"/>
              <w:right w:val="nil"/>
            </w:tcBorders>
            <w:shd w:val="clear" w:color="auto" w:fill="auto"/>
            <w:noWrap/>
            <w:vAlign w:val="bottom"/>
            <w:hideMark/>
          </w:tcPr>
          <w:p w14:paraId="18727EF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7B7D05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QD-C4-LT-22</w:t>
            </w:r>
          </w:p>
        </w:tc>
        <w:tc>
          <w:tcPr>
            <w:tcW w:w="0" w:type="auto"/>
            <w:tcBorders>
              <w:top w:val="nil"/>
              <w:left w:val="nil"/>
              <w:bottom w:val="nil"/>
              <w:right w:val="nil"/>
            </w:tcBorders>
            <w:shd w:val="clear" w:color="000000" w:fill="FFFFFF"/>
            <w:noWrap/>
            <w:vAlign w:val="center"/>
            <w:hideMark/>
          </w:tcPr>
          <w:p w14:paraId="0641FAD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2C412B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5B3190F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17929F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D7623E0" w14:textId="77777777" w:rsidTr="000654FA">
        <w:trPr>
          <w:trHeight w:val="240"/>
        </w:trPr>
        <w:tc>
          <w:tcPr>
            <w:tcW w:w="0" w:type="auto"/>
            <w:tcBorders>
              <w:top w:val="nil"/>
              <w:left w:val="nil"/>
              <w:bottom w:val="nil"/>
              <w:right w:val="nil"/>
            </w:tcBorders>
            <w:shd w:val="clear" w:color="auto" w:fill="auto"/>
            <w:noWrap/>
            <w:vAlign w:val="bottom"/>
            <w:hideMark/>
          </w:tcPr>
          <w:p w14:paraId="44E90A0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3B328E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QD-C4-LT-24</w:t>
            </w:r>
          </w:p>
        </w:tc>
        <w:tc>
          <w:tcPr>
            <w:tcW w:w="0" w:type="auto"/>
            <w:tcBorders>
              <w:top w:val="nil"/>
              <w:left w:val="nil"/>
              <w:bottom w:val="nil"/>
              <w:right w:val="nil"/>
            </w:tcBorders>
            <w:shd w:val="clear" w:color="000000" w:fill="FFFFFF"/>
            <w:noWrap/>
            <w:vAlign w:val="center"/>
            <w:hideMark/>
          </w:tcPr>
          <w:p w14:paraId="1D985E6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796ABAA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E86C68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637BBF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79DE5715" w14:textId="77777777" w:rsidTr="000654FA">
        <w:trPr>
          <w:trHeight w:val="240"/>
        </w:trPr>
        <w:tc>
          <w:tcPr>
            <w:tcW w:w="0" w:type="auto"/>
            <w:tcBorders>
              <w:top w:val="nil"/>
              <w:left w:val="nil"/>
              <w:bottom w:val="nil"/>
              <w:right w:val="nil"/>
            </w:tcBorders>
            <w:shd w:val="clear" w:color="auto" w:fill="auto"/>
            <w:noWrap/>
            <w:vAlign w:val="bottom"/>
            <w:hideMark/>
          </w:tcPr>
          <w:p w14:paraId="584B06C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515058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QD-C4-LT-26</w:t>
            </w:r>
          </w:p>
        </w:tc>
        <w:tc>
          <w:tcPr>
            <w:tcW w:w="0" w:type="auto"/>
            <w:tcBorders>
              <w:top w:val="nil"/>
              <w:left w:val="nil"/>
              <w:bottom w:val="nil"/>
              <w:right w:val="nil"/>
            </w:tcBorders>
            <w:shd w:val="clear" w:color="000000" w:fill="FFFFFF"/>
            <w:noWrap/>
            <w:vAlign w:val="center"/>
            <w:hideMark/>
          </w:tcPr>
          <w:p w14:paraId="1272A1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529A34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0DB758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7E395E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379BBC00" w14:textId="77777777" w:rsidTr="000654FA">
        <w:trPr>
          <w:trHeight w:val="240"/>
        </w:trPr>
        <w:tc>
          <w:tcPr>
            <w:tcW w:w="0" w:type="auto"/>
            <w:tcBorders>
              <w:top w:val="nil"/>
              <w:left w:val="nil"/>
              <w:bottom w:val="nil"/>
              <w:right w:val="nil"/>
            </w:tcBorders>
            <w:shd w:val="clear" w:color="auto" w:fill="auto"/>
            <w:noWrap/>
            <w:vAlign w:val="bottom"/>
            <w:hideMark/>
          </w:tcPr>
          <w:p w14:paraId="61BFC6A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1535B3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QD-C4-LT-28</w:t>
            </w:r>
          </w:p>
        </w:tc>
        <w:tc>
          <w:tcPr>
            <w:tcW w:w="0" w:type="auto"/>
            <w:tcBorders>
              <w:top w:val="nil"/>
              <w:left w:val="nil"/>
              <w:bottom w:val="nil"/>
              <w:right w:val="nil"/>
            </w:tcBorders>
            <w:shd w:val="clear" w:color="000000" w:fill="FFFFFF"/>
            <w:noWrap/>
            <w:vAlign w:val="center"/>
            <w:hideMark/>
          </w:tcPr>
          <w:p w14:paraId="482258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68A841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19E45E9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690D20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5A5C21A1" w14:textId="77777777" w:rsidTr="000654FA">
        <w:trPr>
          <w:trHeight w:val="240"/>
        </w:trPr>
        <w:tc>
          <w:tcPr>
            <w:tcW w:w="0" w:type="auto"/>
            <w:tcBorders>
              <w:top w:val="nil"/>
              <w:left w:val="nil"/>
              <w:bottom w:val="nil"/>
              <w:right w:val="nil"/>
            </w:tcBorders>
            <w:shd w:val="clear" w:color="auto" w:fill="auto"/>
            <w:noWrap/>
            <w:vAlign w:val="bottom"/>
            <w:hideMark/>
          </w:tcPr>
          <w:p w14:paraId="6C882A0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3EC173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QD-C4-LT-30</w:t>
            </w:r>
          </w:p>
        </w:tc>
        <w:tc>
          <w:tcPr>
            <w:tcW w:w="0" w:type="auto"/>
            <w:tcBorders>
              <w:top w:val="nil"/>
              <w:left w:val="nil"/>
              <w:bottom w:val="nil"/>
              <w:right w:val="nil"/>
            </w:tcBorders>
            <w:shd w:val="clear" w:color="000000" w:fill="FFFFFF"/>
            <w:noWrap/>
            <w:vAlign w:val="center"/>
            <w:hideMark/>
          </w:tcPr>
          <w:p w14:paraId="1E7A27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4F523B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20D0A4A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7F4A24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5AC6763E" w14:textId="77777777" w:rsidTr="000654FA">
        <w:trPr>
          <w:trHeight w:val="240"/>
        </w:trPr>
        <w:tc>
          <w:tcPr>
            <w:tcW w:w="0" w:type="auto"/>
            <w:tcBorders>
              <w:top w:val="nil"/>
              <w:left w:val="nil"/>
              <w:bottom w:val="nil"/>
              <w:right w:val="nil"/>
            </w:tcBorders>
            <w:shd w:val="clear" w:color="auto" w:fill="auto"/>
            <w:noWrap/>
            <w:vAlign w:val="bottom"/>
            <w:hideMark/>
          </w:tcPr>
          <w:p w14:paraId="1B82FAA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0AD59D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04</w:t>
            </w:r>
          </w:p>
        </w:tc>
        <w:tc>
          <w:tcPr>
            <w:tcW w:w="0" w:type="auto"/>
            <w:tcBorders>
              <w:top w:val="nil"/>
              <w:left w:val="nil"/>
              <w:bottom w:val="nil"/>
              <w:right w:val="nil"/>
            </w:tcBorders>
            <w:shd w:val="clear" w:color="000000" w:fill="FFFFFF"/>
            <w:noWrap/>
            <w:vAlign w:val="center"/>
            <w:hideMark/>
          </w:tcPr>
          <w:p w14:paraId="4007F5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JOANY PEREIRA DA COSTA</w:t>
            </w:r>
          </w:p>
        </w:tc>
        <w:tc>
          <w:tcPr>
            <w:tcW w:w="0" w:type="auto"/>
            <w:tcBorders>
              <w:top w:val="nil"/>
              <w:left w:val="nil"/>
              <w:bottom w:val="nil"/>
              <w:right w:val="nil"/>
            </w:tcBorders>
            <w:shd w:val="clear" w:color="000000" w:fill="FFFFFF"/>
            <w:noWrap/>
            <w:vAlign w:val="center"/>
            <w:hideMark/>
          </w:tcPr>
          <w:p w14:paraId="0C4F79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07891484554</w:t>
            </w:r>
          </w:p>
        </w:tc>
        <w:tc>
          <w:tcPr>
            <w:tcW w:w="0" w:type="auto"/>
            <w:tcBorders>
              <w:top w:val="nil"/>
              <w:left w:val="nil"/>
              <w:bottom w:val="nil"/>
              <w:right w:val="nil"/>
            </w:tcBorders>
            <w:shd w:val="clear" w:color="000000" w:fill="FFFFFF"/>
            <w:noWrap/>
            <w:vAlign w:val="center"/>
            <w:hideMark/>
          </w:tcPr>
          <w:p w14:paraId="5FE80A8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28.386,96</w:t>
            </w:r>
          </w:p>
        </w:tc>
        <w:tc>
          <w:tcPr>
            <w:tcW w:w="0" w:type="auto"/>
            <w:tcBorders>
              <w:top w:val="nil"/>
              <w:left w:val="nil"/>
              <w:bottom w:val="nil"/>
              <w:right w:val="nil"/>
            </w:tcBorders>
            <w:shd w:val="clear" w:color="000000" w:fill="FFFFFF"/>
            <w:noWrap/>
            <w:vAlign w:val="center"/>
            <w:hideMark/>
          </w:tcPr>
          <w:p w14:paraId="63E81D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722EC7FF" w14:textId="77777777" w:rsidTr="000654FA">
        <w:trPr>
          <w:trHeight w:val="240"/>
        </w:trPr>
        <w:tc>
          <w:tcPr>
            <w:tcW w:w="0" w:type="auto"/>
            <w:tcBorders>
              <w:top w:val="nil"/>
              <w:left w:val="nil"/>
              <w:bottom w:val="nil"/>
              <w:right w:val="nil"/>
            </w:tcBorders>
            <w:shd w:val="clear" w:color="auto" w:fill="auto"/>
            <w:noWrap/>
            <w:vAlign w:val="bottom"/>
            <w:hideMark/>
          </w:tcPr>
          <w:p w14:paraId="0AB31BE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1442AF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QD-D1-LT-10</w:t>
            </w:r>
          </w:p>
        </w:tc>
        <w:tc>
          <w:tcPr>
            <w:tcW w:w="0" w:type="auto"/>
            <w:tcBorders>
              <w:top w:val="nil"/>
              <w:left w:val="nil"/>
              <w:bottom w:val="nil"/>
              <w:right w:val="nil"/>
            </w:tcBorders>
            <w:shd w:val="clear" w:color="000000" w:fill="FFFFFF"/>
            <w:noWrap/>
            <w:vAlign w:val="center"/>
            <w:hideMark/>
          </w:tcPr>
          <w:p w14:paraId="5D4E1D9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JOAO CARLOS SANTOS</w:t>
            </w:r>
          </w:p>
        </w:tc>
        <w:tc>
          <w:tcPr>
            <w:tcW w:w="0" w:type="auto"/>
            <w:tcBorders>
              <w:top w:val="nil"/>
              <w:left w:val="nil"/>
              <w:bottom w:val="nil"/>
              <w:right w:val="nil"/>
            </w:tcBorders>
            <w:shd w:val="clear" w:color="000000" w:fill="FFFFFF"/>
            <w:noWrap/>
            <w:vAlign w:val="center"/>
            <w:hideMark/>
          </w:tcPr>
          <w:p w14:paraId="18D2C49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89020642553</w:t>
            </w:r>
          </w:p>
        </w:tc>
        <w:tc>
          <w:tcPr>
            <w:tcW w:w="0" w:type="auto"/>
            <w:tcBorders>
              <w:top w:val="nil"/>
              <w:left w:val="nil"/>
              <w:bottom w:val="nil"/>
              <w:right w:val="nil"/>
            </w:tcBorders>
            <w:shd w:val="clear" w:color="000000" w:fill="FFFFFF"/>
            <w:noWrap/>
            <w:vAlign w:val="center"/>
            <w:hideMark/>
          </w:tcPr>
          <w:p w14:paraId="68CB887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39.565,21</w:t>
            </w:r>
          </w:p>
        </w:tc>
        <w:tc>
          <w:tcPr>
            <w:tcW w:w="0" w:type="auto"/>
            <w:tcBorders>
              <w:top w:val="nil"/>
              <w:left w:val="nil"/>
              <w:bottom w:val="nil"/>
              <w:right w:val="nil"/>
            </w:tcBorders>
            <w:shd w:val="clear" w:color="000000" w:fill="FFFFFF"/>
            <w:noWrap/>
            <w:vAlign w:val="center"/>
            <w:hideMark/>
          </w:tcPr>
          <w:p w14:paraId="633E903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01/11/2025</w:t>
            </w:r>
          </w:p>
        </w:tc>
      </w:tr>
      <w:tr w:rsidR="006A678A" w:rsidRPr="00B775FB" w14:paraId="42A7F58F" w14:textId="77777777" w:rsidTr="000654FA">
        <w:trPr>
          <w:trHeight w:val="240"/>
        </w:trPr>
        <w:tc>
          <w:tcPr>
            <w:tcW w:w="0" w:type="auto"/>
            <w:tcBorders>
              <w:top w:val="nil"/>
              <w:left w:val="nil"/>
              <w:bottom w:val="nil"/>
              <w:right w:val="nil"/>
            </w:tcBorders>
            <w:shd w:val="clear" w:color="auto" w:fill="auto"/>
            <w:noWrap/>
            <w:vAlign w:val="bottom"/>
            <w:hideMark/>
          </w:tcPr>
          <w:p w14:paraId="07BB68D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3BB0D20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22</w:t>
            </w:r>
          </w:p>
        </w:tc>
        <w:tc>
          <w:tcPr>
            <w:tcW w:w="0" w:type="auto"/>
            <w:tcBorders>
              <w:top w:val="nil"/>
              <w:left w:val="nil"/>
              <w:bottom w:val="nil"/>
              <w:right w:val="nil"/>
            </w:tcBorders>
            <w:shd w:val="clear" w:color="000000" w:fill="FFFFFF"/>
            <w:noWrap/>
            <w:vAlign w:val="center"/>
            <w:hideMark/>
          </w:tcPr>
          <w:p w14:paraId="0976F2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JOÃO LUIZ FELIX DE SANTANA</w:t>
            </w:r>
          </w:p>
        </w:tc>
        <w:tc>
          <w:tcPr>
            <w:tcW w:w="0" w:type="auto"/>
            <w:tcBorders>
              <w:top w:val="nil"/>
              <w:left w:val="nil"/>
              <w:bottom w:val="nil"/>
              <w:right w:val="nil"/>
            </w:tcBorders>
            <w:shd w:val="clear" w:color="000000" w:fill="FFFFFF"/>
            <w:noWrap/>
            <w:vAlign w:val="center"/>
            <w:hideMark/>
          </w:tcPr>
          <w:p w14:paraId="333182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77904478587</w:t>
            </w:r>
          </w:p>
        </w:tc>
        <w:tc>
          <w:tcPr>
            <w:tcW w:w="0" w:type="auto"/>
            <w:tcBorders>
              <w:top w:val="nil"/>
              <w:left w:val="nil"/>
              <w:bottom w:val="nil"/>
              <w:right w:val="nil"/>
            </w:tcBorders>
            <w:shd w:val="clear" w:color="000000" w:fill="FFFFFF"/>
            <w:noWrap/>
            <w:vAlign w:val="center"/>
            <w:hideMark/>
          </w:tcPr>
          <w:p w14:paraId="0D7A233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71.729,92</w:t>
            </w:r>
          </w:p>
        </w:tc>
        <w:tc>
          <w:tcPr>
            <w:tcW w:w="0" w:type="auto"/>
            <w:tcBorders>
              <w:top w:val="nil"/>
              <w:left w:val="nil"/>
              <w:bottom w:val="nil"/>
              <w:right w:val="nil"/>
            </w:tcBorders>
            <w:shd w:val="clear" w:color="000000" w:fill="FFFFFF"/>
            <w:noWrap/>
            <w:vAlign w:val="center"/>
            <w:hideMark/>
          </w:tcPr>
          <w:p w14:paraId="21A499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299554A8" w14:textId="77777777" w:rsidTr="000654FA">
        <w:trPr>
          <w:trHeight w:val="240"/>
        </w:trPr>
        <w:tc>
          <w:tcPr>
            <w:tcW w:w="0" w:type="auto"/>
            <w:tcBorders>
              <w:top w:val="nil"/>
              <w:left w:val="nil"/>
              <w:bottom w:val="nil"/>
              <w:right w:val="nil"/>
            </w:tcBorders>
            <w:shd w:val="clear" w:color="auto" w:fill="auto"/>
            <w:noWrap/>
            <w:vAlign w:val="bottom"/>
            <w:hideMark/>
          </w:tcPr>
          <w:p w14:paraId="408450E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F1FB1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06</w:t>
            </w:r>
          </w:p>
        </w:tc>
        <w:tc>
          <w:tcPr>
            <w:tcW w:w="0" w:type="auto"/>
            <w:tcBorders>
              <w:top w:val="nil"/>
              <w:left w:val="nil"/>
              <w:bottom w:val="nil"/>
              <w:right w:val="nil"/>
            </w:tcBorders>
            <w:shd w:val="clear" w:color="000000" w:fill="FFFFFF"/>
            <w:noWrap/>
            <w:vAlign w:val="center"/>
            <w:hideMark/>
          </w:tcPr>
          <w:p w14:paraId="6DD981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JOÃO PAULO DOS SANTOS</w:t>
            </w:r>
          </w:p>
        </w:tc>
        <w:tc>
          <w:tcPr>
            <w:tcW w:w="0" w:type="auto"/>
            <w:tcBorders>
              <w:top w:val="nil"/>
              <w:left w:val="nil"/>
              <w:bottom w:val="nil"/>
              <w:right w:val="nil"/>
            </w:tcBorders>
            <w:shd w:val="clear" w:color="000000" w:fill="FFFFFF"/>
            <w:noWrap/>
            <w:vAlign w:val="center"/>
            <w:hideMark/>
          </w:tcPr>
          <w:p w14:paraId="4C504D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01381085520</w:t>
            </w:r>
          </w:p>
        </w:tc>
        <w:tc>
          <w:tcPr>
            <w:tcW w:w="0" w:type="auto"/>
            <w:tcBorders>
              <w:top w:val="nil"/>
              <w:left w:val="nil"/>
              <w:bottom w:val="nil"/>
              <w:right w:val="nil"/>
            </w:tcBorders>
            <w:shd w:val="clear" w:color="000000" w:fill="FFFFFF"/>
            <w:noWrap/>
            <w:vAlign w:val="center"/>
            <w:hideMark/>
          </w:tcPr>
          <w:p w14:paraId="3FB7DD7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74.761,93</w:t>
            </w:r>
          </w:p>
        </w:tc>
        <w:tc>
          <w:tcPr>
            <w:tcW w:w="0" w:type="auto"/>
            <w:tcBorders>
              <w:top w:val="nil"/>
              <w:left w:val="nil"/>
              <w:bottom w:val="nil"/>
              <w:right w:val="nil"/>
            </w:tcBorders>
            <w:shd w:val="clear" w:color="000000" w:fill="FFFFFF"/>
            <w:noWrap/>
            <w:vAlign w:val="center"/>
            <w:hideMark/>
          </w:tcPr>
          <w:p w14:paraId="0BB7E9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5B94FF4" w14:textId="77777777" w:rsidTr="000654FA">
        <w:trPr>
          <w:trHeight w:val="240"/>
        </w:trPr>
        <w:tc>
          <w:tcPr>
            <w:tcW w:w="0" w:type="auto"/>
            <w:tcBorders>
              <w:top w:val="nil"/>
              <w:left w:val="nil"/>
              <w:bottom w:val="nil"/>
              <w:right w:val="nil"/>
            </w:tcBorders>
            <w:shd w:val="clear" w:color="auto" w:fill="auto"/>
            <w:noWrap/>
            <w:vAlign w:val="bottom"/>
            <w:hideMark/>
          </w:tcPr>
          <w:p w14:paraId="60DD6FA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2A11ED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QD-D1-LT-32</w:t>
            </w:r>
          </w:p>
        </w:tc>
        <w:tc>
          <w:tcPr>
            <w:tcW w:w="0" w:type="auto"/>
            <w:tcBorders>
              <w:top w:val="nil"/>
              <w:left w:val="nil"/>
              <w:bottom w:val="nil"/>
              <w:right w:val="nil"/>
            </w:tcBorders>
            <w:shd w:val="clear" w:color="000000" w:fill="FFFFFF"/>
            <w:noWrap/>
            <w:vAlign w:val="center"/>
            <w:hideMark/>
          </w:tcPr>
          <w:p w14:paraId="0CD612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JOAO PAULO NASCIMENTO LOPES</w:t>
            </w:r>
          </w:p>
        </w:tc>
        <w:tc>
          <w:tcPr>
            <w:tcW w:w="0" w:type="auto"/>
            <w:tcBorders>
              <w:top w:val="nil"/>
              <w:left w:val="nil"/>
              <w:bottom w:val="nil"/>
              <w:right w:val="nil"/>
            </w:tcBorders>
            <w:shd w:val="clear" w:color="000000" w:fill="FFFFFF"/>
            <w:noWrap/>
            <w:vAlign w:val="center"/>
            <w:hideMark/>
          </w:tcPr>
          <w:p w14:paraId="0B9670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02853363554</w:t>
            </w:r>
          </w:p>
        </w:tc>
        <w:tc>
          <w:tcPr>
            <w:tcW w:w="0" w:type="auto"/>
            <w:tcBorders>
              <w:top w:val="nil"/>
              <w:left w:val="nil"/>
              <w:bottom w:val="nil"/>
              <w:right w:val="nil"/>
            </w:tcBorders>
            <w:shd w:val="clear" w:color="000000" w:fill="FFFFFF"/>
            <w:noWrap/>
            <w:vAlign w:val="center"/>
            <w:hideMark/>
          </w:tcPr>
          <w:p w14:paraId="256104D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54.938,75</w:t>
            </w:r>
          </w:p>
        </w:tc>
        <w:tc>
          <w:tcPr>
            <w:tcW w:w="0" w:type="auto"/>
            <w:tcBorders>
              <w:top w:val="nil"/>
              <w:left w:val="nil"/>
              <w:bottom w:val="nil"/>
              <w:right w:val="nil"/>
            </w:tcBorders>
            <w:shd w:val="clear" w:color="000000" w:fill="FFFFFF"/>
            <w:noWrap/>
            <w:vAlign w:val="center"/>
            <w:hideMark/>
          </w:tcPr>
          <w:p w14:paraId="16026A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37F02B6F" w14:textId="77777777" w:rsidTr="000654FA">
        <w:trPr>
          <w:trHeight w:val="240"/>
        </w:trPr>
        <w:tc>
          <w:tcPr>
            <w:tcW w:w="0" w:type="auto"/>
            <w:tcBorders>
              <w:top w:val="nil"/>
              <w:left w:val="nil"/>
              <w:bottom w:val="nil"/>
              <w:right w:val="nil"/>
            </w:tcBorders>
            <w:shd w:val="clear" w:color="auto" w:fill="auto"/>
            <w:noWrap/>
            <w:vAlign w:val="bottom"/>
            <w:hideMark/>
          </w:tcPr>
          <w:p w14:paraId="613D2F9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03586A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24</w:t>
            </w:r>
          </w:p>
        </w:tc>
        <w:tc>
          <w:tcPr>
            <w:tcW w:w="0" w:type="auto"/>
            <w:tcBorders>
              <w:top w:val="nil"/>
              <w:left w:val="nil"/>
              <w:bottom w:val="nil"/>
              <w:right w:val="nil"/>
            </w:tcBorders>
            <w:shd w:val="clear" w:color="000000" w:fill="FFFFFF"/>
            <w:noWrap/>
            <w:vAlign w:val="center"/>
            <w:hideMark/>
          </w:tcPr>
          <w:p w14:paraId="71EC7A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JOÃO PAULO SANTOS ARAUJO</w:t>
            </w:r>
          </w:p>
        </w:tc>
        <w:tc>
          <w:tcPr>
            <w:tcW w:w="0" w:type="auto"/>
            <w:tcBorders>
              <w:top w:val="nil"/>
              <w:left w:val="nil"/>
              <w:bottom w:val="nil"/>
              <w:right w:val="nil"/>
            </w:tcBorders>
            <w:shd w:val="clear" w:color="000000" w:fill="FFFFFF"/>
            <w:noWrap/>
            <w:vAlign w:val="center"/>
            <w:hideMark/>
          </w:tcPr>
          <w:p w14:paraId="183221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04726272527</w:t>
            </w:r>
          </w:p>
        </w:tc>
        <w:tc>
          <w:tcPr>
            <w:tcW w:w="0" w:type="auto"/>
            <w:tcBorders>
              <w:top w:val="nil"/>
              <w:left w:val="nil"/>
              <w:bottom w:val="nil"/>
              <w:right w:val="nil"/>
            </w:tcBorders>
            <w:shd w:val="clear" w:color="000000" w:fill="FFFFFF"/>
            <w:noWrap/>
            <w:vAlign w:val="center"/>
            <w:hideMark/>
          </w:tcPr>
          <w:p w14:paraId="564DC4B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007F8A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AA453C4" w14:textId="77777777" w:rsidTr="000654FA">
        <w:trPr>
          <w:trHeight w:val="240"/>
        </w:trPr>
        <w:tc>
          <w:tcPr>
            <w:tcW w:w="0" w:type="auto"/>
            <w:tcBorders>
              <w:top w:val="nil"/>
              <w:left w:val="nil"/>
              <w:bottom w:val="nil"/>
              <w:right w:val="nil"/>
            </w:tcBorders>
            <w:shd w:val="clear" w:color="auto" w:fill="auto"/>
            <w:noWrap/>
            <w:vAlign w:val="bottom"/>
            <w:hideMark/>
          </w:tcPr>
          <w:p w14:paraId="13BF154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249EE19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QD-A7-LT-08</w:t>
            </w:r>
          </w:p>
        </w:tc>
        <w:tc>
          <w:tcPr>
            <w:tcW w:w="0" w:type="auto"/>
            <w:tcBorders>
              <w:top w:val="nil"/>
              <w:left w:val="nil"/>
              <w:bottom w:val="nil"/>
              <w:right w:val="nil"/>
            </w:tcBorders>
            <w:shd w:val="clear" w:color="000000" w:fill="FFFFFF"/>
            <w:noWrap/>
            <w:vAlign w:val="center"/>
            <w:hideMark/>
          </w:tcPr>
          <w:p w14:paraId="7E4201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JOAO PEDRO VARANDA ANDREETTA</w:t>
            </w:r>
          </w:p>
        </w:tc>
        <w:tc>
          <w:tcPr>
            <w:tcW w:w="0" w:type="auto"/>
            <w:tcBorders>
              <w:top w:val="nil"/>
              <w:left w:val="nil"/>
              <w:bottom w:val="nil"/>
              <w:right w:val="nil"/>
            </w:tcBorders>
            <w:shd w:val="clear" w:color="000000" w:fill="FFFFFF"/>
            <w:noWrap/>
            <w:vAlign w:val="center"/>
            <w:hideMark/>
          </w:tcPr>
          <w:p w14:paraId="45481CA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06575553559</w:t>
            </w:r>
          </w:p>
        </w:tc>
        <w:tc>
          <w:tcPr>
            <w:tcW w:w="0" w:type="auto"/>
            <w:tcBorders>
              <w:top w:val="nil"/>
              <w:left w:val="nil"/>
              <w:bottom w:val="nil"/>
              <w:right w:val="nil"/>
            </w:tcBorders>
            <w:shd w:val="clear" w:color="000000" w:fill="FFFFFF"/>
            <w:noWrap/>
            <w:vAlign w:val="center"/>
            <w:hideMark/>
          </w:tcPr>
          <w:p w14:paraId="7A80DB0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72.621,12</w:t>
            </w:r>
          </w:p>
        </w:tc>
        <w:tc>
          <w:tcPr>
            <w:tcW w:w="0" w:type="auto"/>
            <w:tcBorders>
              <w:top w:val="nil"/>
              <w:left w:val="nil"/>
              <w:bottom w:val="nil"/>
              <w:right w:val="nil"/>
            </w:tcBorders>
            <w:shd w:val="clear" w:color="000000" w:fill="FFFFFF"/>
            <w:noWrap/>
            <w:vAlign w:val="center"/>
            <w:hideMark/>
          </w:tcPr>
          <w:p w14:paraId="3C5EC4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38C483C" w14:textId="77777777" w:rsidTr="000654FA">
        <w:trPr>
          <w:trHeight w:val="240"/>
        </w:trPr>
        <w:tc>
          <w:tcPr>
            <w:tcW w:w="0" w:type="auto"/>
            <w:tcBorders>
              <w:top w:val="nil"/>
              <w:left w:val="nil"/>
              <w:bottom w:val="nil"/>
              <w:right w:val="nil"/>
            </w:tcBorders>
            <w:shd w:val="clear" w:color="auto" w:fill="auto"/>
            <w:noWrap/>
            <w:vAlign w:val="bottom"/>
            <w:hideMark/>
          </w:tcPr>
          <w:p w14:paraId="2D2E38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61423B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QD-B-LT-24</w:t>
            </w:r>
          </w:p>
        </w:tc>
        <w:tc>
          <w:tcPr>
            <w:tcW w:w="0" w:type="auto"/>
            <w:tcBorders>
              <w:top w:val="nil"/>
              <w:left w:val="nil"/>
              <w:bottom w:val="nil"/>
              <w:right w:val="nil"/>
            </w:tcBorders>
            <w:shd w:val="clear" w:color="000000" w:fill="FFFFFF"/>
            <w:noWrap/>
            <w:vAlign w:val="center"/>
            <w:hideMark/>
          </w:tcPr>
          <w:p w14:paraId="44F3EB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JOAQUIM DO NASCIMENTO ALMEIDA</w:t>
            </w:r>
          </w:p>
        </w:tc>
        <w:tc>
          <w:tcPr>
            <w:tcW w:w="0" w:type="auto"/>
            <w:tcBorders>
              <w:top w:val="nil"/>
              <w:left w:val="nil"/>
              <w:bottom w:val="nil"/>
              <w:right w:val="nil"/>
            </w:tcBorders>
            <w:shd w:val="clear" w:color="000000" w:fill="FFFFFF"/>
            <w:noWrap/>
            <w:vAlign w:val="center"/>
            <w:hideMark/>
          </w:tcPr>
          <w:p w14:paraId="5CAE39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46498621591</w:t>
            </w:r>
          </w:p>
        </w:tc>
        <w:tc>
          <w:tcPr>
            <w:tcW w:w="0" w:type="auto"/>
            <w:tcBorders>
              <w:top w:val="nil"/>
              <w:left w:val="nil"/>
              <w:bottom w:val="nil"/>
              <w:right w:val="nil"/>
            </w:tcBorders>
            <w:shd w:val="clear" w:color="000000" w:fill="FFFFFF"/>
            <w:noWrap/>
            <w:vAlign w:val="center"/>
            <w:hideMark/>
          </w:tcPr>
          <w:p w14:paraId="22DB77F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35.664,57</w:t>
            </w:r>
          </w:p>
        </w:tc>
        <w:tc>
          <w:tcPr>
            <w:tcW w:w="0" w:type="auto"/>
            <w:tcBorders>
              <w:top w:val="nil"/>
              <w:left w:val="nil"/>
              <w:bottom w:val="nil"/>
              <w:right w:val="nil"/>
            </w:tcBorders>
            <w:shd w:val="clear" w:color="000000" w:fill="FFFFFF"/>
            <w:noWrap/>
            <w:vAlign w:val="center"/>
            <w:hideMark/>
          </w:tcPr>
          <w:p w14:paraId="5895BD4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17F0127E" w14:textId="77777777" w:rsidTr="000654FA">
        <w:trPr>
          <w:trHeight w:val="240"/>
        </w:trPr>
        <w:tc>
          <w:tcPr>
            <w:tcW w:w="0" w:type="auto"/>
            <w:tcBorders>
              <w:top w:val="nil"/>
              <w:left w:val="nil"/>
              <w:bottom w:val="nil"/>
              <w:right w:val="nil"/>
            </w:tcBorders>
            <w:shd w:val="clear" w:color="auto" w:fill="auto"/>
            <w:noWrap/>
            <w:vAlign w:val="bottom"/>
            <w:hideMark/>
          </w:tcPr>
          <w:p w14:paraId="37BBD2A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B8E2F7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02 LT 16</w:t>
            </w:r>
          </w:p>
        </w:tc>
        <w:tc>
          <w:tcPr>
            <w:tcW w:w="0" w:type="auto"/>
            <w:tcBorders>
              <w:top w:val="nil"/>
              <w:left w:val="nil"/>
              <w:bottom w:val="nil"/>
              <w:right w:val="nil"/>
            </w:tcBorders>
            <w:shd w:val="clear" w:color="000000" w:fill="FFFFFF"/>
            <w:noWrap/>
            <w:vAlign w:val="center"/>
            <w:hideMark/>
          </w:tcPr>
          <w:p w14:paraId="58C06C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690D98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4991D26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7A4083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1235A994" w14:textId="77777777" w:rsidTr="000654FA">
        <w:trPr>
          <w:trHeight w:val="240"/>
        </w:trPr>
        <w:tc>
          <w:tcPr>
            <w:tcW w:w="0" w:type="auto"/>
            <w:tcBorders>
              <w:top w:val="nil"/>
              <w:left w:val="nil"/>
              <w:bottom w:val="nil"/>
              <w:right w:val="nil"/>
            </w:tcBorders>
            <w:shd w:val="clear" w:color="auto" w:fill="auto"/>
            <w:noWrap/>
            <w:vAlign w:val="bottom"/>
            <w:hideMark/>
          </w:tcPr>
          <w:p w14:paraId="700228F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1DEB5B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02 LT 17</w:t>
            </w:r>
          </w:p>
        </w:tc>
        <w:tc>
          <w:tcPr>
            <w:tcW w:w="0" w:type="auto"/>
            <w:tcBorders>
              <w:top w:val="nil"/>
              <w:left w:val="nil"/>
              <w:bottom w:val="nil"/>
              <w:right w:val="nil"/>
            </w:tcBorders>
            <w:shd w:val="clear" w:color="000000" w:fill="FFFFFF"/>
            <w:noWrap/>
            <w:vAlign w:val="center"/>
            <w:hideMark/>
          </w:tcPr>
          <w:p w14:paraId="69131B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1D2292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524FEFE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5FB3DD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3D079398" w14:textId="77777777" w:rsidTr="000654FA">
        <w:trPr>
          <w:trHeight w:val="240"/>
        </w:trPr>
        <w:tc>
          <w:tcPr>
            <w:tcW w:w="0" w:type="auto"/>
            <w:tcBorders>
              <w:top w:val="nil"/>
              <w:left w:val="nil"/>
              <w:bottom w:val="nil"/>
              <w:right w:val="nil"/>
            </w:tcBorders>
            <w:shd w:val="clear" w:color="auto" w:fill="auto"/>
            <w:noWrap/>
            <w:vAlign w:val="bottom"/>
            <w:hideMark/>
          </w:tcPr>
          <w:p w14:paraId="2FB74DA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262B1D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12</w:t>
            </w:r>
          </w:p>
        </w:tc>
        <w:tc>
          <w:tcPr>
            <w:tcW w:w="0" w:type="auto"/>
            <w:tcBorders>
              <w:top w:val="nil"/>
              <w:left w:val="nil"/>
              <w:bottom w:val="nil"/>
              <w:right w:val="nil"/>
            </w:tcBorders>
            <w:shd w:val="clear" w:color="000000" w:fill="FFFFFF"/>
            <w:noWrap/>
            <w:vAlign w:val="center"/>
            <w:hideMark/>
          </w:tcPr>
          <w:p w14:paraId="5F136C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JOCILENE FERNANDES FERREIRA</w:t>
            </w:r>
          </w:p>
        </w:tc>
        <w:tc>
          <w:tcPr>
            <w:tcW w:w="0" w:type="auto"/>
            <w:tcBorders>
              <w:top w:val="nil"/>
              <w:left w:val="nil"/>
              <w:bottom w:val="nil"/>
              <w:right w:val="nil"/>
            </w:tcBorders>
            <w:shd w:val="clear" w:color="000000" w:fill="FFFFFF"/>
            <w:noWrap/>
            <w:vAlign w:val="center"/>
            <w:hideMark/>
          </w:tcPr>
          <w:p w14:paraId="073F0E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97116793534</w:t>
            </w:r>
          </w:p>
        </w:tc>
        <w:tc>
          <w:tcPr>
            <w:tcW w:w="0" w:type="auto"/>
            <w:tcBorders>
              <w:top w:val="nil"/>
              <w:left w:val="nil"/>
              <w:bottom w:val="nil"/>
              <w:right w:val="nil"/>
            </w:tcBorders>
            <w:shd w:val="clear" w:color="000000" w:fill="FFFFFF"/>
            <w:noWrap/>
            <w:vAlign w:val="center"/>
            <w:hideMark/>
          </w:tcPr>
          <w:p w14:paraId="192AE2D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60.829,68</w:t>
            </w:r>
          </w:p>
        </w:tc>
        <w:tc>
          <w:tcPr>
            <w:tcW w:w="0" w:type="auto"/>
            <w:tcBorders>
              <w:top w:val="nil"/>
              <w:left w:val="nil"/>
              <w:bottom w:val="nil"/>
              <w:right w:val="nil"/>
            </w:tcBorders>
            <w:shd w:val="clear" w:color="000000" w:fill="FFFFFF"/>
            <w:noWrap/>
            <w:vAlign w:val="center"/>
            <w:hideMark/>
          </w:tcPr>
          <w:p w14:paraId="1D4D64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713F2444" w14:textId="77777777" w:rsidTr="000654FA">
        <w:trPr>
          <w:trHeight w:val="240"/>
        </w:trPr>
        <w:tc>
          <w:tcPr>
            <w:tcW w:w="0" w:type="auto"/>
            <w:tcBorders>
              <w:top w:val="nil"/>
              <w:left w:val="nil"/>
              <w:bottom w:val="nil"/>
              <w:right w:val="nil"/>
            </w:tcBorders>
            <w:shd w:val="clear" w:color="auto" w:fill="auto"/>
            <w:noWrap/>
            <w:vAlign w:val="bottom"/>
            <w:hideMark/>
          </w:tcPr>
          <w:p w14:paraId="66B5F1E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450</w:t>
            </w:r>
          </w:p>
        </w:tc>
        <w:tc>
          <w:tcPr>
            <w:tcW w:w="0" w:type="auto"/>
            <w:tcBorders>
              <w:top w:val="nil"/>
              <w:left w:val="nil"/>
              <w:bottom w:val="nil"/>
              <w:right w:val="nil"/>
            </w:tcBorders>
            <w:shd w:val="clear" w:color="000000" w:fill="FFFFFF"/>
            <w:noWrap/>
            <w:vAlign w:val="center"/>
            <w:hideMark/>
          </w:tcPr>
          <w:p w14:paraId="6D0D1F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10</w:t>
            </w:r>
          </w:p>
        </w:tc>
        <w:tc>
          <w:tcPr>
            <w:tcW w:w="0" w:type="auto"/>
            <w:tcBorders>
              <w:top w:val="nil"/>
              <w:left w:val="nil"/>
              <w:bottom w:val="nil"/>
              <w:right w:val="nil"/>
            </w:tcBorders>
            <w:shd w:val="clear" w:color="000000" w:fill="FFFFFF"/>
            <w:noWrap/>
            <w:vAlign w:val="center"/>
            <w:hideMark/>
          </w:tcPr>
          <w:p w14:paraId="2B7A84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JOCIMAR VITURINO DA SILVA</w:t>
            </w:r>
          </w:p>
        </w:tc>
        <w:tc>
          <w:tcPr>
            <w:tcW w:w="0" w:type="auto"/>
            <w:tcBorders>
              <w:top w:val="nil"/>
              <w:left w:val="nil"/>
              <w:bottom w:val="nil"/>
              <w:right w:val="nil"/>
            </w:tcBorders>
            <w:shd w:val="clear" w:color="000000" w:fill="FFFFFF"/>
            <w:noWrap/>
            <w:vAlign w:val="center"/>
            <w:hideMark/>
          </w:tcPr>
          <w:p w14:paraId="16275F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04002141560</w:t>
            </w:r>
          </w:p>
        </w:tc>
        <w:tc>
          <w:tcPr>
            <w:tcW w:w="0" w:type="auto"/>
            <w:tcBorders>
              <w:top w:val="nil"/>
              <w:left w:val="nil"/>
              <w:bottom w:val="nil"/>
              <w:right w:val="nil"/>
            </w:tcBorders>
            <w:shd w:val="clear" w:color="000000" w:fill="FFFFFF"/>
            <w:noWrap/>
            <w:vAlign w:val="center"/>
            <w:hideMark/>
          </w:tcPr>
          <w:p w14:paraId="7F98C69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23.745,56</w:t>
            </w:r>
          </w:p>
        </w:tc>
        <w:tc>
          <w:tcPr>
            <w:tcW w:w="0" w:type="auto"/>
            <w:tcBorders>
              <w:top w:val="nil"/>
              <w:left w:val="nil"/>
              <w:bottom w:val="nil"/>
              <w:right w:val="nil"/>
            </w:tcBorders>
            <w:shd w:val="clear" w:color="000000" w:fill="FFFFFF"/>
            <w:noWrap/>
            <w:vAlign w:val="center"/>
            <w:hideMark/>
          </w:tcPr>
          <w:p w14:paraId="23077C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2594F9BC" w14:textId="77777777" w:rsidTr="000654FA">
        <w:trPr>
          <w:trHeight w:val="240"/>
        </w:trPr>
        <w:tc>
          <w:tcPr>
            <w:tcW w:w="0" w:type="auto"/>
            <w:tcBorders>
              <w:top w:val="nil"/>
              <w:left w:val="nil"/>
              <w:bottom w:val="nil"/>
              <w:right w:val="nil"/>
            </w:tcBorders>
            <w:shd w:val="clear" w:color="auto" w:fill="auto"/>
            <w:noWrap/>
            <w:vAlign w:val="bottom"/>
            <w:hideMark/>
          </w:tcPr>
          <w:p w14:paraId="1E5F3DA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46CC76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29</w:t>
            </w:r>
          </w:p>
        </w:tc>
        <w:tc>
          <w:tcPr>
            <w:tcW w:w="0" w:type="auto"/>
            <w:tcBorders>
              <w:top w:val="nil"/>
              <w:left w:val="nil"/>
              <w:bottom w:val="nil"/>
              <w:right w:val="nil"/>
            </w:tcBorders>
            <w:shd w:val="clear" w:color="000000" w:fill="FFFFFF"/>
            <w:noWrap/>
            <w:vAlign w:val="center"/>
            <w:hideMark/>
          </w:tcPr>
          <w:p w14:paraId="2CF08F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JOEDSON DOS SANTOS NUNES</w:t>
            </w:r>
          </w:p>
        </w:tc>
        <w:tc>
          <w:tcPr>
            <w:tcW w:w="0" w:type="auto"/>
            <w:tcBorders>
              <w:top w:val="nil"/>
              <w:left w:val="nil"/>
              <w:bottom w:val="nil"/>
              <w:right w:val="nil"/>
            </w:tcBorders>
            <w:shd w:val="clear" w:color="000000" w:fill="FFFFFF"/>
            <w:noWrap/>
            <w:vAlign w:val="center"/>
            <w:hideMark/>
          </w:tcPr>
          <w:p w14:paraId="23B944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02130686567</w:t>
            </w:r>
          </w:p>
        </w:tc>
        <w:tc>
          <w:tcPr>
            <w:tcW w:w="0" w:type="auto"/>
            <w:tcBorders>
              <w:top w:val="nil"/>
              <w:left w:val="nil"/>
              <w:bottom w:val="nil"/>
              <w:right w:val="nil"/>
            </w:tcBorders>
            <w:shd w:val="clear" w:color="000000" w:fill="FFFFFF"/>
            <w:noWrap/>
            <w:vAlign w:val="center"/>
            <w:hideMark/>
          </w:tcPr>
          <w:p w14:paraId="157BEDB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4E5B74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30F894E" w14:textId="77777777" w:rsidTr="000654FA">
        <w:trPr>
          <w:trHeight w:val="240"/>
        </w:trPr>
        <w:tc>
          <w:tcPr>
            <w:tcW w:w="0" w:type="auto"/>
            <w:tcBorders>
              <w:top w:val="nil"/>
              <w:left w:val="nil"/>
              <w:bottom w:val="nil"/>
              <w:right w:val="nil"/>
            </w:tcBorders>
            <w:shd w:val="clear" w:color="auto" w:fill="auto"/>
            <w:noWrap/>
            <w:vAlign w:val="bottom"/>
            <w:hideMark/>
          </w:tcPr>
          <w:p w14:paraId="5F3D673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51AD21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26</w:t>
            </w:r>
          </w:p>
        </w:tc>
        <w:tc>
          <w:tcPr>
            <w:tcW w:w="0" w:type="auto"/>
            <w:tcBorders>
              <w:top w:val="nil"/>
              <w:left w:val="nil"/>
              <w:bottom w:val="nil"/>
              <w:right w:val="nil"/>
            </w:tcBorders>
            <w:shd w:val="clear" w:color="000000" w:fill="FFFFFF"/>
            <w:noWrap/>
            <w:vAlign w:val="center"/>
            <w:hideMark/>
          </w:tcPr>
          <w:p w14:paraId="79F60B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JOELMA DE JESUS SILVA</w:t>
            </w:r>
          </w:p>
        </w:tc>
        <w:tc>
          <w:tcPr>
            <w:tcW w:w="0" w:type="auto"/>
            <w:tcBorders>
              <w:top w:val="nil"/>
              <w:left w:val="nil"/>
              <w:bottom w:val="nil"/>
              <w:right w:val="nil"/>
            </w:tcBorders>
            <w:shd w:val="clear" w:color="000000" w:fill="FFFFFF"/>
            <w:noWrap/>
            <w:vAlign w:val="center"/>
            <w:hideMark/>
          </w:tcPr>
          <w:p w14:paraId="6F21A5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02058644573</w:t>
            </w:r>
          </w:p>
        </w:tc>
        <w:tc>
          <w:tcPr>
            <w:tcW w:w="0" w:type="auto"/>
            <w:tcBorders>
              <w:top w:val="nil"/>
              <w:left w:val="nil"/>
              <w:bottom w:val="nil"/>
              <w:right w:val="nil"/>
            </w:tcBorders>
            <w:shd w:val="clear" w:color="000000" w:fill="FFFFFF"/>
            <w:noWrap/>
            <w:vAlign w:val="center"/>
            <w:hideMark/>
          </w:tcPr>
          <w:p w14:paraId="78D1234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59.685,93</w:t>
            </w:r>
          </w:p>
        </w:tc>
        <w:tc>
          <w:tcPr>
            <w:tcW w:w="0" w:type="auto"/>
            <w:tcBorders>
              <w:top w:val="nil"/>
              <w:left w:val="nil"/>
              <w:bottom w:val="nil"/>
              <w:right w:val="nil"/>
            </w:tcBorders>
            <w:shd w:val="clear" w:color="000000" w:fill="FFFFFF"/>
            <w:noWrap/>
            <w:vAlign w:val="center"/>
            <w:hideMark/>
          </w:tcPr>
          <w:p w14:paraId="0A42E3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2F91E0F5" w14:textId="77777777" w:rsidTr="000654FA">
        <w:trPr>
          <w:trHeight w:val="240"/>
        </w:trPr>
        <w:tc>
          <w:tcPr>
            <w:tcW w:w="0" w:type="auto"/>
            <w:tcBorders>
              <w:top w:val="nil"/>
              <w:left w:val="nil"/>
              <w:bottom w:val="nil"/>
              <w:right w:val="nil"/>
            </w:tcBorders>
            <w:shd w:val="clear" w:color="auto" w:fill="auto"/>
            <w:noWrap/>
            <w:vAlign w:val="bottom"/>
            <w:hideMark/>
          </w:tcPr>
          <w:p w14:paraId="461350E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E1360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06</w:t>
            </w:r>
          </w:p>
        </w:tc>
        <w:tc>
          <w:tcPr>
            <w:tcW w:w="0" w:type="auto"/>
            <w:tcBorders>
              <w:top w:val="nil"/>
              <w:left w:val="nil"/>
              <w:bottom w:val="nil"/>
              <w:right w:val="nil"/>
            </w:tcBorders>
            <w:shd w:val="clear" w:color="000000" w:fill="FFFFFF"/>
            <w:noWrap/>
            <w:vAlign w:val="center"/>
            <w:hideMark/>
          </w:tcPr>
          <w:p w14:paraId="785873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JOENILSON DA SILVA SANTOS</w:t>
            </w:r>
          </w:p>
        </w:tc>
        <w:tc>
          <w:tcPr>
            <w:tcW w:w="0" w:type="auto"/>
            <w:tcBorders>
              <w:top w:val="nil"/>
              <w:left w:val="nil"/>
              <w:bottom w:val="nil"/>
              <w:right w:val="nil"/>
            </w:tcBorders>
            <w:shd w:val="clear" w:color="000000" w:fill="FFFFFF"/>
            <w:noWrap/>
            <w:vAlign w:val="center"/>
            <w:hideMark/>
          </w:tcPr>
          <w:p w14:paraId="745B242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16492331591</w:t>
            </w:r>
          </w:p>
        </w:tc>
        <w:tc>
          <w:tcPr>
            <w:tcW w:w="0" w:type="auto"/>
            <w:tcBorders>
              <w:top w:val="nil"/>
              <w:left w:val="nil"/>
              <w:bottom w:val="nil"/>
              <w:right w:val="nil"/>
            </w:tcBorders>
            <w:shd w:val="clear" w:color="000000" w:fill="FFFFFF"/>
            <w:noWrap/>
            <w:vAlign w:val="center"/>
            <w:hideMark/>
          </w:tcPr>
          <w:p w14:paraId="678666F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65.344,39</w:t>
            </w:r>
          </w:p>
        </w:tc>
        <w:tc>
          <w:tcPr>
            <w:tcW w:w="0" w:type="auto"/>
            <w:tcBorders>
              <w:top w:val="nil"/>
              <w:left w:val="nil"/>
              <w:bottom w:val="nil"/>
              <w:right w:val="nil"/>
            </w:tcBorders>
            <w:shd w:val="clear" w:color="000000" w:fill="FFFFFF"/>
            <w:noWrap/>
            <w:vAlign w:val="center"/>
            <w:hideMark/>
          </w:tcPr>
          <w:p w14:paraId="2A2A30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50C9EE9" w14:textId="77777777" w:rsidTr="000654FA">
        <w:trPr>
          <w:trHeight w:val="240"/>
        </w:trPr>
        <w:tc>
          <w:tcPr>
            <w:tcW w:w="0" w:type="auto"/>
            <w:tcBorders>
              <w:top w:val="nil"/>
              <w:left w:val="nil"/>
              <w:bottom w:val="nil"/>
              <w:right w:val="nil"/>
            </w:tcBorders>
            <w:shd w:val="clear" w:color="auto" w:fill="auto"/>
            <w:noWrap/>
            <w:vAlign w:val="bottom"/>
            <w:hideMark/>
          </w:tcPr>
          <w:p w14:paraId="0A6FD2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854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37</w:t>
            </w:r>
          </w:p>
        </w:tc>
        <w:tc>
          <w:tcPr>
            <w:tcW w:w="0" w:type="auto"/>
            <w:tcBorders>
              <w:top w:val="nil"/>
              <w:left w:val="nil"/>
              <w:bottom w:val="nil"/>
              <w:right w:val="nil"/>
            </w:tcBorders>
            <w:shd w:val="clear" w:color="000000" w:fill="FFFFFF"/>
            <w:noWrap/>
            <w:vAlign w:val="center"/>
            <w:hideMark/>
          </w:tcPr>
          <w:p w14:paraId="32042E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JOICE FERREIRA DOS SANTOS CURVELO</w:t>
            </w:r>
          </w:p>
        </w:tc>
        <w:tc>
          <w:tcPr>
            <w:tcW w:w="0" w:type="auto"/>
            <w:tcBorders>
              <w:top w:val="nil"/>
              <w:left w:val="nil"/>
              <w:bottom w:val="nil"/>
              <w:right w:val="nil"/>
            </w:tcBorders>
            <w:shd w:val="clear" w:color="000000" w:fill="FFFFFF"/>
            <w:noWrap/>
            <w:vAlign w:val="center"/>
            <w:hideMark/>
          </w:tcPr>
          <w:p w14:paraId="65867D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00828102570</w:t>
            </w:r>
          </w:p>
        </w:tc>
        <w:tc>
          <w:tcPr>
            <w:tcW w:w="0" w:type="auto"/>
            <w:tcBorders>
              <w:top w:val="nil"/>
              <w:left w:val="nil"/>
              <w:bottom w:val="nil"/>
              <w:right w:val="nil"/>
            </w:tcBorders>
            <w:shd w:val="clear" w:color="000000" w:fill="FFFFFF"/>
            <w:noWrap/>
            <w:vAlign w:val="center"/>
            <w:hideMark/>
          </w:tcPr>
          <w:p w14:paraId="738C271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34.447,74</w:t>
            </w:r>
          </w:p>
        </w:tc>
        <w:tc>
          <w:tcPr>
            <w:tcW w:w="0" w:type="auto"/>
            <w:tcBorders>
              <w:top w:val="nil"/>
              <w:left w:val="nil"/>
              <w:bottom w:val="nil"/>
              <w:right w:val="nil"/>
            </w:tcBorders>
            <w:shd w:val="clear" w:color="000000" w:fill="FFFFFF"/>
            <w:noWrap/>
            <w:vAlign w:val="center"/>
            <w:hideMark/>
          </w:tcPr>
          <w:p w14:paraId="62C4DAD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1A88C0BE" w14:textId="77777777" w:rsidTr="000654FA">
        <w:trPr>
          <w:trHeight w:val="240"/>
        </w:trPr>
        <w:tc>
          <w:tcPr>
            <w:tcW w:w="0" w:type="auto"/>
            <w:tcBorders>
              <w:top w:val="nil"/>
              <w:left w:val="nil"/>
              <w:bottom w:val="nil"/>
              <w:right w:val="nil"/>
            </w:tcBorders>
            <w:shd w:val="clear" w:color="auto" w:fill="auto"/>
            <w:noWrap/>
            <w:vAlign w:val="bottom"/>
            <w:hideMark/>
          </w:tcPr>
          <w:p w14:paraId="40390F9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817B7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01</w:t>
            </w:r>
          </w:p>
        </w:tc>
        <w:tc>
          <w:tcPr>
            <w:tcW w:w="0" w:type="auto"/>
            <w:tcBorders>
              <w:top w:val="nil"/>
              <w:left w:val="nil"/>
              <w:bottom w:val="nil"/>
              <w:right w:val="nil"/>
            </w:tcBorders>
            <w:shd w:val="clear" w:color="000000" w:fill="FFFFFF"/>
            <w:noWrap/>
            <w:vAlign w:val="center"/>
            <w:hideMark/>
          </w:tcPr>
          <w:p w14:paraId="70D9F57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JOILMA GONZAGA DOS SANTOS SILVA</w:t>
            </w:r>
          </w:p>
        </w:tc>
        <w:tc>
          <w:tcPr>
            <w:tcW w:w="0" w:type="auto"/>
            <w:tcBorders>
              <w:top w:val="nil"/>
              <w:left w:val="nil"/>
              <w:bottom w:val="nil"/>
              <w:right w:val="nil"/>
            </w:tcBorders>
            <w:shd w:val="clear" w:color="000000" w:fill="FFFFFF"/>
            <w:noWrap/>
            <w:vAlign w:val="center"/>
            <w:hideMark/>
          </w:tcPr>
          <w:p w14:paraId="74AB77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21827275820</w:t>
            </w:r>
          </w:p>
        </w:tc>
        <w:tc>
          <w:tcPr>
            <w:tcW w:w="0" w:type="auto"/>
            <w:tcBorders>
              <w:top w:val="nil"/>
              <w:left w:val="nil"/>
              <w:bottom w:val="nil"/>
              <w:right w:val="nil"/>
            </w:tcBorders>
            <w:shd w:val="clear" w:color="000000" w:fill="FFFFFF"/>
            <w:noWrap/>
            <w:vAlign w:val="center"/>
            <w:hideMark/>
          </w:tcPr>
          <w:p w14:paraId="7109DC8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47.472,13</w:t>
            </w:r>
          </w:p>
        </w:tc>
        <w:tc>
          <w:tcPr>
            <w:tcW w:w="0" w:type="auto"/>
            <w:tcBorders>
              <w:top w:val="nil"/>
              <w:left w:val="nil"/>
              <w:bottom w:val="nil"/>
              <w:right w:val="nil"/>
            </w:tcBorders>
            <w:shd w:val="clear" w:color="000000" w:fill="FFFFFF"/>
            <w:noWrap/>
            <w:vAlign w:val="center"/>
            <w:hideMark/>
          </w:tcPr>
          <w:p w14:paraId="225E66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2EE119BE" w14:textId="77777777" w:rsidTr="000654FA">
        <w:trPr>
          <w:trHeight w:val="240"/>
        </w:trPr>
        <w:tc>
          <w:tcPr>
            <w:tcW w:w="0" w:type="auto"/>
            <w:tcBorders>
              <w:top w:val="nil"/>
              <w:left w:val="nil"/>
              <w:bottom w:val="nil"/>
              <w:right w:val="nil"/>
            </w:tcBorders>
            <w:shd w:val="clear" w:color="auto" w:fill="auto"/>
            <w:noWrap/>
            <w:vAlign w:val="bottom"/>
            <w:hideMark/>
          </w:tcPr>
          <w:p w14:paraId="0B57082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4E06C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14</w:t>
            </w:r>
          </w:p>
        </w:tc>
        <w:tc>
          <w:tcPr>
            <w:tcW w:w="0" w:type="auto"/>
            <w:tcBorders>
              <w:top w:val="nil"/>
              <w:left w:val="nil"/>
              <w:bottom w:val="nil"/>
              <w:right w:val="nil"/>
            </w:tcBorders>
            <w:shd w:val="clear" w:color="000000" w:fill="FFFFFF"/>
            <w:noWrap/>
            <w:vAlign w:val="center"/>
            <w:hideMark/>
          </w:tcPr>
          <w:p w14:paraId="50AD5F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JONAS SIMOES DE SOUZA</w:t>
            </w:r>
          </w:p>
        </w:tc>
        <w:tc>
          <w:tcPr>
            <w:tcW w:w="0" w:type="auto"/>
            <w:tcBorders>
              <w:top w:val="nil"/>
              <w:left w:val="nil"/>
              <w:bottom w:val="nil"/>
              <w:right w:val="nil"/>
            </w:tcBorders>
            <w:shd w:val="clear" w:color="000000" w:fill="FFFFFF"/>
            <w:noWrap/>
            <w:vAlign w:val="center"/>
            <w:hideMark/>
          </w:tcPr>
          <w:p w14:paraId="262374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06719425579</w:t>
            </w:r>
          </w:p>
        </w:tc>
        <w:tc>
          <w:tcPr>
            <w:tcW w:w="0" w:type="auto"/>
            <w:tcBorders>
              <w:top w:val="nil"/>
              <w:left w:val="nil"/>
              <w:bottom w:val="nil"/>
              <w:right w:val="nil"/>
            </w:tcBorders>
            <w:shd w:val="clear" w:color="000000" w:fill="FFFFFF"/>
            <w:noWrap/>
            <w:vAlign w:val="center"/>
            <w:hideMark/>
          </w:tcPr>
          <w:p w14:paraId="3949525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56.044,56</w:t>
            </w:r>
          </w:p>
        </w:tc>
        <w:tc>
          <w:tcPr>
            <w:tcW w:w="0" w:type="auto"/>
            <w:tcBorders>
              <w:top w:val="nil"/>
              <w:left w:val="nil"/>
              <w:bottom w:val="nil"/>
              <w:right w:val="nil"/>
            </w:tcBorders>
            <w:shd w:val="clear" w:color="000000" w:fill="FFFFFF"/>
            <w:noWrap/>
            <w:vAlign w:val="center"/>
            <w:hideMark/>
          </w:tcPr>
          <w:p w14:paraId="4CE957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5347F4EC" w14:textId="77777777" w:rsidTr="000654FA">
        <w:trPr>
          <w:trHeight w:val="240"/>
        </w:trPr>
        <w:tc>
          <w:tcPr>
            <w:tcW w:w="0" w:type="auto"/>
            <w:tcBorders>
              <w:top w:val="nil"/>
              <w:left w:val="nil"/>
              <w:bottom w:val="nil"/>
              <w:right w:val="nil"/>
            </w:tcBorders>
            <w:shd w:val="clear" w:color="auto" w:fill="auto"/>
            <w:noWrap/>
            <w:vAlign w:val="bottom"/>
            <w:hideMark/>
          </w:tcPr>
          <w:p w14:paraId="0CA5548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3DA8BC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QD-C3-LT-02C</w:t>
            </w:r>
          </w:p>
        </w:tc>
        <w:tc>
          <w:tcPr>
            <w:tcW w:w="0" w:type="auto"/>
            <w:tcBorders>
              <w:top w:val="nil"/>
              <w:left w:val="nil"/>
              <w:bottom w:val="nil"/>
              <w:right w:val="nil"/>
            </w:tcBorders>
            <w:shd w:val="clear" w:color="000000" w:fill="FFFFFF"/>
            <w:noWrap/>
            <w:vAlign w:val="center"/>
            <w:hideMark/>
          </w:tcPr>
          <w:p w14:paraId="0D4D8A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JONATHAS SOARES DE OLIVEIRA</w:t>
            </w:r>
          </w:p>
        </w:tc>
        <w:tc>
          <w:tcPr>
            <w:tcW w:w="0" w:type="auto"/>
            <w:tcBorders>
              <w:top w:val="nil"/>
              <w:left w:val="nil"/>
              <w:bottom w:val="nil"/>
              <w:right w:val="nil"/>
            </w:tcBorders>
            <w:shd w:val="clear" w:color="000000" w:fill="FFFFFF"/>
            <w:noWrap/>
            <w:vAlign w:val="center"/>
            <w:hideMark/>
          </w:tcPr>
          <w:p w14:paraId="72CB16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02768639508</w:t>
            </w:r>
          </w:p>
        </w:tc>
        <w:tc>
          <w:tcPr>
            <w:tcW w:w="0" w:type="auto"/>
            <w:tcBorders>
              <w:top w:val="nil"/>
              <w:left w:val="nil"/>
              <w:bottom w:val="nil"/>
              <w:right w:val="nil"/>
            </w:tcBorders>
            <w:shd w:val="clear" w:color="000000" w:fill="FFFFFF"/>
            <w:noWrap/>
            <w:vAlign w:val="center"/>
            <w:hideMark/>
          </w:tcPr>
          <w:p w14:paraId="742EF7E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82.228,86</w:t>
            </w:r>
          </w:p>
        </w:tc>
        <w:tc>
          <w:tcPr>
            <w:tcW w:w="0" w:type="auto"/>
            <w:tcBorders>
              <w:top w:val="nil"/>
              <w:left w:val="nil"/>
              <w:bottom w:val="nil"/>
              <w:right w:val="nil"/>
            </w:tcBorders>
            <w:shd w:val="clear" w:color="000000" w:fill="FFFFFF"/>
            <w:noWrap/>
            <w:vAlign w:val="center"/>
            <w:hideMark/>
          </w:tcPr>
          <w:p w14:paraId="48E9FA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12EDD106" w14:textId="77777777" w:rsidTr="000654FA">
        <w:trPr>
          <w:trHeight w:val="240"/>
        </w:trPr>
        <w:tc>
          <w:tcPr>
            <w:tcW w:w="0" w:type="auto"/>
            <w:tcBorders>
              <w:top w:val="nil"/>
              <w:left w:val="nil"/>
              <w:bottom w:val="nil"/>
              <w:right w:val="nil"/>
            </w:tcBorders>
            <w:shd w:val="clear" w:color="auto" w:fill="auto"/>
            <w:noWrap/>
            <w:vAlign w:val="bottom"/>
            <w:hideMark/>
          </w:tcPr>
          <w:p w14:paraId="0A8BE92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47BB0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QD-B7-LT-11</w:t>
            </w:r>
          </w:p>
        </w:tc>
        <w:tc>
          <w:tcPr>
            <w:tcW w:w="0" w:type="auto"/>
            <w:tcBorders>
              <w:top w:val="nil"/>
              <w:left w:val="nil"/>
              <w:bottom w:val="nil"/>
              <w:right w:val="nil"/>
            </w:tcBorders>
            <w:shd w:val="clear" w:color="000000" w:fill="FFFFFF"/>
            <w:noWrap/>
            <w:vAlign w:val="center"/>
            <w:hideMark/>
          </w:tcPr>
          <w:p w14:paraId="0835588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JORGE HENRIQUE VIEIRA SIMOES</w:t>
            </w:r>
          </w:p>
        </w:tc>
        <w:tc>
          <w:tcPr>
            <w:tcW w:w="0" w:type="auto"/>
            <w:tcBorders>
              <w:top w:val="nil"/>
              <w:left w:val="nil"/>
              <w:bottom w:val="nil"/>
              <w:right w:val="nil"/>
            </w:tcBorders>
            <w:shd w:val="clear" w:color="000000" w:fill="FFFFFF"/>
            <w:noWrap/>
            <w:vAlign w:val="center"/>
            <w:hideMark/>
          </w:tcPr>
          <w:p w14:paraId="019112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00076217523</w:t>
            </w:r>
          </w:p>
        </w:tc>
        <w:tc>
          <w:tcPr>
            <w:tcW w:w="0" w:type="auto"/>
            <w:tcBorders>
              <w:top w:val="nil"/>
              <w:left w:val="nil"/>
              <w:bottom w:val="nil"/>
              <w:right w:val="nil"/>
            </w:tcBorders>
            <w:shd w:val="clear" w:color="000000" w:fill="FFFFFF"/>
            <w:noWrap/>
            <w:vAlign w:val="center"/>
            <w:hideMark/>
          </w:tcPr>
          <w:p w14:paraId="3572FC8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174D7E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7321C37" w14:textId="77777777" w:rsidTr="000654FA">
        <w:trPr>
          <w:trHeight w:val="240"/>
        </w:trPr>
        <w:tc>
          <w:tcPr>
            <w:tcW w:w="0" w:type="auto"/>
            <w:tcBorders>
              <w:top w:val="nil"/>
              <w:left w:val="nil"/>
              <w:bottom w:val="nil"/>
              <w:right w:val="nil"/>
            </w:tcBorders>
            <w:shd w:val="clear" w:color="auto" w:fill="auto"/>
            <w:noWrap/>
            <w:vAlign w:val="bottom"/>
            <w:hideMark/>
          </w:tcPr>
          <w:p w14:paraId="48789CC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5622A6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01</w:t>
            </w:r>
          </w:p>
        </w:tc>
        <w:tc>
          <w:tcPr>
            <w:tcW w:w="0" w:type="auto"/>
            <w:tcBorders>
              <w:top w:val="nil"/>
              <w:left w:val="nil"/>
              <w:bottom w:val="nil"/>
              <w:right w:val="nil"/>
            </w:tcBorders>
            <w:shd w:val="clear" w:color="000000" w:fill="FFFFFF"/>
            <w:noWrap/>
            <w:vAlign w:val="center"/>
            <w:hideMark/>
          </w:tcPr>
          <w:p w14:paraId="0A5C54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JORGE MANOEL OLIVEIRA DOS ANJOS</w:t>
            </w:r>
          </w:p>
        </w:tc>
        <w:tc>
          <w:tcPr>
            <w:tcW w:w="0" w:type="auto"/>
            <w:tcBorders>
              <w:top w:val="nil"/>
              <w:left w:val="nil"/>
              <w:bottom w:val="nil"/>
              <w:right w:val="nil"/>
            </w:tcBorders>
            <w:shd w:val="clear" w:color="000000" w:fill="FFFFFF"/>
            <w:noWrap/>
            <w:vAlign w:val="center"/>
            <w:hideMark/>
          </w:tcPr>
          <w:p w14:paraId="132388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79145671591</w:t>
            </w:r>
          </w:p>
        </w:tc>
        <w:tc>
          <w:tcPr>
            <w:tcW w:w="0" w:type="auto"/>
            <w:tcBorders>
              <w:top w:val="nil"/>
              <w:left w:val="nil"/>
              <w:bottom w:val="nil"/>
              <w:right w:val="nil"/>
            </w:tcBorders>
            <w:shd w:val="clear" w:color="000000" w:fill="FFFFFF"/>
            <w:noWrap/>
            <w:vAlign w:val="center"/>
            <w:hideMark/>
          </w:tcPr>
          <w:p w14:paraId="554003B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76.767,06</w:t>
            </w:r>
          </w:p>
        </w:tc>
        <w:tc>
          <w:tcPr>
            <w:tcW w:w="0" w:type="auto"/>
            <w:tcBorders>
              <w:top w:val="nil"/>
              <w:left w:val="nil"/>
              <w:bottom w:val="nil"/>
              <w:right w:val="nil"/>
            </w:tcBorders>
            <w:shd w:val="clear" w:color="000000" w:fill="FFFFFF"/>
            <w:noWrap/>
            <w:vAlign w:val="center"/>
            <w:hideMark/>
          </w:tcPr>
          <w:p w14:paraId="13DB17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4484BC7C" w14:textId="77777777" w:rsidTr="000654FA">
        <w:trPr>
          <w:trHeight w:val="240"/>
        </w:trPr>
        <w:tc>
          <w:tcPr>
            <w:tcW w:w="0" w:type="auto"/>
            <w:tcBorders>
              <w:top w:val="nil"/>
              <w:left w:val="nil"/>
              <w:bottom w:val="nil"/>
              <w:right w:val="nil"/>
            </w:tcBorders>
            <w:shd w:val="clear" w:color="auto" w:fill="auto"/>
            <w:noWrap/>
            <w:vAlign w:val="bottom"/>
            <w:hideMark/>
          </w:tcPr>
          <w:p w14:paraId="3871558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6EEA02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24</w:t>
            </w:r>
          </w:p>
        </w:tc>
        <w:tc>
          <w:tcPr>
            <w:tcW w:w="0" w:type="auto"/>
            <w:tcBorders>
              <w:top w:val="nil"/>
              <w:left w:val="nil"/>
              <w:bottom w:val="nil"/>
              <w:right w:val="nil"/>
            </w:tcBorders>
            <w:shd w:val="clear" w:color="000000" w:fill="FFFFFF"/>
            <w:noWrap/>
            <w:vAlign w:val="center"/>
            <w:hideMark/>
          </w:tcPr>
          <w:p w14:paraId="226C74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JORGE SANTOS DE JESUS</w:t>
            </w:r>
          </w:p>
        </w:tc>
        <w:tc>
          <w:tcPr>
            <w:tcW w:w="0" w:type="auto"/>
            <w:tcBorders>
              <w:top w:val="nil"/>
              <w:left w:val="nil"/>
              <w:bottom w:val="nil"/>
              <w:right w:val="nil"/>
            </w:tcBorders>
            <w:shd w:val="clear" w:color="000000" w:fill="FFFFFF"/>
            <w:noWrap/>
            <w:vAlign w:val="center"/>
            <w:hideMark/>
          </w:tcPr>
          <w:p w14:paraId="35CF8EA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01880034522</w:t>
            </w:r>
          </w:p>
        </w:tc>
        <w:tc>
          <w:tcPr>
            <w:tcW w:w="0" w:type="auto"/>
            <w:tcBorders>
              <w:top w:val="nil"/>
              <w:left w:val="nil"/>
              <w:bottom w:val="nil"/>
              <w:right w:val="nil"/>
            </w:tcBorders>
            <w:shd w:val="clear" w:color="000000" w:fill="FFFFFF"/>
            <w:noWrap/>
            <w:vAlign w:val="center"/>
            <w:hideMark/>
          </w:tcPr>
          <w:p w14:paraId="769F96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47.012,12</w:t>
            </w:r>
          </w:p>
        </w:tc>
        <w:tc>
          <w:tcPr>
            <w:tcW w:w="0" w:type="auto"/>
            <w:tcBorders>
              <w:top w:val="nil"/>
              <w:left w:val="nil"/>
              <w:bottom w:val="nil"/>
              <w:right w:val="nil"/>
            </w:tcBorders>
            <w:shd w:val="clear" w:color="000000" w:fill="FFFFFF"/>
            <w:noWrap/>
            <w:vAlign w:val="center"/>
            <w:hideMark/>
          </w:tcPr>
          <w:p w14:paraId="634E0E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281DB39" w14:textId="77777777" w:rsidTr="000654FA">
        <w:trPr>
          <w:trHeight w:val="240"/>
        </w:trPr>
        <w:tc>
          <w:tcPr>
            <w:tcW w:w="0" w:type="auto"/>
            <w:tcBorders>
              <w:top w:val="nil"/>
              <w:left w:val="nil"/>
              <w:bottom w:val="nil"/>
              <w:right w:val="nil"/>
            </w:tcBorders>
            <w:shd w:val="clear" w:color="auto" w:fill="auto"/>
            <w:noWrap/>
            <w:vAlign w:val="bottom"/>
            <w:hideMark/>
          </w:tcPr>
          <w:p w14:paraId="333FACB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2CD220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08</w:t>
            </w:r>
          </w:p>
        </w:tc>
        <w:tc>
          <w:tcPr>
            <w:tcW w:w="0" w:type="auto"/>
            <w:tcBorders>
              <w:top w:val="nil"/>
              <w:left w:val="nil"/>
              <w:bottom w:val="nil"/>
              <w:right w:val="nil"/>
            </w:tcBorders>
            <w:shd w:val="clear" w:color="000000" w:fill="FFFFFF"/>
            <w:noWrap/>
            <w:vAlign w:val="center"/>
            <w:hideMark/>
          </w:tcPr>
          <w:p w14:paraId="1438B2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JORGENILDSON MATIAS SANTOS SILVA</w:t>
            </w:r>
          </w:p>
        </w:tc>
        <w:tc>
          <w:tcPr>
            <w:tcW w:w="0" w:type="auto"/>
            <w:tcBorders>
              <w:top w:val="nil"/>
              <w:left w:val="nil"/>
              <w:bottom w:val="nil"/>
              <w:right w:val="nil"/>
            </w:tcBorders>
            <w:shd w:val="clear" w:color="000000" w:fill="FFFFFF"/>
            <w:noWrap/>
            <w:vAlign w:val="center"/>
            <w:hideMark/>
          </w:tcPr>
          <w:p w14:paraId="5E2F03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02804400573</w:t>
            </w:r>
          </w:p>
        </w:tc>
        <w:tc>
          <w:tcPr>
            <w:tcW w:w="0" w:type="auto"/>
            <w:tcBorders>
              <w:top w:val="nil"/>
              <w:left w:val="nil"/>
              <w:bottom w:val="nil"/>
              <w:right w:val="nil"/>
            </w:tcBorders>
            <w:shd w:val="clear" w:color="000000" w:fill="FFFFFF"/>
            <w:noWrap/>
            <w:vAlign w:val="center"/>
            <w:hideMark/>
          </w:tcPr>
          <w:p w14:paraId="4CAE364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526547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E5D722C" w14:textId="77777777" w:rsidTr="000654FA">
        <w:trPr>
          <w:trHeight w:val="240"/>
        </w:trPr>
        <w:tc>
          <w:tcPr>
            <w:tcW w:w="0" w:type="auto"/>
            <w:tcBorders>
              <w:top w:val="nil"/>
              <w:left w:val="nil"/>
              <w:bottom w:val="nil"/>
              <w:right w:val="nil"/>
            </w:tcBorders>
            <w:shd w:val="clear" w:color="auto" w:fill="auto"/>
            <w:noWrap/>
            <w:vAlign w:val="bottom"/>
            <w:hideMark/>
          </w:tcPr>
          <w:p w14:paraId="1AC3E4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68242D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QD-J-LT-06</w:t>
            </w:r>
          </w:p>
        </w:tc>
        <w:tc>
          <w:tcPr>
            <w:tcW w:w="0" w:type="auto"/>
            <w:tcBorders>
              <w:top w:val="nil"/>
              <w:left w:val="nil"/>
              <w:bottom w:val="nil"/>
              <w:right w:val="nil"/>
            </w:tcBorders>
            <w:shd w:val="clear" w:color="000000" w:fill="FFFFFF"/>
            <w:noWrap/>
            <w:vAlign w:val="center"/>
            <w:hideMark/>
          </w:tcPr>
          <w:p w14:paraId="4EEE67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JOSAFA PIRES DE OLIVEIRA</w:t>
            </w:r>
          </w:p>
        </w:tc>
        <w:tc>
          <w:tcPr>
            <w:tcW w:w="0" w:type="auto"/>
            <w:tcBorders>
              <w:top w:val="nil"/>
              <w:left w:val="nil"/>
              <w:bottom w:val="nil"/>
              <w:right w:val="nil"/>
            </w:tcBorders>
            <w:shd w:val="clear" w:color="000000" w:fill="FFFFFF"/>
            <w:noWrap/>
            <w:vAlign w:val="center"/>
            <w:hideMark/>
          </w:tcPr>
          <w:p w14:paraId="2B0BB4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60245832572</w:t>
            </w:r>
          </w:p>
        </w:tc>
        <w:tc>
          <w:tcPr>
            <w:tcW w:w="0" w:type="auto"/>
            <w:tcBorders>
              <w:top w:val="nil"/>
              <w:left w:val="nil"/>
              <w:bottom w:val="nil"/>
              <w:right w:val="nil"/>
            </w:tcBorders>
            <w:shd w:val="clear" w:color="000000" w:fill="FFFFFF"/>
            <w:noWrap/>
            <w:vAlign w:val="center"/>
            <w:hideMark/>
          </w:tcPr>
          <w:p w14:paraId="7B23363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57.529,80</w:t>
            </w:r>
          </w:p>
        </w:tc>
        <w:tc>
          <w:tcPr>
            <w:tcW w:w="0" w:type="auto"/>
            <w:tcBorders>
              <w:top w:val="nil"/>
              <w:left w:val="nil"/>
              <w:bottom w:val="nil"/>
              <w:right w:val="nil"/>
            </w:tcBorders>
            <w:shd w:val="clear" w:color="000000" w:fill="FFFFFF"/>
            <w:noWrap/>
            <w:vAlign w:val="center"/>
            <w:hideMark/>
          </w:tcPr>
          <w:p w14:paraId="10E2F8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4BDD0672" w14:textId="77777777" w:rsidTr="000654FA">
        <w:trPr>
          <w:trHeight w:val="240"/>
        </w:trPr>
        <w:tc>
          <w:tcPr>
            <w:tcW w:w="0" w:type="auto"/>
            <w:tcBorders>
              <w:top w:val="nil"/>
              <w:left w:val="nil"/>
              <w:bottom w:val="nil"/>
              <w:right w:val="nil"/>
            </w:tcBorders>
            <w:shd w:val="clear" w:color="auto" w:fill="auto"/>
            <w:noWrap/>
            <w:vAlign w:val="bottom"/>
            <w:hideMark/>
          </w:tcPr>
          <w:p w14:paraId="11F2030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0C6A5B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22 LT 01</w:t>
            </w:r>
          </w:p>
        </w:tc>
        <w:tc>
          <w:tcPr>
            <w:tcW w:w="0" w:type="auto"/>
            <w:tcBorders>
              <w:top w:val="nil"/>
              <w:left w:val="nil"/>
              <w:bottom w:val="nil"/>
              <w:right w:val="nil"/>
            </w:tcBorders>
            <w:shd w:val="clear" w:color="000000" w:fill="FFFFFF"/>
            <w:noWrap/>
            <w:vAlign w:val="center"/>
            <w:hideMark/>
          </w:tcPr>
          <w:p w14:paraId="675201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ADILSON DOS SANTOS</w:t>
            </w:r>
          </w:p>
        </w:tc>
        <w:tc>
          <w:tcPr>
            <w:tcW w:w="0" w:type="auto"/>
            <w:tcBorders>
              <w:top w:val="nil"/>
              <w:left w:val="nil"/>
              <w:bottom w:val="nil"/>
              <w:right w:val="nil"/>
            </w:tcBorders>
            <w:shd w:val="clear" w:color="000000" w:fill="FFFFFF"/>
            <w:noWrap/>
            <w:vAlign w:val="center"/>
            <w:hideMark/>
          </w:tcPr>
          <w:p w14:paraId="50010C8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02484132603</w:t>
            </w:r>
          </w:p>
        </w:tc>
        <w:tc>
          <w:tcPr>
            <w:tcW w:w="0" w:type="auto"/>
            <w:tcBorders>
              <w:top w:val="nil"/>
              <w:left w:val="nil"/>
              <w:bottom w:val="nil"/>
              <w:right w:val="nil"/>
            </w:tcBorders>
            <w:shd w:val="clear" w:color="000000" w:fill="FFFFFF"/>
            <w:noWrap/>
            <w:vAlign w:val="center"/>
            <w:hideMark/>
          </w:tcPr>
          <w:p w14:paraId="534B495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49.731,24</w:t>
            </w:r>
          </w:p>
        </w:tc>
        <w:tc>
          <w:tcPr>
            <w:tcW w:w="0" w:type="auto"/>
            <w:tcBorders>
              <w:top w:val="nil"/>
              <w:left w:val="nil"/>
              <w:bottom w:val="nil"/>
              <w:right w:val="nil"/>
            </w:tcBorders>
            <w:shd w:val="clear" w:color="000000" w:fill="FFFFFF"/>
            <w:noWrap/>
            <w:vAlign w:val="center"/>
            <w:hideMark/>
          </w:tcPr>
          <w:p w14:paraId="0A49CA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0D2A2C7E" w14:textId="77777777" w:rsidTr="000654FA">
        <w:trPr>
          <w:trHeight w:val="240"/>
        </w:trPr>
        <w:tc>
          <w:tcPr>
            <w:tcW w:w="0" w:type="auto"/>
            <w:tcBorders>
              <w:top w:val="nil"/>
              <w:left w:val="nil"/>
              <w:bottom w:val="nil"/>
              <w:right w:val="nil"/>
            </w:tcBorders>
            <w:shd w:val="clear" w:color="auto" w:fill="auto"/>
            <w:noWrap/>
            <w:vAlign w:val="bottom"/>
            <w:hideMark/>
          </w:tcPr>
          <w:p w14:paraId="794D19C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DE3DE3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QD-A6-LT-05</w:t>
            </w:r>
          </w:p>
        </w:tc>
        <w:tc>
          <w:tcPr>
            <w:tcW w:w="0" w:type="auto"/>
            <w:tcBorders>
              <w:top w:val="nil"/>
              <w:left w:val="nil"/>
              <w:bottom w:val="nil"/>
              <w:right w:val="nil"/>
            </w:tcBorders>
            <w:shd w:val="clear" w:color="000000" w:fill="FFFFFF"/>
            <w:noWrap/>
            <w:vAlign w:val="center"/>
            <w:hideMark/>
          </w:tcPr>
          <w:p w14:paraId="49D17A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04662C8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5EC7A4C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34.048,00</w:t>
            </w:r>
          </w:p>
        </w:tc>
        <w:tc>
          <w:tcPr>
            <w:tcW w:w="0" w:type="auto"/>
            <w:tcBorders>
              <w:top w:val="nil"/>
              <w:left w:val="nil"/>
              <w:bottom w:val="nil"/>
              <w:right w:val="nil"/>
            </w:tcBorders>
            <w:shd w:val="clear" w:color="000000" w:fill="FFFFFF"/>
            <w:noWrap/>
            <w:vAlign w:val="center"/>
            <w:hideMark/>
          </w:tcPr>
          <w:p w14:paraId="2C09C07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4BAEDF87" w14:textId="77777777" w:rsidTr="000654FA">
        <w:trPr>
          <w:trHeight w:val="240"/>
        </w:trPr>
        <w:tc>
          <w:tcPr>
            <w:tcW w:w="0" w:type="auto"/>
            <w:tcBorders>
              <w:top w:val="nil"/>
              <w:left w:val="nil"/>
              <w:bottom w:val="nil"/>
              <w:right w:val="nil"/>
            </w:tcBorders>
            <w:shd w:val="clear" w:color="auto" w:fill="auto"/>
            <w:noWrap/>
            <w:vAlign w:val="bottom"/>
            <w:hideMark/>
          </w:tcPr>
          <w:p w14:paraId="25F9904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220B7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QD-A6-LT-07</w:t>
            </w:r>
          </w:p>
        </w:tc>
        <w:tc>
          <w:tcPr>
            <w:tcW w:w="0" w:type="auto"/>
            <w:tcBorders>
              <w:top w:val="nil"/>
              <w:left w:val="nil"/>
              <w:bottom w:val="nil"/>
              <w:right w:val="nil"/>
            </w:tcBorders>
            <w:shd w:val="clear" w:color="000000" w:fill="FFFFFF"/>
            <w:noWrap/>
            <w:vAlign w:val="center"/>
            <w:hideMark/>
          </w:tcPr>
          <w:p w14:paraId="6C3077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1A66FF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7C59B43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1863E7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55F24D39" w14:textId="77777777" w:rsidTr="000654FA">
        <w:trPr>
          <w:trHeight w:val="240"/>
        </w:trPr>
        <w:tc>
          <w:tcPr>
            <w:tcW w:w="0" w:type="auto"/>
            <w:tcBorders>
              <w:top w:val="nil"/>
              <w:left w:val="nil"/>
              <w:bottom w:val="nil"/>
              <w:right w:val="nil"/>
            </w:tcBorders>
            <w:shd w:val="clear" w:color="auto" w:fill="auto"/>
            <w:noWrap/>
            <w:vAlign w:val="bottom"/>
            <w:hideMark/>
          </w:tcPr>
          <w:p w14:paraId="0EC21F9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48431D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QD-A6-LT-09</w:t>
            </w:r>
          </w:p>
        </w:tc>
        <w:tc>
          <w:tcPr>
            <w:tcW w:w="0" w:type="auto"/>
            <w:tcBorders>
              <w:top w:val="nil"/>
              <w:left w:val="nil"/>
              <w:bottom w:val="nil"/>
              <w:right w:val="nil"/>
            </w:tcBorders>
            <w:shd w:val="clear" w:color="000000" w:fill="FFFFFF"/>
            <w:noWrap/>
            <w:vAlign w:val="center"/>
            <w:hideMark/>
          </w:tcPr>
          <w:p w14:paraId="51CDC2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5D9A87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0C5C633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4F56F49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1986989" w14:textId="77777777" w:rsidTr="000654FA">
        <w:trPr>
          <w:trHeight w:val="240"/>
        </w:trPr>
        <w:tc>
          <w:tcPr>
            <w:tcW w:w="0" w:type="auto"/>
            <w:tcBorders>
              <w:top w:val="nil"/>
              <w:left w:val="nil"/>
              <w:bottom w:val="nil"/>
              <w:right w:val="nil"/>
            </w:tcBorders>
            <w:shd w:val="clear" w:color="auto" w:fill="auto"/>
            <w:noWrap/>
            <w:vAlign w:val="bottom"/>
            <w:hideMark/>
          </w:tcPr>
          <w:p w14:paraId="4B89740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7334EE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37</w:t>
            </w:r>
          </w:p>
        </w:tc>
        <w:tc>
          <w:tcPr>
            <w:tcW w:w="0" w:type="auto"/>
            <w:tcBorders>
              <w:top w:val="nil"/>
              <w:left w:val="nil"/>
              <w:bottom w:val="nil"/>
              <w:right w:val="nil"/>
            </w:tcBorders>
            <w:shd w:val="clear" w:color="000000" w:fill="FFFFFF"/>
            <w:noWrap/>
            <w:vAlign w:val="center"/>
            <w:hideMark/>
          </w:tcPr>
          <w:p w14:paraId="50B772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28C36C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6C1C449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137F31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1BC5C86" w14:textId="77777777" w:rsidTr="000654FA">
        <w:trPr>
          <w:trHeight w:val="240"/>
        </w:trPr>
        <w:tc>
          <w:tcPr>
            <w:tcW w:w="0" w:type="auto"/>
            <w:tcBorders>
              <w:top w:val="nil"/>
              <w:left w:val="nil"/>
              <w:bottom w:val="nil"/>
              <w:right w:val="nil"/>
            </w:tcBorders>
            <w:shd w:val="clear" w:color="auto" w:fill="auto"/>
            <w:noWrap/>
            <w:vAlign w:val="bottom"/>
            <w:hideMark/>
          </w:tcPr>
          <w:p w14:paraId="1F156A1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1392B19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39</w:t>
            </w:r>
          </w:p>
        </w:tc>
        <w:tc>
          <w:tcPr>
            <w:tcW w:w="0" w:type="auto"/>
            <w:tcBorders>
              <w:top w:val="nil"/>
              <w:left w:val="nil"/>
              <w:bottom w:val="nil"/>
              <w:right w:val="nil"/>
            </w:tcBorders>
            <w:shd w:val="clear" w:color="000000" w:fill="FFFFFF"/>
            <w:noWrap/>
            <w:vAlign w:val="center"/>
            <w:hideMark/>
          </w:tcPr>
          <w:p w14:paraId="7DB4D10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1CC35F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0E2F708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4CFD6FF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4289B00" w14:textId="77777777" w:rsidTr="000654FA">
        <w:trPr>
          <w:trHeight w:val="240"/>
        </w:trPr>
        <w:tc>
          <w:tcPr>
            <w:tcW w:w="0" w:type="auto"/>
            <w:tcBorders>
              <w:top w:val="nil"/>
              <w:left w:val="nil"/>
              <w:bottom w:val="nil"/>
              <w:right w:val="nil"/>
            </w:tcBorders>
            <w:shd w:val="clear" w:color="auto" w:fill="auto"/>
            <w:noWrap/>
            <w:vAlign w:val="bottom"/>
            <w:hideMark/>
          </w:tcPr>
          <w:p w14:paraId="223650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18C2E2E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QD-R-LT-12</w:t>
            </w:r>
          </w:p>
        </w:tc>
        <w:tc>
          <w:tcPr>
            <w:tcW w:w="0" w:type="auto"/>
            <w:tcBorders>
              <w:top w:val="nil"/>
              <w:left w:val="nil"/>
              <w:bottom w:val="nil"/>
              <w:right w:val="nil"/>
            </w:tcBorders>
            <w:shd w:val="clear" w:color="000000" w:fill="FFFFFF"/>
            <w:noWrap/>
            <w:vAlign w:val="center"/>
            <w:hideMark/>
          </w:tcPr>
          <w:p w14:paraId="0788A0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CARLOS ADAMI CERQUEIRA</w:t>
            </w:r>
          </w:p>
        </w:tc>
        <w:tc>
          <w:tcPr>
            <w:tcW w:w="0" w:type="auto"/>
            <w:tcBorders>
              <w:top w:val="nil"/>
              <w:left w:val="nil"/>
              <w:bottom w:val="nil"/>
              <w:right w:val="nil"/>
            </w:tcBorders>
            <w:shd w:val="clear" w:color="000000" w:fill="FFFFFF"/>
            <w:noWrap/>
            <w:vAlign w:val="center"/>
            <w:hideMark/>
          </w:tcPr>
          <w:p w14:paraId="1F86DD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05884594534</w:t>
            </w:r>
          </w:p>
        </w:tc>
        <w:tc>
          <w:tcPr>
            <w:tcW w:w="0" w:type="auto"/>
            <w:tcBorders>
              <w:top w:val="nil"/>
              <w:left w:val="nil"/>
              <w:bottom w:val="nil"/>
              <w:right w:val="nil"/>
            </w:tcBorders>
            <w:shd w:val="clear" w:color="000000" w:fill="FFFFFF"/>
            <w:noWrap/>
            <w:vAlign w:val="center"/>
            <w:hideMark/>
          </w:tcPr>
          <w:p w14:paraId="13F182F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5.295,00</w:t>
            </w:r>
          </w:p>
        </w:tc>
        <w:tc>
          <w:tcPr>
            <w:tcW w:w="0" w:type="auto"/>
            <w:tcBorders>
              <w:top w:val="nil"/>
              <w:left w:val="nil"/>
              <w:bottom w:val="nil"/>
              <w:right w:val="nil"/>
            </w:tcBorders>
            <w:shd w:val="clear" w:color="000000" w:fill="FFFFFF"/>
            <w:noWrap/>
            <w:vAlign w:val="center"/>
            <w:hideMark/>
          </w:tcPr>
          <w:p w14:paraId="333931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01/04/2021</w:t>
            </w:r>
          </w:p>
        </w:tc>
      </w:tr>
      <w:tr w:rsidR="006A678A" w:rsidRPr="00B775FB" w14:paraId="2E733451" w14:textId="77777777" w:rsidTr="000654FA">
        <w:trPr>
          <w:trHeight w:val="240"/>
        </w:trPr>
        <w:tc>
          <w:tcPr>
            <w:tcW w:w="0" w:type="auto"/>
            <w:tcBorders>
              <w:top w:val="nil"/>
              <w:left w:val="nil"/>
              <w:bottom w:val="nil"/>
              <w:right w:val="nil"/>
            </w:tcBorders>
            <w:shd w:val="clear" w:color="auto" w:fill="auto"/>
            <w:noWrap/>
            <w:vAlign w:val="bottom"/>
            <w:hideMark/>
          </w:tcPr>
          <w:p w14:paraId="14CF286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6A4D52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14</w:t>
            </w:r>
          </w:p>
        </w:tc>
        <w:tc>
          <w:tcPr>
            <w:tcW w:w="0" w:type="auto"/>
            <w:tcBorders>
              <w:top w:val="nil"/>
              <w:left w:val="nil"/>
              <w:bottom w:val="nil"/>
              <w:right w:val="nil"/>
            </w:tcBorders>
            <w:shd w:val="clear" w:color="000000" w:fill="FFFFFF"/>
            <w:noWrap/>
            <w:vAlign w:val="center"/>
            <w:hideMark/>
          </w:tcPr>
          <w:p w14:paraId="3364DD5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CARLOS ALMEIDA DO NASCIMENTO</w:t>
            </w:r>
          </w:p>
        </w:tc>
        <w:tc>
          <w:tcPr>
            <w:tcW w:w="0" w:type="auto"/>
            <w:tcBorders>
              <w:top w:val="nil"/>
              <w:left w:val="nil"/>
              <w:bottom w:val="nil"/>
              <w:right w:val="nil"/>
            </w:tcBorders>
            <w:shd w:val="clear" w:color="000000" w:fill="FFFFFF"/>
            <w:noWrap/>
            <w:vAlign w:val="center"/>
            <w:hideMark/>
          </w:tcPr>
          <w:p w14:paraId="3F8C1E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67515061553</w:t>
            </w:r>
          </w:p>
        </w:tc>
        <w:tc>
          <w:tcPr>
            <w:tcW w:w="0" w:type="auto"/>
            <w:tcBorders>
              <w:top w:val="nil"/>
              <w:left w:val="nil"/>
              <w:bottom w:val="nil"/>
              <w:right w:val="nil"/>
            </w:tcBorders>
            <w:shd w:val="clear" w:color="000000" w:fill="FFFFFF"/>
            <w:noWrap/>
            <w:vAlign w:val="center"/>
            <w:hideMark/>
          </w:tcPr>
          <w:p w14:paraId="7D7E1B0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69DF169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08E66976" w14:textId="77777777" w:rsidTr="000654FA">
        <w:trPr>
          <w:trHeight w:val="240"/>
        </w:trPr>
        <w:tc>
          <w:tcPr>
            <w:tcW w:w="0" w:type="auto"/>
            <w:tcBorders>
              <w:top w:val="nil"/>
              <w:left w:val="nil"/>
              <w:bottom w:val="nil"/>
              <w:right w:val="nil"/>
            </w:tcBorders>
            <w:shd w:val="clear" w:color="auto" w:fill="auto"/>
            <w:noWrap/>
            <w:vAlign w:val="bottom"/>
            <w:hideMark/>
          </w:tcPr>
          <w:p w14:paraId="14AAD28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785A78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02 LT 12</w:t>
            </w:r>
          </w:p>
        </w:tc>
        <w:tc>
          <w:tcPr>
            <w:tcW w:w="0" w:type="auto"/>
            <w:tcBorders>
              <w:top w:val="nil"/>
              <w:left w:val="nil"/>
              <w:bottom w:val="nil"/>
              <w:right w:val="nil"/>
            </w:tcBorders>
            <w:shd w:val="clear" w:color="000000" w:fill="FFFFFF"/>
            <w:noWrap/>
            <w:vAlign w:val="center"/>
            <w:hideMark/>
          </w:tcPr>
          <w:p w14:paraId="41DB22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CARLOS BEZERRA SANTOS</w:t>
            </w:r>
          </w:p>
        </w:tc>
        <w:tc>
          <w:tcPr>
            <w:tcW w:w="0" w:type="auto"/>
            <w:tcBorders>
              <w:top w:val="nil"/>
              <w:left w:val="nil"/>
              <w:bottom w:val="nil"/>
              <w:right w:val="nil"/>
            </w:tcBorders>
            <w:shd w:val="clear" w:color="000000" w:fill="FFFFFF"/>
            <w:noWrap/>
            <w:vAlign w:val="center"/>
            <w:hideMark/>
          </w:tcPr>
          <w:p w14:paraId="0ED309F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20649819500</w:t>
            </w:r>
          </w:p>
        </w:tc>
        <w:tc>
          <w:tcPr>
            <w:tcW w:w="0" w:type="auto"/>
            <w:tcBorders>
              <w:top w:val="nil"/>
              <w:left w:val="nil"/>
              <w:bottom w:val="nil"/>
              <w:right w:val="nil"/>
            </w:tcBorders>
            <w:shd w:val="clear" w:color="000000" w:fill="FFFFFF"/>
            <w:noWrap/>
            <w:vAlign w:val="center"/>
            <w:hideMark/>
          </w:tcPr>
          <w:p w14:paraId="5132D7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2682F4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A63D615" w14:textId="77777777" w:rsidTr="000654FA">
        <w:trPr>
          <w:trHeight w:val="240"/>
        </w:trPr>
        <w:tc>
          <w:tcPr>
            <w:tcW w:w="0" w:type="auto"/>
            <w:tcBorders>
              <w:top w:val="nil"/>
              <w:left w:val="nil"/>
              <w:bottom w:val="nil"/>
              <w:right w:val="nil"/>
            </w:tcBorders>
            <w:shd w:val="clear" w:color="auto" w:fill="auto"/>
            <w:noWrap/>
            <w:vAlign w:val="bottom"/>
            <w:hideMark/>
          </w:tcPr>
          <w:p w14:paraId="0A68922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68BAFA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11 LT 18</w:t>
            </w:r>
          </w:p>
        </w:tc>
        <w:tc>
          <w:tcPr>
            <w:tcW w:w="0" w:type="auto"/>
            <w:tcBorders>
              <w:top w:val="nil"/>
              <w:left w:val="nil"/>
              <w:bottom w:val="nil"/>
              <w:right w:val="nil"/>
            </w:tcBorders>
            <w:shd w:val="clear" w:color="000000" w:fill="FFFFFF"/>
            <w:noWrap/>
            <w:vAlign w:val="center"/>
            <w:hideMark/>
          </w:tcPr>
          <w:p w14:paraId="681659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CARLOS LUZ DE NOVAES</w:t>
            </w:r>
          </w:p>
        </w:tc>
        <w:tc>
          <w:tcPr>
            <w:tcW w:w="0" w:type="auto"/>
            <w:tcBorders>
              <w:top w:val="nil"/>
              <w:left w:val="nil"/>
              <w:bottom w:val="nil"/>
              <w:right w:val="nil"/>
            </w:tcBorders>
            <w:shd w:val="clear" w:color="000000" w:fill="FFFFFF"/>
            <w:noWrap/>
            <w:vAlign w:val="center"/>
            <w:hideMark/>
          </w:tcPr>
          <w:p w14:paraId="3C69BD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24935298553</w:t>
            </w:r>
          </w:p>
        </w:tc>
        <w:tc>
          <w:tcPr>
            <w:tcW w:w="0" w:type="auto"/>
            <w:tcBorders>
              <w:top w:val="nil"/>
              <w:left w:val="nil"/>
              <w:bottom w:val="nil"/>
              <w:right w:val="nil"/>
            </w:tcBorders>
            <w:shd w:val="clear" w:color="000000" w:fill="FFFFFF"/>
            <w:noWrap/>
            <w:vAlign w:val="center"/>
            <w:hideMark/>
          </w:tcPr>
          <w:p w14:paraId="3F985AA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52DB84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62828DF3" w14:textId="77777777" w:rsidTr="000654FA">
        <w:trPr>
          <w:trHeight w:val="240"/>
        </w:trPr>
        <w:tc>
          <w:tcPr>
            <w:tcW w:w="0" w:type="auto"/>
            <w:tcBorders>
              <w:top w:val="nil"/>
              <w:left w:val="nil"/>
              <w:bottom w:val="nil"/>
              <w:right w:val="nil"/>
            </w:tcBorders>
            <w:shd w:val="clear" w:color="auto" w:fill="auto"/>
            <w:noWrap/>
            <w:vAlign w:val="bottom"/>
            <w:hideMark/>
          </w:tcPr>
          <w:p w14:paraId="7318B48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15D365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09</w:t>
            </w:r>
          </w:p>
        </w:tc>
        <w:tc>
          <w:tcPr>
            <w:tcW w:w="0" w:type="auto"/>
            <w:tcBorders>
              <w:top w:val="nil"/>
              <w:left w:val="nil"/>
              <w:bottom w:val="nil"/>
              <w:right w:val="nil"/>
            </w:tcBorders>
            <w:shd w:val="clear" w:color="000000" w:fill="FFFFFF"/>
            <w:noWrap/>
            <w:vAlign w:val="center"/>
            <w:hideMark/>
          </w:tcPr>
          <w:p w14:paraId="69EFAF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CARLOS PEREIRA MARINHO</w:t>
            </w:r>
          </w:p>
        </w:tc>
        <w:tc>
          <w:tcPr>
            <w:tcW w:w="0" w:type="auto"/>
            <w:tcBorders>
              <w:top w:val="nil"/>
              <w:left w:val="nil"/>
              <w:bottom w:val="nil"/>
              <w:right w:val="nil"/>
            </w:tcBorders>
            <w:shd w:val="clear" w:color="000000" w:fill="FFFFFF"/>
            <w:noWrap/>
            <w:vAlign w:val="center"/>
            <w:hideMark/>
          </w:tcPr>
          <w:p w14:paraId="2B2046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13890719520</w:t>
            </w:r>
          </w:p>
        </w:tc>
        <w:tc>
          <w:tcPr>
            <w:tcW w:w="0" w:type="auto"/>
            <w:tcBorders>
              <w:top w:val="nil"/>
              <w:left w:val="nil"/>
              <w:bottom w:val="nil"/>
              <w:right w:val="nil"/>
            </w:tcBorders>
            <w:shd w:val="clear" w:color="000000" w:fill="FFFFFF"/>
            <w:noWrap/>
            <w:vAlign w:val="center"/>
            <w:hideMark/>
          </w:tcPr>
          <w:p w14:paraId="104492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56.680,91</w:t>
            </w:r>
          </w:p>
        </w:tc>
        <w:tc>
          <w:tcPr>
            <w:tcW w:w="0" w:type="auto"/>
            <w:tcBorders>
              <w:top w:val="nil"/>
              <w:left w:val="nil"/>
              <w:bottom w:val="nil"/>
              <w:right w:val="nil"/>
            </w:tcBorders>
            <w:shd w:val="clear" w:color="000000" w:fill="FFFFFF"/>
            <w:noWrap/>
            <w:vAlign w:val="center"/>
            <w:hideMark/>
          </w:tcPr>
          <w:p w14:paraId="31BAB37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3CF02ADA" w14:textId="77777777" w:rsidTr="000654FA">
        <w:trPr>
          <w:trHeight w:val="240"/>
        </w:trPr>
        <w:tc>
          <w:tcPr>
            <w:tcW w:w="0" w:type="auto"/>
            <w:tcBorders>
              <w:top w:val="nil"/>
              <w:left w:val="nil"/>
              <w:bottom w:val="nil"/>
              <w:right w:val="nil"/>
            </w:tcBorders>
            <w:shd w:val="clear" w:color="auto" w:fill="auto"/>
            <w:noWrap/>
            <w:vAlign w:val="bottom"/>
            <w:hideMark/>
          </w:tcPr>
          <w:p w14:paraId="458CA1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3F151B1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R-LT 02</w:t>
            </w:r>
          </w:p>
        </w:tc>
        <w:tc>
          <w:tcPr>
            <w:tcW w:w="0" w:type="auto"/>
            <w:tcBorders>
              <w:top w:val="nil"/>
              <w:left w:val="nil"/>
              <w:bottom w:val="nil"/>
              <w:right w:val="nil"/>
            </w:tcBorders>
            <w:shd w:val="clear" w:color="000000" w:fill="FFFFFF"/>
            <w:noWrap/>
            <w:vAlign w:val="center"/>
            <w:hideMark/>
          </w:tcPr>
          <w:p w14:paraId="27BDB89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CLIVIO LIMA ALMEIDA</w:t>
            </w:r>
          </w:p>
        </w:tc>
        <w:tc>
          <w:tcPr>
            <w:tcW w:w="0" w:type="auto"/>
            <w:tcBorders>
              <w:top w:val="nil"/>
              <w:left w:val="nil"/>
              <w:bottom w:val="nil"/>
              <w:right w:val="nil"/>
            </w:tcBorders>
            <w:shd w:val="clear" w:color="000000" w:fill="FFFFFF"/>
            <w:noWrap/>
            <w:vAlign w:val="center"/>
            <w:hideMark/>
          </w:tcPr>
          <w:p w14:paraId="34606F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08595817561</w:t>
            </w:r>
          </w:p>
        </w:tc>
        <w:tc>
          <w:tcPr>
            <w:tcW w:w="0" w:type="auto"/>
            <w:tcBorders>
              <w:top w:val="nil"/>
              <w:left w:val="nil"/>
              <w:bottom w:val="nil"/>
              <w:right w:val="nil"/>
            </w:tcBorders>
            <w:shd w:val="clear" w:color="000000" w:fill="FFFFFF"/>
            <w:noWrap/>
            <w:vAlign w:val="center"/>
            <w:hideMark/>
          </w:tcPr>
          <w:p w14:paraId="7293DD6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44.559,00</w:t>
            </w:r>
          </w:p>
        </w:tc>
        <w:tc>
          <w:tcPr>
            <w:tcW w:w="0" w:type="auto"/>
            <w:tcBorders>
              <w:top w:val="nil"/>
              <w:left w:val="nil"/>
              <w:bottom w:val="nil"/>
              <w:right w:val="nil"/>
            </w:tcBorders>
            <w:shd w:val="clear" w:color="000000" w:fill="FFFFFF"/>
            <w:noWrap/>
            <w:vAlign w:val="center"/>
            <w:hideMark/>
          </w:tcPr>
          <w:p w14:paraId="2DA20D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B5EA415" w14:textId="77777777" w:rsidTr="000654FA">
        <w:trPr>
          <w:trHeight w:val="240"/>
        </w:trPr>
        <w:tc>
          <w:tcPr>
            <w:tcW w:w="0" w:type="auto"/>
            <w:tcBorders>
              <w:top w:val="nil"/>
              <w:left w:val="nil"/>
              <w:bottom w:val="nil"/>
              <w:right w:val="nil"/>
            </w:tcBorders>
            <w:shd w:val="clear" w:color="auto" w:fill="auto"/>
            <w:noWrap/>
            <w:vAlign w:val="bottom"/>
            <w:hideMark/>
          </w:tcPr>
          <w:p w14:paraId="64A8D49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3BF0BE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P-LT 11</w:t>
            </w:r>
          </w:p>
        </w:tc>
        <w:tc>
          <w:tcPr>
            <w:tcW w:w="0" w:type="auto"/>
            <w:tcBorders>
              <w:top w:val="nil"/>
              <w:left w:val="nil"/>
              <w:bottom w:val="nil"/>
              <w:right w:val="nil"/>
            </w:tcBorders>
            <w:shd w:val="clear" w:color="000000" w:fill="FFFFFF"/>
            <w:noWrap/>
            <w:vAlign w:val="center"/>
            <w:hideMark/>
          </w:tcPr>
          <w:p w14:paraId="1DCA56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DE SOUZA</w:t>
            </w:r>
          </w:p>
        </w:tc>
        <w:tc>
          <w:tcPr>
            <w:tcW w:w="0" w:type="auto"/>
            <w:tcBorders>
              <w:top w:val="nil"/>
              <w:left w:val="nil"/>
              <w:bottom w:val="nil"/>
              <w:right w:val="nil"/>
            </w:tcBorders>
            <w:shd w:val="clear" w:color="000000" w:fill="FFFFFF"/>
            <w:noWrap/>
            <w:vAlign w:val="center"/>
            <w:hideMark/>
          </w:tcPr>
          <w:p w14:paraId="7657DB7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90735218587</w:t>
            </w:r>
          </w:p>
        </w:tc>
        <w:tc>
          <w:tcPr>
            <w:tcW w:w="0" w:type="auto"/>
            <w:tcBorders>
              <w:top w:val="nil"/>
              <w:left w:val="nil"/>
              <w:bottom w:val="nil"/>
              <w:right w:val="nil"/>
            </w:tcBorders>
            <w:shd w:val="clear" w:color="000000" w:fill="FFFFFF"/>
            <w:noWrap/>
            <w:vAlign w:val="center"/>
            <w:hideMark/>
          </w:tcPr>
          <w:p w14:paraId="238BB1D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21.134,00</w:t>
            </w:r>
          </w:p>
        </w:tc>
        <w:tc>
          <w:tcPr>
            <w:tcW w:w="0" w:type="auto"/>
            <w:tcBorders>
              <w:top w:val="nil"/>
              <w:left w:val="nil"/>
              <w:bottom w:val="nil"/>
              <w:right w:val="nil"/>
            </w:tcBorders>
            <w:shd w:val="clear" w:color="000000" w:fill="FFFFFF"/>
            <w:noWrap/>
            <w:vAlign w:val="center"/>
            <w:hideMark/>
          </w:tcPr>
          <w:p w14:paraId="413222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59C15DF9" w14:textId="77777777" w:rsidTr="000654FA">
        <w:trPr>
          <w:trHeight w:val="240"/>
        </w:trPr>
        <w:tc>
          <w:tcPr>
            <w:tcW w:w="0" w:type="auto"/>
            <w:tcBorders>
              <w:top w:val="nil"/>
              <w:left w:val="nil"/>
              <w:bottom w:val="nil"/>
              <w:right w:val="nil"/>
            </w:tcBorders>
            <w:shd w:val="clear" w:color="auto" w:fill="auto"/>
            <w:noWrap/>
            <w:vAlign w:val="bottom"/>
            <w:hideMark/>
          </w:tcPr>
          <w:p w14:paraId="38C98B3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26EF02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14</w:t>
            </w:r>
          </w:p>
        </w:tc>
        <w:tc>
          <w:tcPr>
            <w:tcW w:w="0" w:type="auto"/>
            <w:tcBorders>
              <w:top w:val="nil"/>
              <w:left w:val="nil"/>
              <w:bottom w:val="nil"/>
              <w:right w:val="nil"/>
            </w:tcBorders>
            <w:shd w:val="clear" w:color="000000" w:fill="FFFFFF"/>
            <w:noWrap/>
            <w:vAlign w:val="center"/>
            <w:hideMark/>
          </w:tcPr>
          <w:p w14:paraId="3A3F6E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FRANCISCO DE JESUS</w:t>
            </w:r>
          </w:p>
        </w:tc>
        <w:tc>
          <w:tcPr>
            <w:tcW w:w="0" w:type="auto"/>
            <w:tcBorders>
              <w:top w:val="nil"/>
              <w:left w:val="nil"/>
              <w:bottom w:val="nil"/>
              <w:right w:val="nil"/>
            </w:tcBorders>
            <w:shd w:val="clear" w:color="000000" w:fill="FFFFFF"/>
            <w:noWrap/>
            <w:vAlign w:val="center"/>
            <w:hideMark/>
          </w:tcPr>
          <w:p w14:paraId="2E7066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58046011568</w:t>
            </w:r>
          </w:p>
        </w:tc>
        <w:tc>
          <w:tcPr>
            <w:tcW w:w="0" w:type="auto"/>
            <w:tcBorders>
              <w:top w:val="nil"/>
              <w:left w:val="nil"/>
              <w:bottom w:val="nil"/>
              <w:right w:val="nil"/>
            </w:tcBorders>
            <w:shd w:val="clear" w:color="000000" w:fill="FFFFFF"/>
            <w:noWrap/>
            <w:vAlign w:val="center"/>
            <w:hideMark/>
          </w:tcPr>
          <w:p w14:paraId="291E711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43.955,22</w:t>
            </w:r>
          </w:p>
        </w:tc>
        <w:tc>
          <w:tcPr>
            <w:tcW w:w="0" w:type="auto"/>
            <w:tcBorders>
              <w:top w:val="nil"/>
              <w:left w:val="nil"/>
              <w:bottom w:val="nil"/>
              <w:right w:val="nil"/>
            </w:tcBorders>
            <w:shd w:val="clear" w:color="000000" w:fill="FFFFFF"/>
            <w:noWrap/>
            <w:vAlign w:val="center"/>
            <w:hideMark/>
          </w:tcPr>
          <w:p w14:paraId="0FE4DB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37AAA60F" w14:textId="77777777" w:rsidTr="000654FA">
        <w:trPr>
          <w:trHeight w:val="240"/>
        </w:trPr>
        <w:tc>
          <w:tcPr>
            <w:tcW w:w="0" w:type="auto"/>
            <w:tcBorders>
              <w:top w:val="nil"/>
              <w:left w:val="nil"/>
              <w:bottom w:val="nil"/>
              <w:right w:val="nil"/>
            </w:tcBorders>
            <w:shd w:val="clear" w:color="auto" w:fill="auto"/>
            <w:noWrap/>
            <w:vAlign w:val="bottom"/>
            <w:hideMark/>
          </w:tcPr>
          <w:p w14:paraId="6A3F00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E0B05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Y-LT 07</w:t>
            </w:r>
          </w:p>
        </w:tc>
        <w:tc>
          <w:tcPr>
            <w:tcW w:w="0" w:type="auto"/>
            <w:tcBorders>
              <w:top w:val="nil"/>
              <w:left w:val="nil"/>
              <w:bottom w:val="nil"/>
              <w:right w:val="nil"/>
            </w:tcBorders>
            <w:shd w:val="clear" w:color="000000" w:fill="FFFFFF"/>
            <w:noWrap/>
            <w:vAlign w:val="center"/>
            <w:hideMark/>
          </w:tcPr>
          <w:p w14:paraId="57D0B9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HENRIQUE RODRIGUES DA SILVA</w:t>
            </w:r>
          </w:p>
        </w:tc>
        <w:tc>
          <w:tcPr>
            <w:tcW w:w="0" w:type="auto"/>
            <w:tcBorders>
              <w:top w:val="nil"/>
              <w:left w:val="nil"/>
              <w:bottom w:val="nil"/>
              <w:right w:val="nil"/>
            </w:tcBorders>
            <w:shd w:val="clear" w:color="000000" w:fill="FFFFFF"/>
            <w:noWrap/>
            <w:vAlign w:val="center"/>
            <w:hideMark/>
          </w:tcPr>
          <w:p w14:paraId="7D7B706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71112618520</w:t>
            </w:r>
          </w:p>
        </w:tc>
        <w:tc>
          <w:tcPr>
            <w:tcW w:w="0" w:type="auto"/>
            <w:tcBorders>
              <w:top w:val="nil"/>
              <w:left w:val="nil"/>
              <w:bottom w:val="nil"/>
              <w:right w:val="nil"/>
            </w:tcBorders>
            <w:shd w:val="clear" w:color="000000" w:fill="FFFFFF"/>
            <w:noWrap/>
            <w:vAlign w:val="center"/>
            <w:hideMark/>
          </w:tcPr>
          <w:p w14:paraId="03931AC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23.422,30</w:t>
            </w:r>
          </w:p>
        </w:tc>
        <w:tc>
          <w:tcPr>
            <w:tcW w:w="0" w:type="auto"/>
            <w:tcBorders>
              <w:top w:val="nil"/>
              <w:left w:val="nil"/>
              <w:bottom w:val="nil"/>
              <w:right w:val="nil"/>
            </w:tcBorders>
            <w:shd w:val="clear" w:color="000000" w:fill="FFFFFF"/>
            <w:noWrap/>
            <w:vAlign w:val="center"/>
            <w:hideMark/>
          </w:tcPr>
          <w:p w14:paraId="3D77CA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01/09/2029</w:t>
            </w:r>
          </w:p>
        </w:tc>
      </w:tr>
      <w:tr w:rsidR="006A678A" w:rsidRPr="00B775FB" w14:paraId="734A75F2" w14:textId="77777777" w:rsidTr="000654FA">
        <w:trPr>
          <w:trHeight w:val="240"/>
        </w:trPr>
        <w:tc>
          <w:tcPr>
            <w:tcW w:w="0" w:type="auto"/>
            <w:tcBorders>
              <w:top w:val="nil"/>
              <w:left w:val="nil"/>
              <w:bottom w:val="nil"/>
              <w:right w:val="nil"/>
            </w:tcBorders>
            <w:shd w:val="clear" w:color="auto" w:fill="auto"/>
            <w:noWrap/>
            <w:vAlign w:val="bottom"/>
            <w:hideMark/>
          </w:tcPr>
          <w:p w14:paraId="28B153A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35E335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QD-C2-LT-13C</w:t>
            </w:r>
          </w:p>
        </w:tc>
        <w:tc>
          <w:tcPr>
            <w:tcW w:w="0" w:type="auto"/>
            <w:tcBorders>
              <w:top w:val="nil"/>
              <w:left w:val="nil"/>
              <w:bottom w:val="nil"/>
              <w:right w:val="nil"/>
            </w:tcBorders>
            <w:shd w:val="clear" w:color="000000" w:fill="FFFFFF"/>
            <w:noWrap/>
            <w:vAlign w:val="center"/>
            <w:hideMark/>
          </w:tcPr>
          <w:p w14:paraId="6885E89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7439FA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6F5BFD6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130.912,87</w:t>
            </w:r>
          </w:p>
        </w:tc>
        <w:tc>
          <w:tcPr>
            <w:tcW w:w="0" w:type="auto"/>
            <w:tcBorders>
              <w:top w:val="nil"/>
              <w:left w:val="nil"/>
              <w:bottom w:val="nil"/>
              <w:right w:val="nil"/>
            </w:tcBorders>
            <w:shd w:val="clear" w:color="000000" w:fill="FFFFFF"/>
            <w:noWrap/>
            <w:vAlign w:val="center"/>
            <w:hideMark/>
          </w:tcPr>
          <w:p w14:paraId="371673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38A4773C" w14:textId="77777777" w:rsidTr="000654FA">
        <w:trPr>
          <w:trHeight w:val="240"/>
        </w:trPr>
        <w:tc>
          <w:tcPr>
            <w:tcW w:w="0" w:type="auto"/>
            <w:tcBorders>
              <w:top w:val="nil"/>
              <w:left w:val="nil"/>
              <w:bottom w:val="nil"/>
              <w:right w:val="nil"/>
            </w:tcBorders>
            <w:shd w:val="clear" w:color="auto" w:fill="auto"/>
            <w:noWrap/>
            <w:vAlign w:val="bottom"/>
            <w:hideMark/>
          </w:tcPr>
          <w:p w14:paraId="0A9BCC6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15FCB5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01</w:t>
            </w:r>
          </w:p>
        </w:tc>
        <w:tc>
          <w:tcPr>
            <w:tcW w:w="0" w:type="auto"/>
            <w:tcBorders>
              <w:top w:val="nil"/>
              <w:left w:val="nil"/>
              <w:bottom w:val="nil"/>
              <w:right w:val="nil"/>
            </w:tcBorders>
            <w:shd w:val="clear" w:color="000000" w:fill="FFFFFF"/>
            <w:noWrap/>
            <w:vAlign w:val="center"/>
            <w:hideMark/>
          </w:tcPr>
          <w:p w14:paraId="1AB996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5CDBE8D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7B80E8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69.361,92</w:t>
            </w:r>
          </w:p>
        </w:tc>
        <w:tc>
          <w:tcPr>
            <w:tcW w:w="0" w:type="auto"/>
            <w:tcBorders>
              <w:top w:val="nil"/>
              <w:left w:val="nil"/>
              <w:bottom w:val="nil"/>
              <w:right w:val="nil"/>
            </w:tcBorders>
            <w:shd w:val="clear" w:color="000000" w:fill="FFFFFF"/>
            <w:noWrap/>
            <w:vAlign w:val="center"/>
            <w:hideMark/>
          </w:tcPr>
          <w:p w14:paraId="1B76D3B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57CAE16" w14:textId="77777777" w:rsidTr="000654FA">
        <w:trPr>
          <w:trHeight w:val="240"/>
        </w:trPr>
        <w:tc>
          <w:tcPr>
            <w:tcW w:w="0" w:type="auto"/>
            <w:tcBorders>
              <w:top w:val="nil"/>
              <w:left w:val="nil"/>
              <w:bottom w:val="nil"/>
              <w:right w:val="nil"/>
            </w:tcBorders>
            <w:shd w:val="clear" w:color="auto" w:fill="auto"/>
            <w:noWrap/>
            <w:vAlign w:val="bottom"/>
            <w:hideMark/>
          </w:tcPr>
          <w:p w14:paraId="187F004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5B3A88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QD-O-LT-09</w:t>
            </w:r>
          </w:p>
        </w:tc>
        <w:tc>
          <w:tcPr>
            <w:tcW w:w="0" w:type="auto"/>
            <w:tcBorders>
              <w:top w:val="nil"/>
              <w:left w:val="nil"/>
              <w:bottom w:val="nil"/>
              <w:right w:val="nil"/>
            </w:tcBorders>
            <w:shd w:val="clear" w:color="000000" w:fill="FFFFFF"/>
            <w:noWrap/>
            <w:vAlign w:val="center"/>
            <w:hideMark/>
          </w:tcPr>
          <w:p w14:paraId="6F962EA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JOEL SILVA DO AMARAL</w:t>
            </w:r>
          </w:p>
        </w:tc>
        <w:tc>
          <w:tcPr>
            <w:tcW w:w="0" w:type="auto"/>
            <w:tcBorders>
              <w:top w:val="nil"/>
              <w:left w:val="nil"/>
              <w:bottom w:val="nil"/>
              <w:right w:val="nil"/>
            </w:tcBorders>
            <w:shd w:val="clear" w:color="000000" w:fill="FFFFFF"/>
            <w:noWrap/>
            <w:vAlign w:val="center"/>
            <w:hideMark/>
          </w:tcPr>
          <w:p w14:paraId="6F882F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64952797520</w:t>
            </w:r>
          </w:p>
        </w:tc>
        <w:tc>
          <w:tcPr>
            <w:tcW w:w="0" w:type="auto"/>
            <w:tcBorders>
              <w:top w:val="nil"/>
              <w:left w:val="nil"/>
              <w:bottom w:val="nil"/>
              <w:right w:val="nil"/>
            </w:tcBorders>
            <w:shd w:val="clear" w:color="000000" w:fill="FFFFFF"/>
            <w:noWrap/>
            <w:vAlign w:val="center"/>
            <w:hideMark/>
          </w:tcPr>
          <w:p w14:paraId="5683FD7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209EC1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7C6FA227" w14:textId="77777777" w:rsidTr="000654FA">
        <w:trPr>
          <w:trHeight w:val="240"/>
        </w:trPr>
        <w:tc>
          <w:tcPr>
            <w:tcW w:w="0" w:type="auto"/>
            <w:tcBorders>
              <w:top w:val="nil"/>
              <w:left w:val="nil"/>
              <w:bottom w:val="nil"/>
              <w:right w:val="nil"/>
            </w:tcBorders>
            <w:shd w:val="clear" w:color="auto" w:fill="auto"/>
            <w:noWrap/>
            <w:vAlign w:val="bottom"/>
            <w:hideMark/>
          </w:tcPr>
          <w:p w14:paraId="1B2F3DB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7E5F40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09</w:t>
            </w:r>
          </w:p>
        </w:tc>
        <w:tc>
          <w:tcPr>
            <w:tcW w:w="0" w:type="auto"/>
            <w:tcBorders>
              <w:top w:val="nil"/>
              <w:left w:val="nil"/>
              <w:bottom w:val="nil"/>
              <w:right w:val="nil"/>
            </w:tcBorders>
            <w:shd w:val="clear" w:color="000000" w:fill="FFFFFF"/>
            <w:noWrap/>
            <w:vAlign w:val="center"/>
            <w:hideMark/>
          </w:tcPr>
          <w:p w14:paraId="2728A01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JURACI ALVES LEAL FILHO</w:t>
            </w:r>
          </w:p>
        </w:tc>
        <w:tc>
          <w:tcPr>
            <w:tcW w:w="0" w:type="auto"/>
            <w:tcBorders>
              <w:top w:val="nil"/>
              <w:left w:val="nil"/>
              <w:bottom w:val="nil"/>
              <w:right w:val="nil"/>
            </w:tcBorders>
            <w:shd w:val="clear" w:color="000000" w:fill="FFFFFF"/>
            <w:noWrap/>
            <w:vAlign w:val="center"/>
            <w:hideMark/>
          </w:tcPr>
          <w:p w14:paraId="5C917D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01245615513</w:t>
            </w:r>
          </w:p>
        </w:tc>
        <w:tc>
          <w:tcPr>
            <w:tcW w:w="0" w:type="auto"/>
            <w:tcBorders>
              <w:top w:val="nil"/>
              <w:left w:val="nil"/>
              <w:bottom w:val="nil"/>
              <w:right w:val="nil"/>
            </w:tcBorders>
            <w:shd w:val="clear" w:color="000000" w:fill="FFFFFF"/>
            <w:noWrap/>
            <w:vAlign w:val="center"/>
            <w:hideMark/>
          </w:tcPr>
          <w:p w14:paraId="5481A82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45.719,70</w:t>
            </w:r>
          </w:p>
        </w:tc>
        <w:tc>
          <w:tcPr>
            <w:tcW w:w="0" w:type="auto"/>
            <w:tcBorders>
              <w:top w:val="nil"/>
              <w:left w:val="nil"/>
              <w:bottom w:val="nil"/>
              <w:right w:val="nil"/>
            </w:tcBorders>
            <w:shd w:val="clear" w:color="000000" w:fill="FFFFFF"/>
            <w:noWrap/>
            <w:vAlign w:val="center"/>
            <w:hideMark/>
          </w:tcPr>
          <w:p w14:paraId="0D1BBE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58544682" w14:textId="77777777" w:rsidTr="000654FA">
        <w:trPr>
          <w:trHeight w:val="240"/>
        </w:trPr>
        <w:tc>
          <w:tcPr>
            <w:tcW w:w="0" w:type="auto"/>
            <w:tcBorders>
              <w:top w:val="nil"/>
              <w:left w:val="nil"/>
              <w:bottom w:val="nil"/>
              <w:right w:val="nil"/>
            </w:tcBorders>
            <w:shd w:val="clear" w:color="auto" w:fill="auto"/>
            <w:noWrap/>
            <w:vAlign w:val="bottom"/>
            <w:hideMark/>
          </w:tcPr>
          <w:p w14:paraId="61ACBD2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3AE1A5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48</w:t>
            </w:r>
          </w:p>
        </w:tc>
        <w:tc>
          <w:tcPr>
            <w:tcW w:w="0" w:type="auto"/>
            <w:tcBorders>
              <w:top w:val="nil"/>
              <w:left w:val="nil"/>
              <w:bottom w:val="nil"/>
              <w:right w:val="nil"/>
            </w:tcBorders>
            <w:shd w:val="clear" w:color="000000" w:fill="FFFFFF"/>
            <w:noWrap/>
            <w:vAlign w:val="center"/>
            <w:hideMark/>
          </w:tcPr>
          <w:p w14:paraId="7D9C2C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LUIZ DOS SANTOS TEIXEIRA</w:t>
            </w:r>
          </w:p>
        </w:tc>
        <w:tc>
          <w:tcPr>
            <w:tcW w:w="0" w:type="auto"/>
            <w:tcBorders>
              <w:top w:val="nil"/>
              <w:left w:val="nil"/>
              <w:bottom w:val="nil"/>
              <w:right w:val="nil"/>
            </w:tcBorders>
            <w:shd w:val="clear" w:color="000000" w:fill="FFFFFF"/>
            <w:noWrap/>
            <w:vAlign w:val="center"/>
            <w:hideMark/>
          </w:tcPr>
          <w:p w14:paraId="6B6776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49109707549</w:t>
            </w:r>
          </w:p>
        </w:tc>
        <w:tc>
          <w:tcPr>
            <w:tcW w:w="0" w:type="auto"/>
            <w:tcBorders>
              <w:top w:val="nil"/>
              <w:left w:val="nil"/>
              <w:bottom w:val="nil"/>
              <w:right w:val="nil"/>
            </w:tcBorders>
            <w:shd w:val="clear" w:color="000000" w:fill="FFFFFF"/>
            <w:noWrap/>
            <w:vAlign w:val="center"/>
            <w:hideMark/>
          </w:tcPr>
          <w:p w14:paraId="7B3B9C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68.553,74</w:t>
            </w:r>
          </w:p>
        </w:tc>
        <w:tc>
          <w:tcPr>
            <w:tcW w:w="0" w:type="auto"/>
            <w:tcBorders>
              <w:top w:val="nil"/>
              <w:left w:val="nil"/>
              <w:bottom w:val="nil"/>
              <w:right w:val="nil"/>
            </w:tcBorders>
            <w:shd w:val="clear" w:color="000000" w:fill="FFFFFF"/>
            <w:noWrap/>
            <w:vAlign w:val="center"/>
            <w:hideMark/>
          </w:tcPr>
          <w:p w14:paraId="38F634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04F9D1B" w14:textId="77777777" w:rsidTr="000654FA">
        <w:trPr>
          <w:trHeight w:val="240"/>
        </w:trPr>
        <w:tc>
          <w:tcPr>
            <w:tcW w:w="0" w:type="auto"/>
            <w:tcBorders>
              <w:top w:val="nil"/>
              <w:left w:val="nil"/>
              <w:bottom w:val="nil"/>
              <w:right w:val="nil"/>
            </w:tcBorders>
            <w:shd w:val="clear" w:color="auto" w:fill="auto"/>
            <w:noWrap/>
            <w:vAlign w:val="bottom"/>
            <w:hideMark/>
          </w:tcPr>
          <w:p w14:paraId="3421BF3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0DB29B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QD-B-LT-11</w:t>
            </w:r>
          </w:p>
        </w:tc>
        <w:tc>
          <w:tcPr>
            <w:tcW w:w="0" w:type="auto"/>
            <w:tcBorders>
              <w:top w:val="nil"/>
              <w:left w:val="nil"/>
              <w:bottom w:val="nil"/>
              <w:right w:val="nil"/>
            </w:tcBorders>
            <w:shd w:val="clear" w:color="000000" w:fill="FFFFFF"/>
            <w:noWrap/>
            <w:vAlign w:val="center"/>
            <w:hideMark/>
          </w:tcPr>
          <w:p w14:paraId="180229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LUIZ SANTOS</w:t>
            </w:r>
          </w:p>
        </w:tc>
        <w:tc>
          <w:tcPr>
            <w:tcW w:w="0" w:type="auto"/>
            <w:tcBorders>
              <w:top w:val="nil"/>
              <w:left w:val="nil"/>
              <w:bottom w:val="nil"/>
              <w:right w:val="nil"/>
            </w:tcBorders>
            <w:shd w:val="clear" w:color="000000" w:fill="FFFFFF"/>
            <w:noWrap/>
            <w:vAlign w:val="center"/>
            <w:hideMark/>
          </w:tcPr>
          <w:p w14:paraId="260A589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27324656587</w:t>
            </w:r>
          </w:p>
        </w:tc>
        <w:tc>
          <w:tcPr>
            <w:tcW w:w="0" w:type="auto"/>
            <w:tcBorders>
              <w:top w:val="nil"/>
              <w:left w:val="nil"/>
              <w:bottom w:val="nil"/>
              <w:right w:val="nil"/>
            </w:tcBorders>
            <w:shd w:val="clear" w:color="000000" w:fill="FFFFFF"/>
            <w:noWrap/>
            <w:vAlign w:val="center"/>
            <w:hideMark/>
          </w:tcPr>
          <w:p w14:paraId="75F57EC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47.550,70</w:t>
            </w:r>
          </w:p>
        </w:tc>
        <w:tc>
          <w:tcPr>
            <w:tcW w:w="0" w:type="auto"/>
            <w:tcBorders>
              <w:top w:val="nil"/>
              <w:left w:val="nil"/>
              <w:bottom w:val="nil"/>
              <w:right w:val="nil"/>
            </w:tcBorders>
            <w:shd w:val="clear" w:color="000000" w:fill="FFFFFF"/>
            <w:noWrap/>
            <w:vAlign w:val="center"/>
            <w:hideMark/>
          </w:tcPr>
          <w:p w14:paraId="660CB3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70880ACB" w14:textId="77777777" w:rsidTr="000654FA">
        <w:trPr>
          <w:trHeight w:val="240"/>
        </w:trPr>
        <w:tc>
          <w:tcPr>
            <w:tcW w:w="0" w:type="auto"/>
            <w:tcBorders>
              <w:top w:val="nil"/>
              <w:left w:val="nil"/>
              <w:bottom w:val="nil"/>
              <w:right w:val="nil"/>
            </w:tcBorders>
            <w:shd w:val="clear" w:color="auto" w:fill="auto"/>
            <w:noWrap/>
            <w:vAlign w:val="bottom"/>
            <w:hideMark/>
          </w:tcPr>
          <w:p w14:paraId="594AD99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278A6C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17</w:t>
            </w:r>
          </w:p>
        </w:tc>
        <w:tc>
          <w:tcPr>
            <w:tcW w:w="0" w:type="auto"/>
            <w:tcBorders>
              <w:top w:val="nil"/>
              <w:left w:val="nil"/>
              <w:bottom w:val="nil"/>
              <w:right w:val="nil"/>
            </w:tcBorders>
            <w:shd w:val="clear" w:color="000000" w:fill="FFFFFF"/>
            <w:noWrap/>
            <w:vAlign w:val="center"/>
            <w:hideMark/>
          </w:tcPr>
          <w:p w14:paraId="046A3F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MARCOS NUNES DE LIMA</w:t>
            </w:r>
          </w:p>
        </w:tc>
        <w:tc>
          <w:tcPr>
            <w:tcW w:w="0" w:type="auto"/>
            <w:tcBorders>
              <w:top w:val="nil"/>
              <w:left w:val="nil"/>
              <w:bottom w:val="nil"/>
              <w:right w:val="nil"/>
            </w:tcBorders>
            <w:shd w:val="clear" w:color="000000" w:fill="FFFFFF"/>
            <w:noWrap/>
            <w:vAlign w:val="center"/>
            <w:hideMark/>
          </w:tcPr>
          <w:p w14:paraId="7B238B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00792133595</w:t>
            </w:r>
          </w:p>
        </w:tc>
        <w:tc>
          <w:tcPr>
            <w:tcW w:w="0" w:type="auto"/>
            <w:tcBorders>
              <w:top w:val="nil"/>
              <w:left w:val="nil"/>
              <w:bottom w:val="nil"/>
              <w:right w:val="nil"/>
            </w:tcBorders>
            <w:shd w:val="clear" w:color="000000" w:fill="FFFFFF"/>
            <w:noWrap/>
            <w:vAlign w:val="center"/>
            <w:hideMark/>
          </w:tcPr>
          <w:p w14:paraId="1DB9878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71915C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319FA4E" w14:textId="77777777" w:rsidTr="000654FA">
        <w:trPr>
          <w:trHeight w:val="240"/>
        </w:trPr>
        <w:tc>
          <w:tcPr>
            <w:tcW w:w="0" w:type="auto"/>
            <w:tcBorders>
              <w:top w:val="nil"/>
              <w:left w:val="nil"/>
              <w:bottom w:val="nil"/>
              <w:right w:val="nil"/>
            </w:tcBorders>
            <w:shd w:val="clear" w:color="auto" w:fill="auto"/>
            <w:noWrap/>
            <w:vAlign w:val="bottom"/>
            <w:hideMark/>
          </w:tcPr>
          <w:p w14:paraId="2E12FF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29E30D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QD-B5-LT-04</w:t>
            </w:r>
          </w:p>
        </w:tc>
        <w:tc>
          <w:tcPr>
            <w:tcW w:w="0" w:type="auto"/>
            <w:tcBorders>
              <w:top w:val="nil"/>
              <w:left w:val="nil"/>
              <w:bottom w:val="nil"/>
              <w:right w:val="nil"/>
            </w:tcBorders>
            <w:shd w:val="clear" w:color="000000" w:fill="FFFFFF"/>
            <w:noWrap/>
            <w:vAlign w:val="center"/>
            <w:hideMark/>
          </w:tcPr>
          <w:p w14:paraId="06975C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MARCOS PEREIRA</w:t>
            </w:r>
          </w:p>
        </w:tc>
        <w:tc>
          <w:tcPr>
            <w:tcW w:w="0" w:type="auto"/>
            <w:tcBorders>
              <w:top w:val="nil"/>
              <w:left w:val="nil"/>
              <w:bottom w:val="nil"/>
              <w:right w:val="nil"/>
            </w:tcBorders>
            <w:shd w:val="clear" w:color="000000" w:fill="FFFFFF"/>
            <w:noWrap/>
            <w:vAlign w:val="center"/>
            <w:hideMark/>
          </w:tcPr>
          <w:p w14:paraId="77C59C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13208411553</w:t>
            </w:r>
          </w:p>
        </w:tc>
        <w:tc>
          <w:tcPr>
            <w:tcW w:w="0" w:type="auto"/>
            <w:tcBorders>
              <w:top w:val="nil"/>
              <w:left w:val="nil"/>
              <w:bottom w:val="nil"/>
              <w:right w:val="nil"/>
            </w:tcBorders>
            <w:shd w:val="clear" w:color="000000" w:fill="FFFFFF"/>
            <w:noWrap/>
            <w:vAlign w:val="center"/>
            <w:hideMark/>
          </w:tcPr>
          <w:p w14:paraId="730A407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55.645,80</w:t>
            </w:r>
          </w:p>
        </w:tc>
        <w:tc>
          <w:tcPr>
            <w:tcW w:w="0" w:type="auto"/>
            <w:tcBorders>
              <w:top w:val="nil"/>
              <w:left w:val="nil"/>
              <w:bottom w:val="nil"/>
              <w:right w:val="nil"/>
            </w:tcBorders>
            <w:shd w:val="clear" w:color="000000" w:fill="FFFFFF"/>
            <w:noWrap/>
            <w:vAlign w:val="center"/>
            <w:hideMark/>
          </w:tcPr>
          <w:p w14:paraId="6B56FC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4E9BA137" w14:textId="77777777" w:rsidTr="000654FA">
        <w:trPr>
          <w:trHeight w:val="240"/>
        </w:trPr>
        <w:tc>
          <w:tcPr>
            <w:tcW w:w="0" w:type="auto"/>
            <w:tcBorders>
              <w:top w:val="nil"/>
              <w:left w:val="nil"/>
              <w:bottom w:val="nil"/>
              <w:right w:val="nil"/>
            </w:tcBorders>
            <w:shd w:val="clear" w:color="auto" w:fill="auto"/>
            <w:noWrap/>
            <w:vAlign w:val="bottom"/>
            <w:hideMark/>
          </w:tcPr>
          <w:p w14:paraId="16A43E3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35F32F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63</w:t>
            </w:r>
          </w:p>
        </w:tc>
        <w:tc>
          <w:tcPr>
            <w:tcW w:w="0" w:type="auto"/>
            <w:tcBorders>
              <w:top w:val="nil"/>
              <w:left w:val="nil"/>
              <w:bottom w:val="nil"/>
              <w:right w:val="nil"/>
            </w:tcBorders>
            <w:shd w:val="clear" w:color="000000" w:fill="FFFFFF"/>
            <w:noWrap/>
            <w:vAlign w:val="center"/>
            <w:hideMark/>
          </w:tcPr>
          <w:p w14:paraId="4D7BC7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MARLISON JESUS SILVA</w:t>
            </w:r>
          </w:p>
        </w:tc>
        <w:tc>
          <w:tcPr>
            <w:tcW w:w="0" w:type="auto"/>
            <w:tcBorders>
              <w:top w:val="nil"/>
              <w:left w:val="nil"/>
              <w:bottom w:val="nil"/>
              <w:right w:val="nil"/>
            </w:tcBorders>
            <w:shd w:val="clear" w:color="000000" w:fill="FFFFFF"/>
            <w:noWrap/>
            <w:vAlign w:val="center"/>
            <w:hideMark/>
          </w:tcPr>
          <w:p w14:paraId="20B257A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06021234537</w:t>
            </w:r>
          </w:p>
        </w:tc>
        <w:tc>
          <w:tcPr>
            <w:tcW w:w="0" w:type="auto"/>
            <w:tcBorders>
              <w:top w:val="nil"/>
              <w:left w:val="nil"/>
              <w:bottom w:val="nil"/>
              <w:right w:val="nil"/>
            </w:tcBorders>
            <w:shd w:val="clear" w:color="000000" w:fill="FFFFFF"/>
            <w:noWrap/>
            <w:vAlign w:val="center"/>
            <w:hideMark/>
          </w:tcPr>
          <w:p w14:paraId="74DA234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50.754,44</w:t>
            </w:r>
          </w:p>
        </w:tc>
        <w:tc>
          <w:tcPr>
            <w:tcW w:w="0" w:type="auto"/>
            <w:tcBorders>
              <w:top w:val="nil"/>
              <w:left w:val="nil"/>
              <w:bottom w:val="nil"/>
              <w:right w:val="nil"/>
            </w:tcBorders>
            <w:shd w:val="clear" w:color="000000" w:fill="FFFFFF"/>
            <w:noWrap/>
            <w:vAlign w:val="center"/>
            <w:hideMark/>
          </w:tcPr>
          <w:p w14:paraId="6F87FA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25409CAD" w14:textId="77777777" w:rsidTr="000654FA">
        <w:trPr>
          <w:trHeight w:val="240"/>
        </w:trPr>
        <w:tc>
          <w:tcPr>
            <w:tcW w:w="0" w:type="auto"/>
            <w:tcBorders>
              <w:top w:val="nil"/>
              <w:left w:val="nil"/>
              <w:bottom w:val="nil"/>
              <w:right w:val="nil"/>
            </w:tcBorders>
            <w:shd w:val="clear" w:color="auto" w:fill="auto"/>
            <w:noWrap/>
            <w:vAlign w:val="bottom"/>
            <w:hideMark/>
          </w:tcPr>
          <w:p w14:paraId="43848B1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ED85E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26</w:t>
            </w:r>
          </w:p>
        </w:tc>
        <w:tc>
          <w:tcPr>
            <w:tcW w:w="0" w:type="auto"/>
            <w:tcBorders>
              <w:top w:val="nil"/>
              <w:left w:val="nil"/>
              <w:bottom w:val="nil"/>
              <w:right w:val="nil"/>
            </w:tcBorders>
            <w:shd w:val="clear" w:color="000000" w:fill="FFFFFF"/>
            <w:noWrap/>
            <w:vAlign w:val="center"/>
            <w:hideMark/>
          </w:tcPr>
          <w:p w14:paraId="5DB8A9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NUBSON CRUZ CORREIA</w:t>
            </w:r>
          </w:p>
        </w:tc>
        <w:tc>
          <w:tcPr>
            <w:tcW w:w="0" w:type="auto"/>
            <w:tcBorders>
              <w:top w:val="nil"/>
              <w:left w:val="nil"/>
              <w:bottom w:val="nil"/>
              <w:right w:val="nil"/>
            </w:tcBorders>
            <w:shd w:val="clear" w:color="000000" w:fill="FFFFFF"/>
            <w:noWrap/>
            <w:vAlign w:val="center"/>
            <w:hideMark/>
          </w:tcPr>
          <w:p w14:paraId="105D79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02002656525</w:t>
            </w:r>
          </w:p>
        </w:tc>
        <w:tc>
          <w:tcPr>
            <w:tcW w:w="0" w:type="auto"/>
            <w:tcBorders>
              <w:top w:val="nil"/>
              <w:left w:val="nil"/>
              <w:bottom w:val="nil"/>
              <w:right w:val="nil"/>
            </w:tcBorders>
            <w:shd w:val="clear" w:color="000000" w:fill="FFFFFF"/>
            <w:noWrap/>
            <w:vAlign w:val="center"/>
            <w:hideMark/>
          </w:tcPr>
          <w:p w14:paraId="6D04EE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47.373,00</w:t>
            </w:r>
          </w:p>
        </w:tc>
        <w:tc>
          <w:tcPr>
            <w:tcW w:w="0" w:type="auto"/>
            <w:tcBorders>
              <w:top w:val="nil"/>
              <w:left w:val="nil"/>
              <w:bottom w:val="nil"/>
              <w:right w:val="nil"/>
            </w:tcBorders>
            <w:shd w:val="clear" w:color="000000" w:fill="FFFFFF"/>
            <w:noWrap/>
            <w:vAlign w:val="center"/>
            <w:hideMark/>
          </w:tcPr>
          <w:p w14:paraId="7131F9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687AF63B" w14:textId="77777777" w:rsidTr="000654FA">
        <w:trPr>
          <w:trHeight w:val="240"/>
        </w:trPr>
        <w:tc>
          <w:tcPr>
            <w:tcW w:w="0" w:type="auto"/>
            <w:tcBorders>
              <w:top w:val="nil"/>
              <w:left w:val="nil"/>
              <w:bottom w:val="nil"/>
              <w:right w:val="nil"/>
            </w:tcBorders>
            <w:shd w:val="clear" w:color="auto" w:fill="auto"/>
            <w:noWrap/>
            <w:vAlign w:val="bottom"/>
            <w:hideMark/>
          </w:tcPr>
          <w:p w14:paraId="3AC760B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488</w:t>
            </w:r>
          </w:p>
        </w:tc>
        <w:tc>
          <w:tcPr>
            <w:tcW w:w="0" w:type="auto"/>
            <w:tcBorders>
              <w:top w:val="nil"/>
              <w:left w:val="nil"/>
              <w:bottom w:val="nil"/>
              <w:right w:val="nil"/>
            </w:tcBorders>
            <w:shd w:val="clear" w:color="000000" w:fill="FFFFFF"/>
            <w:noWrap/>
            <w:vAlign w:val="center"/>
            <w:hideMark/>
          </w:tcPr>
          <w:p w14:paraId="0DD5BA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T-LT 05</w:t>
            </w:r>
          </w:p>
        </w:tc>
        <w:tc>
          <w:tcPr>
            <w:tcW w:w="0" w:type="auto"/>
            <w:tcBorders>
              <w:top w:val="nil"/>
              <w:left w:val="nil"/>
              <w:bottom w:val="nil"/>
              <w:right w:val="nil"/>
            </w:tcBorders>
            <w:shd w:val="clear" w:color="000000" w:fill="FFFFFF"/>
            <w:noWrap/>
            <w:vAlign w:val="center"/>
            <w:hideMark/>
          </w:tcPr>
          <w:p w14:paraId="5B6643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RAIMUNDO BELEM</w:t>
            </w:r>
          </w:p>
        </w:tc>
        <w:tc>
          <w:tcPr>
            <w:tcW w:w="0" w:type="auto"/>
            <w:tcBorders>
              <w:top w:val="nil"/>
              <w:left w:val="nil"/>
              <w:bottom w:val="nil"/>
              <w:right w:val="nil"/>
            </w:tcBorders>
            <w:shd w:val="clear" w:color="000000" w:fill="FFFFFF"/>
            <w:noWrap/>
            <w:vAlign w:val="center"/>
            <w:hideMark/>
          </w:tcPr>
          <w:p w14:paraId="7D30C85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32555296549</w:t>
            </w:r>
          </w:p>
        </w:tc>
        <w:tc>
          <w:tcPr>
            <w:tcW w:w="0" w:type="auto"/>
            <w:tcBorders>
              <w:top w:val="nil"/>
              <w:left w:val="nil"/>
              <w:bottom w:val="nil"/>
              <w:right w:val="nil"/>
            </w:tcBorders>
            <w:shd w:val="clear" w:color="000000" w:fill="FFFFFF"/>
            <w:noWrap/>
            <w:vAlign w:val="center"/>
            <w:hideMark/>
          </w:tcPr>
          <w:p w14:paraId="5383D7D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29.973,24</w:t>
            </w:r>
          </w:p>
        </w:tc>
        <w:tc>
          <w:tcPr>
            <w:tcW w:w="0" w:type="auto"/>
            <w:tcBorders>
              <w:top w:val="nil"/>
              <w:left w:val="nil"/>
              <w:bottom w:val="nil"/>
              <w:right w:val="nil"/>
            </w:tcBorders>
            <w:shd w:val="clear" w:color="000000" w:fill="FFFFFF"/>
            <w:noWrap/>
            <w:vAlign w:val="center"/>
            <w:hideMark/>
          </w:tcPr>
          <w:p w14:paraId="03FBA8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621E2E0F" w14:textId="77777777" w:rsidTr="000654FA">
        <w:trPr>
          <w:trHeight w:val="240"/>
        </w:trPr>
        <w:tc>
          <w:tcPr>
            <w:tcW w:w="0" w:type="auto"/>
            <w:tcBorders>
              <w:top w:val="nil"/>
              <w:left w:val="nil"/>
              <w:bottom w:val="nil"/>
              <w:right w:val="nil"/>
            </w:tcBorders>
            <w:shd w:val="clear" w:color="auto" w:fill="auto"/>
            <w:noWrap/>
            <w:vAlign w:val="bottom"/>
            <w:hideMark/>
          </w:tcPr>
          <w:p w14:paraId="5045323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09A345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QD-C9-LT-17</w:t>
            </w:r>
          </w:p>
        </w:tc>
        <w:tc>
          <w:tcPr>
            <w:tcW w:w="0" w:type="auto"/>
            <w:tcBorders>
              <w:top w:val="nil"/>
              <w:left w:val="nil"/>
              <w:bottom w:val="nil"/>
              <w:right w:val="nil"/>
            </w:tcBorders>
            <w:shd w:val="clear" w:color="000000" w:fill="FFFFFF"/>
            <w:noWrap/>
            <w:vAlign w:val="center"/>
            <w:hideMark/>
          </w:tcPr>
          <w:p w14:paraId="57BAF9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ROBERTO SILVA ALVES</w:t>
            </w:r>
          </w:p>
        </w:tc>
        <w:tc>
          <w:tcPr>
            <w:tcW w:w="0" w:type="auto"/>
            <w:tcBorders>
              <w:top w:val="nil"/>
              <w:left w:val="nil"/>
              <w:bottom w:val="nil"/>
              <w:right w:val="nil"/>
            </w:tcBorders>
            <w:shd w:val="clear" w:color="000000" w:fill="FFFFFF"/>
            <w:noWrap/>
            <w:vAlign w:val="center"/>
            <w:hideMark/>
          </w:tcPr>
          <w:p w14:paraId="3B11367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99536323591</w:t>
            </w:r>
          </w:p>
        </w:tc>
        <w:tc>
          <w:tcPr>
            <w:tcW w:w="0" w:type="auto"/>
            <w:tcBorders>
              <w:top w:val="nil"/>
              <w:left w:val="nil"/>
              <w:bottom w:val="nil"/>
              <w:right w:val="nil"/>
            </w:tcBorders>
            <w:shd w:val="clear" w:color="000000" w:fill="FFFFFF"/>
            <w:noWrap/>
            <w:vAlign w:val="center"/>
            <w:hideMark/>
          </w:tcPr>
          <w:p w14:paraId="1E62FAC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42.006,46</w:t>
            </w:r>
          </w:p>
        </w:tc>
        <w:tc>
          <w:tcPr>
            <w:tcW w:w="0" w:type="auto"/>
            <w:tcBorders>
              <w:top w:val="nil"/>
              <w:left w:val="nil"/>
              <w:bottom w:val="nil"/>
              <w:right w:val="nil"/>
            </w:tcBorders>
            <w:shd w:val="clear" w:color="000000" w:fill="FFFFFF"/>
            <w:noWrap/>
            <w:vAlign w:val="center"/>
            <w:hideMark/>
          </w:tcPr>
          <w:p w14:paraId="563C4B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4CE8A48A" w14:textId="77777777" w:rsidTr="000654FA">
        <w:trPr>
          <w:trHeight w:val="240"/>
        </w:trPr>
        <w:tc>
          <w:tcPr>
            <w:tcW w:w="0" w:type="auto"/>
            <w:tcBorders>
              <w:top w:val="nil"/>
              <w:left w:val="nil"/>
              <w:bottom w:val="nil"/>
              <w:right w:val="nil"/>
            </w:tcBorders>
            <w:shd w:val="clear" w:color="auto" w:fill="auto"/>
            <w:noWrap/>
            <w:vAlign w:val="bottom"/>
            <w:hideMark/>
          </w:tcPr>
          <w:p w14:paraId="3AD9CE5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50CCBD3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T-LT 13</w:t>
            </w:r>
          </w:p>
        </w:tc>
        <w:tc>
          <w:tcPr>
            <w:tcW w:w="0" w:type="auto"/>
            <w:tcBorders>
              <w:top w:val="nil"/>
              <w:left w:val="nil"/>
              <w:bottom w:val="nil"/>
              <w:right w:val="nil"/>
            </w:tcBorders>
            <w:shd w:val="clear" w:color="000000" w:fill="FFFFFF"/>
            <w:noWrap/>
            <w:vAlign w:val="center"/>
            <w:hideMark/>
          </w:tcPr>
          <w:p w14:paraId="59848F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UILLIAM BOA SORTE SILVA</w:t>
            </w:r>
          </w:p>
        </w:tc>
        <w:tc>
          <w:tcPr>
            <w:tcW w:w="0" w:type="auto"/>
            <w:tcBorders>
              <w:top w:val="nil"/>
              <w:left w:val="nil"/>
              <w:bottom w:val="nil"/>
              <w:right w:val="nil"/>
            </w:tcBorders>
            <w:shd w:val="clear" w:color="000000" w:fill="FFFFFF"/>
            <w:noWrap/>
            <w:vAlign w:val="center"/>
            <w:hideMark/>
          </w:tcPr>
          <w:p w14:paraId="4D7E056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05143405505</w:t>
            </w:r>
          </w:p>
        </w:tc>
        <w:tc>
          <w:tcPr>
            <w:tcW w:w="0" w:type="auto"/>
            <w:tcBorders>
              <w:top w:val="nil"/>
              <w:left w:val="nil"/>
              <w:bottom w:val="nil"/>
              <w:right w:val="nil"/>
            </w:tcBorders>
            <w:shd w:val="clear" w:color="000000" w:fill="FFFFFF"/>
            <w:noWrap/>
            <w:vAlign w:val="center"/>
            <w:hideMark/>
          </w:tcPr>
          <w:p w14:paraId="76A260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4E55CEB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28A274BE" w14:textId="77777777" w:rsidTr="000654FA">
        <w:trPr>
          <w:trHeight w:val="240"/>
        </w:trPr>
        <w:tc>
          <w:tcPr>
            <w:tcW w:w="0" w:type="auto"/>
            <w:tcBorders>
              <w:top w:val="nil"/>
              <w:left w:val="nil"/>
              <w:bottom w:val="nil"/>
              <w:right w:val="nil"/>
            </w:tcBorders>
            <w:shd w:val="clear" w:color="auto" w:fill="auto"/>
            <w:noWrap/>
            <w:vAlign w:val="bottom"/>
            <w:hideMark/>
          </w:tcPr>
          <w:p w14:paraId="13FD1C5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703550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04</w:t>
            </w:r>
          </w:p>
        </w:tc>
        <w:tc>
          <w:tcPr>
            <w:tcW w:w="0" w:type="auto"/>
            <w:tcBorders>
              <w:top w:val="nil"/>
              <w:left w:val="nil"/>
              <w:bottom w:val="nil"/>
              <w:right w:val="nil"/>
            </w:tcBorders>
            <w:shd w:val="clear" w:color="000000" w:fill="FFFFFF"/>
            <w:noWrap/>
            <w:vAlign w:val="center"/>
            <w:hideMark/>
          </w:tcPr>
          <w:p w14:paraId="485D69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JOSEFINA FRANCISCA DA COSTA</w:t>
            </w:r>
          </w:p>
        </w:tc>
        <w:tc>
          <w:tcPr>
            <w:tcW w:w="0" w:type="auto"/>
            <w:tcBorders>
              <w:top w:val="nil"/>
              <w:left w:val="nil"/>
              <w:bottom w:val="nil"/>
              <w:right w:val="nil"/>
            </w:tcBorders>
            <w:shd w:val="clear" w:color="000000" w:fill="FFFFFF"/>
            <w:noWrap/>
            <w:vAlign w:val="center"/>
            <w:hideMark/>
          </w:tcPr>
          <w:p w14:paraId="42B1E0A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85891321530</w:t>
            </w:r>
          </w:p>
        </w:tc>
        <w:tc>
          <w:tcPr>
            <w:tcW w:w="0" w:type="auto"/>
            <w:tcBorders>
              <w:top w:val="nil"/>
              <w:left w:val="nil"/>
              <w:bottom w:val="nil"/>
              <w:right w:val="nil"/>
            </w:tcBorders>
            <w:shd w:val="clear" w:color="000000" w:fill="FFFFFF"/>
            <w:noWrap/>
            <w:vAlign w:val="center"/>
            <w:hideMark/>
          </w:tcPr>
          <w:p w14:paraId="3D03489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26.851,35</w:t>
            </w:r>
          </w:p>
        </w:tc>
        <w:tc>
          <w:tcPr>
            <w:tcW w:w="0" w:type="auto"/>
            <w:tcBorders>
              <w:top w:val="nil"/>
              <w:left w:val="nil"/>
              <w:bottom w:val="nil"/>
              <w:right w:val="nil"/>
            </w:tcBorders>
            <w:shd w:val="clear" w:color="000000" w:fill="FFFFFF"/>
            <w:noWrap/>
            <w:vAlign w:val="center"/>
            <w:hideMark/>
          </w:tcPr>
          <w:p w14:paraId="4203D8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2C837A42" w14:textId="77777777" w:rsidTr="000654FA">
        <w:trPr>
          <w:trHeight w:val="240"/>
        </w:trPr>
        <w:tc>
          <w:tcPr>
            <w:tcW w:w="0" w:type="auto"/>
            <w:tcBorders>
              <w:top w:val="nil"/>
              <w:left w:val="nil"/>
              <w:bottom w:val="nil"/>
              <w:right w:val="nil"/>
            </w:tcBorders>
            <w:shd w:val="clear" w:color="auto" w:fill="auto"/>
            <w:noWrap/>
            <w:vAlign w:val="bottom"/>
            <w:hideMark/>
          </w:tcPr>
          <w:p w14:paraId="7B655F2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7B0176D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11</w:t>
            </w:r>
          </w:p>
        </w:tc>
        <w:tc>
          <w:tcPr>
            <w:tcW w:w="0" w:type="auto"/>
            <w:tcBorders>
              <w:top w:val="nil"/>
              <w:left w:val="nil"/>
              <w:bottom w:val="nil"/>
              <w:right w:val="nil"/>
            </w:tcBorders>
            <w:shd w:val="clear" w:color="000000" w:fill="FFFFFF"/>
            <w:noWrap/>
            <w:vAlign w:val="center"/>
            <w:hideMark/>
          </w:tcPr>
          <w:p w14:paraId="023854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JOSELINO COSTA DOS SANTOS</w:t>
            </w:r>
          </w:p>
        </w:tc>
        <w:tc>
          <w:tcPr>
            <w:tcW w:w="0" w:type="auto"/>
            <w:tcBorders>
              <w:top w:val="nil"/>
              <w:left w:val="nil"/>
              <w:bottom w:val="nil"/>
              <w:right w:val="nil"/>
            </w:tcBorders>
            <w:shd w:val="clear" w:color="000000" w:fill="FFFFFF"/>
            <w:noWrap/>
            <w:vAlign w:val="center"/>
            <w:hideMark/>
          </w:tcPr>
          <w:p w14:paraId="45FEF5A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04322300502</w:t>
            </w:r>
          </w:p>
        </w:tc>
        <w:tc>
          <w:tcPr>
            <w:tcW w:w="0" w:type="auto"/>
            <w:tcBorders>
              <w:top w:val="nil"/>
              <w:left w:val="nil"/>
              <w:bottom w:val="nil"/>
              <w:right w:val="nil"/>
            </w:tcBorders>
            <w:shd w:val="clear" w:color="000000" w:fill="FFFFFF"/>
            <w:noWrap/>
            <w:vAlign w:val="center"/>
            <w:hideMark/>
          </w:tcPr>
          <w:p w14:paraId="61231F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61.490,51</w:t>
            </w:r>
          </w:p>
        </w:tc>
        <w:tc>
          <w:tcPr>
            <w:tcW w:w="0" w:type="auto"/>
            <w:tcBorders>
              <w:top w:val="nil"/>
              <w:left w:val="nil"/>
              <w:bottom w:val="nil"/>
              <w:right w:val="nil"/>
            </w:tcBorders>
            <w:shd w:val="clear" w:color="000000" w:fill="FFFFFF"/>
            <w:noWrap/>
            <w:vAlign w:val="center"/>
            <w:hideMark/>
          </w:tcPr>
          <w:p w14:paraId="1B6FD6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1527905A" w14:textId="77777777" w:rsidTr="000654FA">
        <w:trPr>
          <w:trHeight w:val="240"/>
        </w:trPr>
        <w:tc>
          <w:tcPr>
            <w:tcW w:w="0" w:type="auto"/>
            <w:tcBorders>
              <w:top w:val="nil"/>
              <w:left w:val="nil"/>
              <w:bottom w:val="nil"/>
              <w:right w:val="nil"/>
            </w:tcBorders>
            <w:shd w:val="clear" w:color="auto" w:fill="auto"/>
            <w:noWrap/>
            <w:vAlign w:val="bottom"/>
            <w:hideMark/>
          </w:tcPr>
          <w:p w14:paraId="4AF6067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5B6246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17</w:t>
            </w:r>
          </w:p>
        </w:tc>
        <w:tc>
          <w:tcPr>
            <w:tcW w:w="0" w:type="auto"/>
            <w:tcBorders>
              <w:top w:val="nil"/>
              <w:left w:val="nil"/>
              <w:bottom w:val="nil"/>
              <w:right w:val="nil"/>
            </w:tcBorders>
            <w:shd w:val="clear" w:color="000000" w:fill="FFFFFF"/>
            <w:noWrap/>
            <w:vAlign w:val="center"/>
            <w:hideMark/>
          </w:tcPr>
          <w:p w14:paraId="644190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JOSELITA GOMES SOUZA</w:t>
            </w:r>
          </w:p>
        </w:tc>
        <w:tc>
          <w:tcPr>
            <w:tcW w:w="0" w:type="auto"/>
            <w:tcBorders>
              <w:top w:val="nil"/>
              <w:left w:val="nil"/>
              <w:bottom w:val="nil"/>
              <w:right w:val="nil"/>
            </w:tcBorders>
            <w:shd w:val="clear" w:color="000000" w:fill="FFFFFF"/>
            <w:noWrap/>
            <w:vAlign w:val="center"/>
            <w:hideMark/>
          </w:tcPr>
          <w:p w14:paraId="4256A9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53774990506</w:t>
            </w:r>
          </w:p>
        </w:tc>
        <w:tc>
          <w:tcPr>
            <w:tcW w:w="0" w:type="auto"/>
            <w:tcBorders>
              <w:top w:val="nil"/>
              <w:left w:val="nil"/>
              <w:bottom w:val="nil"/>
              <w:right w:val="nil"/>
            </w:tcBorders>
            <w:shd w:val="clear" w:color="000000" w:fill="FFFFFF"/>
            <w:noWrap/>
            <w:vAlign w:val="center"/>
            <w:hideMark/>
          </w:tcPr>
          <w:p w14:paraId="11AB263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6DE56A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2CA5F14" w14:textId="77777777" w:rsidTr="000654FA">
        <w:trPr>
          <w:trHeight w:val="240"/>
        </w:trPr>
        <w:tc>
          <w:tcPr>
            <w:tcW w:w="0" w:type="auto"/>
            <w:tcBorders>
              <w:top w:val="nil"/>
              <w:left w:val="nil"/>
              <w:bottom w:val="nil"/>
              <w:right w:val="nil"/>
            </w:tcBorders>
            <w:shd w:val="clear" w:color="auto" w:fill="auto"/>
            <w:noWrap/>
            <w:vAlign w:val="bottom"/>
            <w:hideMark/>
          </w:tcPr>
          <w:p w14:paraId="29D9892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196FDA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QD-C-LT-11C</w:t>
            </w:r>
          </w:p>
        </w:tc>
        <w:tc>
          <w:tcPr>
            <w:tcW w:w="0" w:type="auto"/>
            <w:tcBorders>
              <w:top w:val="nil"/>
              <w:left w:val="nil"/>
              <w:bottom w:val="nil"/>
              <w:right w:val="nil"/>
            </w:tcBorders>
            <w:shd w:val="clear" w:color="000000" w:fill="FFFFFF"/>
            <w:noWrap/>
            <w:vAlign w:val="center"/>
            <w:hideMark/>
          </w:tcPr>
          <w:p w14:paraId="73104E4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JOSEMARY VIOLETA DA SILVA CORTELINI ALBUQUERQUE</w:t>
            </w:r>
          </w:p>
        </w:tc>
        <w:tc>
          <w:tcPr>
            <w:tcW w:w="0" w:type="auto"/>
            <w:tcBorders>
              <w:top w:val="nil"/>
              <w:left w:val="nil"/>
              <w:bottom w:val="nil"/>
              <w:right w:val="nil"/>
            </w:tcBorders>
            <w:shd w:val="clear" w:color="000000" w:fill="FFFFFF"/>
            <w:noWrap/>
            <w:vAlign w:val="center"/>
            <w:hideMark/>
          </w:tcPr>
          <w:p w14:paraId="5398B4C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75050510678</w:t>
            </w:r>
          </w:p>
        </w:tc>
        <w:tc>
          <w:tcPr>
            <w:tcW w:w="0" w:type="auto"/>
            <w:tcBorders>
              <w:top w:val="nil"/>
              <w:left w:val="nil"/>
              <w:bottom w:val="nil"/>
              <w:right w:val="nil"/>
            </w:tcBorders>
            <w:shd w:val="clear" w:color="000000" w:fill="FFFFFF"/>
            <w:noWrap/>
            <w:vAlign w:val="center"/>
            <w:hideMark/>
          </w:tcPr>
          <w:p w14:paraId="245C9AE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137.435,42</w:t>
            </w:r>
          </w:p>
        </w:tc>
        <w:tc>
          <w:tcPr>
            <w:tcW w:w="0" w:type="auto"/>
            <w:tcBorders>
              <w:top w:val="nil"/>
              <w:left w:val="nil"/>
              <w:bottom w:val="nil"/>
              <w:right w:val="nil"/>
            </w:tcBorders>
            <w:shd w:val="clear" w:color="000000" w:fill="FFFFFF"/>
            <w:noWrap/>
            <w:vAlign w:val="center"/>
            <w:hideMark/>
          </w:tcPr>
          <w:p w14:paraId="0FAF4A8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DFE0FA1" w14:textId="77777777" w:rsidTr="000654FA">
        <w:trPr>
          <w:trHeight w:val="240"/>
        </w:trPr>
        <w:tc>
          <w:tcPr>
            <w:tcW w:w="0" w:type="auto"/>
            <w:tcBorders>
              <w:top w:val="nil"/>
              <w:left w:val="nil"/>
              <w:bottom w:val="nil"/>
              <w:right w:val="nil"/>
            </w:tcBorders>
            <w:shd w:val="clear" w:color="auto" w:fill="auto"/>
            <w:noWrap/>
            <w:vAlign w:val="bottom"/>
            <w:hideMark/>
          </w:tcPr>
          <w:p w14:paraId="38AE53C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12D137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QD-D6-LT-21</w:t>
            </w:r>
          </w:p>
        </w:tc>
        <w:tc>
          <w:tcPr>
            <w:tcW w:w="0" w:type="auto"/>
            <w:tcBorders>
              <w:top w:val="nil"/>
              <w:left w:val="nil"/>
              <w:bottom w:val="nil"/>
              <w:right w:val="nil"/>
            </w:tcBorders>
            <w:shd w:val="clear" w:color="000000" w:fill="FFFFFF"/>
            <w:noWrap/>
            <w:vAlign w:val="center"/>
            <w:hideMark/>
          </w:tcPr>
          <w:p w14:paraId="7F57E33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JOSENILDA EUFRÁSIO DOS SANTOS</w:t>
            </w:r>
          </w:p>
        </w:tc>
        <w:tc>
          <w:tcPr>
            <w:tcW w:w="0" w:type="auto"/>
            <w:tcBorders>
              <w:top w:val="nil"/>
              <w:left w:val="nil"/>
              <w:bottom w:val="nil"/>
              <w:right w:val="nil"/>
            </w:tcBorders>
            <w:shd w:val="clear" w:color="000000" w:fill="FFFFFF"/>
            <w:noWrap/>
            <w:vAlign w:val="center"/>
            <w:hideMark/>
          </w:tcPr>
          <w:p w14:paraId="69B459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04685712480</w:t>
            </w:r>
          </w:p>
        </w:tc>
        <w:tc>
          <w:tcPr>
            <w:tcW w:w="0" w:type="auto"/>
            <w:tcBorders>
              <w:top w:val="nil"/>
              <w:left w:val="nil"/>
              <w:bottom w:val="nil"/>
              <w:right w:val="nil"/>
            </w:tcBorders>
            <w:shd w:val="clear" w:color="000000" w:fill="FFFFFF"/>
            <w:noWrap/>
            <w:vAlign w:val="center"/>
            <w:hideMark/>
          </w:tcPr>
          <w:p w14:paraId="46DEFBD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40.528,08</w:t>
            </w:r>
          </w:p>
        </w:tc>
        <w:tc>
          <w:tcPr>
            <w:tcW w:w="0" w:type="auto"/>
            <w:tcBorders>
              <w:top w:val="nil"/>
              <w:left w:val="nil"/>
              <w:bottom w:val="nil"/>
              <w:right w:val="nil"/>
            </w:tcBorders>
            <w:shd w:val="clear" w:color="000000" w:fill="FFFFFF"/>
            <w:noWrap/>
            <w:vAlign w:val="center"/>
            <w:hideMark/>
          </w:tcPr>
          <w:p w14:paraId="7370EB4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6FC73770" w14:textId="77777777" w:rsidTr="000654FA">
        <w:trPr>
          <w:trHeight w:val="240"/>
        </w:trPr>
        <w:tc>
          <w:tcPr>
            <w:tcW w:w="0" w:type="auto"/>
            <w:tcBorders>
              <w:top w:val="nil"/>
              <w:left w:val="nil"/>
              <w:bottom w:val="nil"/>
              <w:right w:val="nil"/>
            </w:tcBorders>
            <w:shd w:val="clear" w:color="auto" w:fill="auto"/>
            <w:noWrap/>
            <w:vAlign w:val="bottom"/>
            <w:hideMark/>
          </w:tcPr>
          <w:p w14:paraId="26AA66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72288D1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QD-R-LT-20</w:t>
            </w:r>
          </w:p>
        </w:tc>
        <w:tc>
          <w:tcPr>
            <w:tcW w:w="0" w:type="auto"/>
            <w:tcBorders>
              <w:top w:val="nil"/>
              <w:left w:val="nil"/>
              <w:bottom w:val="nil"/>
              <w:right w:val="nil"/>
            </w:tcBorders>
            <w:shd w:val="clear" w:color="000000" w:fill="FFFFFF"/>
            <w:noWrap/>
            <w:vAlign w:val="center"/>
            <w:hideMark/>
          </w:tcPr>
          <w:p w14:paraId="18B959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JOSENILDO RIBEIRO DE OLIVEIRA</w:t>
            </w:r>
          </w:p>
        </w:tc>
        <w:tc>
          <w:tcPr>
            <w:tcW w:w="0" w:type="auto"/>
            <w:tcBorders>
              <w:top w:val="nil"/>
              <w:left w:val="nil"/>
              <w:bottom w:val="nil"/>
              <w:right w:val="nil"/>
            </w:tcBorders>
            <w:shd w:val="clear" w:color="000000" w:fill="FFFFFF"/>
            <w:noWrap/>
            <w:vAlign w:val="center"/>
            <w:hideMark/>
          </w:tcPr>
          <w:p w14:paraId="19BA2B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74553127504</w:t>
            </w:r>
          </w:p>
        </w:tc>
        <w:tc>
          <w:tcPr>
            <w:tcW w:w="0" w:type="auto"/>
            <w:tcBorders>
              <w:top w:val="nil"/>
              <w:left w:val="nil"/>
              <w:bottom w:val="nil"/>
              <w:right w:val="nil"/>
            </w:tcBorders>
            <w:shd w:val="clear" w:color="000000" w:fill="FFFFFF"/>
            <w:noWrap/>
            <w:vAlign w:val="center"/>
            <w:hideMark/>
          </w:tcPr>
          <w:p w14:paraId="1629D63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5E0B3A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0AF62C1D" w14:textId="77777777" w:rsidTr="000654FA">
        <w:trPr>
          <w:trHeight w:val="240"/>
        </w:trPr>
        <w:tc>
          <w:tcPr>
            <w:tcW w:w="0" w:type="auto"/>
            <w:tcBorders>
              <w:top w:val="nil"/>
              <w:left w:val="nil"/>
              <w:bottom w:val="nil"/>
              <w:right w:val="nil"/>
            </w:tcBorders>
            <w:shd w:val="clear" w:color="auto" w:fill="auto"/>
            <w:noWrap/>
            <w:vAlign w:val="bottom"/>
            <w:hideMark/>
          </w:tcPr>
          <w:p w14:paraId="48A6C3B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40B013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37</w:t>
            </w:r>
          </w:p>
        </w:tc>
        <w:tc>
          <w:tcPr>
            <w:tcW w:w="0" w:type="auto"/>
            <w:tcBorders>
              <w:top w:val="nil"/>
              <w:left w:val="nil"/>
              <w:bottom w:val="nil"/>
              <w:right w:val="nil"/>
            </w:tcBorders>
            <w:shd w:val="clear" w:color="000000" w:fill="FFFFFF"/>
            <w:noWrap/>
            <w:vAlign w:val="center"/>
            <w:hideMark/>
          </w:tcPr>
          <w:p w14:paraId="3DF5BA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JOSSEMARA DE SOUZA REGO</w:t>
            </w:r>
          </w:p>
        </w:tc>
        <w:tc>
          <w:tcPr>
            <w:tcW w:w="0" w:type="auto"/>
            <w:tcBorders>
              <w:top w:val="nil"/>
              <w:left w:val="nil"/>
              <w:bottom w:val="nil"/>
              <w:right w:val="nil"/>
            </w:tcBorders>
            <w:shd w:val="clear" w:color="000000" w:fill="FFFFFF"/>
            <w:noWrap/>
            <w:vAlign w:val="center"/>
            <w:hideMark/>
          </w:tcPr>
          <w:p w14:paraId="1712F8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99176424553</w:t>
            </w:r>
          </w:p>
        </w:tc>
        <w:tc>
          <w:tcPr>
            <w:tcW w:w="0" w:type="auto"/>
            <w:tcBorders>
              <w:top w:val="nil"/>
              <w:left w:val="nil"/>
              <w:bottom w:val="nil"/>
              <w:right w:val="nil"/>
            </w:tcBorders>
            <w:shd w:val="clear" w:color="000000" w:fill="FFFFFF"/>
            <w:noWrap/>
            <w:vAlign w:val="center"/>
            <w:hideMark/>
          </w:tcPr>
          <w:p w14:paraId="4DD5994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166710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A723318" w14:textId="77777777" w:rsidTr="000654FA">
        <w:trPr>
          <w:trHeight w:val="240"/>
        </w:trPr>
        <w:tc>
          <w:tcPr>
            <w:tcW w:w="0" w:type="auto"/>
            <w:tcBorders>
              <w:top w:val="nil"/>
              <w:left w:val="nil"/>
              <w:bottom w:val="nil"/>
              <w:right w:val="nil"/>
            </w:tcBorders>
            <w:shd w:val="clear" w:color="auto" w:fill="auto"/>
            <w:noWrap/>
            <w:vAlign w:val="bottom"/>
            <w:hideMark/>
          </w:tcPr>
          <w:p w14:paraId="2107016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24CE38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32</w:t>
            </w:r>
          </w:p>
        </w:tc>
        <w:tc>
          <w:tcPr>
            <w:tcW w:w="0" w:type="auto"/>
            <w:tcBorders>
              <w:top w:val="nil"/>
              <w:left w:val="nil"/>
              <w:bottom w:val="nil"/>
              <w:right w:val="nil"/>
            </w:tcBorders>
            <w:shd w:val="clear" w:color="000000" w:fill="FFFFFF"/>
            <w:noWrap/>
            <w:vAlign w:val="center"/>
            <w:hideMark/>
          </w:tcPr>
          <w:p w14:paraId="164CA7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JOYCE MARIA DOS SANTOS</w:t>
            </w:r>
          </w:p>
        </w:tc>
        <w:tc>
          <w:tcPr>
            <w:tcW w:w="0" w:type="auto"/>
            <w:tcBorders>
              <w:top w:val="nil"/>
              <w:left w:val="nil"/>
              <w:bottom w:val="nil"/>
              <w:right w:val="nil"/>
            </w:tcBorders>
            <w:shd w:val="clear" w:color="000000" w:fill="FFFFFF"/>
            <w:noWrap/>
            <w:vAlign w:val="center"/>
            <w:hideMark/>
          </w:tcPr>
          <w:p w14:paraId="15D029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01424841569</w:t>
            </w:r>
          </w:p>
        </w:tc>
        <w:tc>
          <w:tcPr>
            <w:tcW w:w="0" w:type="auto"/>
            <w:tcBorders>
              <w:top w:val="nil"/>
              <w:left w:val="nil"/>
              <w:bottom w:val="nil"/>
              <w:right w:val="nil"/>
            </w:tcBorders>
            <w:shd w:val="clear" w:color="000000" w:fill="FFFFFF"/>
            <w:noWrap/>
            <w:vAlign w:val="center"/>
            <w:hideMark/>
          </w:tcPr>
          <w:p w14:paraId="6DE105A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68.668,50</w:t>
            </w:r>
          </w:p>
        </w:tc>
        <w:tc>
          <w:tcPr>
            <w:tcW w:w="0" w:type="auto"/>
            <w:tcBorders>
              <w:top w:val="nil"/>
              <w:left w:val="nil"/>
              <w:bottom w:val="nil"/>
              <w:right w:val="nil"/>
            </w:tcBorders>
            <w:shd w:val="clear" w:color="000000" w:fill="FFFFFF"/>
            <w:noWrap/>
            <w:vAlign w:val="center"/>
            <w:hideMark/>
          </w:tcPr>
          <w:p w14:paraId="6CA394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3C85C805" w14:textId="77777777" w:rsidTr="000654FA">
        <w:trPr>
          <w:trHeight w:val="240"/>
        </w:trPr>
        <w:tc>
          <w:tcPr>
            <w:tcW w:w="0" w:type="auto"/>
            <w:tcBorders>
              <w:top w:val="nil"/>
              <w:left w:val="nil"/>
              <w:bottom w:val="nil"/>
              <w:right w:val="nil"/>
            </w:tcBorders>
            <w:shd w:val="clear" w:color="auto" w:fill="auto"/>
            <w:noWrap/>
            <w:vAlign w:val="bottom"/>
            <w:hideMark/>
          </w:tcPr>
          <w:p w14:paraId="6A1F113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44E50B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QD-R-LT-09</w:t>
            </w:r>
          </w:p>
        </w:tc>
        <w:tc>
          <w:tcPr>
            <w:tcW w:w="0" w:type="auto"/>
            <w:tcBorders>
              <w:top w:val="nil"/>
              <w:left w:val="nil"/>
              <w:bottom w:val="nil"/>
              <w:right w:val="nil"/>
            </w:tcBorders>
            <w:shd w:val="clear" w:color="000000" w:fill="FFFFFF"/>
            <w:noWrap/>
            <w:vAlign w:val="center"/>
            <w:hideMark/>
          </w:tcPr>
          <w:p w14:paraId="2200C6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JUCELIO ALVES DOS SANTOS</w:t>
            </w:r>
          </w:p>
        </w:tc>
        <w:tc>
          <w:tcPr>
            <w:tcW w:w="0" w:type="auto"/>
            <w:tcBorders>
              <w:top w:val="nil"/>
              <w:left w:val="nil"/>
              <w:bottom w:val="nil"/>
              <w:right w:val="nil"/>
            </w:tcBorders>
            <w:shd w:val="clear" w:color="000000" w:fill="FFFFFF"/>
            <w:noWrap/>
            <w:vAlign w:val="center"/>
            <w:hideMark/>
          </w:tcPr>
          <w:p w14:paraId="12CFD3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05471287622</w:t>
            </w:r>
          </w:p>
        </w:tc>
        <w:tc>
          <w:tcPr>
            <w:tcW w:w="0" w:type="auto"/>
            <w:tcBorders>
              <w:top w:val="nil"/>
              <w:left w:val="nil"/>
              <w:bottom w:val="nil"/>
              <w:right w:val="nil"/>
            </w:tcBorders>
            <w:shd w:val="clear" w:color="000000" w:fill="FFFFFF"/>
            <w:noWrap/>
            <w:vAlign w:val="center"/>
            <w:hideMark/>
          </w:tcPr>
          <w:p w14:paraId="49F06E0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37.695,38</w:t>
            </w:r>
          </w:p>
        </w:tc>
        <w:tc>
          <w:tcPr>
            <w:tcW w:w="0" w:type="auto"/>
            <w:tcBorders>
              <w:top w:val="nil"/>
              <w:left w:val="nil"/>
              <w:bottom w:val="nil"/>
              <w:right w:val="nil"/>
            </w:tcBorders>
            <w:shd w:val="clear" w:color="000000" w:fill="FFFFFF"/>
            <w:noWrap/>
            <w:vAlign w:val="center"/>
            <w:hideMark/>
          </w:tcPr>
          <w:p w14:paraId="27BA98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1A85CB2C" w14:textId="77777777" w:rsidTr="000654FA">
        <w:trPr>
          <w:trHeight w:val="240"/>
        </w:trPr>
        <w:tc>
          <w:tcPr>
            <w:tcW w:w="0" w:type="auto"/>
            <w:tcBorders>
              <w:top w:val="nil"/>
              <w:left w:val="nil"/>
              <w:bottom w:val="nil"/>
              <w:right w:val="nil"/>
            </w:tcBorders>
            <w:shd w:val="clear" w:color="auto" w:fill="auto"/>
            <w:noWrap/>
            <w:vAlign w:val="bottom"/>
            <w:hideMark/>
          </w:tcPr>
          <w:p w14:paraId="73573AD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7479077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04-LT 06</w:t>
            </w:r>
          </w:p>
        </w:tc>
        <w:tc>
          <w:tcPr>
            <w:tcW w:w="0" w:type="auto"/>
            <w:tcBorders>
              <w:top w:val="nil"/>
              <w:left w:val="nil"/>
              <w:bottom w:val="nil"/>
              <w:right w:val="nil"/>
            </w:tcBorders>
            <w:shd w:val="clear" w:color="000000" w:fill="FFFFFF"/>
            <w:noWrap/>
            <w:vAlign w:val="center"/>
            <w:hideMark/>
          </w:tcPr>
          <w:p w14:paraId="62207D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JUCIARA DE ARAUJO CARDOSO LAGO</w:t>
            </w:r>
          </w:p>
        </w:tc>
        <w:tc>
          <w:tcPr>
            <w:tcW w:w="0" w:type="auto"/>
            <w:tcBorders>
              <w:top w:val="nil"/>
              <w:left w:val="nil"/>
              <w:bottom w:val="nil"/>
              <w:right w:val="nil"/>
            </w:tcBorders>
            <w:shd w:val="clear" w:color="000000" w:fill="FFFFFF"/>
            <w:noWrap/>
            <w:vAlign w:val="center"/>
            <w:hideMark/>
          </w:tcPr>
          <w:p w14:paraId="1387216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48880531549</w:t>
            </w:r>
          </w:p>
        </w:tc>
        <w:tc>
          <w:tcPr>
            <w:tcW w:w="0" w:type="auto"/>
            <w:tcBorders>
              <w:top w:val="nil"/>
              <w:left w:val="nil"/>
              <w:bottom w:val="nil"/>
              <w:right w:val="nil"/>
            </w:tcBorders>
            <w:shd w:val="clear" w:color="000000" w:fill="FFFFFF"/>
            <w:noWrap/>
            <w:vAlign w:val="center"/>
            <w:hideMark/>
          </w:tcPr>
          <w:p w14:paraId="42183C0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54.681,20</w:t>
            </w:r>
          </w:p>
        </w:tc>
        <w:tc>
          <w:tcPr>
            <w:tcW w:w="0" w:type="auto"/>
            <w:tcBorders>
              <w:top w:val="nil"/>
              <w:left w:val="nil"/>
              <w:bottom w:val="nil"/>
              <w:right w:val="nil"/>
            </w:tcBorders>
            <w:shd w:val="clear" w:color="000000" w:fill="FFFFFF"/>
            <w:noWrap/>
            <w:vAlign w:val="center"/>
            <w:hideMark/>
          </w:tcPr>
          <w:p w14:paraId="36C40F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0F1EDC5" w14:textId="77777777" w:rsidTr="000654FA">
        <w:trPr>
          <w:trHeight w:val="240"/>
        </w:trPr>
        <w:tc>
          <w:tcPr>
            <w:tcW w:w="0" w:type="auto"/>
            <w:tcBorders>
              <w:top w:val="nil"/>
              <w:left w:val="nil"/>
              <w:bottom w:val="nil"/>
              <w:right w:val="nil"/>
            </w:tcBorders>
            <w:shd w:val="clear" w:color="auto" w:fill="auto"/>
            <w:noWrap/>
            <w:vAlign w:val="bottom"/>
            <w:hideMark/>
          </w:tcPr>
          <w:p w14:paraId="19D00A7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D2E22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07</w:t>
            </w:r>
          </w:p>
        </w:tc>
        <w:tc>
          <w:tcPr>
            <w:tcW w:w="0" w:type="auto"/>
            <w:tcBorders>
              <w:top w:val="nil"/>
              <w:left w:val="nil"/>
              <w:bottom w:val="nil"/>
              <w:right w:val="nil"/>
            </w:tcBorders>
            <w:shd w:val="clear" w:color="000000" w:fill="FFFFFF"/>
            <w:noWrap/>
            <w:vAlign w:val="center"/>
            <w:hideMark/>
          </w:tcPr>
          <w:p w14:paraId="4DEFE18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JUCIARA SANTANA SANTOS</w:t>
            </w:r>
          </w:p>
        </w:tc>
        <w:tc>
          <w:tcPr>
            <w:tcW w:w="0" w:type="auto"/>
            <w:tcBorders>
              <w:top w:val="nil"/>
              <w:left w:val="nil"/>
              <w:bottom w:val="nil"/>
              <w:right w:val="nil"/>
            </w:tcBorders>
            <w:shd w:val="clear" w:color="000000" w:fill="FFFFFF"/>
            <w:noWrap/>
            <w:vAlign w:val="center"/>
            <w:hideMark/>
          </w:tcPr>
          <w:p w14:paraId="06AB9F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79258298500</w:t>
            </w:r>
          </w:p>
        </w:tc>
        <w:tc>
          <w:tcPr>
            <w:tcW w:w="0" w:type="auto"/>
            <w:tcBorders>
              <w:top w:val="nil"/>
              <w:left w:val="nil"/>
              <w:bottom w:val="nil"/>
              <w:right w:val="nil"/>
            </w:tcBorders>
            <w:shd w:val="clear" w:color="000000" w:fill="FFFFFF"/>
            <w:noWrap/>
            <w:vAlign w:val="center"/>
            <w:hideMark/>
          </w:tcPr>
          <w:p w14:paraId="0122530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64.034,69</w:t>
            </w:r>
          </w:p>
        </w:tc>
        <w:tc>
          <w:tcPr>
            <w:tcW w:w="0" w:type="auto"/>
            <w:tcBorders>
              <w:top w:val="nil"/>
              <w:left w:val="nil"/>
              <w:bottom w:val="nil"/>
              <w:right w:val="nil"/>
            </w:tcBorders>
            <w:shd w:val="clear" w:color="000000" w:fill="FFFFFF"/>
            <w:noWrap/>
            <w:vAlign w:val="center"/>
            <w:hideMark/>
          </w:tcPr>
          <w:p w14:paraId="1CD84C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79450CB7" w14:textId="77777777" w:rsidTr="000654FA">
        <w:trPr>
          <w:trHeight w:val="240"/>
        </w:trPr>
        <w:tc>
          <w:tcPr>
            <w:tcW w:w="0" w:type="auto"/>
            <w:tcBorders>
              <w:top w:val="nil"/>
              <w:left w:val="nil"/>
              <w:bottom w:val="nil"/>
              <w:right w:val="nil"/>
            </w:tcBorders>
            <w:shd w:val="clear" w:color="auto" w:fill="auto"/>
            <w:noWrap/>
            <w:vAlign w:val="bottom"/>
            <w:hideMark/>
          </w:tcPr>
          <w:p w14:paraId="4C3B7E9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217424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47</w:t>
            </w:r>
          </w:p>
        </w:tc>
        <w:tc>
          <w:tcPr>
            <w:tcW w:w="0" w:type="auto"/>
            <w:tcBorders>
              <w:top w:val="nil"/>
              <w:left w:val="nil"/>
              <w:bottom w:val="nil"/>
              <w:right w:val="nil"/>
            </w:tcBorders>
            <w:shd w:val="clear" w:color="000000" w:fill="FFFFFF"/>
            <w:noWrap/>
            <w:vAlign w:val="center"/>
            <w:hideMark/>
          </w:tcPr>
          <w:p w14:paraId="7FB3FE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JUCILEIDE NONATO PEREIRA</w:t>
            </w:r>
          </w:p>
        </w:tc>
        <w:tc>
          <w:tcPr>
            <w:tcW w:w="0" w:type="auto"/>
            <w:tcBorders>
              <w:top w:val="nil"/>
              <w:left w:val="nil"/>
              <w:bottom w:val="nil"/>
              <w:right w:val="nil"/>
            </w:tcBorders>
            <w:shd w:val="clear" w:color="000000" w:fill="FFFFFF"/>
            <w:noWrap/>
            <w:vAlign w:val="center"/>
            <w:hideMark/>
          </w:tcPr>
          <w:p w14:paraId="37391E4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98326627534</w:t>
            </w:r>
          </w:p>
        </w:tc>
        <w:tc>
          <w:tcPr>
            <w:tcW w:w="0" w:type="auto"/>
            <w:tcBorders>
              <w:top w:val="nil"/>
              <w:left w:val="nil"/>
              <w:bottom w:val="nil"/>
              <w:right w:val="nil"/>
            </w:tcBorders>
            <w:shd w:val="clear" w:color="000000" w:fill="FFFFFF"/>
            <w:noWrap/>
            <w:vAlign w:val="center"/>
            <w:hideMark/>
          </w:tcPr>
          <w:p w14:paraId="254C109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7224650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7A6A716" w14:textId="77777777" w:rsidTr="000654FA">
        <w:trPr>
          <w:trHeight w:val="240"/>
        </w:trPr>
        <w:tc>
          <w:tcPr>
            <w:tcW w:w="0" w:type="auto"/>
            <w:tcBorders>
              <w:top w:val="nil"/>
              <w:left w:val="nil"/>
              <w:bottom w:val="nil"/>
              <w:right w:val="nil"/>
            </w:tcBorders>
            <w:shd w:val="clear" w:color="auto" w:fill="auto"/>
            <w:noWrap/>
            <w:vAlign w:val="bottom"/>
            <w:hideMark/>
          </w:tcPr>
          <w:p w14:paraId="6905D1D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1F4F638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05 LT 16</w:t>
            </w:r>
          </w:p>
        </w:tc>
        <w:tc>
          <w:tcPr>
            <w:tcW w:w="0" w:type="auto"/>
            <w:tcBorders>
              <w:top w:val="nil"/>
              <w:left w:val="nil"/>
              <w:bottom w:val="nil"/>
              <w:right w:val="nil"/>
            </w:tcBorders>
            <w:shd w:val="clear" w:color="000000" w:fill="FFFFFF"/>
            <w:noWrap/>
            <w:vAlign w:val="center"/>
            <w:hideMark/>
          </w:tcPr>
          <w:p w14:paraId="43AAA7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JULIANA CAMPOS NASCIMENTO</w:t>
            </w:r>
          </w:p>
        </w:tc>
        <w:tc>
          <w:tcPr>
            <w:tcW w:w="0" w:type="auto"/>
            <w:tcBorders>
              <w:top w:val="nil"/>
              <w:left w:val="nil"/>
              <w:bottom w:val="nil"/>
              <w:right w:val="nil"/>
            </w:tcBorders>
            <w:shd w:val="clear" w:color="000000" w:fill="FFFFFF"/>
            <w:noWrap/>
            <w:vAlign w:val="center"/>
            <w:hideMark/>
          </w:tcPr>
          <w:p w14:paraId="04F481A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08595190585</w:t>
            </w:r>
          </w:p>
        </w:tc>
        <w:tc>
          <w:tcPr>
            <w:tcW w:w="0" w:type="auto"/>
            <w:tcBorders>
              <w:top w:val="nil"/>
              <w:left w:val="nil"/>
              <w:bottom w:val="nil"/>
              <w:right w:val="nil"/>
            </w:tcBorders>
            <w:shd w:val="clear" w:color="000000" w:fill="FFFFFF"/>
            <w:noWrap/>
            <w:vAlign w:val="center"/>
            <w:hideMark/>
          </w:tcPr>
          <w:p w14:paraId="331E81C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3465FC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797081C9" w14:textId="77777777" w:rsidTr="000654FA">
        <w:trPr>
          <w:trHeight w:val="240"/>
        </w:trPr>
        <w:tc>
          <w:tcPr>
            <w:tcW w:w="0" w:type="auto"/>
            <w:tcBorders>
              <w:top w:val="nil"/>
              <w:left w:val="nil"/>
              <w:bottom w:val="nil"/>
              <w:right w:val="nil"/>
            </w:tcBorders>
            <w:shd w:val="clear" w:color="auto" w:fill="auto"/>
            <w:noWrap/>
            <w:vAlign w:val="bottom"/>
            <w:hideMark/>
          </w:tcPr>
          <w:p w14:paraId="5F64CD8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92DD2B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01-LT 01</w:t>
            </w:r>
          </w:p>
        </w:tc>
        <w:tc>
          <w:tcPr>
            <w:tcW w:w="0" w:type="auto"/>
            <w:tcBorders>
              <w:top w:val="nil"/>
              <w:left w:val="nil"/>
              <w:bottom w:val="nil"/>
              <w:right w:val="nil"/>
            </w:tcBorders>
            <w:shd w:val="clear" w:color="000000" w:fill="FFFFFF"/>
            <w:noWrap/>
            <w:vAlign w:val="center"/>
            <w:hideMark/>
          </w:tcPr>
          <w:p w14:paraId="2DFA91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00BCEE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6B237B5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115.581,08</w:t>
            </w:r>
          </w:p>
        </w:tc>
        <w:tc>
          <w:tcPr>
            <w:tcW w:w="0" w:type="auto"/>
            <w:tcBorders>
              <w:top w:val="nil"/>
              <w:left w:val="nil"/>
              <w:bottom w:val="nil"/>
              <w:right w:val="nil"/>
            </w:tcBorders>
            <w:shd w:val="clear" w:color="000000" w:fill="FFFFFF"/>
            <w:noWrap/>
            <w:vAlign w:val="center"/>
            <w:hideMark/>
          </w:tcPr>
          <w:p w14:paraId="4B4036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593F6D17" w14:textId="77777777" w:rsidTr="000654FA">
        <w:trPr>
          <w:trHeight w:val="240"/>
        </w:trPr>
        <w:tc>
          <w:tcPr>
            <w:tcW w:w="0" w:type="auto"/>
            <w:tcBorders>
              <w:top w:val="nil"/>
              <w:left w:val="nil"/>
              <w:bottom w:val="nil"/>
              <w:right w:val="nil"/>
            </w:tcBorders>
            <w:shd w:val="clear" w:color="auto" w:fill="auto"/>
            <w:noWrap/>
            <w:vAlign w:val="bottom"/>
            <w:hideMark/>
          </w:tcPr>
          <w:p w14:paraId="6C2FFD5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081706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55</w:t>
            </w:r>
          </w:p>
        </w:tc>
        <w:tc>
          <w:tcPr>
            <w:tcW w:w="0" w:type="auto"/>
            <w:tcBorders>
              <w:top w:val="nil"/>
              <w:left w:val="nil"/>
              <w:bottom w:val="nil"/>
              <w:right w:val="nil"/>
            </w:tcBorders>
            <w:shd w:val="clear" w:color="000000" w:fill="FFFFFF"/>
            <w:noWrap/>
            <w:vAlign w:val="center"/>
            <w:hideMark/>
          </w:tcPr>
          <w:p w14:paraId="76649E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0D2D176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15E7D13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55.211,53</w:t>
            </w:r>
          </w:p>
        </w:tc>
        <w:tc>
          <w:tcPr>
            <w:tcW w:w="0" w:type="auto"/>
            <w:tcBorders>
              <w:top w:val="nil"/>
              <w:left w:val="nil"/>
              <w:bottom w:val="nil"/>
              <w:right w:val="nil"/>
            </w:tcBorders>
            <w:shd w:val="clear" w:color="000000" w:fill="FFFFFF"/>
            <w:noWrap/>
            <w:vAlign w:val="center"/>
            <w:hideMark/>
          </w:tcPr>
          <w:p w14:paraId="7951FC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255962C" w14:textId="77777777" w:rsidTr="000654FA">
        <w:trPr>
          <w:trHeight w:val="240"/>
        </w:trPr>
        <w:tc>
          <w:tcPr>
            <w:tcW w:w="0" w:type="auto"/>
            <w:tcBorders>
              <w:top w:val="nil"/>
              <w:left w:val="nil"/>
              <w:bottom w:val="nil"/>
              <w:right w:val="nil"/>
            </w:tcBorders>
            <w:shd w:val="clear" w:color="auto" w:fill="auto"/>
            <w:noWrap/>
            <w:vAlign w:val="bottom"/>
            <w:hideMark/>
          </w:tcPr>
          <w:p w14:paraId="7148FA9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17C39BD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38</w:t>
            </w:r>
          </w:p>
        </w:tc>
        <w:tc>
          <w:tcPr>
            <w:tcW w:w="0" w:type="auto"/>
            <w:tcBorders>
              <w:top w:val="nil"/>
              <w:left w:val="nil"/>
              <w:bottom w:val="nil"/>
              <w:right w:val="nil"/>
            </w:tcBorders>
            <w:shd w:val="clear" w:color="000000" w:fill="FFFFFF"/>
            <w:noWrap/>
            <w:vAlign w:val="center"/>
            <w:hideMark/>
          </w:tcPr>
          <w:p w14:paraId="463EB7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JULIE EVELLIN SILVA SANTOS</w:t>
            </w:r>
          </w:p>
        </w:tc>
        <w:tc>
          <w:tcPr>
            <w:tcW w:w="0" w:type="auto"/>
            <w:tcBorders>
              <w:top w:val="nil"/>
              <w:left w:val="nil"/>
              <w:bottom w:val="nil"/>
              <w:right w:val="nil"/>
            </w:tcBorders>
            <w:shd w:val="clear" w:color="000000" w:fill="FFFFFF"/>
            <w:noWrap/>
            <w:vAlign w:val="center"/>
            <w:hideMark/>
          </w:tcPr>
          <w:p w14:paraId="6F205F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04680633581</w:t>
            </w:r>
          </w:p>
        </w:tc>
        <w:tc>
          <w:tcPr>
            <w:tcW w:w="0" w:type="auto"/>
            <w:tcBorders>
              <w:top w:val="nil"/>
              <w:left w:val="nil"/>
              <w:bottom w:val="nil"/>
              <w:right w:val="nil"/>
            </w:tcBorders>
            <w:shd w:val="clear" w:color="000000" w:fill="FFFFFF"/>
            <w:noWrap/>
            <w:vAlign w:val="center"/>
            <w:hideMark/>
          </w:tcPr>
          <w:p w14:paraId="47FF260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55.523,22</w:t>
            </w:r>
          </w:p>
        </w:tc>
        <w:tc>
          <w:tcPr>
            <w:tcW w:w="0" w:type="auto"/>
            <w:tcBorders>
              <w:top w:val="nil"/>
              <w:left w:val="nil"/>
              <w:bottom w:val="nil"/>
              <w:right w:val="nil"/>
            </w:tcBorders>
            <w:shd w:val="clear" w:color="000000" w:fill="FFFFFF"/>
            <w:noWrap/>
            <w:vAlign w:val="center"/>
            <w:hideMark/>
          </w:tcPr>
          <w:p w14:paraId="22639B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1A3FEA08" w14:textId="77777777" w:rsidTr="000654FA">
        <w:trPr>
          <w:trHeight w:val="240"/>
        </w:trPr>
        <w:tc>
          <w:tcPr>
            <w:tcW w:w="0" w:type="auto"/>
            <w:tcBorders>
              <w:top w:val="nil"/>
              <w:left w:val="nil"/>
              <w:bottom w:val="nil"/>
              <w:right w:val="nil"/>
            </w:tcBorders>
            <w:shd w:val="clear" w:color="auto" w:fill="auto"/>
            <w:noWrap/>
            <w:vAlign w:val="bottom"/>
            <w:hideMark/>
          </w:tcPr>
          <w:p w14:paraId="086F026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25BC23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QD-C5-LT-15</w:t>
            </w:r>
          </w:p>
        </w:tc>
        <w:tc>
          <w:tcPr>
            <w:tcW w:w="0" w:type="auto"/>
            <w:tcBorders>
              <w:top w:val="nil"/>
              <w:left w:val="nil"/>
              <w:bottom w:val="nil"/>
              <w:right w:val="nil"/>
            </w:tcBorders>
            <w:shd w:val="clear" w:color="000000" w:fill="FFFFFF"/>
            <w:noWrap/>
            <w:vAlign w:val="center"/>
            <w:hideMark/>
          </w:tcPr>
          <w:p w14:paraId="3DA135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JULIO FLORENCIO FREIRE</w:t>
            </w:r>
          </w:p>
        </w:tc>
        <w:tc>
          <w:tcPr>
            <w:tcW w:w="0" w:type="auto"/>
            <w:tcBorders>
              <w:top w:val="nil"/>
              <w:left w:val="nil"/>
              <w:bottom w:val="nil"/>
              <w:right w:val="nil"/>
            </w:tcBorders>
            <w:shd w:val="clear" w:color="000000" w:fill="FFFFFF"/>
            <w:noWrap/>
            <w:vAlign w:val="center"/>
            <w:hideMark/>
          </w:tcPr>
          <w:p w14:paraId="6C8B75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15708039515</w:t>
            </w:r>
          </w:p>
        </w:tc>
        <w:tc>
          <w:tcPr>
            <w:tcW w:w="0" w:type="auto"/>
            <w:tcBorders>
              <w:top w:val="nil"/>
              <w:left w:val="nil"/>
              <w:bottom w:val="nil"/>
              <w:right w:val="nil"/>
            </w:tcBorders>
            <w:shd w:val="clear" w:color="000000" w:fill="FFFFFF"/>
            <w:noWrap/>
            <w:vAlign w:val="center"/>
            <w:hideMark/>
          </w:tcPr>
          <w:p w14:paraId="3D14A27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41.983,35</w:t>
            </w:r>
          </w:p>
        </w:tc>
        <w:tc>
          <w:tcPr>
            <w:tcW w:w="0" w:type="auto"/>
            <w:tcBorders>
              <w:top w:val="nil"/>
              <w:left w:val="nil"/>
              <w:bottom w:val="nil"/>
              <w:right w:val="nil"/>
            </w:tcBorders>
            <w:shd w:val="clear" w:color="000000" w:fill="FFFFFF"/>
            <w:noWrap/>
            <w:vAlign w:val="center"/>
            <w:hideMark/>
          </w:tcPr>
          <w:p w14:paraId="5BA9C03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7FA7D3F1" w14:textId="77777777" w:rsidTr="000654FA">
        <w:trPr>
          <w:trHeight w:val="240"/>
        </w:trPr>
        <w:tc>
          <w:tcPr>
            <w:tcW w:w="0" w:type="auto"/>
            <w:tcBorders>
              <w:top w:val="nil"/>
              <w:left w:val="nil"/>
              <w:bottom w:val="nil"/>
              <w:right w:val="nil"/>
            </w:tcBorders>
            <w:shd w:val="clear" w:color="auto" w:fill="auto"/>
            <w:noWrap/>
            <w:vAlign w:val="bottom"/>
            <w:hideMark/>
          </w:tcPr>
          <w:p w14:paraId="2101E58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60CF8E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22</w:t>
            </w:r>
          </w:p>
        </w:tc>
        <w:tc>
          <w:tcPr>
            <w:tcW w:w="0" w:type="auto"/>
            <w:tcBorders>
              <w:top w:val="nil"/>
              <w:left w:val="nil"/>
              <w:bottom w:val="nil"/>
              <w:right w:val="nil"/>
            </w:tcBorders>
            <w:shd w:val="clear" w:color="000000" w:fill="FFFFFF"/>
            <w:noWrap/>
            <w:vAlign w:val="center"/>
            <w:hideMark/>
          </w:tcPr>
          <w:p w14:paraId="158EA3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JUNIOR SILVA RIBEIRO</w:t>
            </w:r>
          </w:p>
        </w:tc>
        <w:tc>
          <w:tcPr>
            <w:tcW w:w="0" w:type="auto"/>
            <w:tcBorders>
              <w:top w:val="nil"/>
              <w:left w:val="nil"/>
              <w:bottom w:val="nil"/>
              <w:right w:val="nil"/>
            </w:tcBorders>
            <w:shd w:val="clear" w:color="000000" w:fill="FFFFFF"/>
            <w:noWrap/>
            <w:vAlign w:val="center"/>
            <w:hideMark/>
          </w:tcPr>
          <w:p w14:paraId="1C356D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03412071528</w:t>
            </w:r>
          </w:p>
        </w:tc>
        <w:tc>
          <w:tcPr>
            <w:tcW w:w="0" w:type="auto"/>
            <w:tcBorders>
              <w:top w:val="nil"/>
              <w:left w:val="nil"/>
              <w:bottom w:val="nil"/>
              <w:right w:val="nil"/>
            </w:tcBorders>
            <w:shd w:val="clear" w:color="000000" w:fill="FFFFFF"/>
            <w:noWrap/>
            <w:vAlign w:val="center"/>
            <w:hideMark/>
          </w:tcPr>
          <w:p w14:paraId="48C27CA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65.259,26</w:t>
            </w:r>
          </w:p>
        </w:tc>
        <w:tc>
          <w:tcPr>
            <w:tcW w:w="0" w:type="auto"/>
            <w:tcBorders>
              <w:top w:val="nil"/>
              <w:left w:val="nil"/>
              <w:bottom w:val="nil"/>
              <w:right w:val="nil"/>
            </w:tcBorders>
            <w:shd w:val="clear" w:color="000000" w:fill="FFFFFF"/>
            <w:noWrap/>
            <w:vAlign w:val="center"/>
            <w:hideMark/>
          </w:tcPr>
          <w:p w14:paraId="6836214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64EECD9" w14:textId="77777777" w:rsidTr="000654FA">
        <w:trPr>
          <w:trHeight w:val="240"/>
        </w:trPr>
        <w:tc>
          <w:tcPr>
            <w:tcW w:w="0" w:type="auto"/>
            <w:tcBorders>
              <w:top w:val="nil"/>
              <w:left w:val="nil"/>
              <w:bottom w:val="nil"/>
              <w:right w:val="nil"/>
            </w:tcBorders>
            <w:shd w:val="clear" w:color="auto" w:fill="auto"/>
            <w:noWrap/>
            <w:vAlign w:val="bottom"/>
            <w:hideMark/>
          </w:tcPr>
          <w:p w14:paraId="647AD05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56987D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01</w:t>
            </w:r>
          </w:p>
        </w:tc>
        <w:tc>
          <w:tcPr>
            <w:tcW w:w="0" w:type="auto"/>
            <w:tcBorders>
              <w:top w:val="nil"/>
              <w:left w:val="nil"/>
              <w:bottom w:val="nil"/>
              <w:right w:val="nil"/>
            </w:tcBorders>
            <w:shd w:val="clear" w:color="000000" w:fill="FFFFFF"/>
            <w:noWrap/>
            <w:vAlign w:val="center"/>
            <w:hideMark/>
          </w:tcPr>
          <w:p w14:paraId="3322623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JUSSILEIA OLIVEIRA DOS SANTOS</w:t>
            </w:r>
          </w:p>
        </w:tc>
        <w:tc>
          <w:tcPr>
            <w:tcW w:w="0" w:type="auto"/>
            <w:tcBorders>
              <w:top w:val="nil"/>
              <w:left w:val="nil"/>
              <w:bottom w:val="nil"/>
              <w:right w:val="nil"/>
            </w:tcBorders>
            <w:shd w:val="clear" w:color="000000" w:fill="FFFFFF"/>
            <w:noWrap/>
            <w:vAlign w:val="center"/>
            <w:hideMark/>
          </w:tcPr>
          <w:p w14:paraId="491E3E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84119390578</w:t>
            </w:r>
          </w:p>
        </w:tc>
        <w:tc>
          <w:tcPr>
            <w:tcW w:w="0" w:type="auto"/>
            <w:tcBorders>
              <w:top w:val="nil"/>
              <w:left w:val="nil"/>
              <w:bottom w:val="nil"/>
              <w:right w:val="nil"/>
            </w:tcBorders>
            <w:shd w:val="clear" w:color="000000" w:fill="FFFFFF"/>
            <w:noWrap/>
            <w:vAlign w:val="center"/>
            <w:hideMark/>
          </w:tcPr>
          <w:p w14:paraId="28539DD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66.403,84</w:t>
            </w:r>
          </w:p>
        </w:tc>
        <w:tc>
          <w:tcPr>
            <w:tcW w:w="0" w:type="auto"/>
            <w:tcBorders>
              <w:top w:val="nil"/>
              <w:left w:val="nil"/>
              <w:bottom w:val="nil"/>
              <w:right w:val="nil"/>
            </w:tcBorders>
            <w:shd w:val="clear" w:color="000000" w:fill="FFFFFF"/>
            <w:noWrap/>
            <w:vAlign w:val="center"/>
            <w:hideMark/>
          </w:tcPr>
          <w:p w14:paraId="2ADC08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D37D486" w14:textId="77777777" w:rsidTr="000654FA">
        <w:trPr>
          <w:trHeight w:val="240"/>
        </w:trPr>
        <w:tc>
          <w:tcPr>
            <w:tcW w:w="0" w:type="auto"/>
            <w:tcBorders>
              <w:top w:val="nil"/>
              <w:left w:val="nil"/>
              <w:bottom w:val="nil"/>
              <w:right w:val="nil"/>
            </w:tcBorders>
            <w:shd w:val="clear" w:color="auto" w:fill="auto"/>
            <w:noWrap/>
            <w:vAlign w:val="bottom"/>
            <w:hideMark/>
          </w:tcPr>
          <w:p w14:paraId="2CE113A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51BAD6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07</w:t>
            </w:r>
          </w:p>
        </w:tc>
        <w:tc>
          <w:tcPr>
            <w:tcW w:w="0" w:type="auto"/>
            <w:tcBorders>
              <w:top w:val="nil"/>
              <w:left w:val="nil"/>
              <w:bottom w:val="nil"/>
              <w:right w:val="nil"/>
            </w:tcBorders>
            <w:shd w:val="clear" w:color="000000" w:fill="FFFFFF"/>
            <w:noWrap/>
            <w:vAlign w:val="center"/>
            <w:hideMark/>
          </w:tcPr>
          <w:p w14:paraId="07BC983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JUSSINEI SANTANA DE OLIVEIRA</w:t>
            </w:r>
          </w:p>
        </w:tc>
        <w:tc>
          <w:tcPr>
            <w:tcW w:w="0" w:type="auto"/>
            <w:tcBorders>
              <w:top w:val="nil"/>
              <w:left w:val="nil"/>
              <w:bottom w:val="nil"/>
              <w:right w:val="nil"/>
            </w:tcBorders>
            <w:shd w:val="clear" w:color="000000" w:fill="FFFFFF"/>
            <w:noWrap/>
            <w:vAlign w:val="center"/>
            <w:hideMark/>
          </w:tcPr>
          <w:p w14:paraId="6927AD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02772417581</w:t>
            </w:r>
          </w:p>
        </w:tc>
        <w:tc>
          <w:tcPr>
            <w:tcW w:w="0" w:type="auto"/>
            <w:tcBorders>
              <w:top w:val="nil"/>
              <w:left w:val="nil"/>
              <w:bottom w:val="nil"/>
              <w:right w:val="nil"/>
            </w:tcBorders>
            <w:shd w:val="clear" w:color="000000" w:fill="FFFFFF"/>
            <w:noWrap/>
            <w:vAlign w:val="center"/>
            <w:hideMark/>
          </w:tcPr>
          <w:p w14:paraId="3247346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70B365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742C7DA" w14:textId="77777777" w:rsidTr="000654FA">
        <w:trPr>
          <w:trHeight w:val="240"/>
        </w:trPr>
        <w:tc>
          <w:tcPr>
            <w:tcW w:w="0" w:type="auto"/>
            <w:tcBorders>
              <w:top w:val="nil"/>
              <w:left w:val="nil"/>
              <w:bottom w:val="nil"/>
              <w:right w:val="nil"/>
            </w:tcBorders>
            <w:shd w:val="clear" w:color="auto" w:fill="auto"/>
            <w:noWrap/>
            <w:vAlign w:val="bottom"/>
            <w:hideMark/>
          </w:tcPr>
          <w:p w14:paraId="51E0F2D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3DD029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10</w:t>
            </w:r>
          </w:p>
        </w:tc>
        <w:tc>
          <w:tcPr>
            <w:tcW w:w="0" w:type="auto"/>
            <w:tcBorders>
              <w:top w:val="nil"/>
              <w:left w:val="nil"/>
              <w:bottom w:val="nil"/>
              <w:right w:val="nil"/>
            </w:tcBorders>
            <w:shd w:val="clear" w:color="000000" w:fill="FFFFFF"/>
            <w:noWrap/>
            <w:vAlign w:val="center"/>
            <w:hideMark/>
          </w:tcPr>
          <w:p w14:paraId="75D3CF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JUTAI ALVES SACRAMENTO</w:t>
            </w:r>
          </w:p>
        </w:tc>
        <w:tc>
          <w:tcPr>
            <w:tcW w:w="0" w:type="auto"/>
            <w:tcBorders>
              <w:top w:val="nil"/>
              <w:left w:val="nil"/>
              <w:bottom w:val="nil"/>
              <w:right w:val="nil"/>
            </w:tcBorders>
            <w:shd w:val="clear" w:color="000000" w:fill="FFFFFF"/>
            <w:noWrap/>
            <w:vAlign w:val="center"/>
            <w:hideMark/>
          </w:tcPr>
          <w:p w14:paraId="59DA21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01480783544</w:t>
            </w:r>
          </w:p>
        </w:tc>
        <w:tc>
          <w:tcPr>
            <w:tcW w:w="0" w:type="auto"/>
            <w:tcBorders>
              <w:top w:val="nil"/>
              <w:left w:val="nil"/>
              <w:bottom w:val="nil"/>
              <w:right w:val="nil"/>
            </w:tcBorders>
            <w:shd w:val="clear" w:color="000000" w:fill="FFFFFF"/>
            <w:noWrap/>
            <w:vAlign w:val="center"/>
            <w:hideMark/>
          </w:tcPr>
          <w:p w14:paraId="20312DC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56.940,00</w:t>
            </w:r>
          </w:p>
        </w:tc>
        <w:tc>
          <w:tcPr>
            <w:tcW w:w="0" w:type="auto"/>
            <w:tcBorders>
              <w:top w:val="nil"/>
              <w:left w:val="nil"/>
              <w:bottom w:val="nil"/>
              <w:right w:val="nil"/>
            </w:tcBorders>
            <w:shd w:val="clear" w:color="000000" w:fill="FFFFFF"/>
            <w:noWrap/>
            <w:vAlign w:val="center"/>
            <w:hideMark/>
          </w:tcPr>
          <w:p w14:paraId="19B531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1CFA6B23" w14:textId="77777777" w:rsidTr="000654FA">
        <w:trPr>
          <w:trHeight w:val="240"/>
        </w:trPr>
        <w:tc>
          <w:tcPr>
            <w:tcW w:w="0" w:type="auto"/>
            <w:tcBorders>
              <w:top w:val="nil"/>
              <w:left w:val="nil"/>
              <w:bottom w:val="nil"/>
              <w:right w:val="nil"/>
            </w:tcBorders>
            <w:shd w:val="clear" w:color="auto" w:fill="auto"/>
            <w:noWrap/>
            <w:vAlign w:val="bottom"/>
            <w:hideMark/>
          </w:tcPr>
          <w:p w14:paraId="37F9D10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05D419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43</w:t>
            </w:r>
          </w:p>
        </w:tc>
        <w:tc>
          <w:tcPr>
            <w:tcW w:w="0" w:type="auto"/>
            <w:tcBorders>
              <w:top w:val="nil"/>
              <w:left w:val="nil"/>
              <w:bottom w:val="nil"/>
              <w:right w:val="nil"/>
            </w:tcBorders>
            <w:shd w:val="clear" w:color="000000" w:fill="FFFFFF"/>
            <w:noWrap/>
            <w:vAlign w:val="center"/>
            <w:hideMark/>
          </w:tcPr>
          <w:p w14:paraId="34D9E9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26E0666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09C5B4D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56.211,84</w:t>
            </w:r>
          </w:p>
        </w:tc>
        <w:tc>
          <w:tcPr>
            <w:tcW w:w="0" w:type="auto"/>
            <w:tcBorders>
              <w:top w:val="nil"/>
              <w:left w:val="nil"/>
              <w:bottom w:val="nil"/>
              <w:right w:val="nil"/>
            </w:tcBorders>
            <w:shd w:val="clear" w:color="000000" w:fill="FFFFFF"/>
            <w:noWrap/>
            <w:vAlign w:val="center"/>
            <w:hideMark/>
          </w:tcPr>
          <w:p w14:paraId="00B78F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01/01/2027</w:t>
            </w:r>
          </w:p>
        </w:tc>
      </w:tr>
      <w:tr w:rsidR="006A678A" w:rsidRPr="00B775FB" w14:paraId="5C007038" w14:textId="77777777" w:rsidTr="000654FA">
        <w:trPr>
          <w:trHeight w:val="240"/>
        </w:trPr>
        <w:tc>
          <w:tcPr>
            <w:tcW w:w="0" w:type="auto"/>
            <w:tcBorders>
              <w:top w:val="nil"/>
              <w:left w:val="nil"/>
              <w:bottom w:val="nil"/>
              <w:right w:val="nil"/>
            </w:tcBorders>
            <w:shd w:val="clear" w:color="auto" w:fill="auto"/>
            <w:noWrap/>
            <w:vAlign w:val="bottom"/>
            <w:hideMark/>
          </w:tcPr>
          <w:p w14:paraId="4DECCD2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1086E8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44</w:t>
            </w:r>
          </w:p>
        </w:tc>
        <w:tc>
          <w:tcPr>
            <w:tcW w:w="0" w:type="auto"/>
            <w:tcBorders>
              <w:top w:val="nil"/>
              <w:left w:val="nil"/>
              <w:bottom w:val="nil"/>
              <w:right w:val="nil"/>
            </w:tcBorders>
            <w:shd w:val="clear" w:color="000000" w:fill="FFFFFF"/>
            <w:noWrap/>
            <w:vAlign w:val="center"/>
            <w:hideMark/>
          </w:tcPr>
          <w:p w14:paraId="22A3DF5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03BCBC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7AA742F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50.068,40</w:t>
            </w:r>
          </w:p>
        </w:tc>
        <w:tc>
          <w:tcPr>
            <w:tcW w:w="0" w:type="auto"/>
            <w:tcBorders>
              <w:top w:val="nil"/>
              <w:left w:val="nil"/>
              <w:bottom w:val="nil"/>
              <w:right w:val="nil"/>
            </w:tcBorders>
            <w:shd w:val="clear" w:color="000000" w:fill="FFFFFF"/>
            <w:noWrap/>
            <w:vAlign w:val="center"/>
            <w:hideMark/>
          </w:tcPr>
          <w:p w14:paraId="7DC0797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01/12/2026</w:t>
            </w:r>
          </w:p>
        </w:tc>
      </w:tr>
      <w:tr w:rsidR="006A678A" w:rsidRPr="00B775FB" w14:paraId="18548267" w14:textId="77777777" w:rsidTr="000654FA">
        <w:trPr>
          <w:trHeight w:val="240"/>
        </w:trPr>
        <w:tc>
          <w:tcPr>
            <w:tcW w:w="0" w:type="auto"/>
            <w:tcBorders>
              <w:top w:val="nil"/>
              <w:left w:val="nil"/>
              <w:bottom w:val="nil"/>
              <w:right w:val="nil"/>
            </w:tcBorders>
            <w:shd w:val="clear" w:color="auto" w:fill="auto"/>
            <w:noWrap/>
            <w:vAlign w:val="bottom"/>
            <w:hideMark/>
          </w:tcPr>
          <w:p w14:paraId="17DDF1C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38914C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QD-B3-LT-10</w:t>
            </w:r>
          </w:p>
        </w:tc>
        <w:tc>
          <w:tcPr>
            <w:tcW w:w="0" w:type="auto"/>
            <w:tcBorders>
              <w:top w:val="nil"/>
              <w:left w:val="nil"/>
              <w:bottom w:val="nil"/>
              <w:right w:val="nil"/>
            </w:tcBorders>
            <w:shd w:val="clear" w:color="000000" w:fill="FFFFFF"/>
            <w:noWrap/>
            <w:vAlign w:val="center"/>
            <w:hideMark/>
          </w:tcPr>
          <w:p w14:paraId="39321D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KARINE DEL REI COSTA FONTES SOARES</w:t>
            </w:r>
          </w:p>
        </w:tc>
        <w:tc>
          <w:tcPr>
            <w:tcW w:w="0" w:type="auto"/>
            <w:tcBorders>
              <w:top w:val="nil"/>
              <w:left w:val="nil"/>
              <w:bottom w:val="nil"/>
              <w:right w:val="nil"/>
            </w:tcBorders>
            <w:shd w:val="clear" w:color="000000" w:fill="FFFFFF"/>
            <w:noWrap/>
            <w:vAlign w:val="center"/>
            <w:hideMark/>
          </w:tcPr>
          <w:p w14:paraId="52A3A4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90981413587</w:t>
            </w:r>
          </w:p>
        </w:tc>
        <w:tc>
          <w:tcPr>
            <w:tcW w:w="0" w:type="auto"/>
            <w:tcBorders>
              <w:top w:val="nil"/>
              <w:left w:val="nil"/>
              <w:bottom w:val="nil"/>
              <w:right w:val="nil"/>
            </w:tcBorders>
            <w:shd w:val="clear" w:color="000000" w:fill="FFFFFF"/>
            <w:noWrap/>
            <w:vAlign w:val="center"/>
            <w:hideMark/>
          </w:tcPr>
          <w:p w14:paraId="6AE10DC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65.097,75</w:t>
            </w:r>
          </w:p>
        </w:tc>
        <w:tc>
          <w:tcPr>
            <w:tcW w:w="0" w:type="auto"/>
            <w:tcBorders>
              <w:top w:val="nil"/>
              <w:left w:val="nil"/>
              <w:bottom w:val="nil"/>
              <w:right w:val="nil"/>
            </w:tcBorders>
            <w:shd w:val="clear" w:color="000000" w:fill="FFFFFF"/>
            <w:noWrap/>
            <w:vAlign w:val="center"/>
            <w:hideMark/>
          </w:tcPr>
          <w:p w14:paraId="56DA86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7D995144" w14:textId="77777777" w:rsidTr="000654FA">
        <w:trPr>
          <w:trHeight w:val="240"/>
        </w:trPr>
        <w:tc>
          <w:tcPr>
            <w:tcW w:w="0" w:type="auto"/>
            <w:tcBorders>
              <w:top w:val="nil"/>
              <w:left w:val="nil"/>
              <w:bottom w:val="nil"/>
              <w:right w:val="nil"/>
            </w:tcBorders>
            <w:shd w:val="clear" w:color="auto" w:fill="auto"/>
            <w:noWrap/>
            <w:vAlign w:val="bottom"/>
            <w:hideMark/>
          </w:tcPr>
          <w:p w14:paraId="7D1B64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1EE422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09</w:t>
            </w:r>
          </w:p>
        </w:tc>
        <w:tc>
          <w:tcPr>
            <w:tcW w:w="0" w:type="auto"/>
            <w:tcBorders>
              <w:top w:val="nil"/>
              <w:left w:val="nil"/>
              <w:bottom w:val="nil"/>
              <w:right w:val="nil"/>
            </w:tcBorders>
            <w:shd w:val="clear" w:color="000000" w:fill="FFFFFF"/>
            <w:noWrap/>
            <w:vAlign w:val="center"/>
            <w:hideMark/>
          </w:tcPr>
          <w:p w14:paraId="30FB80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KARINE SANTOS</w:t>
            </w:r>
          </w:p>
        </w:tc>
        <w:tc>
          <w:tcPr>
            <w:tcW w:w="0" w:type="auto"/>
            <w:tcBorders>
              <w:top w:val="nil"/>
              <w:left w:val="nil"/>
              <w:bottom w:val="nil"/>
              <w:right w:val="nil"/>
            </w:tcBorders>
            <w:shd w:val="clear" w:color="000000" w:fill="FFFFFF"/>
            <w:noWrap/>
            <w:vAlign w:val="center"/>
            <w:hideMark/>
          </w:tcPr>
          <w:p w14:paraId="3B8DD80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01964824532</w:t>
            </w:r>
          </w:p>
        </w:tc>
        <w:tc>
          <w:tcPr>
            <w:tcW w:w="0" w:type="auto"/>
            <w:tcBorders>
              <w:top w:val="nil"/>
              <w:left w:val="nil"/>
              <w:bottom w:val="nil"/>
              <w:right w:val="nil"/>
            </w:tcBorders>
            <w:shd w:val="clear" w:color="000000" w:fill="FFFFFF"/>
            <w:noWrap/>
            <w:vAlign w:val="center"/>
            <w:hideMark/>
          </w:tcPr>
          <w:p w14:paraId="4BA4FC1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57.469,08</w:t>
            </w:r>
          </w:p>
        </w:tc>
        <w:tc>
          <w:tcPr>
            <w:tcW w:w="0" w:type="auto"/>
            <w:tcBorders>
              <w:top w:val="nil"/>
              <w:left w:val="nil"/>
              <w:bottom w:val="nil"/>
              <w:right w:val="nil"/>
            </w:tcBorders>
            <w:shd w:val="clear" w:color="000000" w:fill="FFFFFF"/>
            <w:noWrap/>
            <w:vAlign w:val="center"/>
            <w:hideMark/>
          </w:tcPr>
          <w:p w14:paraId="136750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7C68229" w14:textId="77777777" w:rsidTr="000654FA">
        <w:trPr>
          <w:trHeight w:val="240"/>
        </w:trPr>
        <w:tc>
          <w:tcPr>
            <w:tcW w:w="0" w:type="auto"/>
            <w:tcBorders>
              <w:top w:val="nil"/>
              <w:left w:val="nil"/>
              <w:bottom w:val="nil"/>
              <w:right w:val="nil"/>
            </w:tcBorders>
            <w:shd w:val="clear" w:color="auto" w:fill="auto"/>
            <w:noWrap/>
            <w:vAlign w:val="bottom"/>
            <w:hideMark/>
          </w:tcPr>
          <w:p w14:paraId="7DCF997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204006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QD-D2-LT-01</w:t>
            </w:r>
          </w:p>
        </w:tc>
        <w:tc>
          <w:tcPr>
            <w:tcW w:w="0" w:type="auto"/>
            <w:tcBorders>
              <w:top w:val="nil"/>
              <w:left w:val="nil"/>
              <w:bottom w:val="nil"/>
              <w:right w:val="nil"/>
            </w:tcBorders>
            <w:shd w:val="clear" w:color="000000" w:fill="FFFFFF"/>
            <w:noWrap/>
            <w:vAlign w:val="center"/>
            <w:hideMark/>
          </w:tcPr>
          <w:p w14:paraId="5349688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KAUANA ROMICHELLY SOUZA DA SILVA</w:t>
            </w:r>
          </w:p>
        </w:tc>
        <w:tc>
          <w:tcPr>
            <w:tcW w:w="0" w:type="auto"/>
            <w:tcBorders>
              <w:top w:val="nil"/>
              <w:left w:val="nil"/>
              <w:bottom w:val="nil"/>
              <w:right w:val="nil"/>
            </w:tcBorders>
            <w:shd w:val="clear" w:color="000000" w:fill="FFFFFF"/>
            <w:noWrap/>
            <w:vAlign w:val="center"/>
            <w:hideMark/>
          </w:tcPr>
          <w:p w14:paraId="423CF5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45898267808</w:t>
            </w:r>
          </w:p>
        </w:tc>
        <w:tc>
          <w:tcPr>
            <w:tcW w:w="0" w:type="auto"/>
            <w:tcBorders>
              <w:top w:val="nil"/>
              <w:left w:val="nil"/>
              <w:bottom w:val="nil"/>
              <w:right w:val="nil"/>
            </w:tcBorders>
            <w:shd w:val="clear" w:color="000000" w:fill="FFFFFF"/>
            <w:noWrap/>
            <w:vAlign w:val="center"/>
            <w:hideMark/>
          </w:tcPr>
          <w:p w14:paraId="3791583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5DF2698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01/07/2030</w:t>
            </w:r>
          </w:p>
        </w:tc>
      </w:tr>
      <w:tr w:rsidR="006A678A" w:rsidRPr="00B775FB" w14:paraId="19006380" w14:textId="77777777" w:rsidTr="000654FA">
        <w:trPr>
          <w:trHeight w:val="240"/>
        </w:trPr>
        <w:tc>
          <w:tcPr>
            <w:tcW w:w="0" w:type="auto"/>
            <w:tcBorders>
              <w:top w:val="nil"/>
              <w:left w:val="nil"/>
              <w:bottom w:val="nil"/>
              <w:right w:val="nil"/>
            </w:tcBorders>
            <w:shd w:val="clear" w:color="auto" w:fill="auto"/>
            <w:noWrap/>
            <w:vAlign w:val="bottom"/>
            <w:hideMark/>
          </w:tcPr>
          <w:p w14:paraId="557C21E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162C9D6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58</w:t>
            </w:r>
          </w:p>
        </w:tc>
        <w:tc>
          <w:tcPr>
            <w:tcW w:w="0" w:type="auto"/>
            <w:tcBorders>
              <w:top w:val="nil"/>
              <w:left w:val="nil"/>
              <w:bottom w:val="nil"/>
              <w:right w:val="nil"/>
            </w:tcBorders>
            <w:shd w:val="clear" w:color="000000" w:fill="FFFFFF"/>
            <w:noWrap/>
            <w:vAlign w:val="center"/>
            <w:hideMark/>
          </w:tcPr>
          <w:p w14:paraId="489FBB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KELSON MAIA MOURA</w:t>
            </w:r>
          </w:p>
        </w:tc>
        <w:tc>
          <w:tcPr>
            <w:tcW w:w="0" w:type="auto"/>
            <w:tcBorders>
              <w:top w:val="nil"/>
              <w:left w:val="nil"/>
              <w:bottom w:val="nil"/>
              <w:right w:val="nil"/>
            </w:tcBorders>
            <w:shd w:val="clear" w:color="000000" w:fill="FFFFFF"/>
            <w:noWrap/>
            <w:vAlign w:val="center"/>
            <w:hideMark/>
          </w:tcPr>
          <w:p w14:paraId="32F5A96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83283498504</w:t>
            </w:r>
          </w:p>
        </w:tc>
        <w:tc>
          <w:tcPr>
            <w:tcW w:w="0" w:type="auto"/>
            <w:tcBorders>
              <w:top w:val="nil"/>
              <w:left w:val="nil"/>
              <w:bottom w:val="nil"/>
              <w:right w:val="nil"/>
            </w:tcBorders>
            <w:shd w:val="clear" w:color="000000" w:fill="FFFFFF"/>
            <w:noWrap/>
            <w:vAlign w:val="center"/>
            <w:hideMark/>
          </w:tcPr>
          <w:p w14:paraId="1571ACA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93.002,08</w:t>
            </w:r>
          </w:p>
        </w:tc>
        <w:tc>
          <w:tcPr>
            <w:tcW w:w="0" w:type="auto"/>
            <w:tcBorders>
              <w:top w:val="nil"/>
              <w:left w:val="nil"/>
              <w:bottom w:val="nil"/>
              <w:right w:val="nil"/>
            </w:tcBorders>
            <w:shd w:val="clear" w:color="000000" w:fill="FFFFFF"/>
            <w:noWrap/>
            <w:vAlign w:val="center"/>
            <w:hideMark/>
          </w:tcPr>
          <w:p w14:paraId="44F8D4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7D259D1F" w14:textId="77777777" w:rsidTr="000654FA">
        <w:trPr>
          <w:trHeight w:val="240"/>
        </w:trPr>
        <w:tc>
          <w:tcPr>
            <w:tcW w:w="0" w:type="auto"/>
            <w:tcBorders>
              <w:top w:val="nil"/>
              <w:left w:val="nil"/>
              <w:bottom w:val="nil"/>
              <w:right w:val="nil"/>
            </w:tcBorders>
            <w:shd w:val="clear" w:color="auto" w:fill="auto"/>
            <w:noWrap/>
            <w:vAlign w:val="bottom"/>
            <w:hideMark/>
          </w:tcPr>
          <w:p w14:paraId="3EF5D34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77B74A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05 LT 11</w:t>
            </w:r>
          </w:p>
        </w:tc>
        <w:tc>
          <w:tcPr>
            <w:tcW w:w="0" w:type="auto"/>
            <w:tcBorders>
              <w:top w:val="nil"/>
              <w:left w:val="nil"/>
              <w:bottom w:val="nil"/>
              <w:right w:val="nil"/>
            </w:tcBorders>
            <w:shd w:val="clear" w:color="000000" w:fill="FFFFFF"/>
            <w:noWrap/>
            <w:vAlign w:val="center"/>
            <w:hideMark/>
          </w:tcPr>
          <w:p w14:paraId="4DAB0B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LAILLA FERREIRA NEVES</w:t>
            </w:r>
          </w:p>
        </w:tc>
        <w:tc>
          <w:tcPr>
            <w:tcW w:w="0" w:type="auto"/>
            <w:tcBorders>
              <w:top w:val="nil"/>
              <w:left w:val="nil"/>
              <w:bottom w:val="nil"/>
              <w:right w:val="nil"/>
            </w:tcBorders>
            <w:shd w:val="clear" w:color="000000" w:fill="FFFFFF"/>
            <w:noWrap/>
            <w:vAlign w:val="center"/>
            <w:hideMark/>
          </w:tcPr>
          <w:p w14:paraId="35E3F9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05774591557</w:t>
            </w:r>
          </w:p>
        </w:tc>
        <w:tc>
          <w:tcPr>
            <w:tcW w:w="0" w:type="auto"/>
            <w:tcBorders>
              <w:top w:val="nil"/>
              <w:left w:val="nil"/>
              <w:bottom w:val="nil"/>
              <w:right w:val="nil"/>
            </w:tcBorders>
            <w:shd w:val="clear" w:color="000000" w:fill="FFFFFF"/>
            <w:noWrap/>
            <w:vAlign w:val="center"/>
            <w:hideMark/>
          </w:tcPr>
          <w:p w14:paraId="05D9F8A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61.564,37</w:t>
            </w:r>
          </w:p>
        </w:tc>
        <w:tc>
          <w:tcPr>
            <w:tcW w:w="0" w:type="auto"/>
            <w:tcBorders>
              <w:top w:val="nil"/>
              <w:left w:val="nil"/>
              <w:bottom w:val="nil"/>
              <w:right w:val="nil"/>
            </w:tcBorders>
            <w:shd w:val="clear" w:color="000000" w:fill="FFFFFF"/>
            <w:noWrap/>
            <w:vAlign w:val="center"/>
            <w:hideMark/>
          </w:tcPr>
          <w:p w14:paraId="1623F9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7397D351" w14:textId="77777777" w:rsidTr="000654FA">
        <w:trPr>
          <w:trHeight w:val="240"/>
        </w:trPr>
        <w:tc>
          <w:tcPr>
            <w:tcW w:w="0" w:type="auto"/>
            <w:tcBorders>
              <w:top w:val="nil"/>
              <w:left w:val="nil"/>
              <w:bottom w:val="nil"/>
              <w:right w:val="nil"/>
            </w:tcBorders>
            <w:shd w:val="clear" w:color="auto" w:fill="auto"/>
            <w:noWrap/>
            <w:vAlign w:val="bottom"/>
            <w:hideMark/>
          </w:tcPr>
          <w:p w14:paraId="2709A12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377734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QD-C9-LT-29</w:t>
            </w:r>
          </w:p>
        </w:tc>
        <w:tc>
          <w:tcPr>
            <w:tcW w:w="0" w:type="auto"/>
            <w:tcBorders>
              <w:top w:val="nil"/>
              <w:left w:val="nil"/>
              <w:bottom w:val="nil"/>
              <w:right w:val="nil"/>
            </w:tcBorders>
            <w:shd w:val="clear" w:color="000000" w:fill="FFFFFF"/>
            <w:noWrap/>
            <w:vAlign w:val="center"/>
            <w:hideMark/>
          </w:tcPr>
          <w:p w14:paraId="7312A2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LAIS DA HORA SENA</w:t>
            </w:r>
          </w:p>
        </w:tc>
        <w:tc>
          <w:tcPr>
            <w:tcW w:w="0" w:type="auto"/>
            <w:tcBorders>
              <w:top w:val="nil"/>
              <w:left w:val="nil"/>
              <w:bottom w:val="nil"/>
              <w:right w:val="nil"/>
            </w:tcBorders>
            <w:shd w:val="clear" w:color="000000" w:fill="FFFFFF"/>
            <w:noWrap/>
            <w:vAlign w:val="center"/>
            <w:hideMark/>
          </w:tcPr>
          <w:p w14:paraId="2CF641B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03033161529</w:t>
            </w:r>
          </w:p>
        </w:tc>
        <w:tc>
          <w:tcPr>
            <w:tcW w:w="0" w:type="auto"/>
            <w:tcBorders>
              <w:top w:val="nil"/>
              <w:left w:val="nil"/>
              <w:bottom w:val="nil"/>
              <w:right w:val="nil"/>
            </w:tcBorders>
            <w:shd w:val="clear" w:color="000000" w:fill="FFFFFF"/>
            <w:noWrap/>
            <w:vAlign w:val="center"/>
            <w:hideMark/>
          </w:tcPr>
          <w:p w14:paraId="7E442F7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18DD0F1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2620C69D" w14:textId="77777777" w:rsidTr="000654FA">
        <w:trPr>
          <w:trHeight w:val="240"/>
        </w:trPr>
        <w:tc>
          <w:tcPr>
            <w:tcW w:w="0" w:type="auto"/>
            <w:tcBorders>
              <w:top w:val="nil"/>
              <w:left w:val="nil"/>
              <w:bottom w:val="nil"/>
              <w:right w:val="nil"/>
            </w:tcBorders>
            <w:shd w:val="clear" w:color="auto" w:fill="auto"/>
            <w:noWrap/>
            <w:vAlign w:val="bottom"/>
            <w:hideMark/>
          </w:tcPr>
          <w:p w14:paraId="2292C9F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45A75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01</w:t>
            </w:r>
          </w:p>
        </w:tc>
        <w:tc>
          <w:tcPr>
            <w:tcW w:w="0" w:type="auto"/>
            <w:tcBorders>
              <w:top w:val="nil"/>
              <w:left w:val="nil"/>
              <w:bottom w:val="nil"/>
              <w:right w:val="nil"/>
            </w:tcBorders>
            <w:shd w:val="clear" w:color="000000" w:fill="FFFFFF"/>
            <w:noWrap/>
            <w:vAlign w:val="center"/>
            <w:hideMark/>
          </w:tcPr>
          <w:p w14:paraId="4D59890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LAIS SILVA PEREIRA SANTOS</w:t>
            </w:r>
          </w:p>
        </w:tc>
        <w:tc>
          <w:tcPr>
            <w:tcW w:w="0" w:type="auto"/>
            <w:tcBorders>
              <w:top w:val="nil"/>
              <w:left w:val="nil"/>
              <w:bottom w:val="nil"/>
              <w:right w:val="nil"/>
            </w:tcBorders>
            <w:shd w:val="clear" w:color="000000" w:fill="FFFFFF"/>
            <w:noWrap/>
            <w:vAlign w:val="center"/>
            <w:hideMark/>
          </w:tcPr>
          <w:p w14:paraId="7EE9FAD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04360449518</w:t>
            </w:r>
          </w:p>
        </w:tc>
        <w:tc>
          <w:tcPr>
            <w:tcW w:w="0" w:type="auto"/>
            <w:tcBorders>
              <w:top w:val="nil"/>
              <w:left w:val="nil"/>
              <w:bottom w:val="nil"/>
              <w:right w:val="nil"/>
            </w:tcBorders>
            <w:shd w:val="clear" w:color="000000" w:fill="FFFFFF"/>
            <w:noWrap/>
            <w:vAlign w:val="center"/>
            <w:hideMark/>
          </w:tcPr>
          <w:p w14:paraId="714950F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44.753,28</w:t>
            </w:r>
          </w:p>
        </w:tc>
        <w:tc>
          <w:tcPr>
            <w:tcW w:w="0" w:type="auto"/>
            <w:tcBorders>
              <w:top w:val="nil"/>
              <w:left w:val="nil"/>
              <w:bottom w:val="nil"/>
              <w:right w:val="nil"/>
            </w:tcBorders>
            <w:shd w:val="clear" w:color="000000" w:fill="FFFFFF"/>
            <w:noWrap/>
            <w:vAlign w:val="center"/>
            <w:hideMark/>
          </w:tcPr>
          <w:p w14:paraId="24B3F0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2FBF215" w14:textId="77777777" w:rsidTr="000654FA">
        <w:trPr>
          <w:trHeight w:val="240"/>
        </w:trPr>
        <w:tc>
          <w:tcPr>
            <w:tcW w:w="0" w:type="auto"/>
            <w:tcBorders>
              <w:top w:val="nil"/>
              <w:left w:val="nil"/>
              <w:bottom w:val="nil"/>
              <w:right w:val="nil"/>
            </w:tcBorders>
            <w:shd w:val="clear" w:color="auto" w:fill="auto"/>
            <w:noWrap/>
            <w:vAlign w:val="bottom"/>
            <w:hideMark/>
          </w:tcPr>
          <w:p w14:paraId="52704A0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38D3E1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17</w:t>
            </w:r>
          </w:p>
        </w:tc>
        <w:tc>
          <w:tcPr>
            <w:tcW w:w="0" w:type="auto"/>
            <w:tcBorders>
              <w:top w:val="nil"/>
              <w:left w:val="nil"/>
              <w:bottom w:val="nil"/>
              <w:right w:val="nil"/>
            </w:tcBorders>
            <w:shd w:val="clear" w:color="000000" w:fill="FFFFFF"/>
            <w:noWrap/>
            <w:vAlign w:val="center"/>
            <w:hideMark/>
          </w:tcPr>
          <w:p w14:paraId="337CF7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LAISIO DE ARAUJO SANTANA</w:t>
            </w:r>
          </w:p>
        </w:tc>
        <w:tc>
          <w:tcPr>
            <w:tcW w:w="0" w:type="auto"/>
            <w:tcBorders>
              <w:top w:val="nil"/>
              <w:left w:val="nil"/>
              <w:bottom w:val="nil"/>
              <w:right w:val="nil"/>
            </w:tcBorders>
            <w:shd w:val="clear" w:color="000000" w:fill="FFFFFF"/>
            <w:noWrap/>
            <w:vAlign w:val="center"/>
            <w:hideMark/>
          </w:tcPr>
          <w:p w14:paraId="5C3D68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02260197566</w:t>
            </w:r>
          </w:p>
        </w:tc>
        <w:tc>
          <w:tcPr>
            <w:tcW w:w="0" w:type="auto"/>
            <w:tcBorders>
              <w:top w:val="nil"/>
              <w:left w:val="nil"/>
              <w:bottom w:val="nil"/>
              <w:right w:val="nil"/>
            </w:tcBorders>
            <w:shd w:val="clear" w:color="000000" w:fill="FFFFFF"/>
            <w:noWrap/>
            <w:vAlign w:val="center"/>
            <w:hideMark/>
          </w:tcPr>
          <w:p w14:paraId="3AEA249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53.496,90</w:t>
            </w:r>
          </w:p>
        </w:tc>
        <w:tc>
          <w:tcPr>
            <w:tcW w:w="0" w:type="auto"/>
            <w:tcBorders>
              <w:top w:val="nil"/>
              <w:left w:val="nil"/>
              <w:bottom w:val="nil"/>
              <w:right w:val="nil"/>
            </w:tcBorders>
            <w:shd w:val="clear" w:color="000000" w:fill="FFFFFF"/>
            <w:noWrap/>
            <w:vAlign w:val="center"/>
            <w:hideMark/>
          </w:tcPr>
          <w:p w14:paraId="438A7D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7003CDF" w14:textId="77777777" w:rsidTr="000654FA">
        <w:trPr>
          <w:trHeight w:val="240"/>
        </w:trPr>
        <w:tc>
          <w:tcPr>
            <w:tcW w:w="0" w:type="auto"/>
            <w:tcBorders>
              <w:top w:val="nil"/>
              <w:left w:val="nil"/>
              <w:bottom w:val="nil"/>
              <w:right w:val="nil"/>
            </w:tcBorders>
            <w:shd w:val="clear" w:color="auto" w:fill="auto"/>
            <w:noWrap/>
            <w:vAlign w:val="bottom"/>
            <w:hideMark/>
          </w:tcPr>
          <w:p w14:paraId="0682DDC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658306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11 LT 11</w:t>
            </w:r>
          </w:p>
        </w:tc>
        <w:tc>
          <w:tcPr>
            <w:tcW w:w="0" w:type="auto"/>
            <w:tcBorders>
              <w:top w:val="nil"/>
              <w:left w:val="nil"/>
              <w:bottom w:val="nil"/>
              <w:right w:val="nil"/>
            </w:tcBorders>
            <w:shd w:val="clear" w:color="000000" w:fill="FFFFFF"/>
            <w:noWrap/>
            <w:vAlign w:val="center"/>
            <w:hideMark/>
          </w:tcPr>
          <w:p w14:paraId="6E9AED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LARISSA KELLY MACIEL PEREIRA CARDOSO</w:t>
            </w:r>
          </w:p>
        </w:tc>
        <w:tc>
          <w:tcPr>
            <w:tcW w:w="0" w:type="auto"/>
            <w:tcBorders>
              <w:top w:val="nil"/>
              <w:left w:val="nil"/>
              <w:bottom w:val="nil"/>
              <w:right w:val="nil"/>
            </w:tcBorders>
            <w:shd w:val="clear" w:color="000000" w:fill="FFFFFF"/>
            <w:noWrap/>
            <w:vAlign w:val="center"/>
            <w:hideMark/>
          </w:tcPr>
          <w:p w14:paraId="4888AB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07044114580</w:t>
            </w:r>
          </w:p>
        </w:tc>
        <w:tc>
          <w:tcPr>
            <w:tcW w:w="0" w:type="auto"/>
            <w:tcBorders>
              <w:top w:val="nil"/>
              <w:left w:val="nil"/>
              <w:bottom w:val="nil"/>
              <w:right w:val="nil"/>
            </w:tcBorders>
            <w:shd w:val="clear" w:color="000000" w:fill="FFFFFF"/>
            <w:noWrap/>
            <w:vAlign w:val="center"/>
            <w:hideMark/>
          </w:tcPr>
          <w:p w14:paraId="3E20F41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42.346,56</w:t>
            </w:r>
          </w:p>
        </w:tc>
        <w:tc>
          <w:tcPr>
            <w:tcW w:w="0" w:type="auto"/>
            <w:tcBorders>
              <w:top w:val="nil"/>
              <w:left w:val="nil"/>
              <w:bottom w:val="nil"/>
              <w:right w:val="nil"/>
            </w:tcBorders>
            <w:shd w:val="clear" w:color="000000" w:fill="FFFFFF"/>
            <w:noWrap/>
            <w:vAlign w:val="center"/>
            <w:hideMark/>
          </w:tcPr>
          <w:p w14:paraId="114173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2D6A3A6E" w14:textId="77777777" w:rsidTr="000654FA">
        <w:trPr>
          <w:trHeight w:val="240"/>
        </w:trPr>
        <w:tc>
          <w:tcPr>
            <w:tcW w:w="0" w:type="auto"/>
            <w:tcBorders>
              <w:top w:val="nil"/>
              <w:left w:val="nil"/>
              <w:bottom w:val="nil"/>
              <w:right w:val="nil"/>
            </w:tcBorders>
            <w:shd w:val="clear" w:color="auto" w:fill="auto"/>
            <w:noWrap/>
            <w:vAlign w:val="bottom"/>
            <w:hideMark/>
          </w:tcPr>
          <w:p w14:paraId="7F2BFC3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5578D0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05 LT 19</w:t>
            </w:r>
          </w:p>
        </w:tc>
        <w:tc>
          <w:tcPr>
            <w:tcW w:w="0" w:type="auto"/>
            <w:tcBorders>
              <w:top w:val="nil"/>
              <w:left w:val="nil"/>
              <w:bottom w:val="nil"/>
              <w:right w:val="nil"/>
            </w:tcBorders>
            <w:shd w:val="clear" w:color="000000" w:fill="FFFFFF"/>
            <w:noWrap/>
            <w:vAlign w:val="center"/>
            <w:hideMark/>
          </w:tcPr>
          <w:p w14:paraId="16E0FA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LARISSA LIMA DE MATOS GONZAGA</w:t>
            </w:r>
          </w:p>
        </w:tc>
        <w:tc>
          <w:tcPr>
            <w:tcW w:w="0" w:type="auto"/>
            <w:tcBorders>
              <w:top w:val="nil"/>
              <w:left w:val="nil"/>
              <w:bottom w:val="nil"/>
              <w:right w:val="nil"/>
            </w:tcBorders>
            <w:shd w:val="clear" w:color="000000" w:fill="FFFFFF"/>
            <w:noWrap/>
            <w:vAlign w:val="center"/>
            <w:hideMark/>
          </w:tcPr>
          <w:p w14:paraId="4FEA97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04261149575</w:t>
            </w:r>
          </w:p>
        </w:tc>
        <w:tc>
          <w:tcPr>
            <w:tcW w:w="0" w:type="auto"/>
            <w:tcBorders>
              <w:top w:val="nil"/>
              <w:left w:val="nil"/>
              <w:bottom w:val="nil"/>
              <w:right w:val="nil"/>
            </w:tcBorders>
            <w:shd w:val="clear" w:color="000000" w:fill="FFFFFF"/>
            <w:noWrap/>
            <w:vAlign w:val="center"/>
            <w:hideMark/>
          </w:tcPr>
          <w:p w14:paraId="75D4D61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42.787,67</w:t>
            </w:r>
          </w:p>
        </w:tc>
        <w:tc>
          <w:tcPr>
            <w:tcW w:w="0" w:type="auto"/>
            <w:tcBorders>
              <w:top w:val="nil"/>
              <w:left w:val="nil"/>
              <w:bottom w:val="nil"/>
              <w:right w:val="nil"/>
            </w:tcBorders>
            <w:shd w:val="clear" w:color="000000" w:fill="FFFFFF"/>
            <w:noWrap/>
            <w:vAlign w:val="center"/>
            <w:hideMark/>
          </w:tcPr>
          <w:p w14:paraId="012617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F436119" w14:textId="77777777" w:rsidTr="000654FA">
        <w:trPr>
          <w:trHeight w:val="240"/>
        </w:trPr>
        <w:tc>
          <w:tcPr>
            <w:tcW w:w="0" w:type="auto"/>
            <w:tcBorders>
              <w:top w:val="nil"/>
              <w:left w:val="nil"/>
              <w:bottom w:val="nil"/>
              <w:right w:val="nil"/>
            </w:tcBorders>
            <w:shd w:val="clear" w:color="auto" w:fill="auto"/>
            <w:noWrap/>
            <w:vAlign w:val="bottom"/>
            <w:hideMark/>
          </w:tcPr>
          <w:p w14:paraId="5F50565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280D3E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QD-D5-LT-08</w:t>
            </w:r>
          </w:p>
        </w:tc>
        <w:tc>
          <w:tcPr>
            <w:tcW w:w="0" w:type="auto"/>
            <w:tcBorders>
              <w:top w:val="nil"/>
              <w:left w:val="nil"/>
              <w:bottom w:val="nil"/>
              <w:right w:val="nil"/>
            </w:tcBorders>
            <w:shd w:val="clear" w:color="000000" w:fill="FFFFFF"/>
            <w:noWrap/>
            <w:vAlign w:val="center"/>
            <w:hideMark/>
          </w:tcPr>
          <w:p w14:paraId="1F2E417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LARISSA MESSIAS BARBOSA SAO MATEUS</w:t>
            </w:r>
          </w:p>
        </w:tc>
        <w:tc>
          <w:tcPr>
            <w:tcW w:w="0" w:type="auto"/>
            <w:tcBorders>
              <w:top w:val="nil"/>
              <w:left w:val="nil"/>
              <w:bottom w:val="nil"/>
              <w:right w:val="nil"/>
            </w:tcBorders>
            <w:shd w:val="clear" w:color="000000" w:fill="FFFFFF"/>
            <w:noWrap/>
            <w:vAlign w:val="center"/>
            <w:hideMark/>
          </w:tcPr>
          <w:p w14:paraId="4C9359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03361078547</w:t>
            </w:r>
          </w:p>
        </w:tc>
        <w:tc>
          <w:tcPr>
            <w:tcW w:w="0" w:type="auto"/>
            <w:tcBorders>
              <w:top w:val="nil"/>
              <w:left w:val="nil"/>
              <w:bottom w:val="nil"/>
              <w:right w:val="nil"/>
            </w:tcBorders>
            <w:shd w:val="clear" w:color="000000" w:fill="FFFFFF"/>
            <w:noWrap/>
            <w:vAlign w:val="center"/>
            <w:hideMark/>
          </w:tcPr>
          <w:p w14:paraId="4BDDCF2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55.631,36</w:t>
            </w:r>
          </w:p>
        </w:tc>
        <w:tc>
          <w:tcPr>
            <w:tcW w:w="0" w:type="auto"/>
            <w:tcBorders>
              <w:top w:val="nil"/>
              <w:left w:val="nil"/>
              <w:bottom w:val="nil"/>
              <w:right w:val="nil"/>
            </w:tcBorders>
            <w:shd w:val="clear" w:color="000000" w:fill="FFFFFF"/>
            <w:noWrap/>
            <w:vAlign w:val="center"/>
            <w:hideMark/>
          </w:tcPr>
          <w:p w14:paraId="1760FF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1FCEC515" w14:textId="77777777" w:rsidTr="000654FA">
        <w:trPr>
          <w:trHeight w:val="240"/>
        </w:trPr>
        <w:tc>
          <w:tcPr>
            <w:tcW w:w="0" w:type="auto"/>
            <w:tcBorders>
              <w:top w:val="nil"/>
              <w:left w:val="nil"/>
              <w:bottom w:val="nil"/>
              <w:right w:val="nil"/>
            </w:tcBorders>
            <w:shd w:val="clear" w:color="auto" w:fill="auto"/>
            <w:noWrap/>
            <w:vAlign w:val="bottom"/>
            <w:hideMark/>
          </w:tcPr>
          <w:p w14:paraId="56F0EA4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73596D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05</w:t>
            </w:r>
          </w:p>
        </w:tc>
        <w:tc>
          <w:tcPr>
            <w:tcW w:w="0" w:type="auto"/>
            <w:tcBorders>
              <w:top w:val="nil"/>
              <w:left w:val="nil"/>
              <w:bottom w:val="nil"/>
              <w:right w:val="nil"/>
            </w:tcBorders>
            <w:shd w:val="clear" w:color="000000" w:fill="FFFFFF"/>
            <w:noWrap/>
            <w:vAlign w:val="center"/>
            <w:hideMark/>
          </w:tcPr>
          <w:p w14:paraId="48C321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LAUDICÉIA DE AZEVEDO VIANA</w:t>
            </w:r>
          </w:p>
        </w:tc>
        <w:tc>
          <w:tcPr>
            <w:tcW w:w="0" w:type="auto"/>
            <w:tcBorders>
              <w:top w:val="nil"/>
              <w:left w:val="nil"/>
              <w:bottom w:val="nil"/>
              <w:right w:val="nil"/>
            </w:tcBorders>
            <w:shd w:val="clear" w:color="000000" w:fill="FFFFFF"/>
            <w:noWrap/>
            <w:vAlign w:val="center"/>
            <w:hideMark/>
          </w:tcPr>
          <w:p w14:paraId="00E16A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03737267596</w:t>
            </w:r>
          </w:p>
        </w:tc>
        <w:tc>
          <w:tcPr>
            <w:tcW w:w="0" w:type="auto"/>
            <w:tcBorders>
              <w:top w:val="nil"/>
              <w:left w:val="nil"/>
              <w:bottom w:val="nil"/>
              <w:right w:val="nil"/>
            </w:tcBorders>
            <w:shd w:val="clear" w:color="000000" w:fill="FFFFFF"/>
            <w:noWrap/>
            <w:vAlign w:val="center"/>
            <w:hideMark/>
          </w:tcPr>
          <w:p w14:paraId="62BBCCA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36.667,22</w:t>
            </w:r>
          </w:p>
        </w:tc>
        <w:tc>
          <w:tcPr>
            <w:tcW w:w="0" w:type="auto"/>
            <w:tcBorders>
              <w:top w:val="nil"/>
              <w:left w:val="nil"/>
              <w:bottom w:val="nil"/>
              <w:right w:val="nil"/>
            </w:tcBorders>
            <w:shd w:val="clear" w:color="000000" w:fill="FFFFFF"/>
            <w:noWrap/>
            <w:vAlign w:val="center"/>
            <w:hideMark/>
          </w:tcPr>
          <w:p w14:paraId="59A8123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7CAB410" w14:textId="77777777" w:rsidTr="000654FA">
        <w:trPr>
          <w:trHeight w:val="240"/>
        </w:trPr>
        <w:tc>
          <w:tcPr>
            <w:tcW w:w="0" w:type="auto"/>
            <w:tcBorders>
              <w:top w:val="nil"/>
              <w:left w:val="nil"/>
              <w:bottom w:val="nil"/>
              <w:right w:val="nil"/>
            </w:tcBorders>
            <w:shd w:val="clear" w:color="auto" w:fill="auto"/>
            <w:noWrap/>
            <w:vAlign w:val="bottom"/>
            <w:hideMark/>
          </w:tcPr>
          <w:p w14:paraId="5A6B83F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526</w:t>
            </w:r>
          </w:p>
        </w:tc>
        <w:tc>
          <w:tcPr>
            <w:tcW w:w="0" w:type="auto"/>
            <w:tcBorders>
              <w:top w:val="nil"/>
              <w:left w:val="nil"/>
              <w:bottom w:val="nil"/>
              <w:right w:val="nil"/>
            </w:tcBorders>
            <w:shd w:val="clear" w:color="000000" w:fill="FFFFFF"/>
            <w:noWrap/>
            <w:vAlign w:val="center"/>
            <w:hideMark/>
          </w:tcPr>
          <w:p w14:paraId="69B212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05</w:t>
            </w:r>
          </w:p>
        </w:tc>
        <w:tc>
          <w:tcPr>
            <w:tcW w:w="0" w:type="auto"/>
            <w:tcBorders>
              <w:top w:val="nil"/>
              <w:left w:val="nil"/>
              <w:bottom w:val="nil"/>
              <w:right w:val="nil"/>
            </w:tcBorders>
            <w:shd w:val="clear" w:color="000000" w:fill="FFFFFF"/>
            <w:noWrap/>
            <w:vAlign w:val="center"/>
            <w:hideMark/>
          </w:tcPr>
          <w:p w14:paraId="6F8A7F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LÁZARO DE SANTANA</w:t>
            </w:r>
          </w:p>
        </w:tc>
        <w:tc>
          <w:tcPr>
            <w:tcW w:w="0" w:type="auto"/>
            <w:tcBorders>
              <w:top w:val="nil"/>
              <w:left w:val="nil"/>
              <w:bottom w:val="nil"/>
              <w:right w:val="nil"/>
            </w:tcBorders>
            <w:shd w:val="clear" w:color="000000" w:fill="FFFFFF"/>
            <w:noWrap/>
            <w:vAlign w:val="center"/>
            <w:hideMark/>
          </w:tcPr>
          <w:p w14:paraId="2F447C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90084829591</w:t>
            </w:r>
          </w:p>
        </w:tc>
        <w:tc>
          <w:tcPr>
            <w:tcW w:w="0" w:type="auto"/>
            <w:tcBorders>
              <w:top w:val="nil"/>
              <w:left w:val="nil"/>
              <w:bottom w:val="nil"/>
              <w:right w:val="nil"/>
            </w:tcBorders>
            <w:shd w:val="clear" w:color="000000" w:fill="FFFFFF"/>
            <w:noWrap/>
            <w:vAlign w:val="center"/>
            <w:hideMark/>
          </w:tcPr>
          <w:p w14:paraId="71590A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53.614,42</w:t>
            </w:r>
          </w:p>
        </w:tc>
        <w:tc>
          <w:tcPr>
            <w:tcW w:w="0" w:type="auto"/>
            <w:tcBorders>
              <w:top w:val="nil"/>
              <w:left w:val="nil"/>
              <w:bottom w:val="nil"/>
              <w:right w:val="nil"/>
            </w:tcBorders>
            <w:shd w:val="clear" w:color="000000" w:fill="FFFFFF"/>
            <w:noWrap/>
            <w:vAlign w:val="center"/>
            <w:hideMark/>
          </w:tcPr>
          <w:p w14:paraId="7FE60E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BBE8CCF" w14:textId="77777777" w:rsidTr="000654FA">
        <w:trPr>
          <w:trHeight w:val="240"/>
        </w:trPr>
        <w:tc>
          <w:tcPr>
            <w:tcW w:w="0" w:type="auto"/>
            <w:tcBorders>
              <w:top w:val="nil"/>
              <w:left w:val="nil"/>
              <w:bottom w:val="nil"/>
              <w:right w:val="nil"/>
            </w:tcBorders>
            <w:shd w:val="clear" w:color="auto" w:fill="auto"/>
            <w:noWrap/>
            <w:vAlign w:val="bottom"/>
            <w:hideMark/>
          </w:tcPr>
          <w:p w14:paraId="766A915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7157AEE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43</w:t>
            </w:r>
          </w:p>
        </w:tc>
        <w:tc>
          <w:tcPr>
            <w:tcW w:w="0" w:type="auto"/>
            <w:tcBorders>
              <w:top w:val="nil"/>
              <w:left w:val="nil"/>
              <w:bottom w:val="nil"/>
              <w:right w:val="nil"/>
            </w:tcBorders>
            <w:shd w:val="clear" w:color="000000" w:fill="FFFFFF"/>
            <w:noWrap/>
            <w:vAlign w:val="center"/>
            <w:hideMark/>
          </w:tcPr>
          <w:p w14:paraId="4BDD68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LEANDRO BISPO DE SOUZA</w:t>
            </w:r>
          </w:p>
        </w:tc>
        <w:tc>
          <w:tcPr>
            <w:tcW w:w="0" w:type="auto"/>
            <w:tcBorders>
              <w:top w:val="nil"/>
              <w:left w:val="nil"/>
              <w:bottom w:val="nil"/>
              <w:right w:val="nil"/>
            </w:tcBorders>
            <w:shd w:val="clear" w:color="000000" w:fill="FFFFFF"/>
            <w:noWrap/>
            <w:vAlign w:val="center"/>
            <w:hideMark/>
          </w:tcPr>
          <w:p w14:paraId="080B343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01413039561</w:t>
            </w:r>
          </w:p>
        </w:tc>
        <w:tc>
          <w:tcPr>
            <w:tcW w:w="0" w:type="auto"/>
            <w:tcBorders>
              <w:top w:val="nil"/>
              <w:left w:val="nil"/>
              <w:bottom w:val="nil"/>
              <w:right w:val="nil"/>
            </w:tcBorders>
            <w:shd w:val="clear" w:color="000000" w:fill="FFFFFF"/>
            <w:noWrap/>
            <w:vAlign w:val="center"/>
            <w:hideMark/>
          </w:tcPr>
          <w:p w14:paraId="30DE88A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58.080,24</w:t>
            </w:r>
          </w:p>
        </w:tc>
        <w:tc>
          <w:tcPr>
            <w:tcW w:w="0" w:type="auto"/>
            <w:tcBorders>
              <w:top w:val="nil"/>
              <w:left w:val="nil"/>
              <w:bottom w:val="nil"/>
              <w:right w:val="nil"/>
            </w:tcBorders>
            <w:shd w:val="clear" w:color="000000" w:fill="FFFFFF"/>
            <w:noWrap/>
            <w:vAlign w:val="center"/>
            <w:hideMark/>
          </w:tcPr>
          <w:p w14:paraId="642D5F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7635383" w14:textId="77777777" w:rsidTr="000654FA">
        <w:trPr>
          <w:trHeight w:val="240"/>
        </w:trPr>
        <w:tc>
          <w:tcPr>
            <w:tcW w:w="0" w:type="auto"/>
            <w:tcBorders>
              <w:top w:val="nil"/>
              <w:left w:val="nil"/>
              <w:bottom w:val="nil"/>
              <w:right w:val="nil"/>
            </w:tcBorders>
            <w:shd w:val="clear" w:color="auto" w:fill="auto"/>
            <w:noWrap/>
            <w:vAlign w:val="bottom"/>
            <w:hideMark/>
          </w:tcPr>
          <w:p w14:paraId="182CAF0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054455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QD-D1-LT-23</w:t>
            </w:r>
          </w:p>
        </w:tc>
        <w:tc>
          <w:tcPr>
            <w:tcW w:w="0" w:type="auto"/>
            <w:tcBorders>
              <w:top w:val="nil"/>
              <w:left w:val="nil"/>
              <w:bottom w:val="nil"/>
              <w:right w:val="nil"/>
            </w:tcBorders>
            <w:shd w:val="clear" w:color="000000" w:fill="FFFFFF"/>
            <w:noWrap/>
            <w:vAlign w:val="center"/>
            <w:hideMark/>
          </w:tcPr>
          <w:p w14:paraId="297D9B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LEANDRO BRANDAO SILVA</w:t>
            </w:r>
          </w:p>
        </w:tc>
        <w:tc>
          <w:tcPr>
            <w:tcW w:w="0" w:type="auto"/>
            <w:tcBorders>
              <w:top w:val="nil"/>
              <w:left w:val="nil"/>
              <w:bottom w:val="nil"/>
              <w:right w:val="nil"/>
            </w:tcBorders>
            <w:shd w:val="clear" w:color="000000" w:fill="FFFFFF"/>
            <w:noWrap/>
            <w:vAlign w:val="center"/>
            <w:hideMark/>
          </w:tcPr>
          <w:p w14:paraId="52B892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01289646503</w:t>
            </w:r>
          </w:p>
        </w:tc>
        <w:tc>
          <w:tcPr>
            <w:tcW w:w="0" w:type="auto"/>
            <w:tcBorders>
              <w:top w:val="nil"/>
              <w:left w:val="nil"/>
              <w:bottom w:val="nil"/>
              <w:right w:val="nil"/>
            </w:tcBorders>
            <w:shd w:val="clear" w:color="000000" w:fill="FFFFFF"/>
            <w:noWrap/>
            <w:vAlign w:val="center"/>
            <w:hideMark/>
          </w:tcPr>
          <w:p w14:paraId="0DD36CD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30.367,35</w:t>
            </w:r>
          </w:p>
        </w:tc>
        <w:tc>
          <w:tcPr>
            <w:tcW w:w="0" w:type="auto"/>
            <w:tcBorders>
              <w:top w:val="nil"/>
              <w:left w:val="nil"/>
              <w:bottom w:val="nil"/>
              <w:right w:val="nil"/>
            </w:tcBorders>
            <w:shd w:val="clear" w:color="000000" w:fill="FFFFFF"/>
            <w:noWrap/>
            <w:vAlign w:val="center"/>
            <w:hideMark/>
          </w:tcPr>
          <w:p w14:paraId="0302A4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48BA09F7" w14:textId="77777777" w:rsidTr="000654FA">
        <w:trPr>
          <w:trHeight w:val="240"/>
        </w:trPr>
        <w:tc>
          <w:tcPr>
            <w:tcW w:w="0" w:type="auto"/>
            <w:tcBorders>
              <w:top w:val="nil"/>
              <w:left w:val="nil"/>
              <w:bottom w:val="nil"/>
              <w:right w:val="nil"/>
            </w:tcBorders>
            <w:shd w:val="clear" w:color="auto" w:fill="auto"/>
            <w:noWrap/>
            <w:vAlign w:val="bottom"/>
            <w:hideMark/>
          </w:tcPr>
          <w:p w14:paraId="5887878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62674D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QD-P-LT-08</w:t>
            </w:r>
          </w:p>
        </w:tc>
        <w:tc>
          <w:tcPr>
            <w:tcW w:w="0" w:type="auto"/>
            <w:tcBorders>
              <w:top w:val="nil"/>
              <w:left w:val="nil"/>
              <w:bottom w:val="nil"/>
              <w:right w:val="nil"/>
            </w:tcBorders>
            <w:shd w:val="clear" w:color="000000" w:fill="FFFFFF"/>
            <w:noWrap/>
            <w:vAlign w:val="center"/>
            <w:hideMark/>
          </w:tcPr>
          <w:p w14:paraId="300444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LEANDRO DOS SANTOS ALMEIDA</w:t>
            </w:r>
          </w:p>
        </w:tc>
        <w:tc>
          <w:tcPr>
            <w:tcW w:w="0" w:type="auto"/>
            <w:tcBorders>
              <w:top w:val="nil"/>
              <w:left w:val="nil"/>
              <w:bottom w:val="nil"/>
              <w:right w:val="nil"/>
            </w:tcBorders>
            <w:shd w:val="clear" w:color="000000" w:fill="FFFFFF"/>
            <w:noWrap/>
            <w:vAlign w:val="center"/>
            <w:hideMark/>
          </w:tcPr>
          <w:p w14:paraId="2ECFDB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02787065503</w:t>
            </w:r>
          </w:p>
        </w:tc>
        <w:tc>
          <w:tcPr>
            <w:tcW w:w="0" w:type="auto"/>
            <w:tcBorders>
              <w:top w:val="nil"/>
              <w:left w:val="nil"/>
              <w:bottom w:val="nil"/>
              <w:right w:val="nil"/>
            </w:tcBorders>
            <w:shd w:val="clear" w:color="000000" w:fill="FFFFFF"/>
            <w:noWrap/>
            <w:vAlign w:val="center"/>
            <w:hideMark/>
          </w:tcPr>
          <w:p w14:paraId="7720554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66.041,58</w:t>
            </w:r>
          </w:p>
        </w:tc>
        <w:tc>
          <w:tcPr>
            <w:tcW w:w="0" w:type="auto"/>
            <w:tcBorders>
              <w:top w:val="nil"/>
              <w:left w:val="nil"/>
              <w:bottom w:val="nil"/>
              <w:right w:val="nil"/>
            </w:tcBorders>
            <w:shd w:val="clear" w:color="000000" w:fill="FFFFFF"/>
            <w:noWrap/>
            <w:vAlign w:val="center"/>
            <w:hideMark/>
          </w:tcPr>
          <w:p w14:paraId="2E748F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53447CE" w14:textId="77777777" w:rsidTr="000654FA">
        <w:trPr>
          <w:trHeight w:val="240"/>
        </w:trPr>
        <w:tc>
          <w:tcPr>
            <w:tcW w:w="0" w:type="auto"/>
            <w:tcBorders>
              <w:top w:val="nil"/>
              <w:left w:val="nil"/>
              <w:bottom w:val="nil"/>
              <w:right w:val="nil"/>
            </w:tcBorders>
            <w:shd w:val="clear" w:color="auto" w:fill="auto"/>
            <w:noWrap/>
            <w:vAlign w:val="bottom"/>
            <w:hideMark/>
          </w:tcPr>
          <w:p w14:paraId="241D223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0CB5AD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QD-W-LT-02</w:t>
            </w:r>
          </w:p>
        </w:tc>
        <w:tc>
          <w:tcPr>
            <w:tcW w:w="0" w:type="auto"/>
            <w:tcBorders>
              <w:top w:val="nil"/>
              <w:left w:val="nil"/>
              <w:bottom w:val="nil"/>
              <w:right w:val="nil"/>
            </w:tcBorders>
            <w:shd w:val="clear" w:color="000000" w:fill="FFFFFF"/>
            <w:noWrap/>
            <w:vAlign w:val="center"/>
            <w:hideMark/>
          </w:tcPr>
          <w:p w14:paraId="30C86A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LEANDRO TARCIO DE JESUS NEVES</w:t>
            </w:r>
          </w:p>
        </w:tc>
        <w:tc>
          <w:tcPr>
            <w:tcW w:w="0" w:type="auto"/>
            <w:tcBorders>
              <w:top w:val="nil"/>
              <w:left w:val="nil"/>
              <w:bottom w:val="nil"/>
              <w:right w:val="nil"/>
            </w:tcBorders>
            <w:shd w:val="clear" w:color="000000" w:fill="FFFFFF"/>
            <w:noWrap/>
            <w:vAlign w:val="center"/>
            <w:hideMark/>
          </w:tcPr>
          <w:p w14:paraId="139967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02456364554</w:t>
            </w:r>
          </w:p>
        </w:tc>
        <w:tc>
          <w:tcPr>
            <w:tcW w:w="0" w:type="auto"/>
            <w:tcBorders>
              <w:top w:val="nil"/>
              <w:left w:val="nil"/>
              <w:bottom w:val="nil"/>
              <w:right w:val="nil"/>
            </w:tcBorders>
            <w:shd w:val="clear" w:color="000000" w:fill="FFFFFF"/>
            <w:noWrap/>
            <w:vAlign w:val="center"/>
            <w:hideMark/>
          </w:tcPr>
          <w:p w14:paraId="7F22110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58F4DF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17C55CFC" w14:textId="77777777" w:rsidTr="000654FA">
        <w:trPr>
          <w:trHeight w:val="240"/>
        </w:trPr>
        <w:tc>
          <w:tcPr>
            <w:tcW w:w="0" w:type="auto"/>
            <w:tcBorders>
              <w:top w:val="nil"/>
              <w:left w:val="nil"/>
              <w:bottom w:val="nil"/>
              <w:right w:val="nil"/>
            </w:tcBorders>
            <w:shd w:val="clear" w:color="auto" w:fill="auto"/>
            <w:noWrap/>
            <w:vAlign w:val="bottom"/>
            <w:hideMark/>
          </w:tcPr>
          <w:p w14:paraId="01B390A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60C09F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16</w:t>
            </w:r>
          </w:p>
        </w:tc>
        <w:tc>
          <w:tcPr>
            <w:tcW w:w="0" w:type="auto"/>
            <w:tcBorders>
              <w:top w:val="nil"/>
              <w:left w:val="nil"/>
              <w:bottom w:val="nil"/>
              <w:right w:val="nil"/>
            </w:tcBorders>
            <w:shd w:val="clear" w:color="000000" w:fill="FFFFFF"/>
            <w:noWrap/>
            <w:vAlign w:val="center"/>
            <w:hideMark/>
          </w:tcPr>
          <w:p w14:paraId="58A637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LEILIANE BORGES DE ALMEIDA</w:t>
            </w:r>
          </w:p>
        </w:tc>
        <w:tc>
          <w:tcPr>
            <w:tcW w:w="0" w:type="auto"/>
            <w:tcBorders>
              <w:top w:val="nil"/>
              <w:left w:val="nil"/>
              <w:bottom w:val="nil"/>
              <w:right w:val="nil"/>
            </w:tcBorders>
            <w:shd w:val="clear" w:color="000000" w:fill="FFFFFF"/>
            <w:noWrap/>
            <w:vAlign w:val="center"/>
            <w:hideMark/>
          </w:tcPr>
          <w:p w14:paraId="7BB740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04718706505</w:t>
            </w:r>
          </w:p>
        </w:tc>
        <w:tc>
          <w:tcPr>
            <w:tcW w:w="0" w:type="auto"/>
            <w:tcBorders>
              <w:top w:val="nil"/>
              <w:left w:val="nil"/>
              <w:bottom w:val="nil"/>
              <w:right w:val="nil"/>
            </w:tcBorders>
            <w:shd w:val="clear" w:color="000000" w:fill="FFFFFF"/>
            <w:noWrap/>
            <w:vAlign w:val="center"/>
            <w:hideMark/>
          </w:tcPr>
          <w:p w14:paraId="40216D1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5D621B7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96CF152" w14:textId="77777777" w:rsidTr="000654FA">
        <w:trPr>
          <w:trHeight w:val="240"/>
        </w:trPr>
        <w:tc>
          <w:tcPr>
            <w:tcW w:w="0" w:type="auto"/>
            <w:tcBorders>
              <w:top w:val="nil"/>
              <w:left w:val="nil"/>
              <w:bottom w:val="nil"/>
              <w:right w:val="nil"/>
            </w:tcBorders>
            <w:shd w:val="clear" w:color="auto" w:fill="auto"/>
            <w:noWrap/>
            <w:vAlign w:val="bottom"/>
            <w:hideMark/>
          </w:tcPr>
          <w:p w14:paraId="098CE97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7DE563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QD-O-LT-11</w:t>
            </w:r>
          </w:p>
        </w:tc>
        <w:tc>
          <w:tcPr>
            <w:tcW w:w="0" w:type="auto"/>
            <w:tcBorders>
              <w:top w:val="nil"/>
              <w:left w:val="nil"/>
              <w:bottom w:val="nil"/>
              <w:right w:val="nil"/>
            </w:tcBorders>
            <w:shd w:val="clear" w:color="000000" w:fill="FFFFFF"/>
            <w:noWrap/>
            <w:vAlign w:val="center"/>
            <w:hideMark/>
          </w:tcPr>
          <w:p w14:paraId="642FCD2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LEONARDO ALVES FEITOSA JUNIOR</w:t>
            </w:r>
          </w:p>
        </w:tc>
        <w:tc>
          <w:tcPr>
            <w:tcW w:w="0" w:type="auto"/>
            <w:tcBorders>
              <w:top w:val="nil"/>
              <w:left w:val="nil"/>
              <w:bottom w:val="nil"/>
              <w:right w:val="nil"/>
            </w:tcBorders>
            <w:shd w:val="clear" w:color="000000" w:fill="FFFFFF"/>
            <w:noWrap/>
            <w:vAlign w:val="center"/>
            <w:hideMark/>
          </w:tcPr>
          <w:p w14:paraId="18DF4C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06959589339</w:t>
            </w:r>
          </w:p>
        </w:tc>
        <w:tc>
          <w:tcPr>
            <w:tcW w:w="0" w:type="auto"/>
            <w:tcBorders>
              <w:top w:val="nil"/>
              <w:left w:val="nil"/>
              <w:bottom w:val="nil"/>
              <w:right w:val="nil"/>
            </w:tcBorders>
            <w:shd w:val="clear" w:color="000000" w:fill="FFFFFF"/>
            <w:noWrap/>
            <w:vAlign w:val="center"/>
            <w:hideMark/>
          </w:tcPr>
          <w:p w14:paraId="497C4A3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41.838,39</w:t>
            </w:r>
          </w:p>
        </w:tc>
        <w:tc>
          <w:tcPr>
            <w:tcW w:w="0" w:type="auto"/>
            <w:tcBorders>
              <w:top w:val="nil"/>
              <w:left w:val="nil"/>
              <w:bottom w:val="nil"/>
              <w:right w:val="nil"/>
            </w:tcBorders>
            <w:shd w:val="clear" w:color="000000" w:fill="FFFFFF"/>
            <w:noWrap/>
            <w:vAlign w:val="center"/>
            <w:hideMark/>
          </w:tcPr>
          <w:p w14:paraId="40376D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F4C3090" w14:textId="77777777" w:rsidTr="000654FA">
        <w:trPr>
          <w:trHeight w:val="240"/>
        </w:trPr>
        <w:tc>
          <w:tcPr>
            <w:tcW w:w="0" w:type="auto"/>
            <w:tcBorders>
              <w:top w:val="nil"/>
              <w:left w:val="nil"/>
              <w:bottom w:val="nil"/>
              <w:right w:val="nil"/>
            </w:tcBorders>
            <w:shd w:val="clear" w:color="auto" w:fill="auto"/>
            <w:noWrap/>
            <w:vAlign w:val="bottom"/>
            <w:hideMark/>
          </w:tcPr>
          <w:p w14:paraId="537295A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DE410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QD-A6-LT-03</w:t>
            </w:r>
          </w:p>
        </w:tc>
        <w:tc>
          <w:tcPr>
            <w:tcW w:w="0" w:type="auto"/>
            <w:tcBorders>
              <w:top w:val="nil"/>
              <w:left w:val="nil"/>
              <w:bottom w:val="nil"/>
              <w:right w:val="nil"/>
            </w:tcBorders>
            <w:shd w:val="clear" w:color="000000" w:fill="FFFFFF"/>
            <w:noWrap/>
            <w:vAlign w:val="center"/>
            <w:hideMark/>
          </w:tcPr>
          <w:p w14:paraId="61622F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LEONARDO CALHEIROS DE FARIAS</w:t>
            </w:r>
          </w:p>
        </w:tc>
        <w:tc>
          <w:tcPr>
            <w:tcW w:w="0" w:type="auto"/>
            <w:tcBorders>
              <w:top w:val="nil"/>
              <w:left w:val="nil"/>
              <w:bottom w:val="nil"/>
              <w:right w:val="nil"/>
            </w:tcBorders>
            <w:shd w:val="clear" w:color="000000" w:fill="FFFFFF"/>
            <w:noWrap/>
            <w:vAlign w:val="center"/>
            <w:hideMark/>
          </w:tcPr>
          <w:p w14:paraId="0ECAAD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77799682515</w:t>
            </w:r>
          </w:p>
        </w:tc>
        <w:tc>
          <w:tcPr>
            <w:tcW w:w="0" w:type="auto"/>
            <w:tcBorders>
              <w:top w:val="nil"/>
              <w:left w:val="nil"/>
              <w:bottom w:val="nil"/>
              <w:right w:val="nil"/>
            </w:tcBorders>
            <w:shd w:val="clear" w:color="000000" w:fill="FFFFFF"/>
            <w:noWrap/>
            <w:vAlign w:val="center"/>
            <w:hideMark/>
          </w:tcPr>
          <w:p w14:paraId="107B4C2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32.519,20</w:t>
            </w:r>
          </w:p>
        </w:tc>
        <w:tc>
          <w:tcPr>
            <w:tcW w:w="0" w:type="auto"/>
            <w:tcBorders>
              <w:top w:val="nil"/>
              <w:left w:val="nil"/>
              <w:bottom w:val="nil"/>
              <w:right w:val="nil"/>
            </w:tcBorders>
            <w:shd w:val="clear" w:color="000000" w:fill="FFFFFF"/>
            <w:noWrap/>
            <w:vAlign w:val="center"/>
            <w:hideMark/>
          </w:tcPr>
          <w:p w14:paraId="652609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6458E63E" w14:textId="77777777" w:rsidTr="000654FA">
        <w:trPr>
          <w:trHeight w:val="240"/>
        </w:trPr>
        <w:tc>
          <w:tcPr>
            <w:tcW w:w="0" w:type="auto"/>
            <w:tcBorders>
              <w:top w:val="nil"/>
              <w:left w:val="nil"/>
              <w:bottom w:val="nil"/>
              <w:right w:val="nil"/>
            </w:tcBorders>
            <w:shd w:val="clear" w:color="auto" w:fill="auto"/>
            <w:noWrap/>
            <w:vAlign w:val="bottom"/>
            <w:hideMark/>
          </w:tcPr>
          <w:p w14:paraId="28F004A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1AEFCD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24 LT 07</w:t>
            </w:r>
          </w:p>
        </w:tc>
        <w:tc>
          <w:tcPr>
            <w:tcW w:w="0" w:type="auto"/>
            <w:tcBorders>
              <w:top w:val="nil"/>
              <w:left w:val="nil"/>
              <w:bottom w:val="nil"/>
              <w:right w:val="nil"/>
            </w:tcBorders>
            <w:shd w:val="clear" w:color="000000" w:fill="FFFFFF"/>
            <w:noWrap/>
            <w:vAlign w:val="center"/>
            <w:hideMark/>
          </w:tcPr>
          <w:p w14:paraId="7CA9402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LEONARDO CONCEICAO MELO</w:t>
            </w:r>
          </w:p>
        </w:tc>
        <w:tc>
          <w:tcPr>
            <w:tcW w:w="0" w:type="auto"/>
            <w:tcBorders>
              <w:top w:val="nil"/>
              <w:left w:val="nil"/>
              <w:bottom w:val="nil"/>
              <w:right w:val="nil"/>
            </w:tcBorders>
            <w:shd w:val="clear" w:color="000000" w:fill="FFFFFF"/>
            <w:noWrap/>
            <w:vAlign w:val="center"/>
            <w:hideMark/>
          </w:tcPr>
          <w:p w14:paraId="040F7C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84154152572</w:t>
            </w:r>
          </w:p>
        </w:tc>
        <w:tc>
          <w:tcPr>
            <w:tcW w:w="0" w:type="auto"/>
            <w:tcBorders>
              <w:top w:val="nil"/>
              <w:left w:val="nil"/>
              <w:bottom w:val="nil"/>
              <w:right w:val="nil"/>
            </w:tcBorders>
            <w:shd w:val="clear" w:color="000000" w:fill="FFFFFF"/>
            <w:noWrap/>
            <w:vAlign w:val="center"/>
            <w:hideMark/>
          </w:tcPr>
          <w:p w14:paraId="612719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43.499,52</w:t>
            </w:r>
          </w:p>
        </w:tc>
        <w:tc>
          <w:tcPr>
            <w:tcW w:w="0" w:type="auto"/>
            <w:tcBorders>
              <w:top w:val="nil"/>
              <w:left w:val="nil"/>
              <w:bottom w:val="nil"/>
              <w:right w:val="nil"/>
            </w:tcBorders>
            <w:shd w:val="clear" w:color="000000" w:fill="FFFFFF"/>
            <w:noWrap/>
            <w:vAlign w:val="center"/>
            <w:hideMark/>
          </w:tcPr>
          <w:p w14:paraId="340950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432C37B" w14:textId="77777777" w:rsidTr="000654FA">
        <w:trPr>
          <w:trHeight w:val="240"/>
        </w:trPr>
        <w:tc>
          <w:tcPr>
            <w:tcW w:w="0" w:type="auto"/>
            <w:tcBorders>
              <w:top w:val="nil"/>
              <w:left w:val="nil"/>
              <w:bottom w:val="nil"/>
              <w:right w:val="nil"/>
            </w:tcBorders>
            <w:shd w:val="clear" w:color="auto" w:fill="auto"/>
            <w:noWrap/>
            <w:vAlign w:val="bottom"/>
            <w:hideMark/>
          </w:tcPr>
          <w:p w14:paraId="4185B2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411B4B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17 LT 13</w:t>
            </w:r>
          </w:p>
        </w:tc>
        <w:tc>
          <w:tcPr>
            <w:tcW w:w="0" w:type="auto"/>
            <w:tcBorders>
              <w:top w:val="nil"/>
              <w:left w:val="nil"/>
              <w:bottom w:val="nil"/>
              <w:right w:val="nil"/>
            </w:tcBorders>
            <w:shd w:val="clear" w:color="000000" w:fill="FFFFFF"/>
            <w:noWrap/>
            <w:vAlign w:val="center"/>
            <w:hideMark/>
          </w:tcPr>
          <w:p w14:paraId="4F25AA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LEONARDO NUNES CARVALHO</w:t>
            </w:r>
          </w:p>
        </w:tc>
        <w:tc>
          <w:tcPr>
            <w:tcW w:w="0" w:type="auto"/>
            <w:tcBorders>
              <w:top w:val="nil"/>
              <w:left w:val="nil"/>
              <w:bottom w:val="nil"/>
              <w:right w:val="nil"/>
            </w:tcBorders>
            <w:shd w:val="clear" w:color="000000" w:fill="FFFFFF"/>
            <w:noWrap/>
            <w:vAlign w:val="center"/>
            <w:hideMark/>
          </w:tcPr>
          <w:p w14:paraId="7315AF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00700557504</w:t>
            </w:r>
          </w:p>
        </w:tc>
        <w:tc>
          <w:tcPr>
            <w:tcW w:w="0" w:type="auto"/>
            <w:tcBorders>
              <w:top w:val="nil"/>
              <w:left w:val="nil"/>
              <w:bottom w:val="nil"/>
              <w:right w:val="nil"/>
            </w:tcBorders>
            <w:shd w:val="clear" w:color="000000" w:fill="FFFFFF"/>
            <w:noWrap/>
            <w:vAlign w:val="center"/>
            <w:hideMark/>
          </w:tcPr>
          <w:p w14:paraId="21FF2EF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71.101,58</w:t>
            </w:r>
          </w:p>
        </w:tc>
        <w:tc>
          <w:tcPr>
            <w:tcW w:w="0" w:type="auto"/>
            <w:tcBorders>
              <w:top w:val="nil"/>
              <w:left w:val="nil"/>
              <w:bottom w:val="nil"/>
              <w:right w:val="nil"/>
            </w:tcBorders>
            <w:shd w:val="clear" w:color="000000" w:fill="FFFFFF"/>
            <w:noWrap/>
            <w:vAlign w:val="center"/>
            <w:hideMark/>
          </w:tcPr>
          <w:p w14:paraId="55BAA4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37DBDF22" w14:textId="77777777" w:rsidTr="000654FA">
        <w:trPr>
          <w:trHeight w:val="240"/>
        </w:trPr>
        <w:tc>
          <w:tcPr>
            <w:tcW w:w="0" w:type="auto"/>
            <w:tcBorders>
              <w:top w:val="nil"/>
              <w:left w:val="nil"/>
              <w:bottom w:val="nil"/>
              <w:right w:val="nil"/>
            </w:tcBorders>
            <w:shd w:val="clear" w:color="auto" w:fill="auto"/>
            <w:noWrap/>
            <w:vAlign w:val="bottom"/>
            <w:hideMark/>
          </w:tcPr>
          <w:p w14:paraId="5A822EF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4F504E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S-LT 01</w:t>
            </w:r>
          </w:p>
        </w:tc>
        <w:tc>
          <w:tcPr>
            <w:tcW w:w="0" w:type="auto"/>
            <w:tcBorders>
              <w:top w:val="nil"/>
              <w:left w:val="nil"/>
              <w:bottom w:val="nil"/>
              <w:right w:val="nil"/>
            </w:tcBorders>
            <w:shd w:val="clear" w:color="000000" w:fill="FFFFFF"/>
            <w:noWrap/>
            <w:vAlign w:val="center"/>
            <w:hideMark/>
          </w:tcPr>
          <w:p w14:paraId="56EB50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LEONARDO SALVADOR BARBOSA</w:t>
            </w:r>
          </w:p>
        </w:tc>
        <w:tc>
          <w:tcPr>
            <w:tcW w:w="0" w:type="auto"/>
            <w:tcBorders>
              <w:top w:val="nil"/>
              <w:left w:val="nil"/>
              <w:bottom w:val="nil"/>
              <w:right w:val="nil"/>
            </w:tcBorders>
            <w:shd w:val="clear" w:color="000000" w:fill="FFFFFF"/>
            <w:noWrap/>
            <w:vAlign w:val="center"/>
            <w:hideMark/>
          </w:tcPr>
          <w:p w14:paraId="1C797C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04396662521</w:t>
            </w:r>
          </w:p>
        </w:tc>
        <w:tc>
          <w:tcPr>
            <w:tcW w:w="0" w:type="auto"/>
            <w:tcBorders>
              <w:top w:val="nil"/>
              <w:left w:val="nil"/>
              <w:bottom w:val="nil"/>
              <w:right w:val="nil"/>
            </w:tcBorders>
            <w:shd w:val="clear" w:color="000000" w:fill="FFFFFF"/>
            <w:noWrap/>
            <w:vAlign w:val="center"/>
            <w:hideMark/>
          </w:tcPr>
          <w:p w14:paraId="7BB8934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32.336,16</w:t>
            </w:r>
          </w:p>
        </w:tc>
        <w:tc>
          <w:tcPr>
            <w:tcW w:w="0" w:type="auto"/>
            <w:tcBorders>
              <w:top w:val="nil"/>
              <w:left w:val="nil"/>
              <w:bottom w:val="nil"/>
              <w:right w:val="nil"/>
            </w:tcBorders>
            <w:shd w:val="clear" w:color="000000" w:fill="FFFFFF"/>
            <w:noWrap/>
            <w:vAlign w:val="center"/>
            <w:hideMark/>
          </w:tcPr>
          <w:p w14:paraId="72F83A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32B325E4" w14:textId="77777777" w:rsidTr="000654FA">
        <w:trPr>
          <w:trHeight w:val="240"/>
        </w:trPr>
        <w:tc>
          <w:tcPr>
            <w:tcW w:w="0" w:type="auto"/>
            <w:tcBorders>
              <w:top w:val="nil"/>
              <w:left w:val="nil"/>
              <w:bottom w:val="nil"/>
              <w:right w:val="nil"/>
            </w:tcBorders>
            <w:shd w:val="clear" w:color="auto" w:fill="auto"/>
            <w:noWrap/>
            <w:vAlign w:val="bottom"/>
            <w:hideMark/>
          </w:tcPr>
          <w:p w14:paraId="090BE3A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282988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D-LT 16</w:t>
            </w:r>
          </w:p>
        </w:tc>
        <w:tc>
          <w:tcPr>
            <w:tcW w:w="0" w:type="auto"/>
            <w:tcBorders>
              <w:top w:val="nil"/>
              <w:left w:val="nil"/>
              <w:bottom w:val="nil"/>
              <w:right w:val="nil"/>
            </w:tcBorders>
            <w:shd w:val="clear" w:color="000000" w:fill="FFFFFF"/>
            <w:noWrap/>
            <w:vAlign w:val="center"/>
            <w:hideMark/>
          </w:tcPr>
          <w:p w14:paraId="5C6F72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LEONIDAS SOARES DOS SANTOS</w:t>
            </w:r>
          </w:p>
        </w:tc>
        <w:tc>
          <w:tcPr>
            <w:tcW w:w="0" w:type="auto"/>
            <w:tcBorders>
              <w:top w:val="nil"/>
              <w:left w:val="nil"/>
              <w:bottom w:val="nil"/>
              <w:right w:val="nil"/>
            </w:tcBorders>
            <w:shd w:val="clear" w:color="000000" w:fill="FFFFFF"/>
            <w:noWrap/>
            <w:vAlign w:val="center"/>
            <w:hideMark/>
          </w:tcPr>
          <w:p w14:paraId="3A98FE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06070916573</w:t>
            </w:r>
          </w:p>
        </w:tc>
        <w:tc>
          <w:tcPr>
            <w:tcW w:w="0" w:type="auto"/>
            <w:tcBorders>
              <w:top w:val="nil"/>
              <w:left w:val="nil"/>
              <w:bottom w:val="nil"/>
              <w:right w:val="nil"/>
            </w:tcBorders>
            <w:shd w:val="clear" w:color="000000" w:fill="FFFFFF"/>
            <w:noWrap/>
            <w:vAlign w:val="center"/>
            <w:hideMark/>
          </w:tcPr>
          <w:p w14:paraId="1A59565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31.047,69</w:t>
            </w:r>
          </w:p>
        </w:tc>
        <w:tc>
          <w:tcPr>
            <w:tcW w:w="0" w:type="auto"/>
            <w:tcBorders>
              <w:top w:val="nil"/>
              <w:left w:val="nil"/>
              <w:bottom w:val="nil"/>
              <w:right w:val="nil"/>
            </w:tcBorders>
            <w:shd w:val="clear" w:color="000000" w:fill="FFFFFF"/>
            <w:noWrap/>
            <w:vAlign w:val="center"/>
            <w:hideMark/>
          </w:tcPr>
          <w:p w14:paraId="7052C7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62AF3BDE" w14:textId="77777777" w:rsidTr="000654FA">
        <w:trPr>
          <w:trHeight w:val="240"/>
        </w:trPr>
        <w:tc>
          <w:tcPr>
            <w:tcW w:w="0" w:type="auto"/>
            <w:tcBorders>
              <w:top w:val="nil"/>
              <w:left w:val="nil"/>
              <w:bottom w:val="nil"/>
              <w:right w:val="nil"/>
            </w:tcBorders>
            <w:shd w:val="clear" w:color="auto" w:fill="auto"/>
            <w:noWrap/>
            <w:vAlign w:val="bottom"/>
            <w:hideMark/>
          </w:tcPr>
          <w:p w14:paraId="1DC1597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D9323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63</w:t>
            </w:r>
          </w:p>
        </w:tc>
        <w:tc>
          <w:tcPr>
            <w:tcW w:w="0" w:type="auto"/>
            <w:tcBorders>
              <w:top w:val="nil"/>
              <w:left w:val="nil"/>
              <w:bottom w:val="nil"/>
              <w:right w:val="nil"/>
            </w:tcBorders>
            <w:shd w:val="clear" w:color="000000" w:fill="FFFFFF"/>
            <w:noWrap/>
            <w:vAlign w:val="center"/>
            <w:hideMark/>
          </w:tcPr>
          <w:p w14:paraId="30C2A8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LEONIDIO SANTOS DA TRINDADE</w:t>
            </w:r>
          </w:p>
        </w:tc>
        <w:tc>
          <w:tcPr>
            <w:tcW w:w="0" w:type="auto"/>
            <w:tcBorders>
              <w:top w:val="nil"/>
              <w:left w:val="nil"/>
              <w:bottom w:val="nil"/>
              <w:right w:val="nil"/>
            </w:tcBorders>
            <w:shd w:val="clear" w:color="000000" w:fill="FFFFFF"/>
            <w:noWrap/>
            <w:vAlign w:val="center"/>
            <w:hideMark/>
          </w:tcPr>
          <w:p w14:paraId="36BD53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01653809507</w:t>
            </w:r>
          </w:p>
        </w:tc>
        <w:tc>
          <w:tcPr>
            <w:tcW w:w="0" w:type="auto"/>
            <w:tcBorders>
              <w:top w:val="nil"/>
              <w:left w:val="nil"/>
              <w:bottom w:val="nil"/>
              <w:right w:val="nil"/>
            </w:tcBorders>
            <w:shd w:val="clear" w:color="000000" w:fill="FFFFFF"/>
            <w:noWrap/>
            <w:vAlign w:val="center"/>
            <w:hideMark/>
          </w:tcPr>
          <w:p w14:paraId="1840D99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51.881,38</w:t>
            </w:r>
          </w:p>
        </w:tc>
        <w:tc>
          <w:tcPr>
            <w:tcW w:w="0" w:type="auto"/>
            <w:tcBorders>
              <w:top w:val="nil"/>
              <w:left w:val="nil"/>
              <w:bottom w:val="nil"/>
              <w:right w:val="nil"/>
            </w:tcBorders>
            <w:shd w:val="clear" w:color="000000" w:fill="FFFFFF"/>
            <w:noWrap/>
            <w:vAlign w:val="center"/>
            <w:hideMark/>
          </w:tcPr>
          <w:p w14:paraId="0AE733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E7D2394" w14:textId="77777777" w:rsidTr="000654FA">
        <w:trPr>
          <w:trHeight w:val="240"/>
        </w:trPr>
        <w:tc>
          <w:tcPr>
            <w:tcW w:w="0" w:type="auto"/>
            <w:tcBorders>
              <w:top w:val="nil"/>
              <w:left w:val="nil"/>
              <w:bottom w:val="nil"/>
              <w:right w:val="nil"/>
            </w:tcBorders>
            <w:shd w:val="clear" w:color="auto" w:fill="auto"/>
            <w:noWrap/>
            <w:vAlign w:val="bottom"/>
            <w:hideMark/>
          </w:tcPr>
          <w:p w14:paraId="77989E5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34FF88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59</w:t>
            </w:r>
          </w:p>
        </w:tc>
        <w:tc>
          <w:tcPr>
            <w:tcW w:w="0" w:type="auto"/>
            <w:tcBorders>
              <w:top w:val="nil"/>
              <w:left w:val="nil"/>
              <w:bottom w:val="nil"/>
              <w:right w:val="nil"/>
            </w:tcBorders>
            <w:shd w:val="clear" w:color="000000" w:fill="FFFFFF"/>
            <w:noWrap/>
            <w:vAlign w:val="center"/>
            <w:hideMark/>
          </w:tcPr>
          <w:p w14:paraId="4A36FE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LEONORA DE JESUS RIBEIRO</w:t>
            </w:r>
          </w:p>
        </w:tc>
        <w:tc>
          <w:tcPr>
            <w:tcW w:w="0" w:type="auto"/>
            <w:tcBorders>
              <w:top w:val="nil"/>
              <w:left w:val="nil"/>
              <w:bottom w:val="nil"/>
              <w:right w:val="nil"/>
            </w:tcBorders>
            <w:shd w:val="clear" w:color="000000" w:fill="FFFFFF"/>
            <w:noWrap/>
            <w:vAlign w:val="center"/>
            <w:hideMark/>
          </w:tcPr>
          <w:p w14:paraId="3ACE04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06260288506</w:t>
            </w:r>
          </w:p>
        </w:tc>
        <w:tc>
          <w:tcPr>
            <w:tcW w:w="0" w:type="auto"/>
            <w:tcBorders>
              <w:top w:val="nil"/>
              <w:left w:val="nil"/>
              <w:bottom w:val="nil"/>
              <w:right w:val="nil"/>
            </w:tcBorders>
            <w:shd w:val="clear" w:color="000000" w:fill="FFFFFF"/>
            <w:noWrap/>
            <w:vAlign w:val="center"/>
            <w:hideMark/>
          </w:tcPr>
          <w:p w14:paraId="0C90D0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2AA1DB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DFAF45D" w14:textId="77777777" w:rsidTr="000654FA">
        <w:trPr>
          <w:trHeight w:val="240"/>
        </w:trPr>
        <w:tc>
          <w:tcPr>
            <w:tcW w:w="0" w:type="auto"/>
            <w:tcBorders>
              <w:top w:val="nil"/>
              <w:left w:val="nil"/>
              <w:bottom w:val="nil"/>
              <w:right w:val="nil"/>
            </w:tcBorders>
            <w:shd w:val="clear" w:color="auto" w:fill="auto"/>
            <w:noWrap/>
            <w:vAlign w:val="bottom"/>
            <w:hideMark/>
          </w:tcPr>
          <w:p w14:paraId="41CA9A4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48CF0B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QD-B-LT-26</w:t>
            </w:r>
          </w:p>
        </w:tc>
        <w:tc>
          <w:tcPr>
            <w:tcW w:w="0" w:type="auto"/>
            <w:tcBorders>
              <w:top w:val="nil"/>
              <w:left w:val="nil"/>
              <w:bottom w:val="nil"/>
              <w:right w:val="nil"/>
            </w:tcBorders>
            <w:shd w:val="clear" w:color="000000" w:fill="FFFFFF"/>
            <w:noWrap/>
            <w:vAlign w:val="center"/>
            <w:hideMark/>
          </w:tcPr>
          <w:p w14:paraId="7DFB06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LINDEMBERG HERMOGENES SANTANA</w:t>
            </w:r>
          </w:p>
        </w:tc>
        <w:tc>
          <w:tcPr>
            <w:tcW w:w="0" w:type="auto"/>
            <w:tcBorders>
              <w:top w:val="nil"/>
              <w:left w:val="nil"/>
              <w:bottom w:val="nil"/>
              <w:right w:val="nil"/>
            </w:tcBorders>
            <w:shd w:val="clear" w:color="000000" w:fill="FFFFFF"/>
            <w:noWrap/>
            <w:vAlign w:val="center"/>
            <w:hideMark/>
          </w:tcPr>
          <w:p w14:paraId="22391A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00382088573</w:t>
            </w:r>
          </w:p>
        </w:tc>
        <w:tc>
          <w:tcPr>
            <w:tcW w:w="0" w:type="auto"/>
            <w:tcBorders>
              <w:top w:val="nil"/>
              <w:left w:val="nil"/>
              <w:bottom w:val="nil"/>
              <w:right w:val="nil"/>
            </w:tcBorders>
            <w:shd w:val="clear" w:color="000000" w:fill="FFFFFF"/>
            <w:noWrap/>
            <w:vAlign w:val="center"/>
            <w:hideMark/>
          </w:tcPr>
          <w:p w14:paraId="03B2425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68A85C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5DA053A1" w14:textId="77777777" w:rsidTr="000654FA">
        <w:trPr>
          <w:trHeight w:val="240"/>
        </w:trPr>
        <w:tc>
          <w:tcPr>
            <w:tcW w:w="0" w:type="auto"/>
            <w:tcBorders>
              <w:top w:val="nil"/>
              <w:left w:val="nil"/>
              <w:bottom w:val="nil"/>
              <w:right w:val="nil"/>
            </w:tcBorders>
            <w:shd w:val="clear" w:color="auto" w:fill="auto"/>
            <w:noWrap/>
            <w:vAlign w:val="bottom"/>
            <w:hideMark/>
          </w:tcPr>
          <w:p w14:paraId="3F7D599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6E3E7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09</w:t>
            </w:r>
          </w:p>
        </w:tc>
        <w:tc>
          <w:tcPr>
            <w:tcW w:w="0" w:type="auto"/>
            <w:tcBorders>
              <w:top w:val="nil"/>
              <w:left w:val="nil"/>
              <w:bottom w:val="nil"/>
              <w:right w:val="nil"/>
            </w:tcBorders>
            <w:shd w:val="clear" w:color="000000" w:fill="FFFFFF"/>
            <w:noWrap/>
            <w:vAlign w:val="center"/>
            <w:hideMark/>
          </w:tcPr>
          <w:p w14:paraId="302E4E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LINDOMAR BATISTA OLIVEIRA</w:t>
            </w:r>
          </w:p>
        </w:tc>
        <w:tc>
          <w:tcPr>
            <w:tcW w:w="0" w:type="auto"/>
            <w:tcBorders>
              <w:top w:val="nil"/>
              <w:left w:val="nil"/>
              <w:bottom w:val="nil"/>
              <w:right w:val="nil"/>
            </w:tcBorders>
            <w:shd w:val="clear" w:color="000000" w:fill="FFFFFF"/>
            <w:noWrap/>
            <w:vAlign w:val="center"/>
            <w:hideMark/>
          </w:tcPr>
          <w:p w14:paraId="7B8DB9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31924330865</w:t>
            </w:r>
          </w:p>
        </w:tc>
        <w:tc>
          <w:tcPr>
            <w:tcW w:w="0" w:type="auto"/>
            <w:tcBorders>
              <w:top w:val="nil"/>
              <w:left w:val="nil"/>
              <w:bottom w:val="nil"/>
              <w:right w:val="nil"/>
            </w:tcBorders>
            <w:shd w:val="clear" w:color="000000" w:fill="FFFFFF"/>
            <w:noWrap/>
            <w:vAlign w:val="center"/>
            <w:hideMark/>
          </w:tcPr>
          <w:p w14:paraId="07158EC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34.126,89</w:t>
            </w:r>
          </w:p>
        </w:tc>
        <w:tc>
          <w:tcPr>
            <w:tcW w:w="0" w:type="auto"/>
            <w:tcBorders>
              <w:top w:val="nil"/>
              <w:left w:val="nil"/>
              <w:bottom w:val="nil"/>
              <w:right w:val="nil"/>
            </w:tcBorders>
            <w:shd w:val="clear" w:color="000000" w:fill="FFFFFF"/>
            <w:noWrap/>
            <w:vAlign w:val="center"/>
            <w:hideMark/>
          </w:tcPr>
          <w:p w14:paraId="61142A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7A4129E2" w14:textId="77777777" w:rsidTr="000654FA">
        <w:trPr>
          <w:trHeight w:val="240"/>
        </w:trPr>
        <w:tc>
          <w:tcPr>
            <w:tcW w:w="0" w:type="auto"/>
            <w:tcBorders>
              <w:top w:val="nil"/>
              <w:left w:val="nil"/>
              <w:bottom w:val="nil"/>
              <w:right w:val="nil"/>
            </w:tcBorders>
            <w:shd w:val="clear" w:color="auto" w:fill="auto"/>
            <w:noWrap/>
            <w:vAlign w:val="bottom"/>
            <w:hideMark/>
          </w:tcPr>
          <w:p w14:paraId="6AB5310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44280A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12</w:t>
            </w:r>
          </w:p>
        </w:tc>
        <w:tc>
          <w:tcPr>
            <w:tcW w:w="0" w:type="auto"/>
            <w:tcBorders>
              <w:top w:val="nil"/>
              <w:left w:val="nil"/>
              <w:bottom w:val="nil"/>
              <w:right w:val="nil"/>
            </w:tcBorders>
            <w:shd w:val="clear" w:color="000000" w:fill="FFFFFF"/>
            <w:noWrap/>
            <w:vAlign w:val="center"/>
            <w:hideMark/>
          </w:tcPr>
          <w:p w14:paraId="4F1598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LISOLETE PEREIRA LIMA DOS SANTOS</w:t>
            </w:r>
          </w:p>
        </w:tc>
        <w:tc>
          <w:tcPr>
            <w:tcW w:w="0" w:type="auto"/>
            <w:tcBorders>
              <w:top w:val="nil"/>
              <w:left w:val="nil"/>
              <w:bottom w:val="nil"/>
              <w:right w:val="nil"/>
            </w:tcBorders>
            <w:shd w:val="clear" w:color="000000" w:fill="FFFFFF"/>
            <w:noWrap/>
            <w:vAlign w:val="center"/>
            <w:hideMark/>
          </w:tcPr>
          <w:p w14:paraId="0A964C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52935345568</w:t>
            </w:r>
          </w:p>
        </w:tc>
        <w:tc>
          <w:tcPr>
            <w:tcW w:w="0" w:type="auto"/>
            <w:tcBorders>
              <w:top w:val="nil"/>
              <w:left w:val="nil"/>
              <w:bottom w:val="nil"/>
              <w:right w:val="nil"/>
            </w:tcBorders>
            <w:shd w:val="clear" w:color="000000" w:fill="FFFFFF"/>
            <w:noWrap/>
            <w:vAlign w:val="center"/>
            <w:hideMark/>
          </w:tcPr>
          <w:p w14:paraId="430DFBC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59.018,24</w:t>
            </w:r>
          </w:p>
        </w:tc>
        <w:tc>
          <w:tcPr>
            <w:tcW w:w="0" w:type="auto"/>
            <w:tcBorders>
              <w:top w:val="nil"/>
              <w:left w:val="nil"/>
              <w:bottom w:val="nil"/>
              <w:right w:val="nil"/>
            </w:tcBorders>
            <w:shd w:val="clear" w:color="000000" w:fill="FFFFFF"/>
            <w:noWrap/>
            <w:vAlign w:val="center"/>
            <w:hideMark/>
          </w:tcPr>
          <w:p w14:paraId="0A8062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D8A1720" w14:textId="77777777" w:rsidTr="000654FA">
        <w:trPr>
          <w:trHeight w:val="240"/>
        </w:trPr>
        <w:tc>
          <w:tcPr>
            <w:tcW w:w="0" w:type="auto"/>
            <w:tcBorders>
              <w:top w:val="nil"/>
              <w:left w:val="nil"/>
              <w:bottom w:val="nil"/>
              <w:right w:val="nil"/>
            </w:tcBorders>
            <w:shd w:val="clear" w:color="auto" w:fill="auto"/>
            <w:noWrap/>
            <w:vAlign w:val="bottom"/>
            <w:hideMark/>
          </w:tcPr>
          <w:p w14:paraId="30F0AF2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1C7C1BF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38</w:t>
            </w:r>
          </w:p>
        </w:tc>
        <w:tc>
          <w:tcPr>
            <w:tcW w:w="0" w:type="auto"/>
            <w:tcBorders>
              <w:top w:val="nil"/>
              <w:left w:val="nil"/>
              <w:bottom w:val="nil"/>
              <w:right w:val="nil"/>
            </w:tcBorders>
            <w:shd w:val="clear" w:color="000000" w:fill="FFFFFF"/>
            <w:noWrap/>
            <w:vAlign w:val="center"/>
            <w:hideMark/>
          </w:tcPr>
          <w:p w14:paraId="6048F6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LOURIVAL DE JESUS</w:t>
            </w:r>
          </w:p>
        </w:tc>
        <w:tc>
          <w:tcPr>
            <w:tcW w:w="0" w:type="auto"/>
            <w:tcBorders>
              <w:top w:val="nil"/>
              <w:left w:val="nil"/>
              <w:bottom w:val="nil"/>
              <w:right w:val="nil"/>
            </w:tcBorders>
            <w:shd w:val="clear" w:color="000000" w:fill="FFFFFF"/>
            <w:noWrap/>
            <w:vAlign w:val="center"/>
            <w:hideMark/>
          </w:tcPr>
          <w:p w14:paraId="6A1C89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33160856534</w:t>
            </w:r>
          </w:p>
        </w:tc>
        <w:tc>
          <w:tcPr>
            <w:tcW w:w="0" w:type="auto"/>
            <w:tcBorders>
              <w:top w:val="nil"/>
              <w:left w:val="nil"/>
              <w:bottom w:val="nil"/>
              <w:right w:val="nil"/>
            </w:tcBorders>
            <w:shd w:val="clear" w:color="000000" w:fill="FFFFFF"/>
            <w:noWrap/>
            <w:vAlign w:val="center"/>
            <w:hideMark/>
          </w:tcPr>
          <w:p w14:paraId="63CE75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027F6D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2D8AA1E4" w14:textId="77777777" w:rsidTr="000654FA">
        <w:trPr>
          <w:trHeight w:val="240"/>
        </w:trPr>
        <w:tc>
          <w:tcPr>
            <w:tcW w:w="0" w:type="auto"/>
            <w:tcBorders>
              <w:top w:val="nil"/>
              <w:left w:val="nil"/>
              <w:bottom w:val="nil"/>
              <w:right w:val="nil"/>
            </w:tcBorders>
            <w:shd w:val="clear" w:color="auto" w:fill="auto"/>
            <w:noWrap/>
            <w:vAlign w:val="bottom"/>
            <w:hideMark/>
          </w:tcPr>
          <w:p w14:paraId="65A610C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2EDF61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P-LT 04</w:t>
            </w:r>
          </w:p>
        </w:tc>
        <w:tc>
          <w:tcPr>
            <w:tcW w:w="0" w:type="auto"/>
            <w:tcBorders>
              <w:top w:val="nil"/>
              <w:left w:val="nil"/>
              <w:bottom w:val="nil"/>
              <w:right w:val="nil"/>
            </w:tcBorders>
            <w:shd w:val="clear" w:color="000000" w:fill="FFFFFF"/>
            <w:noWrap/>
            <w:vAlign w:val="center"/>
            <w:hideMark/>
          </w:tcPr>
          <w:p w14:paraId="4AB469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LUAN FERNANDES RODRIGUES</w:t>
            </w:r>
          </w:p>
        </w:tc>
        <w:tc>
          <w:tcPr>
            <w:tcW w:w="0" w:type="auto"/>
            <w:tcBorders>
              <w:top w:val="nil"/>
              <w:left w:val="nil"/>
              <w:bottom w:val="nil"/>
              <w:right w:val="nil"/>
            </w:tcBorders>
            <w:shd w:val="clear" w:color="000000" w:fill="FFFFFF"/>
            <w:noWrap/>
            <w:vAlign w:val="center"/>
            <w:hideMark/>
          </w:tcPr>
          <w:p w14:paraId="064A7E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07536916396</w:t>
            </w:r>
          </w:p>
        </w:tc>
        <w:tc>
          <w:tcPr>
            <w:tcW w:w="0" w:type="auto"/>
            <w:tcBorders>
              <w:top w:val="nil"/>
              <w:left w:val="nil"/>
              <w:bottom w:val="nil"/>
              <w:right w:val="nil"/>
            </w:tcBorders>
            <w:shd w:val="clear" w:color="000000" w:fill="FFFFFF"/>
            <w:noWrap/>
            <w:vAlign w:val="center"/>
            <w:hideMark/>
          </w:tcPr>
          <w:p w14:paraId="72E6258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21.576,00</w:t>
            </w:r>
          </w:p>
        </w:tc>
        <w:tc>
          <w:tcPr>
            <w:tcW w:w="0" w:type="auto"/>
            <w:tcBorders>
              <w:top w:val="nil"/>
              <w:left w:val="nil"/>
              <w:bottom w:val="nil"/>
              <w:right w:val="nil"/>
            </w:tcBorders>
            <w:shd w:val="clear" w:color="000000" w:fill="FFFFFF"/>
            <w:noWrap/>
            <w:vAlign w:val="center"/>
            <w:hideMark/>
          </w:tcPr>
          <w:p w14:paraId="023B07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4EAF1C37" w14:textId="77777777" w:rsidTr="000654FA">
        <w:trPr>
          <w:trHeight w:val="240"/>
        </w:trPr>
        <w:tc>
          <w:tcPr>
            <w:tcW w:w="0" w:type="auto"/>
            <w:tcBorders>
              <w:top w:val="nil"/>
              <w:left w:val="nil"/>
              <w:bottom w:val="nil"/>
              <w:right w:val="nil"/>
            </w:tcBorders>
            <w:shd w:val="clear" w:color="auto" w:fill="auto"/>
            <w:noWrap/>
            <w:vAlign w:val="bottom"/>
            <w:hideMark/>
          </w:tcPr>
          <w:p w14:paraId="3A7180B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2F6307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29</w:t>
            </w:r>
          </w:p>
        </w:tc>
        <w:tc>
          <w:tcPr>
            <w:tcW w:w="0" w:type="auto"/>
            <w:tcBorders>
              <w:top w:val="nil"/>
              <w:left w:val="nil"/>
              <w:bottom w:val="nil"/>
              <w:right w:val="nil"/>
            </w:tcBorders>
            <w:shd w:val="clear" w:color="000000" w:fill="FFFFFF"/>
            <w:noWrap/>
            <w:vAlign w:val="center"/>
            <w:hideMark/>
          </w:tcPr>
          <w:p w14:paraId="0522B2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LUANA OLIVEIRA SANTOS</w:t>
            </w:r>
          </w:p>
        </w:tc>
        <w:tc>
          <w:tcPr>
            <w:tcW w:w="0" w:type="auto"/>
            <w:tcBorders>
              <w:top w:val="nil"/>
              <w:left w:val="nil"/>
              <w:bottom w:val="nil"/>
              <w:right w:val="nil"/>
            </w:tcBorders>
            <w:shd w:val="clear" w:color="000000" w:fill="FFFFFF"/>
            <w:noWrap/>
            <w:vAlign w:val="center"/>
            <w:hideMark/>
          </w:tcPr>
          <w:p w14:paraId="1F3445B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02572331560</w:t>
            </w:r>
          </w:p>
        </w:tc>
        <w:tc>
          <w:tcPr>
            <w:tcW w:w="0" w:type="auto"/>
            <w:tcBorders>
              <w:top w:val="nil"/>
              <w:left w:val="nil"/>
              <w:bottom w:val="nil"/>
              <w:right w:val="nil"/>
            </w:tcBorders>
            <w:shd w:val="clear" w:color="000000" w:fill="FFFFFF"/>
            <w:noWrap/>
            <w:vAlign w:val="center"/>
            <w:hideMark/>
          </w:tcPr>
          <w:p w14:paraId="336436C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52.188,10</w:t>
            </w:r>
          </w:p>
        </w:tc>
        <w:tc>
          <w:tcPr>
            <w:tcW w:w="0" w:type="auto"/>
            <w:tcBorders>
              <w:top w:val="nil"/>
              <w:left w:val="nil"/>
              <w:bottom w:val="nil"/>
              <w:right w:val="nil"/>
            </w:tcBorders>
            <w:shd w:val="clear" w:color="000000" w:fill="FFFFFF"/>
            <w:noWrap/>
            <w:vAlign w:val="center"/>
            <w:hideMark/>
          </w:tcPr>
          <w:p w14:paraId="269574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73CE7963" w14:textId="77777777" w:rsidTr="000654FA">
        <w:trPr>
          <w:trHeight w:val="240"/>
        </w:trPr>
        <w:tc>
          <w:tcPr>
            <w:tcW w:w="0" w:type="auto"/>
            <w:tcBorders>
              <w:top w:val="nil"/>
              <w:left w:val="nil"/>
              <w:bottom w:val="nil"/>
              <w:right w:val="nil"/>
            </w:tcBorders>
            <w:shd w:val="clear" w:color="auto" w:fill="auto"/>
            <w:noWrap/>
            <w:vAlign w:val="bottom"/>
            <w:hideMark/>
          </w:tcPr>
          <w:p w14:paraId="2EDA3CD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055D4C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22</w:t>
            </w:r>
          </w:p>
        </w:tc>
        <w:tc>
          <w:tcPr>
            <w:tcW w:w="0" w:type="auto"/>
            <w:tcBorders>
              <w:top w:val="nil"/>
              <w:left w:val="nil"/>
              <w:bottom w:val="nil"/>
              <w:right w:val="nil"/>
            </w:tcBorders>
            <w:shd w:val="clear" w:color="000000" w:fill="FFFFFF"/>
            <w:noWrap/>
            <w:vAlign w:val="center"/>
            <w:hideMark/>
          </w:tcPr>
          <w:p w14:paraId="675F5E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LUANE DE JESUS VIDAL</w:t>
            </w:r>
          </w:p>
        </w:tc>
        <w:tc>
          <w:tcPr>
            <w:tcW w:w="0" w:type="auto"/>
            <w:tcBorders>
              <w:top w:val="nil"/>
              <w:left w:val="nil"/>
              <w:bottom w:val="nil"/>
              <w:right w:val="nil"/>
            </w:tcBorders>
            <w:shd w:val="clear" w:color="000000" w:fill="FFFFFF"/>
            <w:noWrap/>
            <w:vAlign w:val="center"/>
            <w:hideMark/>
          </w:tcPr>
          <w:p w14:paraId="50C97B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07879234519</w:t>
            </w:r>
          </w:p>
        </w:tc>
        <w:tc>
          <w:tcPr>
            <w:tcW w:w="0" w:type="auto"/>
            <w:tcBorders>
              <w:top w:val="nil"/>
              <w:left w:val="nil"/>
              <w:bottom w:val="nil"/>
              <w:right w:val="nil"/>
            </w:tcBorders>
            <w:shd w:val="clear" w:color="000000" w:fill="FFFFFF"/>
            <w:noWrap/>
            <w:vAlign w:val="center"/>
            <w:hideMark/>
          </w:tcPr>
          <w:p w14:paraId="5CA0EDD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61.766,02</w:t>
            </w:r>
          </w:p>
        </w:tc>
        <w:tc>
          <w:tcPr>
            <w:tcW w:w="0" w:type="auto"/>
            <w:tcBorders>
              <w:top w:val="nil"/>
              <w:left w:val="nil"/>
              <w:bottom w:val="nil"/>
              <w:right w:val="nil"/>
            </w:tcBorders>
            <w:shd w:val="clear" w:color="000000" w:fill="FFFFFF"/>
            <w:noWrap/>
            <w:vAlign w:val="center"/>
            <w:hideMark/>
          </w:tcPr>
          <w:p w14:paraId="24D0A8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CC3EE97" w14:textId="77777777" w:rsidTr="000654FA">
        <w:trPr>
          <w:trHeight w:val="240"/>
        </w:trPr>
        <w:tc>
          <w:tcPr>
            <w:tcW w:w="0" w:type="auto"/>
            <w:tcBorders>
              <w:top w:val="nil"/>
              <w:left w:val="nil"/>
              <w:bottom w:val="nil"/>
              <w:right w:val="nil"/>
            </w:tcBorders>
            <w:shd w:val="clear" w:color="auto" w:fill="auto"/>
            <w:noWrap/>
            <w:vAlign w:val="bottom"/>
            <w:hideMark/>
          </w:tcPr>
          <w:p w14:paraId="5313B9C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36CB20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QD-C7-LT-04</w:t>
            </w:r>
          </w:p>
        </w:tc>
        <w:tc>
          <w:tcPr>
            <w:tcW w:w="0" w:type="auto"/>
            <w:tcBorders>
              <w:top w:val="nil"/>
              <w:left w:val="nil"/>
              <w:bottom w:val="nil"/>
              <w:right w:val="nil"/>
            </w:tcBorders>
            <w:shd w:val="clear" w:color="000000" w:fill="FFFFFF"/>
            <w:noWrap/>
            <w:vAlign w:val="center"/>
            <w:hideMark/>
          </w:tcPr>
          <w:p w14:paraId="29A5B9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LUCAS ARAUJO GONCALVES DE SOUZA</w:t>
            </w:r>
          </w:p>
        </w:tc>
        <w:tc>
          <w:tcPr>
            <w:tcW w:w="0" w:type="auto"/>
            <w:tcBorders>
              <w:top w:val="nil"/>
              <w:left w:val="nil"/>
              <w:bottom w:val="nil"/>
              <w:right w:val="nil"/>
            </w:tcBorders>
            <w:shd w:val="clear" w:color="000000" w:fill="FFFFFF"/>
            <w:noWrap/>
            <w:vAlign w:val="center"/>
            <w:hideMark/>
          </w:tcPr>
          <w:p w14:paraId="55D886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01066945535</w:t>
            </w:r>
          </w:p>
        </w:tc>
        <w:tc>
          <w:tcPr>
            <w:tcW w:w="0" w:type="auto"/>
            <w:tcBorders>
              <w:top w:val="nil"/>
              <w:left w:val="nil"/>
              <w:bottom w:val="nil"/>
              <w:right w:val="nil"/>
            </w:tcBorders>
            <w:shd w:val="clear" w:color="000000" w:fill="FFFFFF"/>
            <w:noWrap/>
            <w:vAlign w:val="center"/>
            <w:hideMark/>
          </w:tcPr>
          <w:p w14:paraId="6EA49C6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35.259,84</w:t>
            </w:r>
          </w:p>
        </w:tc>
        <w:tc>
          <w:tcPr>
            <w:tcW w:w="0" w:type="auto"/>
            <w:tcBorders>
              <w:top w:val="nil"/>
              <w:left w:val="nil"/>
              <w:bottom w:val="nil"/>
              <w:right w:val="nil"/>
            </w:tcBorders>
            <w:shd w:val="clear" w:color="000000" w:fill="FFFFFF"/>
            <w:noWrap/>
            <w:vAlign w:val="center"/>
            <w:hideMark/>
          </w:tcPr>
          <w:p w14:paraId="3C10D4E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04AF1D16" w14:textId="77777777" w:rsidTr="000654FA">
        <w:trPr>
          <w:trHeight w:val="240"/>
        </w:trPr>
        <w:tc>
          <w:tcPr>
            <w:tcW w:w="0" w:type="auto"/>
            <w:tcBorders>
              <w:top w:val="nil"/>
              <w:left w:val="nil"/>
              <w:bottom w:val="nil"/>
              <w:right w:val="nil"/>
            </w:tcBorders>
            <w:shd w:val="clear" w:color="auto" w:fill="auto"/>
            <w:noWrap/>
            <w:vAlign w:val="bottom"/>
            <w:hideMark/>
          </w:tcPr>
          <w:p w14:paraId="33A506C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D02A8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05</w:t>
            </w:r>
          </w:p>
        </w:tc>
        <w:tc>
          <w:tcPr>
            <w:tcW w:w="0" w:type="auto"/>
            <w:tcBorders>
              <w:top w:val="nil"/>
              <w:left w:val="nil"/>
              <w:bottom w:val="nil"/>
              <w:right w:val="nil"/>
            </w:tcBorders>
            <w:shd w:val="clear" w:color="000000" w:fill="FFFFFF"/>
            <w:noWrap/>
            <w:vAlign w:val="center"/>
            <w:hideMark/>
          </w:tcPr>
          <w:p w14:paraId="4A00B8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LUCAS DE ALCANTARA SANTOS</w:t>
            </w:r>
          </w:p>
        </w:tc>
        <w:tc>
          <w:tcPr>
            <w:tcW w:w="0" w:type="auto"/>
            <w:tcBorders>
              <w:top w:val="nil"/>
              <w:left w:val="nil"/>
              <w:bottom w:val="nil"/>
              <w:right w:val="nil"/>
            </w:tcBorders>
            <w:shd w:val="clear" w:color="000000" w:fill="FFFFFF"/>
            <w:noWrap/>
            <w:vAlign w:val="center"/>
            <w:hideMark/>
          </w:tcPr>
          <w:p w14:paraId="18A43EA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84685719549</w:t>
            </w:r>
          </w:p>
        </w:tc>
        <w:tc>
          <w:tcPr>
            <w:tcW w:w="0" w:type="auto"/>
            <w:tcBorders>
              <w:top w:val="nil"/>
              <w:left w:val="nil"/>
              <w:bottom w:val="nil"/>
              <w:right w:val="nil"/>
            </w:tcBorders>
            <w:shd w:val="clear" w:color="000000" w:fill="FFFFFF"/>
            <w:noWrap/>
            <w:vAlign w:val="center"/>
            <w:hideMark/>
          </w:tcPr>
          <w:p w14:paraId="70053C4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26.469,00</w:t>
            </w:r>
          </w:p>
        </w:tc>
        <w:tc>
          <w:tcPr>
            <w:tcW w:w="0" w:type="auto"/>
            <w:tcBorders>
              <w:top w:val="nil"/>
              <w:left w:val="nil"/>
              <w:bottom w:val="nil"/>
              <w:right w:val="nil"/>
            </w:tcBorders>
            <w:shd w:val="clear" w:color="000000" w:fill="FFFFFF"/>
            <w:noWrap/>
            <w:vAlign w:val="center"/>
            <w:hideMark/>
          </w:tcPr>
          <w:p w14:paraId="13E649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23D5076C" w14:textId="77777777" w:rsidTr="000654FA">
        <w:trPr>
          <w:trHeight w:val="240"/>
        </w:trPr>
        <w:tc>
          <w:tcPr>
            <w:tcW w:w="0" w:type="auto"/>
            <w:tcBorders>
              <w:top w:val="nil"/>
              <w:left w:val="nil"/>
              <w:bottom w:val="nil"/>
              <w:right w:val="nil"/>
            </w:tcBorders>
            <w:shd w:val="clear" w:color="auto" w:fill="auto"/>
            <w:noWrap/>
            <w:vAlign w:val="bottom"/>
            <w:hideMark/>
          </w:tcPr>
          <w:p w14:paraId="4CFB7E8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6730E6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QD-O-LT-15</w:t>
            </w:r>
          </w:p>
        </w:tc>
        <w:tc>
          <w:tcPr>
            <w:tcW w:w="0" w:type="auto"/>
            <w:tcBorders>
              <w:top w:val="nil"/>
              <w:left w:val="nil"/>
              <w:bottom w:val="nil"/>
              <w:right w:val="nil"/>
            </w:tcBorders>
            <w:shd w:val="clear" w:color="000000" w:fill="FFFFFF"/>
            <w:noWrap/>
            <w:vAlign w:val="center"/>
            <w:hideMark/>
          </w:tcPr>
          <w:p w14:paraId="5A0647A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LUCAS HENRIQUE ALCANTARA PEREIRA</w:t>
            </w:r>
          </w:p>
        </w:tc>
        <w:tc>
          <w:tcPr>
            <w:tcW w:w="0" w:type="auto"/>
            <w:tcBorders>
              <w:top w:val="nil"/>
              <w:left w:val="nil"/>
              <w:bottom w:val="nil"/>
              <w:right w:val="nil"/>
            </w:tcBorders>
            <w:shd w:val="clear" w:color="000000" w:fill="FFFFFF"/>
            <w:noWrap/>
            <w:vAlign w:val="center"/>
            <w:hideMark/>
          </w:tcPr>
          <w:p w14:paraId="3DF6FA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03385718503</w:t>
            </w:r>
          </w:p>
        </w:tc>
        <w:tc>
          <w:tcPr>
            <w:tcW w:w="0" w:type="auto"/>
            <w:tcBorders>
              <w:top w:val="nil"/>
              <w:left w:val="nil"/>
              <w:bottom w:val="nil"/>
              <w:right w:val="nil"/>
            </w:tcBorders>
            <w:shd w:val="clear" w:color="000000" w:fill="FFFFFF"/>
            <w:noWrap/>
            <w:vAlign w:val="center"/>
            <w:hideMark/>
          </w:tcPr>
          <w:p w14:paraId="47071C9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47.131,34</w:t>
            </w:r>
          </w:p>
        </w:tc>
        <w:tc>
          <w:tcPr>
            <w:tcW w:w="0" w:type="auto"/>
            <w:tcBorders>
              <w:top w:val="nil"/>
              <w:left w:val="nil"/>
              <w:bottom w:val="nil"/>
              <w:right w:val="nil"/>
            </w:tcBorders>
            <w:shd w:val="clear" w:color="000000" w:fill="FFFFFF"/>
            <w:noWrap/>
            <w:vAlign w:val="center"/>
            <w:hideMark/>
          </w:tcPr>
          <w:p w14:paraId="76E0A9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5DA5E6B0" w14:textId="77777777" w:rsidTr="000654FA">
        <w:trPr>
          <w:trHeight w:val="240"/>
        </w:trPr>
        <w:tc>
          <w:tcPr>
            <w:tcW w:w="0" w:type="auto"/>
            <w:tcBorders>
              <w:top w:val="nil"/>
              <w:left w:val="nil"/>
              <w:bottom w:val="nil"/>
              <w:right w:val="nil"/>
            </w:tcBorders>
            <w:shd w:val="clear" w:color="auto" w:fill="auto"/>
            <w:noWrap/>
            <w:vAlign w:val="bottom"/>
            <w:hideMark/>
          </w:tcPr>
          <w:p w14:paraId="3E8A907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64D574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QD-W-LT-10</w:t>
            </w:r>
          </w:p>
        </w:tc>
        <w:tc>
          <w:tcPr>
            <w:tcW w:w="0" w:type="auto"/>
            <w:tcBorders>
              <w:top w:val="nil"/>
              <w:left w:val="nil"/>
              <w:bottom w:val="nil"/>
              <w:right w:val="nil"/>
            </w:tcBorders>
            <w:shd w:val="clear" w:color="000000" w:fill="FFFFFF"/>
            <w:noWrap/>
            <w:vAlign w:val="center"/>
            <w:hideMark/>
          </w:tcPr>
          <w:p w14:paraId="6BEDFC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 SANTOS DE JESUS</w:t>
            </w:r>
          </w:p>
        </w:tc>
        <w:tc>
          <w:tcPr>
            <w:tcW w:w="0" w:type="auto"/>
            <w:tcBorders>
              <w:top w:val="nil"/>
              <w:left w:val="nil"/>
              <w:bottom w:val="nil"/>
              <w:right w:val="nil"/>
            </w:tcBorders>
            <w:shd w:val="clear" w:color="000000" w:fill="FFFFFF"/>
            <w:noWrap/>
            <w:vAlign w:val="center"/>
            <w:hideMark/>
          </w:tcPr>
          <w:p w14:paraId="23EAEE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58421610520</w:t>
            </w:r>
          </w:p>
        </w:tc>
        <w:tc>
          <w:tcPr>
            <w:tcW w:w="0" w:type="auto"/>
            <w:tcBorders>
              <w:top w:val="nil"/>
              <w:left w:val="nil"/>
              <w:bottom w:val="nil"/>
              <w:right w:val="nil"/>
            </w:tcBorders>
            <w:shd w:val="clear" w:color="000000" w:fill="FFFFFF"/>
            <w:noWrap/>
            <w:vAlign w:val="center"/>
            <w:hideMark/>
          </w:tcPr>
          <w:p w14:paraId="06C2758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6D2273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3431B257" w14:textId="77777777" w:rsidTr="000654FA">
        <w:trPr>
          <w:trHeight w:val="240"/>
        </w:trPr>
        <w:tc>
          <w:tcPr>
            <w:tcW w:w="0" w:type="auto"/>
            <w:tcBorders>
              <w:top w:val="nil"/>
              <w:left w:val="nil"/>
              <w:bottom w:val="nil"/>
              <w:right w:val="nil"/>
            </w:tcBorders>
            <w:shd w:val="clear" w:color="auto" w:fill="auto"/>
            <w:noWrap/>
            <w:vAlign w:val="bottom"/>
            <w:hideMark/>
          </w:tcPr>
          <w:p w14:paraId="408FC3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6654B5F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22 LT 03</w:t>
            </w:r>
          </w:p>
        </w:tc>
        <w:tc>
          <w:tcPr>
            <w:tcW w:w="0" w:type="auto"/>
            <w:tcBorders>
              <w:top w:val="nil"/>
              <w:left w:val="nil"/>
              <w:bottom w:val="nil"/>
              <w:right w:val="nil"/>
            </w:tcBorders>
            <w:shd w:val="clear" w:color="000000" w:fill="FFFFFF"/>
            <w:noWrap/>
            <w:vAlign w:val="center"/>
            <w:hideMark/>
          </w:tcPr>
          <w:p w14:paraId="5AD4FD0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LUCIANA SILVA LISBOA</w:t>
            </w:r>
          </w:p>
        </w:tc>
        <w:tc>
          <w:tcPr>
            <w:tcW w:w="0" w:type="auto"/>
            <w:tcBorders>
              <w:top w:val="nil"/>
              <w:left w:val="nil"/>
              <w:bottom w:val="nil"/>
              <w:right w:val="nil"/>
            </w:tcBorders>
            <w:shd w:val="clear" w:color="000000" w:fill="FFFFFF"/>
            <w:noWrap/>
            <w:vAlign w:val="center"/>
            <w:hideMark/>
          </w:tcPr>
          <w:p w14:paraId="37FBAF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01485328535</w:t>
            </w:r>
          </w:p>
        </w:tc>
        <w:tc>
          <w:tcPr>
            <w:tcW w:w="0" w:type="auto"/>
            <w:tcBorders>
              <w:top w:val="nil"/>
              <w:left w:val="nil"/>
              <w:bottom w:val="nil"/>
              <w:right w:val="nil"/>
            </w:tcBorders>
            <w:shd w:val="clear" w:color="000000" w:fill="FFFFFF"/>
            <w:noWrap/>
            <w:vAlign w:val="center"/>
            <w:hideMark/>
          </w:tcPr>
          <w:p w14:paraId="4D8A0B3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59.249,28</w:t>
            </w:r>
          </w:p>
        </w:tc>
        <w:tc>
          <w:tcPr>
            <w:tcW w:w="0" w:type="auto"/>
            <w:tcBorders>
              <w:top w:val="nil"/>
              <w:left w:val="nil"/>
              <w:bottom w:val="nil"/>
              <w:right w:val="nil"/>
            </w:tcBorders>
            <w:shd w:val="clear" w:color="000000" w:fill="FFFFFF"/>
            <w:noWrap/>
            <w:vAlign w:val="center"/>
            <w:hideMark/>
          </w:tcPr>
          <w:p w14:paraId="43DDEF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B5A53A8" w14:textId="77777777" w:rsidTr="000654FA">
        <w:trPr>
          <w:trHeight w:val="240"/>
        </w:trPr>
        <w:tc>
          <w:tcPr>
            <w:tcW w:w="0" w:type="auto"/>
            <w:tcBorders>
              <w:top w:val="nil"/>
              <w:left w:val="nil"/>
              <w:bottom w:val="nil"/>
              <w:right w:val="nil"/>
            </w:tcBorders>
            <w:shd w:val="clear" w:color="auto" w:fill="auto"/>
            <w:noWrap/>
            <w:vAlign w:val="bottom"/>
            <w:hideMark/>
          </w:tcPr>
          <w:p w14:paraId="71937FE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429DD7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R-LT 05</w:t>
            </w:r>
          </w:p>
        </w:tc>
        <w:tc>
          <w:tcPr>
            <w:tcW w:w="0" w:type="auto"/>
            <w:tcBorders>
              <w:top w:val="nil"/>
              <w:left w:val="nil"/>
              <w:bottom w:val="nil"/>
              <w:right w:val="nil"/>
            </w:tcBorders>
            <w:shd w:val="clear" w:color="000000" w:fill="FFFFFF"/>
            <w:noWrap/>
            <w:vAlign w:val="center"/>
            <w:hideMark/>
          </w:tcPr>
          <w:p w14:paraId="3C60E7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6C9439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0D81CAE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4750A1C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C0EDC2F" w14:textId="77777777" w:rsidTr="000654FA">
        <w:trPr>
          <w:trHeight w:val="240"/>
        </w:trPr>
        <w:tc>
          <w:tcPr>
            <w:tcW w:w="0" w:type="auto"/>
            <w:tcBorders>
              <w:top w:val="nil"/>
              <w:left w:val="nil"/>
              <w:bottom w:val="nil"/>
              <w:right w:val="nil"/>
            </w:tcBorders>
            <w:shd w:val="clear" w:color="auto" w:fill="auto"/>
            <w:noWrap/>
            <w:vAlign w:val="bottom"/>
            <w:hideMark/>
          </w:tcPr>
          <w:p w14:paraId="53485F7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1A8380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S-LT 07</w:t>
            </w:r>
          </w:p>
        </w:tc>
        <w:tc>
          <w:tcPr>
            <w:tcW w:w="0" w:type="auto"/>
            <w:tcBorders>
              <w:top w:val="nil"/>
              <w:left w:val="nil"/>
              <w:bottom w:val="nil"/>
              <w:right w:val="nil"/>
            </w:tcBorders>
            <w:shd w:val="clear" w:color="000000" w:fill="FFFFFF"/>
            <w:noWrap/>
            <w:vAlign w:val="center"/>
            <w:hideMark/>
          </w:tcPr>
          <w:p w14:paraId="41D7E7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12D729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634FB9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04820B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2FD4953D" w14:textId="77777777" w:rsidTr="000654FA">
        <w:trPr>
          <w:trHeight w:val="240"/>
        </w:trPr>
        <w:tc>
          <w:tcPr>
            <w:tcW w:w="0" w:type="auto"/>
            <w:tcBorders>
              <w:top w:val="nil"/>
              <w:left w:val="nil"/>
              <w:bottom w:val="nil"/>
              <w:right w:val="nil"/>
            </w:tcBorders>
            <w:shd w:val="clear" w:color="auto" w:fill="auto"/>
            <w:noWrap/>
            <w:vAlign w:val="bottom"/>
            <w:hideMark/>
          </w:tcPr>
          <w:p w14:paraId="3121ACF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73F4B0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QD-P-LT-01</w:t>
            </w:r>
          </w:p>
        </w:tc>
        <w:tc>
          <w:tcPr>
            <w:tcW w:w="0" w:type="auto"/>
            <w:tcBorders>
              <w:top w:val="nil"/>
              <w:left w:val="nil"/>
              <w:bottom w:val="nil"/>
              <w:right w:val="nil"/>
            </w:tcBorders>
            <w:shd w:val="clear" w:color="000000" w:fill="FFFFFF"/>
            <w:noWrap/>
            <w:vAlign w:val="center"/>
            <w:hideMark/>
          </w:tcPr>
          <w:p w14:paraId="0D2DCB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LUCIANO PEREIRA DA ANUNCIACAO SANTANA</w:t>
            </w:r>
          </w:p>
        </w:tc>
        <w:tc>
          <w:tcPr>
            <w:tcW w:w="0" w:type="auto"/>
            <w:tcBorders>
              <w:top w:val="nil"/>
              <w:left w:val="nil"/>
              <w:bottom w:val="nil"/>
              <w:right w:val="nil"/>
            </w:tcBorders>
            <w:shd w:val="clear" w:color="000000" w:fill="FFFFFF"/>
            <w:noWrap/>
            <w:vAlign w:val="center"/>
            <w:hideMark/>
          </w:tcPr>
          <w:p w14:paraId="30D4BE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01957343516</w:t>
            </w:r>
          </w:p>
        </w:tc>
        <w:tc>
          <w:tcPr>
            <w:tcW w:w="0" w:type="auto"/>
            <w:tcBorders>
              <w:top w:val="nil"/>
              <w:left w:val="nil"/>
              <w:bottom w:val="nil"/>
              <w:right w:val="nil"/>
            </w:tcBorders>
            <w:shd w:val="clear" w:color="000000" w:fill="FFFFFF"/>
            <w:noWrap/>
            <w:vAlign w:val="center"/>
            <w:hideMark/>
          </w:tcPr>
          <w:p w14:paraId="6CAD127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46AB2C7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A351503" w14:textId="77777777" w:rsidTr="000654FA">
        <w:trPr>
          <w:trHeight w:val="240"/>
        </w:trPr>
        <w:tc>
          <w:tcPr>
            <w:tcW w:w="0" w:type="auto"/>
            <w:tcBorders>
              <w:top w:val="nil"/>
              <w:left w:val="nil"/>
              <w:bottom w:val="nil"/>
              <w:right w:val="nil"/>
            </w:tcBorders>
            <w:shd w:val="clear" w:color="auto" w:fill="auto"/>
            <w:noWrap/>
            <w:vAlign w:val="bottom"/>
            <w:hideMark/>
          </w:tcPr>
          <w:p w14:paraId="096E02C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5C6C65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19 LT 04</w:t>
            </w:r>
          </w:p>
        </w:tc>
        <w:tc>
          <w:tcPr>
            <w:tcW w:w="0" w:type="auto"/>
            <w:tcBorders>
              <w:top w:val="nil"/>
              <w:left w:val="nil"/>
              <w:bottom w:val="nil"/>
              <w:right w:val="nil"/>
            </w:tcBorders>
            <w:shd w:val="clear" w:color="000000" w:fill="FFFFFF"/>
            <w:noWrap/>
            <w:vAlign w:val="center"/>
            <w:hideMark/>
          </w:tcPr>
          <w:p w14:paraId="457BF3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LUCIANO REINALDO SOARES SANTOS</w:t>
            </w:r>
          </w:p>
        </w:tc>
        <w:tc>
          <w:tcPr>
            <w:tcW w:w="0" w:type="auto"/>
            <w:tcBorders>
              <w:top w:val="nil"/>
              <w:left w:val="nil"/>
              <w:bottom w:val="nil"/>
              <w:right w:val="nil"/>
            </w:tcBorders>
            <w:shd w:val="clear" w:color="000000" w:fill="FFFFFF"/>
            <w:noWrap/>
            <w:vAlign w:val="center"/>
            <w:hideMark/>
          </w:tcPr>
          <w:p w14:paraId="3F29BA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78019311572</w:t>
            </w:r>
          </w:p>
        </w:tc>
        <w:tc>
          <w:tcPr>
            <w:tcW w:w="0" w:type="auto"/>
            <w:tcBorders>
              <w:top w:val="nil"/>
              <w:left w:val="nil"/>
              <w:bottom w:val="nil"/>
              <w:right w:val="nil"/>
            </w:tcBorders>
            <w:shd w:val="clear" w:color="000000" w:fill="FFFFFF"/>
            <w:noWrap/>
            <w:vAlign w:val="center"/>
            <w:hideMark/>
          </w:tcPr>
          <w:p w14:paraId="3ED7739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65.681,11</w:t>
            </w:r>
          </w:p>
        </w:tc>
        <w:tc>
          <w:tcPr>
            <w:tcW w:w="0" w:type="auto"/>
            <w:tcBorders>
              <w:top w:val="nil"/>
              <w:left w:val="nil"/>
              <w:bottom w:val="nil"/>
              <w:right w:val="nil"/>
            </w:tcBorders>
            <w:shd w:val="clear" w:color="000000" w:fill="FFFFFF"/>
            <w:noWrap/>
            <w:vAlign w:val="center"/>
            <w:hideMark/>
          </w:tcPr>
          <w:p w14:paraId="6A7A204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F68CB7B" w14:textId="77777777" w:rsidTr="000654FA">
        <w:trPr>
          <w:trHeight w:val="240"/>
        </w:trPr>
        <w:tc>
          <w:tcPr>
            <w:tcW w:w="0" w:type="auto"/>
            <w:tcBorders>
              <w:top w:val="nil"/>
              <w:left w:val="nil"/>
              <w:bottom w:val="nil"/>
              <w:right w:val="nil"/>
            </w:tcBorders>
            <w:shd w:val="clear" w:color="auto" w:fill="auto"/>
            <w:noWrap/>
            <w:vAlign w:val="bottom"/>
            <w:hideMark/>
          </w:tcPr>
          <w:p w14:paraId="1174106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2CA5D9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QD-D5-LT-17</w:t>
            </w:r>
          </w:p>
        </w:tc>
        <w:tc>
          <w:tcPr>
            <w:tcW w:w="0" w:type="auto"/>
            <w:tcBorders>
              <w:top w:val="nil"/>
              <w:left w:val="nil"/>
              <w:bottom w:val="nil"/>
              <w:right w:val="nil"/>
            </w:tcBorders>
            <w:shd w:val="clear" w:color="000000" w:fill="FFFFFF"/>
            <w:noWrap/>
            <w:vAlign w:val="center"/>
            <w:hideMark/>
          </w:tcPr>
          <w:p w14:paraId="719B58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LUCIANO RODRIGUES NOGUEIRA</w:t>
            </w:r>
          </w:p>
        </w:tc>
        <w:tc>
          <w:tcPr>
            <w:tcW w:w="0" w:type="auto"/>
            <w:tcBorders>
              <w:top w:val="nil"/>
              <w:left w:val="nil"/>
              <w:bottom w:val="nil"/>
              <w:right w:val="nil"/>
            </w:tcBorders>
            <w:shd w:val="clear" w:color="000000" w:fill="FFFFFF"/>
            <w:noWrap/>
            <w:vAlign w:val="center"/>
            <w:hideMark/>
          </w:tcPr>
          <w:p w14:paraId="6F9CEE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03594034500</w:t>
            </w:r>
          </w:p>
        </w:tc>
        <w:tc>
          <w:tcPr>
            <w:tcW w:w="0" w:type="auto"/>
            <w:tcBorders>
              <w:top w:val="nil"/>
              <w:left w:val="nil"/>
              <w:bottom w:val="nil"/>
              <w:right w:val="nil"/>
            </w:tcBorders>
            <w:shd w:val="clear" w:color="000000" w:fill="FFFFFF"/>
            <w:noWrap/>
            <w:vAlign w:val="center"/>
            <w:hideMark/>
          </w:tcPr>
          <w:p w14:paraId="72774DB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46.853,16</w:t>
            </w:r>
          </w:p>
        </w:tc>
        <w:tc>
          <w:tcPr>
            <w:tcW w:w="0" w:type="auto"/>
            <w:tcBorders>
              <w:top w:val="nil"/>
              <w:left w:val="nil"/>
              <w:bottom w:val="nil"/>
              <w:right w:val="nil"/>
            </w:tcBorders>
            <w:shd w:val="clear" w:color="000000" w:fill="FFFFFF"/>
            <w:noWrap/>
            <w:vAlign w:val="center"/>
            <w:hideMark/>
          </w:tcPr>
          <w:p w14:paraId="65EE3B6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31B3D133" w14:textId="77777777" w:rsidTr="000654FA">
        <w:trPr>
          <w:trHeight w:val="240"/>
        </w:trPr>
        <w:tc>
          <w:tcPr>
            <w:tcW w:w="0" w:type="auto"/>
            <w:tcBorders>
              <w:top w:val="nil"/>
              <w:left w:val="nil"/>
              <w:bottom w:val="nil"/>
              <w:right w:val="nil"/>
            </w:tcBorders>
            <w:shd w:val="clear" w:color="auto" w:fill="auto"/>
            <w:noWrap/>
            <w:vAlign w:val="bottom"/>
            <w:hideMark/>
          </w:tcPr>
          <w:p w14:paraId="7253265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7AF1DC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35</w:t>
            </w:r>
          </w:p>
        </w:tc>
        <w:tc>
          <w:tcPr>
            <w:tcW w:w="0" w:type="auto"/>
            <w:tcBorders>
              <w:top w:val="nil"/>
              <w:left w:val="nil"/>
              <w:bottom w:val="nil"/>
              <w:right w:val="nil"/>
            </w:tcBorders>
            <w:shd w:val="clear" w:color="000000" w:fill="FFFFFF"/>
            <w:noWrap/>
            <w:vAlign w:val="center"/>
            <w:hideMark/>
          </w:tcPr>
          <w:p w14:paraId="2B9F23F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LUCILEIDE SOUZA CHAGAS</w:t>
            </w:r>
          </w:p>
        </w:tc>
        <w:tc>
          <w:tcPr>
            <w:tcW w:w="0" w:type="auto"/>
            <w:tcBorders>
              <w:top w:val="nil"/>
              <w:left w:val="nil"/>
              <w:bottom w:val="nil"/>
              <w:right w:val="nil"/>
            </w:tcBorders>
            <w:shd w:val="clear" w:color="000000" w:fill="FFFFFF"/>
            <w:noWrap/>
            <w:vAlign w:val="center"/>
            <w:hideMark/>
          </w:tcPr>
          <w:p w14:paraId="1333884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82415811572</w:t>
            </w:r>
          </w:p>
        </w:tc>
        <w:tc>
          <w:tcPr>
            <w:tcW w:w="0" w:type="auto"/>
            <w:tcBorders>
              <w:top w:val="nil"/>
              <w:left w:val="nil"/>
              <w:bottom w:val="nil"/>
              <w:right w:val="nil"/>
            </w:tcBorders>
            <w:shd w:val="clear" w:color="000000" w:fill="FFFFFF"/>
            <w:noWrap/>
            <w:vAlign w:val="center"/>
            <w:hideMark/>
          </w:tcPr>
          <w:p w14:paraId="3B000BE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0BD627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A9FAB96" w14:textId="77777777" w:rsidTr="000654FA">
        <w:trPr>
          <w:trHeight w:val="240"/>
        </w:trPr>
        <w:tc>
          <w:tcPr>
            <w:tcW w:w="0" w:type="auto"/>
            <w:tcBorders>
              <w:top w:val="nil"/>
              <w:left w:val="nil"/>
              <w:bottom w:val="nil"/>
              <w:right w:val="nil"/>
            </w:tcBorders>
            <w:shd w:val="clear" w:color="auto" w:fill="auto"/>
            <w:noWrap/>
            <w:vAlign w:val="bottom"/>
            <w:hideMark/>
          </w:tcPr>
          <w:p w14:paraId="5A6D5F6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30F0DB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12</w:t>
            </w:r>
          </w:p>
        </w:tc>
        <w:tc>
          <w:tcPr>
            <w:tcW w:w="0" w:type="auto"/>
            <w:tcBorders>
              <w:top w:val="nil"/>
              <w:left w:val="nil"/>
              <w:bottom w:val="nil"/>
              <w:right w:val="nil"/>
            </w:tcBorders>
            <w:shd w:val="clear" w:color="000000" w:fill="FFFFFF"/>
            <w:noWrap/>
            <w:vAlign w:val="center"/>
            <w:hideMark/>
          </w:tcPr>
          <w:p w14:paraId="232211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LUCILENE DE SANTANA SILVA</w:t>
            </w:r>
          </w:p>
        </w:tc>
        <w:tc>
          <w:tcPr>
            <w:tcW w:w="0" w:type="auto"/>
            <w:tcBorders>
              <w:top w:val="nil"/>
              <w:left w:val="nil"/>
              <w:bottom w:val="nil"/>
              <w:right w:val="nil"/>
            </w:tcBorders>
            <w:shd w:val="clear" w:color="000000" w:fill="FFFFFF"/>
            <w:noWrap/>
            <w:vAlign w:val="center"/>
            <w:hideMark/>
          </w:tcPr>
          <w:p w14:paraId="6CF9A3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05081096555</w:t>
            </w:r>
          </w:p>
        </w:tc>
        <w:tc>
          <w:tcPr>
            <w:tcW w:w="0" w:type="auto"/>
            <w:tcBorders>
              <w:top w:val="nil"/>
              <w:left w:val="nil"/>
              <w:bottom w:val="nil"/>
              <w:right w:val="nil"/>
            </w:tcBorders>
            <w:shd w:val="clear" w:color="000000" w:fill="FFFFFF"/>
            <w:noWrap/>
            <w:vAlign w:val="center"/>
            <w:hideMark/>
          </w:tcPr>
          <w:p w14:paraId="40152D6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077B92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8D06F62" w14:textId="77777777" w:rsidTr="000654FA">
        <w:trPr>
          <w:trHeight w:val="240"/>
        </w:trPr>
        <w:tc>
          <w:tcPr>
            <w:tcW w:w="0" w:type="auto"/>
            <w:tcBorders>
              <w:top w:val="nil"/>
              <w:left w:val="nil"/>
              <w:bottom w:val="nil"/>
              <w:right w:val="nil"/>
            </w:tcBorders>
            <w:shd w:val="clear" w:color="auto" w:fill="auto"/>
            <w:noWrap/>
            <w:vAlign w:val="bottom"/>
            <w:hideMark/>
          </w:tcPr>
          <w:p w14:paraId="4A86545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1E5D4B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54</w:t>
            </w:r>
          </w:p>
        </w:tc>
        <w:tc>
          <w:tcPr>
            <w:tcW w:w="0" w:type="auto"/>
            <w:tcBorders>
              <w:top w:val="nil"/>
              <w:left w:val="nil"/>
              <w:bottom w:val="nil"/>
              <w:right w:val="nil"/>
            </w:tcBorders>
            <w:shd w:val="clear" w:color="000000" w:fill="FFFFFF"/>
            <w:noWrap/>
            <w:vAlign w:val="center"/>
            <w:hideMark/>
          </w:tcPr>
          <w:p w14:paraId="7C169C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LUCIMASIO PEREIRA DOS SANTOS</w:t>
            </w:r>
          </w:p>
        </w:tc>
        <w:tc>
          <w:tcPr>
            <w:tcW w:w="0" w:type="auto"/>
            <w:tcBorders>
              <w:top w:val="nil"/>
              <w:left w:val="nil"/>
              <w:bottom w:val="nil"/>
              <w:right w:val="nil"/>
            </w:tcBorders>
            <w:shd w:val="clear" w:color="000000" w:fill="FFFFFF"/>
            <w:noWrap/>
            <w:vAlign w:val="center"/>
            <w:hideMark/>
          </w:tcPr>
          <w:p w14:paraId="0A8D30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00995733503</w:t>
            </w:r>
          </w:p>
        </w:tc>
        <w:tc>
          <w:tcPr>
            <w:tcW w:w="0" w:type="auto"/>
            <w:tcBorders>
              <w:top w:val="nil"/>
              <w:left w:val="nil"/>
              <w:bottom w:val="nil"/>
              <w:right w:val="nil"/>
            </w:tcBorders>
            <w:shd w:val="clear" w:color="000000" w:fill="FFFFFF"/>
            <w:noWrap/>
            <w:vAlign w:val="center"/>
            <w:hideMark/>
          </w:tcPr>
          <w:p w14:paraId="65835F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70.971,04</w:t>
            </w:r>
          </w:p>
        </w:tc>
        <w:tc>
          <w:tcPr>
            <w:tcW w:w="0" w:type="auto"/>
            <w:tcBorders>
              <w:top w:val="nil"/>
              <w:left w:val="nil"/>
              <w:bottom w:val="nil"/>
              <w:right w:val="nil"/>
            </w:tcBorders>
            <w:shd w:val="clear" w:color="000000" w:fill="FFFFFF"/>
            <w:noWrap/>
            <w:vAlign w:val="center"/>
            <w:hideMark/>
          </w:tcPr>
          <w:p w14:paraId="7BF2B3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4630D78F" w14:textId="77777777" w:rsidTr="000654FA">
        <w:trPr>
          <w:trHeight w:val="240"/>
        </w:trPr>
        <w:tc>
          <w:tcPr>
            <w:tcW w:w="0" w:type="auto"/>
            <w:tcBorders>
              <w:top w:val="nil"/>
              <w:left w:val="nil"/>
              <w:bottom w:val="nil"/>
              <w:right w:val="nil"/>
            </w:tcBorders>
            <w:shd w:val="clear" w:color="auto" w:fill="auto"/>
            <w:noWrap/>
            <w:vAlign w:val="bottom"/>
            <w:hideMark/>
          </w:tcPr>
          <w:p w14:paraId="5F4DD8B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87EF3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05 LT 18</w:t>
            </w:r>
          </w:p>
        </w:tc>
        <w:tc>
          <w:tcPr>
            <w:tcW w:w="0" w:type="auto"/>
            <w:tcBorders>
              <w:top w:val="nil"/>
              <w:left w:val="nil"/>
              <w:bottom w:val="nil"/>
              <w:right w:val="nil"/>
            </w:tcBorders>
            <w:shd w:val="clear" w:color="000000" w:fill="FFFFFF"/>
            <w:noWrap/>
            <w:vAlign w:val="center"/>
            <w:hideMark/>
          </w:tcPr>
          <w:p w14:paraId="494460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LUCINEIDE RODRIGUES DO CARMO</w:t>
            </w:r>
          </w:p>
        </w:tc>
        <w:tc>
          <w:tcPr>
            <w:tcW w:w="0" w:type="auto"/>
            <w:tcBorders>
              <w:top w:val="nil"/>
              <w:left w:val="nil"/>
              <w:bottom w:val="nil"/>
              <w:right w:val="nil"/>
            </w:tcBorders>
            <w:shd w:val="clear" w:color="000000" w:fill="FFFFFF"/>
            <w:noWrap/>
            <w:vAlign w:val="center"/>
            <w:hideMark/>
          </w:tcPr>
          <w:p w14:paraId="5F2627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18187269553</w:t>
            </w:r>
          </w:p>
        </w:tc>
        <w:tc>
          <w:tcPr>
            <w:tcW w:w="0" w:type="auto"/>
            <w:tcBorders>
              <w:top w:val="nil"/>
              <w:left w:val="nil"/>
              <w:bottom w:val="nil"/>
              <w:right w:val="nil"/>
            </w:tcBorders>
            <w:shd w:val="clear" w:color="000000" w:fill="FFFFFF"/>
            <w:noWrap/>
            <w:vAlign w:val="center"/>
            <w:hideMark/>
          </w:tcPr>
          <w:p w14:paraId="55CCAD8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50.869,82</w:t>
            </w:r>
          </w:p>
        </w:tc>
        <w:tc>
          <w:tcPr>
            <w:tcW w:w="0" w:type="auto"/>
            <w:tcBorders>
              <w:top w:val="nil"/>
              <w:left w:val="nil"/>
              <w:bottom w:val="nil"/>
              <w:right w:val="nil"/>
            </w:tcBorders>
            <w:shd w:val="clear" w:color="000000" w:fill="FFFFFF"/>
            <w:noWrap/>
            <w:vAlign w:val="center"/>
            <w:hideMark/>
          </w:tcPr>
          <w:p w14:paraId="2828F44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21EFFEFE" w14:textId="77777777" w:rsidTr="000654FA">
        <w:trPr>
          <w:trHeight w:val="240"/>
        </w:trPr>
        <w:tc>
          <w:tcPr>
            <w:tcW w:w="0" w:type="auto"/>
            <w:tcBorders>
              <w:top w:val="nil"/>
              <w:left w:val="nil"/>
              <w:bottom w:val="nil"/>
              <w:right w:val="nil"/>
            </w:tcBorders>
            <w:shd w:val="clear" w:color="auto" w:fill="auto"/>
            <w:noWrap/>
            <w:vAlign w:val="bottom"/>
            <w:hideMark/>
          </w:tcPr>
          <w:p w14:paraId="5ACA5B8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2025DD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53</w:t>
            </w:r>
          </w:p>
        </w:tc>
        <w:tc>
          <w:tcPr>
            <w:tcW w:w="0" w:type="auto"/>
            <w:tcBorders>
              <w:top w:val="nil"/>
              <w:left w:val="nil"/>
              <w:bottom w:val="nil"/>
              <w:right w:val="nil"/>
            </w:tcBorders>
            <w:shd w:val="clear" w:color="000000" w:fill="FFFFFF"/>
            <w:noWrap/>
            <w:vAlign w:val="center"/>
            <w:hideMark/>
          </w:tcPr>
          <w:p w14:paraId="67B320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LUCIO VICTOR SILVA REIS</w:t>
            </w:r>
          </w:p>
        </w:tc>
        <w:tc>
          <w:tcPr>
            <w:tcW w:w="0" w:type="auto"/>
            <w:tcBorders>
              <w:top w:val="nil"/>
              <w:left w:val="nil"/>
              <w:bottom w:val="nil"/>
              <w:right w:val="nil"/>
            </w:tcBorders>
            <w:shd w:val="clear" w:color="000000" w:fill="FFFFFF"/>
            <w:noWrap/>
            <w:vAlign w:val="center"/>
            <w:hideMark/>
          </w:tcPr>
          <w:p w14:paraId="5DE295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06057596501</w:t>
            </w:r>
          </w:p>
        </w:tc>
        <w:tc>
          <w:tcPr>
            <w:tcW w:w="0" w:type="auto"/>
            <w:tcBorders>
              <w:top w:val="nil"/>
              <w:left w:val="nil"/>
              <w:bottom w:val="nil"/>
              <w:right w:val="nil"/>
            </w:tcBorders>
            <w:shd w:val="clear" w:color="000000" w:fill="FFFFFF"/>
            <w:noWrap/>
            <w:vAlign w:val="center"/>
            <w:hideMark/>
          </w:tcPr>
          <w:p w14:paraId="589CA0D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49.685,72</w:t>
            </w:r>
          </w:p>
        </w:tc>
        <w:tc>
          <w:tcPr>
            <w:tcW w:w="0" w:type="auto"/>
            <w:tcBorders>
              <w:top w:val="nil"/>
              <w:left w:val="nil"/>
              <w:bottom w:val="nil"/>
              <w:right w:val="nil"/>
            </w:tcBorders>
            <w:shd w:val="clear" w:color="000000" w:fill="FFFFFF"/>
            <w:noWrap/>
            <w:vAlign w:val="center"/>
            <w:hideMark/>
          </w:tcPr>
          <w:p w14:paraId="0BD268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59891A6B" w14:textId="77777777" w:rsidTr="000654FA">
        <w:trPr>
          <w:trHeight w:val="240"/>
        </w:trPr>
        <w:tc>
          <w:tcPr>
            <w:tcW w:w="0" w:type="auto"/>
            <w:tcBorders>
              <w:top w:val="nil"/>
              <w:left w:val="nil"/>
              <w:bottom w:val="nil"/>
              <w:right w:val="nil"/>
            </w:tcBorders>
            <w:shd w:val="clear" w:color="auto" w:fill="auto"/>
            <w:noWrap/>
            <w:vAlign w:val="bottom"/>
            <w:hideMark/>
          </w:tcPr>
          <w:p w14:paraId="0F1618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5DB443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11</w:t>
            </w:r>
          </w:p>
        </w:tc>
        <w:tc>
          <w:tcPr>
            <w:tcW w:w="0" w:type="auto"/>
            <w:tcBorders>
              <w:top w:val="nil"/>
              <w:left w:val="nil"/>
              <w:bottom w:val="nil"/>
              <w:right w:val="nil"/>
            </w:tcBorders>
            <w:shd w:val="clear" w:color="000000" w:fill="FFFFFF"/>
            <w:noWrap/>
            <w:vAlign w:val="center"/>
            <w:hideMark/>
          </w:tcPr>
          <w:p w14:paraId="677E07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LUCIVALDO GONÇALVES BRITO</w:t>
            </w:r>
          </w:p>
        </w:tc>
        <w:tc>
          <w:tcPr>
            <w:tcW w:w="0" w:type="auto"/>
            <w:tcBorders>
              <w:top w:val="nil"/>
              <w:left w:val="nil"/>
              <w:bottom w:val="nil"/>
              <w:right w:val="nil"/>
            </w:tcBorders>
            <w:shd w:val="clear" w:color="000000" w:fill="FFFFFF"/>
            <w:noWrap/>
            <w:vAlign w:val="center"/>
            <w:hideMark/>
          </w:tcPr>
          <w:p w14:paraId="68E6D4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96885068500</w:t>
            </w:r>
          </w:p>
        </w:tc>
        <w:tc>
          <w:tcPr>
            <w:tcW w:w="0" w:type="auto"/>
            <w:tcBorders>
              <w:top w:val="nil"/>
              <w:left w:val="nil"/>
              <w:bottom w:val="nil"/>
              <w:right w:val="nil"/>
            </w:tcBorders>
            <w:shd w:val="clear" w:color="000000" w:fill="FFFFFF"/>
            <w:noWrap/>
            <w:vAlign w:val="center"/>
            <w:hideMark/>
          </w:tcPr>
          <w:p w14:paraId="7A6368C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56.197,21</w:t>
            </w:r>
          </w:p>
        </w:tc>
        <w:tc>
          <w:tcPr>
            <w:tcW w:w="0" w:type="auto"/>
            <w:tcBorders>
              <w:top w:val="nil"/>
              <w:left w:val="nil"/>
              <w:bottom w:val="nil"/>
              <w:right w:val="nil"/>
            </w:tcBorders>
            <w:shd w:val="clear" w:color="000000" w:fill="FFFFFF"/>
            <w:noWrap/>
            <w:vAlign w:val="center"/>
            <w:hideMark/>
          </w:tcPr>
          <w:p w14:paraId="52B735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303E5A3E" w14:textId="77777777" w:rsidTr="000654FA">
        <w:trPr>
          <w:trHeight w:val="240"/>
        </w:trPr>
        <w:tc>
          <w:tcPr>
            <w:tcW w:w="0" w:type="auto"/>
            <w:tcBorders>
              <w:top w:val="nil"/>
              <w:left w:val="nil"/>
              <w:bottom w:val="nil"/>
              <w:right w:val="nil"/>
            </w:tcBorders>
            <w:shd w:val="clear" w:color="auto" w:fill="auto"/>
            <w:noWrap/>
            <w:vAlign w:val="bottom"/>
            <w:hideMark/>
          </w:tcPr>
          <w:p w14:paraId="7BC75ED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2A8DAA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37</w:t>
            </w:r>
          </w:p>
        </w:tc>
        <w:tc>
          <w:tcPr>
            <w:tcW w:w="0" w:type="auto"/>
            <w:tcBorders>
              <w:top w:val="nil"/>
              <w:left w:val="nil"/>
              <w:bottom w:val="nil"/>
              <w:right w:val="nil"/>
            </w:tcBorders>
            <w:shd w:val="clear" w:color="000000" w:fill="FFFFFF"/>
            <w:noWrap/>
            <w:vAlign w:val="center"/>
            <w:hideMark/>
          </w:tcPr>
          <w:p w14:paraId="17CC45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LUIS CHARLES SANTOS CARDIM</w:t>
            </w:r>
          </w:p>
        </w:tc>
        <w:tc>
          <w:tcPr>
            <w:tcW w:w="0" w:type="auto"/>
            <w:tcBorders>
              <w:top w:val="nil"/>
              <w:left w:val="nil"/>
              <w:bottom w:val="nil"/>
              <w:right w:val="nil"/>
            </w:tcBorders>
            <w:shd w:val="clear" w:color="000000" w:fill="FFFFFF"/>
            <w:noWrap/>
            <w:vAlign w:val="center"/>
            <w:hideMark/>
          </w:tcPr>
          <w:p w14:paraId="12833E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03740663537</w:t>
            </w:r>
          </w:p>
        </w:tc>
        <w:tc>
          <w:tcPr>
            <w:tcW w:w="0" w:type="auto"/>
            <w:tcBorders>
              <w:top w:val="nil"/>
              <w:left w:val="nil"/>
              <w:bottom w:val="nil"/>
              <w:right w:val="nil"/>
            </w:tcBorders>
            <w:shd w:val="clear" w:color="000000" w:fill="FFFFFF"/>
            <w:noWrap/>
            <w:vAlign w:val="center"/>
            <w:hideMark/>
          </w:tcPr>
          <w:p w14:paraId="4FFDADF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60.200,04</w:t>
            </w:r>
          </w:p>
        </w:tc>
        <w:tc>
          <w:tcPr>
            <w:tcW w:w="0" w:type="auto"/>
            <w:tcBorders>
              <w:top w:val="nil"/>
              <w:left w:val="nil"/>
              <w:bottom w:val="nil"/>
              <w:right w:val="nil"/>
            </w:tcBorders>
            <w:shd w:val="clear" w:color="000000" w:fill="FFFFFF"/>
            <w:noWrap/>
            <w:vAlign w:val="center"/>
            <w:hideMark/>
          </w:tcPr>
          <w:p w14:paraId="5208A2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4A3B2049" w14:textId="77777777" w:rsidTr="000654FA">
        <w:trPr>
          <w:trHeight w:val="240"/>
        </w:trPr>
        <w:tc>
          <w:tcPr>
            <w:tcW w:w="0" w:type="auto"/>
            <w:tcBorders>
              <w:top w:val="nil"/>
              <w:left w:val="nil"/>
              <w:bottom w:val="nil"/>
              <w:right w:val="nil"/>
            </w:tcBorders>
            <w:shd w:val="clear" w:color="auto" w:fill="auto"/>
            <w:noWrap/>
            <w:vAlign w:val="bottom"/>
            <w:hideMark/>
          </w:tcPr>
          <w:p w14:paraId="6318BDD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564</w:t>
            </w:r>
          </w:p>
        </w:tc>
        <w:tc>
          <w:tcPr>
            <w:tcW w:w="0" w:type="auto"/>
            <w:tcBorders>
              <w:top w:val="nil"/>
              <w:left w:val="nil"/>
              <w:bottom w:val="nil"/>
              <w:right w:val="nil"/>
            </w:tcBorders>
            <w:shd w:val="clear" w:color="000000" w:fill="FFFFFF"/>
            <w:noWrap/>
            <w:vAlign w:val="center"/>
            <w:hideMark/>
          </w:tcPr>
          <w:p w14:paraId="473889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15</w:t>
            </w:r>
          </w:p>
        </w:tc>
        <w:tc>
          <w:tcPr>
            <w:tcW w:w="0" w:type="auto"/>
            <w:tcBorders>
              <w:top w:val="nil"/>
              <w:left w:val="nil"/>
              <w:bottom w:val="nil"/>
              <w:right w:val="nil"/>
            </w:tcBorders>
            <w:shd w:val="clear" w:color="000000" w:fill="FFFFFF"/>
            <w:noWrap/>
            <w:vAlign w:val="center"/>
            <w:hideMark/>
          </w:tcPr>
          <w:p w14:paraId="5F0942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014EA1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4087A1F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2E5D3E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7B4E56AF" w14:textId="77777777" w:rsidTr="000654FA">
        <w:trPr>
          <w:trHeight w:val="240"/>
        </w:trPr>
        <w:tc>
          <w:tcPr>
            <w:tcW w:w="0" w:type="auto"/>
            <w:tcBorders>
              <w:top w:val="nil"/>
              <w:left w:val="nil"/>
              <w:bottom w:val="nil"/>
              <w:right w:val="nil"/>
            </w:tcBorders>
            <w:shd w:val="clear" w:color="auto" w:fill="auto"/>
            <w:noWrap/>
            <w:vAlign w:val="bottom"/>
            <w:hideMark/>
          </w:tcPr>
          <w:p w14:paraId="5952606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848CE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17</w:t>
            </w:r>
          </w:p>
        </w:tc>
        <w:tc>
          <w:tcPr>
            <w:tcW w:w="0" w:type="auto"/>
            <w:tcBorders>
              <w:top w:val="nil"/>
              <w:left w:val="nil"/>
              <w:bottom w:val="nil"/>
              <w:right w:val="nil"/>
            </w:tcBorders>
            <w:shd w:val="clear" w:color="000000" w:fill="FFFFFF"/>
            <w:noWrap/>
            <w:vAlign w:val="center"/>
            <w:hideMark/>
          </w:tcPr>
          <w:p w14:paraId="2C1EF7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3B0F846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5D5843B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1E2B39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6BC1010" w14:textId="77777777" w:rsidTr="000654FA">
        <w:trPr>
          <w:trHeight w:val="240"/>
        </w:trPr>
        <w:tc>
          <w:tcPr>
            <w:tcW w:w="0" w:type="auto"/>
            <w:tcBorders>
              <w:top w:val="nil"/>
              <w:left w:val="nil"/>
              <w:bottom w:val="nil"/>
              <w:right w:val="nil"/>
            </w:tcBorders>
            <w:shd w:val="clear" w:color="auto" w:fill="auto"/>
            <w:noWrap/>
            <w:vAlign w:val="bottom"/>
            <w:hideMark/>
          </w:tcPr>
          <w:p w14:paraId="0760742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1A55E5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19</w:t>
            </w:r>
          </w:p>
        </w:tc>
        <w:tc>
          <w:tcPr>
            <w:tcW w:w="0" w:type="auto"/>
            <w:tcBorders>
              <w:top w:val="nil"/>
              <w:left w:val="nil"/>
              <w:bottom w:val="nil"/>
              <w:right w:val="nil"/>
            </w:tcBorders>
            <w:shd w:val="clear" w:color="000000" w:fill="FFFFFF"/>
            <w:noWrap/>
            <w:vAlign w:val="center"/>
            <w:hideMark/>
          </w:tcPr>
          <w:p w14:paraId="6C48883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359F6AA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3FCB17B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6D5A27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47C8F5F1" w14:textId="77777777" w:rsidTr="000654FA">
        <w:trPr>
          <w:trHeight w:val="240"/>
        </w:trPr>
        <w:tc>
          <w:tcPr>
            <w:tcW w:w="0" w:type="auto"/>
            <w:tcBorders>
              <w:top w:val="nil"/>
              <w:left w:val="nil"/>
              <w:bottom w:val="nil"/>
              <w:right w:val="nil"/>
            </w:tcBorders>
            <w:shd w:val="clear" w:color="auto" w:fill="auto"/>
            <w:noWrap/>
            <w:vAlign w:val="bottom"/>
            <w:hideMark/>
          </w:tcPr>
          <w:p w14:paraId="67C10DD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743D4E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03 LT 14</w:t>
            </w:r>
          </w:p>
        </w:tc>
        <w:tc>
          <w:tcPr>
            <w:tcW w:w="0" w:type="auto"/>
            <w:tcBorders>
              <w:top w:val="nil"/>
              <w:left w:val="nil"/>
              <w:bottom w:val="nil"/>
              <w:right w:val="nil"/>
            </w:tcBorders>
            <w:shd w:val="clear" w:color="000000" w:fill="FFFFFF"/>
            <w:noWrap/>
            <w:vAlign w:val="center"/>
            <w:hideMark/>
          </w:tcPr>
          <w:p w14:paraId="6EF734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ALBERTO ALVES DOS SANTOS</w:t>
            </w:r>
          </w:p>
        </w:tc>
        <w:tc>
          <w:tcPr>
            <w:tcW w:w="0" w:type="auto"/>
            <w:tcBorders>
              <w:top w:val="nil"/>
              <w:left w:val="nil"/>
              <w:bottom w:val="nil"/>
              <w:right w:val="nil"/>
            </w:tcBorders>
            <w:shd w:val="clear" w:color="000000" w:fill="FFFFFF"/>
            <w:noWrap/>
            <w:vAlign w:val="center"/>
            <w:hideMark/>
          </w:tcPr>
          <w:p w14:paraId="1CAA7D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01585078514</w:t>
            </w:r>
          </w:p>
        </w:tc>
        <w:tc>
          <w:tcPr>
            <w:tcW w:w="0" w:type="auto"/>
            <w:tcBorders>
              <w:top w:val="nil"/>
              <w:left w:val="nil"/>
              <w:bottom w:val="nil"/>
              <w:right w:val="nil"/>
            </w:tcBorders>
            <w:shd w:val="clear" w:color="000000" w:fill="FFFFFF"/>
            <w:noWrap/>
            <w:vAlign w:val="center"/>
            <w:hideMark/>
          </w:tcPr>
          <w:p w14:paraId="538CF62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61CB1A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D6E038E" w14:textId="77777777" w:rsidTr="000654FA">
        <w:trPr>
          <w:trHeight w:val="240"/>
        </w:trPr>
        <w:tc>
          <w:tcPr>
            <w:tcW w:w="0" w:type="auto"/>
            <w:tcBorders>
              <w:top w:val="nil"/>
              <w:left w:val="nil"/>
              <w:bottom w:val="nil"/>
              <w:right w:val="nil"/>
            </w:tcBorders>
            <w:shd w:val="clear" w:color="auto" w:fill="auto"/>
            <w:noWrap/>
            <w:vAlign w:val="bottom"/>
            <w:hideMark/>
          </w:tcPr>
          <w:p w14:paraId="038FF08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440B13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29</w:t>
            </w:r>
          </w:p>
        </w:tc>
        <w:tc>
          <w:tcPr>
            <w:tcW w:w="0" w:type="auto"/>
            <w:tcBorders>
              <w:top w:val="nil"/>
              <w:left w:val="nil"/>
              <w:bottom w:val="nil"/>
              <w:right w:val="nil"/>
            </w:tcBorders>
            <w:shd w:val="clear" w:color="000000" w:fill="FFFFFF"/>
            <w:noWrap/>
            <w:vAlign w:val="center"/>
            <w:hideMark/>
          </w:tcPr>
          <w:p w14:paraId="77FAF8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CARLOS DE ANDRADE</w:t>
            </w:r>
          </w:p>
        </w:tc>
        <w:tc>
          <w:tcPr>
            <w:tcW w:w="0" w:type="auto"/>
            <w:tcBorders>
              <w:top w:val="nil"/>
              <w:left w:val="nil"/>
              <w:bottom w:val="nil"/>
              <w:right w:val="nil"/>
            </w:tcBorders>
            <w:shd w:val="clear" w:color="000000" w:fill="FFFFFF"/>
            <w:noWrap/>
            <w:vAlign w:val="center"/>
            <w:hideMark/>
          </w:tcPr>
          <w:p w14:paraId="722A50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33003270591</w:t>
            </w:r>
          </w:p>
        </w:tc>
        <w:tc>
          <w:tcPr>
            <w:tcW w:w="0" w:type="auto"/>
            <w:tcBorders>
              <w:top w:val="nil"/>
              <w:left w:val="nil"/>
              <w:bottom w:val="nil"/>
              <w:right w:val="nil"/>
            </w:tcBorders>
            <w:shd w:val="clear" w:color="000000" w:fill="FFFFFF"/>
            <w:noWrap/>
            <w:vAlign w:val="center"/>
            <w:hideMark/>
          </w:tcPr>
          <w:p w14:paraId="5C55FE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6A17C8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601C977E" w14:textId="77777777" w:rsidTr="000654FA">
        <w:trPr>
          <w:trHeight w:val="240"/>
        </w:trPr>
        <w:tc>
          <w:tcPr>
            <w:tcW w:w="0" w:type="auto"/>
            <w:tcBorders>
              <w:top w:val="nil"/>
              <w:left w:val="nil"/>
              <w:bottom w:val="nil"/>
              <w:right w:val="nil"/>
            </w:tcBorders>
            <w:shd w:val="clear" w:color="auto" w:fill="auto"/>
            <w:noWrap/>
            <w:vAlign w:val="bottom"/>
            <w:hideMark/>
          </w:tcPr>
          <w:p w14:paraId="708B36C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27C142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03-LT 01</w:t>
            </w:r>
          </w:p>
        </w:tc>
        <w:tc>
          <w:tcPr>
            <w:tcW w:w="0" w:type="auto"/>
            <w:tcBorders>
              <w:top w:val="nil"/>
              <w:left w:val="nil"/>
              <w:bottom w:val="nil"/>
              <w:right w:val="nil"/>
            </w:tcBorders>
            <w:shd w:val="clear" w:color="000000" w:fill="FFFFFF"/>
            <w:noWrap/>
            <w:vAlign w:val="center"/>
            <w:hideMark/>
          </w:tcPr>
          <w:p w14:paraId="3C1239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224299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6FFEB89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69.102,56</w:t>
            </w:r>
          </w:p>
        </w:tc>
        <w:tc>
          <w:tcPr>
            <w:tcW w:w="0" w:type="auto"/>
            <w:tcBorders>
              <w:top w:val="nil"/>
              <w:left w:val="nil"/>
              <w:bottom w:val="nil"/>
              <w:right w:val="nil"/>
            </w:tcBorders>
            <w:shd w:val="clear" w:color="000000" w:fill="FFFFFF"/>
            <w:noWrap/>
            <w:vAlign w:val="center"/>
            <w:hideMark/>
          </w:tcPr>
          <w:p w14:paraId="19FB7D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01/03/2036</w:t>
            </w:r>
          </w:p>
        </w:tc>
      </w:tr>
      <w:tr w:rsidR="006A678A" w:rsidRPr="00B775FB" w14:paraId="4B2A8A55" w14:textId="77777777" w:rsidTr="000654FA">
        <w:trPr>
          <w:trHeight w:val="240"/>
        </w:trPr>
        <w:tc>
          <w:tcPr>
            <w:tcW w:w="0" w:type="auto"/>
            <w:tcBorders>
              <w:top w:val="nil"/>
              <w:left w:val="nil"/>
              <w:bottom w:val="nil"/>
              <w:right w:val="nil"/>
            </w:tcBorders>
            <w:shd w:val="clear" w:color="auto" w:fill="auto"/>
            <w:noWrap/>
            <w:vAlign w:val="bottom"/>
            <w:hideMark/>
          </w:tcPr>
          <w:p w14:paraId="43EC950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661E79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03-LT 02</w:t>
            </w:r>
          </w:p>
        </w:tc>
        <w:tc>
          <w:tcPr>
            <w:tcW w:w="0" w:type="auto"/>
            <w:tcBorders>
              <w:top w:val="nil"/>
              <w:left w:val="nil"/>
              <w:bottom w:val="nil"/>
              <w:right w:val="nil"/>
            </w:tcBorders>
            <w:shd w:val="clear" w:color="000000" w:fill="FFFFFF"/>
            <w:noWrap/>
            <w:vAlign w:val="center"/>
            <w:hideMark/>
          </w:tcPr>
          <w:p w14:paraId="3A2507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399B406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1402C52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108.733,98</w:t>
            </w:r>
          </w:p>
        </w:tc>
        <w:tc>
          <w:tcPr>
            <w:tcW w:w="0" w:type="auto"/>
            <w:tcBorders>
              <w:top w:val="nil"/>
              <w:left w:val="nil"/>
              <w:bottom w:val="nil"/>
              <w:right w:val="nil"/>
            </w:tcBorders>
            <w:shd w:val="clear" w:color="000000" w:fill="FFFFFF"/>
            <w:noWrap/>
            <w:vAlign w:val="center"/>
            <w:hideMark/>
          </w:tcPr>
          <w:p w14:paraId="495133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6933B9C1" w14:textId="77777777" w:rsidTr="000654FA">
        <w:trPr>
          <w:trHeight w:val="240"/>
        </w:trPr>
        <w:tc>
          <w:tcPr>
            <w:tcW w:w="0" w:type="auto"/>
            <w:tcBorders>
              <w:top w:val="nil"/>
              <w:left w:val="nil"/>
              <w:bottom w:val="nil"/>
              <w:right w:val="nil"/>
            </w:tcBorders>
            <w:shd w:val="clear" w:color="auto" w:fill="auto"/>
            <w:noWrap/>
            <w:vAlign w:val="bottom"/>
            <w:hideMark/>
          </w:tcPr>
          <w:p w14:paraId="3A09CBE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24E01B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21</w:t>
            </w:r>
          </w:p>
        </w:tc>
        <w:tc>
          <w:tcPr>
            <w:tcW w:w="0" w:type="auto"/>
            <w:tcBorders>
              <w:top w:val="nil"/>
              <w:left w:val="nil"/>
              <w:bottom w:val="nil"/>
              <w:right w:val="nil"/>
            </w:tcBorders>
            <w:shd w:val="clear" w:color="000000" w:fill="FFFFFF"/>
            <w:noWrap/>
            <w:vAlign w:val="center"/>
            <w:hideMark/>
          </w:tcPr>
          <w:p w14:paraId="448851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3CA5CB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3F6D836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74.263,38</w:t>
            </w:r>
          </w:p>
        </w:tc>
        <w:tc>
          <w:tcPr>
            <w:tcW w:w="0" w:type="auto"/>
            <w:tcBorders>
              <w:top w:val="nil"/>
              <w:left w:val="nil"/>
              <w:bottom w:val="nil"/>
              <w:right w:val="nil"/>
            </w:tcBorders>
            <w:shd w:val="clear" w:color="000000" w:fill="FFFFFF"/>
            <w:noWrap/>
            <w:vAlign w:val="center"/>
            <w:hideMark/>
          </w:tcPr>
          <w:p w14:paraId="6755FF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0E11CD95" w14:textId="77777777" w:rsidTr="000654FA">
        <w:trPr>
          <w:trHeight w:val="240"/>
        </w:trPr>
        <w:tc>
          <w:tcPr>
            <w:tcW w:w="0" w:type="auto"/>
            <w:tcBorders>
              <w:top w:val="nil"/>
              <w:left w:val="nil"/>
              <w:bottom w:val="nil"/>
              <w:right w:val="nil"/>
            </w:tcBorders>
            <w:shd w:val="clear" w:color="auto" w:fill="auto"/>
            <w:noWrap/>
            <w:vAlign w:val="bottom"/>
            <w:hideMark/>
          </w:tcPr>
          <w:p w14:paraId="006A08D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0FC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07 LT 10</w:t>
            </w:r>
          </w:p>
        </w:tc>
        <w:tc>
          <w:tcPr>
            <w:tcW w:w="0" w:type="auto"/>
            <w:tcBorders>
              <w:top w:val="nil"/>
              <w:left w:val="nil"/>
              <w:bottom w:val="nil"/>
              <w:right w:val="nil"/>
            </w:tcBorders>
            <w:shd w:val="clear" w:color="000000" w:fill="FFFFFF"/>
            <w:noWrap/>
            <w:vAlign w:val="center"/>
            <w:hideMark/>
          </w:tcPr>
          <w:p w14:paraId="183F403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CLAUDIO OLIVEIRA DOS SANTOS</w:t>
            </w:r>
          </w:p>
        </w:tc>
        <w:tc>
          <w:tcPr>
            <w:tcW w:w="0" w:type="auto"/>
            <w:tcBorders>
              <w:top w:val="nil"/>
              <w:left w:val="nil"/>
              <w:bottom w:val="nil"/>
              <w:right w:val="nil"/>
            </w:tcBorders>
            <w:shd w:val="clear" w:color="000000" w:fill="FFFFFF"/>
            <w:noWrap/>
            <w:vAlign w:val="center"/>
            <w:hideMark/>
          </w:tcPr>
          <w:p w14:paraId="4D8FC6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23414480549</w:t>
            </w:r>
          </w:p>
        </w:tc>
        <w:tc>
          <w:tcPr>
            <w:tcW w:w="0" w:type="auto"/>
            <w:tcBorders>
              <w:top w:val="nil"/>
              <w:left w:val="nil"/>
              <w:bottom w:val="nil"/>
              <w:right w:val="nil"/>
            </w:tcBorders>
            <w:shd w:val="clear" w:color="000000" w:fill="FFFFFF"/>
            <w:noWrap/>
            <w:vAlign w:val="center"/>
            <w:hideMark/>
          </w:tcPr>
          <w:p w14:paraId="1FB5E6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51.189,16</w:t>
            </w:r>
          </w:p>
        </w:tc>
        <w:tc>
          <w:tcPr>
            <w:tcW w:w="0" w:type="auto"/>
            <w:tcBorders>
              <w:top w:val="nil"/>
              <w:left w:val="nil"/>
              <w:bottom w:val="nil"/>
              <w:right w:val="nil"/>
            </w:tcBorders>
            <w:shd w:val="clear" w:color="000000" w:fill="FFFFFF"/>
            <w:noWrap/>
            <w:vAlign w:val="center"/>
            <w:hideMark/>
          </w:tcPr>
          <w:p w14:paraId="20523D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35212106" w14:textId="77777777" w:rsidTr="000654FA">
        <w:trPr>
          <w:trHeight w:val="240"/>
        </w:trPr>
        <w:tc>
          <w:tcPr>
            <w:tcW w:w="0" w:type="auto"/>
            <w:tcBorders>
              <w:top w:val="nil"/>
              <w:left w:val="nil"/>
              <w:bottom w:val="nil"/>
              <w:right w:val="nil"/>
            </w:tcBorders>
            <w:shd w:val="clear" w:color="auto" w:fill="auto"/>
            <w:noWrap/>
            <w:vAlign w:val="bottom"/>
            <w:hideMark/>
          </w:tcPr>
          <w:p w14:paraId="5C088D0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4F17B6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QD-B7-LT-16</w:t>
            </w:r>
          </w:p>
        </w:tc>
        <w:tc>
          <w:tcPr>
            <w:tcW w:w="0" w:type="auto"/>
            <w:tcBorders>
              <w:top w:val="nil"/>
              <w:left w:val="nil"/>
              <w:bottom w:val="nil"/>
              <w:right w:val="nil"/>
            </w:tcBorders>
            <w:shd w:val="clear" w:color="000000" w:fill="FFFFFF"/>
            <w:noWrap/>
            <w:vAlign w:val="center"/>
            <w:hideMark/>
          </w:tcPr>
          <w:p w14:paraId="5BC19F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EDUARDO FRANCISCO TEIXEIRA</w:t>
            </w:r>
          </w:p>
        </w:tc>
        <w:tc>
          <w:tcPr>
            <w:tcW w:w="0" w:type="auto"/>
            <w:tcBorders>
              <w:top w:val="nil"/>
              <w:left w:val="nil"/>
              <w:bottom w:val="nil"/>
              <w:right w:val="nil"/>
            </w:tcBorders>
            <w:shd w:val="clear" w:color="000000" w:fill="FFFFFF"/>
            <w:noWrap/>
            <w:vAlign w:val="center"/>
            <w:hideMark/>
          </w:tcPr>
          <w:p w14:paraId="2E0DD8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02318925518</w:t>
            </w:r>
          </w:p>
        </w:tc>
        <w:tc>
          <w:tcPr>
            <w:tcW w:w="0" w:type="auto"/>
            <w:tcBorders>
              <w:top w:val="nil"/>
              <w:left w:val="nil"/>
              <w:bottom w:val="nil"/>
              <w:right w:val="nil"/>
            </w:tcBorders>
            <w:shd w:val="clear" w:color="000000" w:fill="FFFFFF"/>
            <w:noWrap/>
            <w:vAlign w:val="center"/>
            <w:hideMark/>
          </w:tcPr>
          <w:p w14:paraId="642F517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73.780,26</w:t>
            </w:r>
          </w:p>
        </w:tc>
        <w:tc>
          <w:tcPr>
            <w:tcW w:w="0" w:type="auto"/>
            <w:tcBorders>
              <w:top w:val="nil"/>
              <w:left w:val="nil"/>
              <w:bottom w:val="nil"/>
              <w:right w:val="nil"/>
            </w:tcBorders>
            <w:shd w:val="clear" w:color="000000" w:fill="FFFFFF"/>
            <w:noWrap/>
            <w:vAlign w:val="center"/>
            <w:hideMark/>
          </w:tcPr>
          <w:p w14:paraId="06563A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EFBB3A2" w14:textId="77777777" w:rsidTr="000654FA">
        <w:trPr>
          <w:trHeight w:val="240"/>
        </w:trPr>
        <w:tc>
          <w:tcPr>
            <w:tcW w:w="0" w:type="auto"/>
            <w:tcBorders>
              <w:top w:val="nil"/>
              <w:left w:val="nil"/>
              <w:bottom w:val="nil"/>
              <w:right w:val="nil"/>
            </w:tcBorders>
            <w:shd w:val="clear" w:color="auto" w:fill="auto"/>
            <w:noWrap/>
            <w:vAlign w:val="bottom"/>
            <w:hideMark/>
          </w:tcPr>
          <w:p w14:paraId="52FCB05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430670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QD-D7-LT-06</w:t>
            </w:r>
          </w:p>
        </w:tc>
        <w:tc>
          <w:tcPr>
            <w:tcW w:w="0" w:type="auto"/>
            <w:tcBorders>
              <w:top w:val="nil"/>
              <w:left w:val="nil"/>
              <w:bottom w:val="nil"/>
              <w:right w:val="nil"/>
            </w:tcBorders>
            <w:shd w:val="clear" w:color="000000" w:fill="FFFFFF"/>
            <w:noWrap/>
            <w:vAlign w:val="center"/>
            <w:hideMark/>
          </w:tcPr>
          <w:p w14:paraId="6910BF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GONZAGA DOS SANTOS</w:t>
            </w:r>
          </w:p>
        </w:tc>
        <w:tc>
          <w:tcPr>
            <w:tcW w:w="0" w:type="auto"/>
            <w:tcBorders>
              <w:top w:val="nil"/>
              <w:left w:val="nil"/>
              <w:bottom w:val="nil"/>
              <w:right w:val="nil"/>
            </w:tcBorders>
            <w:shd w:val="clear" w:color="000000" w:fill="FFFFFF"/>
            <w:noWrap/>
            <w:vAlign w:val="center"/>
            <w:hideMark/>
          </w:tcPr>
          <w:p w14:paraId="4286E26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00724628843</w:t>
            </w:r>
          </w:p>
        </w:tc>
        <w:tc>
          <w:tcPr>
            <w:tcW w:w="0" w:type="auto"/>
            <w:tcBorders>
              <w:top w:val="nil"/>
              <w:left w:val="nil"/>
              <w:bottom w:val="nil"/>
              <w:right w:val="nil"/>
            </w:tcBorders>
            <w:shd w:val="clear" w:color="000000" w:fill="FFFFFF"/>
            <w:noWrap/>
            <w:vAlign w:val="center"/>
            <w:hideMark/>
          </w:tcPr>
          <w:p w14:paraId="4BA9756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40.365,81</w:t>
            </w:r>
          </w:p>
        </w:tc>
        <w:tc>
          <w:tcPr>
            <w:tcW w:w="0" w:type="auto"/>
            <w:tcBorders>
              <w:top w:val="nil"/>
              <w:left w:val="nil"/>
              <w:bottom w:val="nil"/>
              <w:right w:val="nil"/>
            </w:tcBorders>
            <w:shd w:val="clear" w:color="000000" w:fill="FFFFFF"/>
            <w:noWrap/>
            <w:vAlign w:val="center"/>
            <w:hideMark/>
          </w:tcPr>
          <w:p w14:paraId="3F0A73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082F8B6F" w14:textId="77777777" w:rsidTr="000654FA">
        <w:trPr>
          <w:trHeight w:val="240"/>
        </w:trPr>
        <w:tc>
          <w:tcPr>
            <w:tcW w:w="0" w:type="auto"/>
            <w:tcBorders>
              <w:top w:val="nil"/>
              <w:left w:val="nil"/>
              <w:bottom w:val="nil"/>
              <w:right w:val="nil"/>
            </w:tcBorders>
            <w:shd w:val="clear" w:color="auto" w:fill="auto"/>
            <w:noWrap/>
            <w:vAlign w:val="bottom"/>
            <w:hideMark/>
          </w:tcPr>
          <w:p w14:paraId="692711C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1AE328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23</w:t>
            </w:r>
          </w:p>
        </w:tc>
        <w:tc>
          <w:tcPr>
            <w:tcW w:w="0" w:type="auto"/>
            <w:tcBorders>
              <w:top w:val="nil"/>
              <w:left w:val="nil"/>
              <w:bottom w:val="nil"/>
              <w:right w:val="nil"/>
            </w:tcBorders>
            <w:shd w:val="clear" w:color="000000" w:fill="FFFFFF"/>
            <w:noWrap/>
            <w:vAlign w:val="center"/>
            <w:hideMark/>
          </w:tcPr>
          <w:p w14:paraId="179E9B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LAZARO DE SOUZA</w:t>
            </w:r>
          </w:p>
        </w:tc>
        <w:tc>
          <w:tcPr>
            <w:tcW w:w="0" w:type="auto"/>
            <w:tcBorders>
              <w:top w:val="nil"/>
              <w:left w:val="nil"/>
              <w:bottom w:val="nil"/>
              <w:right w:val="nil"/>
            </w:tcBorders>
            <w:shd w:val="clear" w:color="000000" w:fill="FFFFFF"/>
            <w:noWrap/>
            <w:vAlign w:val="center"/>
            <w:hideMark/>
          </w:tcPr>
          <w:p w14:paraId="3ACACED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81166389553</w:t>
            </w:r>
          </w:p>
        </w:tc>
        <w:tc>
          <w:tcPr>
            <w:tcW w:w="0" w:type="auto"/>
            <w:tcBorders>
              <w:top w:val="nil"/>
              <w:left w:val="nil"/>
              <w:bottom w:val="nil"/>
              <w:right w:val="nil"/>
            </w:tcBorders>
            <w:shd w:val="clear" w:color="000000" w:fill="FFFFFF"/>
            <w:noWrap/>
            <w:vAlign w:val="center"/>
            <w:hideMark/>
          </w:tcPr>
          <w:p w14:paraId="116E457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54.667,35</w:t>
            </w:r>
          </w:p>
        </w:tc>
        <w:tc>
          <w:tcPr>
            <w:tcW w:w="0" w:type="auto"/>
            <w:tcBorders>
              <w:top w:val="nil"/>
              <w:left w:val="nil"/>
              <w:bottom w:val="nil"/>
              <w:right w:val="nil"/>
            </w:tcBorders>
            <w:shd w:val="clear" w:color="000000" w:fill="FFFFFF"/>
            <w:noWrap/>
            <w:vAlign w:val="center"/>
            <w:hideMark/>
          </w:tcPr>
          <w:p w14:paraId="4E6B5F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10EB1728" w14:textId="77777777" w:rsidTr="000654FA">
        <w:trPr>
          <w:trHeight w:val="240"/>
        </w:trPr>
        <w:tc>
          <w:tcPr>
            <w:tcW w:w="0" w:type="auto"/>
            <w:tcBorders>
              <w:top w:val="nil"/>
              <w:left w:val="nil"/>
              <w:bottom w:val="nil"/>
              <w:right w:val="nil"/>
            </w:tcBorders>
            <w:shd w:val="clear" w:color="auto" w:fill="auto"/>
            <w:noWrap/>
            <w:vAlign w:val="bottom"/>
            <w:hideMark/>
          </w:tcPr>
          <w:p w14:paraId="2304D06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0ABAF5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QD-R-LT-17</w:t>
            </w:r>
          </w:p>
        </w:tc>
        <w:tc>
          <w:tcPr>
            <w:tcW w:w="0" w:type="auto"/>
            <w:tcBorders>
              <w:top w:val="nil"/>
              <w:left w:val="nil"/>
              <w:bottom w:val="nil"/>
              <w:right w:val="nil"/>
            </w:tcBorders>
            <w:shd w:val="clear" w:color="000000" w:fill="FFFFFF"/>
            <w:noWrap/>
            <w:vAlign w:val="center"/>
            <w:hideMark/>
          </w:tcPr>
          <w:p w14:paraId="417393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ROBERTO CARVALHAL DE SOUZA</w:t>
            </w:r>
          </w:p>
        </w:tc>
        <w:tc>
          <w:tcPr>
            <w:tcW w:w="0" w:type="auto"/>
            <w:tcBorders>
              <w:top w:val="nil"/>
              <w:left w:val="nil"/>
              <w:bottom w:val="nil"/>
              <w:right w:val="nil"/>
            </w:tcBorders>
            <w:shd w:val="clear" w:color="000000" w:fill="FFFFFF"/>
            <w:noWrap/>
            <w:vAlign w:val="center"/>
            <w:hideMark/>
          </w:tcPr>
          <w:p w14:paraId="09E60FA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99556677534</w:t>
            </w:r>
          </w:p>
        </w:tc>
        <w:tc>
          <w:tcPr>
            <w:tcW w:w="0" w:type="auto"/>
            <w:tcBorders>
              <w:top w:val="nil"/>
              <w:left w:val="nil"/>
              <w:bottom w:val="nil"/>
              <w:right w:val="nil"/>
            </w:tcBorders>
            <w:shd w:val="clear" w:color="000000" w:fill="FFFFFF"/>
            <w:noWrap/>
            <w:vAlign w:val="center"/>
            <w:hideMark/>
          </w:tcPr>
          <w:p w14:paraId="59F2E24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41.332,94</w:t>
            </w:r>
          </w:p>
        </w:tc>
        <w:tc>
          <w:tcPr>
            <w:tcW w:w="0" w:type="auto"/>
            <w:tcBorders>
              <w:top w:val="nil"/>
              <w:left w:val="nil"/>
              <w:bottom w:val="nil"/>
              <w:right w:val="nil"/>
            </w:tcBorders>
            <w:shd w:val="clear" w:color="000000" w:fill="FFFFFF"/>
            <w:noWrap/>
            <w:vAlign w:val="center"/>
            <w:hideMark/>
          </w:tcPr>
          <w:p w14:paraId="55E017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74568CF" w14:textId="77777777" w:rsidTr="000654FA">
        <w:trPr>
          <w:trHeight w:val="240"/>
        </w:trPr>
        <w:tc>
          <w:tcPr>
            <w:tcW w:w="0" w:type="auto"/>
            <w:tcBorders>
              <w:top w:val="nil"/>
              <w:left w:val="nil"/>
              <w:bottom w:val="nil"/>
              <w:right w:val="nil"/>
            </w:tcBorders>
            <w:shd w:val="clear" w:color="auto" w:fill="auto"/>
            <w:noWrap/>
            <w:vAlign w:val="bottom"/>
            <w:hideMark/>
          </w:tcPr>
          <w:p w14:paraId="25E40AC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387D9B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QD-D5-LT-14</w:t>
            </w:r>
          </w:p>
        </w:tc>
        <w:tc>
          <w:tcPr>
            <w:tcW w:w="0" w:type="auto"/>
            <w:tcBorders>
              <w:top w:val="nil"/>
              <w:left w:val="nil"/>
              <w:bottom w:val="nil"/>
              <w:right w:val="nil"/>
            </w:tcBorders>
            <w:shd w:val="clear" w:color="000000" w:fill="FFFFFF"/>
            <w:noWrap/>
            <w:vAlign w:val="center"/>
            <w:hideMark/>
          </w:tcPr>
          <w:p w14:paraId="45BAD4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2B7FA68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5B257E4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65.586,51</w:t>
            </w:r>
          </w:p>
        </w:tc>
        <w:tc>
          <w:tcPr>
            <w:tcW w:w="0" w:type="auto"/>
            <w:tcBorders>
              <w:top w:val="nil"/>
              <w:left w:val="nil"/>
              <w:bottom w:val="nil"/>
              <w:right w:val="nil"/>
            </w:tcBorders>
            <w:shd w:val="clear" w:color="000000" w:fill="FFFFFF"/>
            <w:noWrap/>
            <w:vAlign w:val="center"/>
            <w:hideMark/>
          </w:tcPr>
          <w:p w14:paraId="4869A0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46035AC5" w14:textId="77777777" w:rsidTr="000654FA">
        <w:trPr>
          <w:trHeight w:val="240"/>
        </w:trPr>
        <w:tc>
          <w:tcPr>
            <w:tcW w:w="0" w:type="auto"/>
            <w:tcBorders>
              <w:top w:val="nil"/>
              <w:left w:val="nil"/>
              <w:bottom w:val="nil"/>
              <w:right w:val="nil"/>
            </w:tcBorders>
            <w:shd w:val="clear" w:color="auto" w:fill="auto"/>
            <w:noWrap/>
            <w:vAlign w:val="bottom"/>
            <w:hideMark/>
          </w:tcPr>
          <w:p w14:paraId="5CD298E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163FB4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QD-D5-LT-15</w:t>
            </w:r>
          </w:p>
        </w:tc>
        <w:tc>
          <w:tcPr>
            <w:tcW w:w="0" w:type="auto"/>
            <w:tcBorders>
              <w:top w:val="nil"/>
              <w:left w:val="nil"/>
              <w:bottom w:val="nil"/>
              <w:right w:val="nil"/>
            </w:tcBorders>
            <w:shd w:val="clear" w:color="000000" w:fill="FFFFFF"/>
            <w:noWrap/>
            <w:vAlign w:val="center"/>
            <w:hideMark/>
          </w:tcPr>
          <w:p w14:paraId="2505E8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6EB118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1B04B32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1E588C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16EEDA9B" w14:textId="77777777" w:rsidTr="000654FA">
        <w:trPr>
          <w:trHeight w:val="240"/>
        </w:trPr>
        <w:tc>
          <w:tcPr>
            <w:tcW w:w="0" w:type="auto"/>
            <w:tcBorders>
              <w:top w:val="nil"/>
              <w:left w:val="nil"/>
              <w:bottom w:val="nil"/>
              <w:right w:val="nil"/>
            </w:tcBorders>
            <w:shd w:val="clear" w:color="auto" w:fill="auto"/>
            <w:noWrap/>
            <w:vAlign w:val="bottom"/>
            <w:hideMark/>
          </w:tcPr>
          <w:p w14:paraId="09BE208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5DF33A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T-LT 02</w:t>
            </w:r>
          </w:p>
        </w:tc>
        <w:tc>
          <w:tcPr>
            <w:tcW w:w="0" w:type="auto"/>
            <w:tcBorders>
              <w:top w:val="nil"/>
              <w:left w:val="nil"/>
              <w:bottom w:val="nil"/>
              <w:right w:val="nil"/>
            </w:tcBorders>
            <w:shd w:val="clear" w:color="000000" w:fill="FFFFFF"/>
            <w:noWrap/>
            <w:vAlign w:val="center"/>
            <w:hideMark/>
          </w:tcPr>
          <w:p w14:paraId="57118D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LUIZA HELENA FRANCISCA DA SILVA</w:t>
            </w:r>
          </w:p>
        </w:tc>
        <w:tc>
          <w:tcPr>
            <w:tcW w:w="0" w:type="auto"/>
            <w:tcBorders>
              <w:top w:val="nil"/>
              <w:left w:val="nil"/>
              <w:bottom w:val="nil"/>
              <w:right w:val="nil"/>
            </w:tcBorders>
            <w:shd w:val="clear" w:color="000000" w:fill="FFFFFF"/>
            <w:noWrap/>
            <w:vAlign w:val="center"/>
            <w:hideMark/>
          </w:tcPr>
          <w:p w14:paraId="576C1B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74489895534</w:t>
            </w:r>
          </w:p>
        </w:tc>
        <w:tc>
          <w:tcPr>
            <w:tcW w:w="0" w:type="auto"/>
            <w:tcBorders>
              <w:top w:val="nil"/>
              <w:left w:val="nil"/>
              <w:bottom w:val="nil"/>
              <w:right w:val="nil"/>
            </w:tcBorders>
            <w:shd w:val="clear" w:color="000000" w:fill="FFFFFF"/>
            <w:noWrap/>
            <w:vAlign w:val="center"/>
            <w:hideMark/>
          </w:tcPr>
          <w:p w14:paraId="696B4D2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29.317,74</w:t>
            </w:r>
          </w:p>
        </w:tc>
        <w:tc>
          <w:tcPr>
            <w:tcW w:w="0" w:type="auto"/>
            <w:tcBorders>
              <w:top w:val="nil"/>
              <w:left w:val="nil"/>
              <w:bottom w:val="nil"/>
              <w:right w:val="nil"/>
            </w:tcBorders>
            <w:shd w:val="clear" w:color="000000" w:fill="FFFFFF"/>
            <w:noWrap/>
            <w:vAlign w:val="center"/>
            <w:hideMark/>
          </w:tcPr>
          <w:p w14:paraId="547B3D6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5EE7BE88" w14:textId="77777777" w:rsidTr="000654FA">
        <w:trPr>
          <w:trHeight w:val="240"/>
        </w:trPr>
        <w:tc>
          <w:tcPr>
            <w:tcW w:w="0" w:type="auto"/>
            <w:tcBorders>
              <w:top w:val="nil"/>
              <w:left w:val="nil"/>
              <w:bottom w:val="nil"/>
              <w:right w:val="nil"/>
            </w:tcBorders>
            <w:shd w:val="clear" w:color="auto" w:fill="auto"/>
            <w:noWrap/>
            <w:vAlign w:val="bottom"/>
            <w:hideMark/>
          </w:tcPr>
          <w:p w14:paraId="6445256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4BB8C9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QD-F-LT-08</w:t>
            </w:r>
          </w:p>
        </w:tc>
        <w:tc>
          <w:tcPr>
            <w:tcW w:w="0" w:type="auto"/>
            <w:tcBorders>
              <w:top w:val="nil"/>
              <w:left w:val="nil"/>
              <w:bottom w:val="nil"/>
              <w:right w:val="nil"/>
            </w:tcBorders>
            <w:shd w:val="clear" w:color="000000" w:fill="FFFFFF"/>
            <w:noWrap/>
            <w:vAlign w:val="center"/>
            <w:hideMark/>
          </w:tcPr>
          <w:p w14:paraId="0B29EC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LUZIA ANDRADE DE CARVALHO SANTOS</w:t>
            </w:r>
          </w:p>
        </w:tc>
        <w:tc>
          <w:tcPr>
            <w:tcW w:w="0" w:type="auto"/>
            <w:tcBorders>
              <w:top w:val="nil"/>
              <w:left w:val="nil"/>
              <w:bottom w:val="nil"/>
              <w:right w:val="nil"/>
            </w:tcBorders>
            <w:shd w:val="clear" w:color="000000" w:fill="FFFFFF"/>
            <w:noWrap/>
            <w:vAlign w:val="center"/>
            <w:hideMark/>
          </w:tcPr>
          <w:p w14:paraId="626261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00484937596</w:t>
            </w:r>
          </w:p>
        </w:tc>
        <w:tc>
          <w:tcPr>
            <w:tcW w:w="0" w:type="auto"/>
            <w:tcBorders>
              <w:top w:val="nil"/>
              <w:left w:val="nil"/>
              <w:bottom w:val="nil"/>
              <w:right w:val="nil"/>
            </w:tcBorders>
            <w:shd w:val="clear" w:color="000000" w:fill="FFFFFF"/>
            <w:noWrap/>
            <w:vAlign w:val="center"/>
            <w:hideMark/>
          </w:tcPr>
          <w:p w14:paraId="734C397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45.228,10</w:t>
            </w:r>
          </w:p>
        </w:tc>
        <w:tc>
          <w:tcPr>
            <w:tcW w:w="0" w:type="auto"/>
            <w:tcBorders>
              <w:top w:val="nil"/>
              <w:left w:val="nil"/>
              <w:bottom w:val="nil"/>
              <w:right w:val="nil"/>
            </w:tcBorders>
            <w:shd w:val="clear" w:color="000000" w:fill="FFFFFF"/>
            <w:noWrap/>
            <w:vAlign w:val="center"/>
            <w:hideMark/>
          </w:tcPr>
          <w:p w14:paraId="4E45981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9E75FBC" w14:textId="77777777" w:rsidTr="000654FA">
        <w:trPr>
          <w:trHeight w:val="240"/>
        </w:trPr>
        <w:tc>
          <w:tcPr>
            <w:tcW w:w="0" w:type="auto"/>
            <w:tcBorders>
              <w:top w:val="nil"/>
              <w:left w:val="nil"/>
              <w:bottom w:val="nil"/>
              <w:right w:val="nil"/>
            </w:tcBorders>
            <w:shd w:val="clear" w:color="auto" w:fill="auto"/>
            <w:noWrap/>
            <w:vAlign w:val="bottom"/>
            <w:hideMark/>
          </w:tcPr>
          <w:p w14:paraId="7B8558F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45B416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QD-G-LT-11</w:t>
            </w:r>
          </w:p>
        </w:tc>
        <w:tc>
          <w:tcPr>
            <w:tcW w:w="0" w:type="auto"/>
            <w:tcBorders>
              <w:top w:val="nil"/>
              <w:left w:val="nil"/>
              <w:bottom w:val="nil"/>
              <w:right w:val="nil"/>
            </w:tcBorders>
            <w:shd w:val="clear" w:color="000000" w:fill="FFFFFF"/>
            <w:noWrap/>
            <w:vAlign w:val="center"/>
            <w:hideMark/>
          </w:tcPr>
          <w:p w14:paraId="28D269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LUZIA BITAR LORDELLO</w:t>
            </w:r>
          </w:p>
        </w:tc>
        <w:tc>
          <w:tcPr>
            <w:tcW w:w="0" w:type="auto"/>
            <w:tcBorders>
              <w:top w:val="nil"/>
              <w:left w:val="nil"/>
              <w:bottom w:val="nil"/>
              <w:right w:val="nil"/>
            </w:tcBorders>
            <w:shd w:val="clear" w:color="000000" w:fill="FFFFFF"/>
            <w:noWrap/>
            <w:vAlign w:val="center"/>
            <w:hideMark/>
          </w:tcPr>
          <w:p w14:paraId="2B2FE9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03982654530</w:t>
            </w:r>
          </w:p>
        </w:tc>
        <w:tc>
          <w:tcPr>
            <w:tcW w:w="0" w:type="auto"/>
            <w:tcBorders>
              <w:top w:val="nil"/>
              <w:left w:val="nil"/>
              <w:bottom w:val="nil"/>
              <w:right w:val="nil"/>
            </w:tcBorders>
            <w:shd w:val="clear" w:color="000000" w:fill="FFFFFF"/>
            <w:noWrap/>
            <w:vAlign w:val="center"/>
            <w:hideMark/>
          </w:tcPr>
          <w:p w14:paraId="683005F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22.588,90</w:t>
            </w:r>
          </w:p>
        </w:tc>
        <w:tc>
          <w:tcPr>
            <w:tcW w:w="0" w:type="auto"/>
            <w:tcBorders>
              <w:top w:val="nil"/>
              <w:left w:val="nil"/>
              <w:bottom w:val="nil"/>
              <w:right w:val="nil"/>
            </w:tcBorders>
            <w:shd w:val="clear" w:color="000000" w:fill="FFFFFF"/>
            <w:noWrap/>
            <w:vAlign w:val="center"/>
            <w:hideMark/>
          </w:tcPr>
          <w:p w14:paraId="1562C9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01/10/2023</w:t>
            </w:r>
          </w:p>
        </w:tc>
      </w:tr>
      <w:tr w:rsidR="006A678A" w:rsidRPr="00B775FB" w14:paraId="3D089C24" w14:textId="77777777" w:rsidTr="000654FA">
        <w:trPr>
          <w:trHeight w:val="240"/>
        </w:trPr>
        <w:tc>
          <w:tcPr>
            <w:tcW w:w="0" w:type="auto"/>
            <w:tcBorders>
              <w:top w:val="nil"/>
              <w:left w:val="nil"/>
              <w:bottom w:val="nil"/>
              <w:right w:val="nil"/>
            </w:tcBorders>
            <w:shd w:val="clear" w:color="auto" w:fill="auto"/>
            <w:noWrap/>
            <w:vAlign w:val="bottom"/>
            <w:hideMark/>
          </w:tcPr>
          <w:p w14:paraId="0C505C1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01EA43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02</w:t>
            </w:r>
          </w:p>
        </w:tc>
        <w:tc>
          <w:tcPr>
            <w:tcW w:w="0" w:type="auto"/>
            <w:tcBorders>
              <w:top w:val="nil"/>
              <w:left w:val="nil"/>
              <w:bottom w:val="nil"/>
              <w:right w:val="nil"/>
            </w:tcBorders>
            <w:shd w:val="clear" w:color="000000" w:fill="FFFFFF"/>
            <w:noWrap/>
            <w:vAlign w:val="center"/>
            <w:hideMark/>
          </w:tcPr>
          <w:p w14:paraId="131D781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LUZINEI EVANGELISTA DO NASCIMENTO</w:t>
            </w:r>
          </w:p>
        </w:tc>
        <w:tc>
          <w:tcPr>
            <w:tcW w:w="0" w:type="auto"/>
            <w:tcBorders>
              <w:top w:val="nil"/>
              <w:left w:val="nil"/>
              <w:bottom w:val="nil"/>
              <w:right w:val="nil"/>
            </w:tcBorders>
            <w:shd w:val="clear" w:color="000000" w:fill="FFFFFF"/>
            <w:noWrap/>
            <w:vAlign w:val="center"/>
            <w:hideMark/>
          </w:tcPr>
          <w:p w14:paraId="6C93F76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41254533818</w:t>
            </w:r>
          </w:p>
        </w:tc>
        <w:tc>
          <w:tcPr>
            <w:tcW w:w="0" w:type="auto"/>
            <w:tcBorders>
              <w:top w:val="nil"/>
              <w:left w:val="nil"/>
              <w:bottom w:val="nil"/>
              <w:right w:val="nil"/>
            </w:tcBorders>
            <w:shd w:val="clear" w:color="000000" w:fill="FFFFFF"/>
            <w:noWrap/>
            <w:vAlign w:val="center"/>
            <w:hideMark/>
          </w:tcPr>
          <w:p w14:paraId="0387D38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32.603,62</w:t>
            </w:r>
          </w:p>
        </w:tc>
        <w:tc>
          <w:tcPr>
            <w:tcW w:w="0" w:type="auto"/>
            <w:tcBorders>
              <w:top w:val="nil"/>
              <w:left w:val="nil"/>
              <w:bottom w:val="nil"/>
              <w:right w:val="nil"/>
            </w:tcBorders>
            <w:shd w:val="clear" w:color="000000" w:fill="FFFFFF"/>
            <w:noWrap/>
            <w:vAlign w:val="center"/>
            <w:hideMark/>
          </w:tcPr>
          <w:p w14:paraId="0CCA04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2D20C9D6" w14:textId="77777777" w:rsidTr="000654FA">
        <w:trPr>
          <w:trHeight w:val="240"/>
        </w:trPr>
        <w:tc>
          <w:tcPr>
            <w:tcW w:w="0" w:type="auto"/>
            <w:tcBorders>
              <w:top w:val="nil"/>
              <w:left w:val="nil"/>
              <w:bottom w:val="nil"/>
              <w:right w:val="nil"/>
            </w:tcBorders>
            <w:shd w:val="clear" w:color="auto" w:fill="auto"/>
            <w:noWrap/>
            <w:vAlign w:val="bottom"/>
            <w:hideMark/>
          </w:tcPr>
          <w:p w14:paraId="0E5ADBA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4EA8A5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QD-F-LT-03</w:t>
            </w:r>
          </w:p>
        </w:tc>
        <w:tc>
          <w:tcPr>
            <w:tcW w:w="0" w:type="auto"/>
            <w:tcBorders>
              <w:top w:val="nil"/>
              <w:left w:val="nil"/>
              <w:bottom w:val="nil"/>
              <w:right w:val="nil"/>
            </w:tcBorders>
            <w:shd w:val="clear" w:color="000000" w:fill="FFFFFF"/>
            <w:noWrap/>
            <w:vAlign w:val="center"/>
            <w:hideMark/>
          </w:tcPr>
          <w:p w14:paraId="36DF1C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285C80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7FC7064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1148B3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2BD4CB86" w14:textId="77777777" w:rsidTr="000654FA">
        <w:trPr>
          <w:trHeight w:val="240"/>
        </w:trPr>
        <w:tc>
          <w:tcPr>
            <w:tcW w:w="0" w:type="auto"/>
            <w:tcBorders>
              <w:top w:val="nil"/>
              <w:left w:val="nil"/>
              <w:bottom w:val="nil"/>
              <w:right w:val="nil"/>
            </w:tcBorders>
            <w:shd w:val="clear" w:color="auto" w:fill="auto"/>
            <w:noWrap/>
            <w:vAlign w:val="bottom"/>
            <w:hideMark/>
          </w:tcPr>
          <w:p w14:paraId="5DEBEB1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3EA77F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QD-F-LT-05</w:t>
            </w:r>
          </w:p>
        </w:tc>
        <w:tc>
          <w:tcPr>
            <w:tcW w:w="0" w:type="auto"/>
            <w:tcBorders>
              <w:top w:val="nil"/>
              <w:left w:val="nil"/>
              <w:bottom w:val="nil"/>
              <w:right w:val="nil"/>
            </w:tcBorders>
            <w:shd w:val="clear" w:color="000000" w:fill="FFFFFF"/>
            <w:noWrap/>
            <w:vAlign w:val="center"/>
            <w:hideMark/>
          </w:tcPr>
          <w:p w14:paraId="3AC940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55C977B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2D02416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4A9406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7C5D830" w14:textId="77777777" w:rsidTr="000654FA">
        <w:trPr>
          <w:trHeight w:val="240"/>
        </w:trPr>
        <w:tc>
          <w:tcPr>
            <w:tcW w:w="0" w:type="auto"/>
            <w:tcBorders>
              <w:top w:val="nil"/>
              <w:left w:val="nil"/>
              <w:bottom w:val="nil"/>
              <w:right w:val="nil"/>
            </w:tcBorders>
            <w:shd w:val="clear" w:color="auto" w:fill="auto"/>
            <w:noWrap/>
            <w:vAlign w:val="bottom"/>
            <w:hideMark/>
          </w:tcPr>
          <w:p w14:paraId="1D90953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EBA42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QD-F-LT-07</w:t>
            </w:r>
          </w:p>
        </w:tc>
        <w:tc>
          <w:tcPr>
            <w:tcW w:w="0" w:type="auto"/>
            <w:tcBorders>
              <w:top w:val="nil"/>
              <w:left w:val="nil"/>
              <w:bottom w:val="nil"/>
              <w:right w:val="nil"/>
            </w:tcBorders>
            <w:shd w:val="clear" w:color="000000" w:fill="FFFFFF"/>
            <w:noWrap/>
            <w:vAlign w:val="center"/>
            <w:hideMark/>
          </w:tcPr>
          <w:p w14:paraId="5AA4F6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059A058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00D1E7B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FB397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C97BC0" w14:textId="77777777" w:rsidTr="000654FA">
        <w:trPr>
          <w:trHeight w:val="240"/>
        </w:trPr>
        <w:tc>
          <w:tcPr>
            <w:tcW w:w="0" w:type="auto"/>
            <w:tcBorders>
              <w:top w:val="nil"/>
              <w:left w:val="nil"/>
              <w:bottom w:val="nil"/>
              <w:right w:val="nil"/>
            </w:tcBorders>
            <w:shd w:val="clear" w:color="auto" w:fill="auto"/>
            <w:noWrap/>
            <w:vAlign w:val="bottom"/>
            <w:hideMark/>
          </w:tcPr>
          <w:p w14:paraId="7C03A4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32D382C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QD-F-LT-09</w:t>
            </w:r>
          </w:p>
        </w:tc>
        <w:tc>
          <w:tcPr>
            <w:tcW w:w="0" w:type="auto"/>
            <w:tcBorders>
              <w:top w:val="nil"/>
              <w:left w:val="nil"/>
              <w:bottom w:val="nil"/>
              <w:right w:val="nil"/>
            </w:tcBorders>
            <w:shd w:val="clear" w:color="000000" w:fill="FFFFFF"/>
            <w:noWrap/>
            <w:vAlign w:val="center"/>
            <w:hideMark/>
          </w:tcPr>
          <w:p w14:paraId="774C2A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40133B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3CD8411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4F44CF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62D78F1" w14:textId="77777777" w:rsidTr="000654FA">
        <w:trPr>
          <w:trHeight w:val="240"/>
        </w:trPr>
        <w:tc>
          <w:tcPr>
            <w:tcW w:w="0" w:type="auto"/>
            <w:tcBorders>
              <w:top w:val="nil"/>
              <w:left w:val="nil"/>
              <w:bottom w:val="nil"/>
              <w:right w:val="nil"/>
            </w:tcBorders>
            <w:shd w:val="clear" w:color="auto" w:fill="auto"/>
            <w:noWrap/>
            <w:vAlign w:val="bottom"/>
            <w:hideMark/>
          </w:tcPr>
          <w:p w14:paraId="559D38C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0B984E2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45</w:t>
            </w:r>
          </w:p>
        </w:tc>
        <w:tc>
          <w:tcPr>
            <w:tcW w:w="0" w:type="auto"/>
            <w:tcBorders>
              <w:top w:val="nil"/>
              <w:left w:val="nil"/>
              <w:bottom w:val="nil"/>
              <w:right w:val="nil"/>
            </w:tcBorders>
            <w:shd w:val="clear" w:color="000000" w:fill="FFFFFF"/>
            <w:noWrap/>
            <w:vAlign w:val="center"/>
            <w:hideMark/>
          </w:tcPr>
          <w:p w14:paraId="6CFB5E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MACALVINI DE SANTANA SANTOS</w:t>
            </w:r>
          </w:p>
        </w:tc>
        <w:tc>
          <w:tcPr>
            <w:tcW w:w="0" w:type="auto"/>
            <w:tcBorders>
              <w:top w:val="nil"/>
              <w:left w:val="nil"/>
              <w:bottom w:val="nil"/>
              <w:right w:val="nil"/>
            </w:tcBorders>
            <w:shd w:val="clear" w:color="000000" w:fill="FFFFFF"/>
            <w:noWrap/>
            <w:vAlign w:val="center"/>
            <w:hideMark/>
          </w:tcPr>
          <w:p w14:paraId="025B918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04838611544</w:t>
            </w:r>
          </w:p>
        </w:tc>
        <w:tc>
          <w:tcPr>
            <w:tcW w:w="0" w:type="auto"/>
            <w:tcBorders>
              <w:top w:val="nil"/>
              <w:left w:val="nil"/>
              <w:bottom w:val="nil"/>
              <w:right w:val="nil"/>
            </w:tcBorders>
            <w:shd w:val="clear" w:color="000000" w:fill="FFFFFF"/>
            <w:noWrap/>
            <w:vAlign w:val="center"/>
            <w:hideMark/>
          </w:tcPr>
          <w:p w14:paraId="0DEB68A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60.702,76</w:t>
            </w:r>
          </w:p>
        </w:tc>
        <w:tc>
          <w:tcPr>
            <w:tcW w:w="0" w:type="auto"/>
            <w:tcBorders>
              <w:top w:val="nil"/>
              <w:left w:val="nil"/>
              <w:bottom w:val="nil"/>
              <w:right w:val="nil"/>
            </w:tcBorders>
            <w:shd w:val="clear" w:color="000000" w:fill="FFFFFF"/>
            <w:noWrap/>
            <w:vAlign w:val="center"/>
            <w:hideMark/>
          </w:tcPr>
          <w:p w14:paraId="1B1B6C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E1789AF" w14:textId="77777777" w:rsidTr="000654FA">
        <w:trPr>
          <w:trHeight w:val="240"/>
        </w:trPr>
        <w:tc>
          <w:tcPr>
            <w:tcW w:w="0" w:type="auto"/>
            <w:tcBorders>
              <w:top w:val="nil"/>
              <w:left w:val="nil"/>
              <w:bottom w:val="nil"/>
              <w:right w:val="nil"/>
            </w:tcBorders>
            <w:shd w:val="clear" w:color="auto" w:fill="auto"/>
            <w:noWrap/>
            <w:vAlign w:val="bottom"/>
            <w:hideMark/>
          </w:tcPr>
          <w:p w14:paraId="198570A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2F40360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19</w:t>
            </w:r>
          </w:p>
        </w:tc>
        <w:tc>
          <w:tcPr>
            <w:tcW w:w="0" w:type="auto"/>
            <w:tcBorders>
              <w:top w:val="nil"/>
              <w:left w:val="nil"/>
              <w:bottom w:val="nil"/>
              <w:right w:val="nil"/>
            </w:tcBorders>
            <w:shd w:val="clear" w:color="000000" w:fill="FFFFFF"/>
            <w:noWrap/>
            <w:vAlign w:val="center"/>
            <w:hideMark/>
          </w:tcPr>
          <w:p w14:paraId="4D655F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MAGDA TEREZA OLIVEIRA DANTAS MARCELINO</w:t>
            </w:r>
          </w:p>
        </w:tc>
        <w:tc>
          <w:tcPr>
            <w:tcW w:w="0" w:type="auto"/>
            <w:tcBorders>
              <w:top w:val="nil"/>
              <w:left w:val="nil"/>
              <w:bottom w:val="nil"/>
              <w:right w:val="nil"/>
            </w:tcBorders>
            <w:shd w:val="clear" w:color="000000" w:fill="FFFFFF"/>
            <w:noWrap/>
            <w:vAlign w:val="center"/>
            <w:hideMark/>
          </w:tcPr>
          <w:p w14:paraId="4502B5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40812855515</w:t>
            </w:r>
          </w:p>
        </w:tc>
        <w:tc>
          <w:tcPr>
            <w:tcW w:w="0" w:type="auto"/>
            <w:tcBorders>
              <w:top w:val="nil"/>
              <w:left w:val="nil"/>
              <w:bottom w:val="nil"/>
              <w:right w:val="nil"/>
            </w:tcBorders>
            <w:shd w:val="clear" w:color="000000" w:fill="FFFFFF"/>
            <w:noWrap/>
            <w:vAlign w:val="center"/>
            <w:hideMark/>
          </w:tcPr>
          <w:p w14:paraId="13F6AE0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797FFC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05A62E2E" w14:textId="77777777" w:rsidTr="000654FA">
        <w:trPr>
          <w:trHeight w:val="240"/>
        </w:trPr>
        <w:tc>
          <w:tcPr>
            <w:tcW w:w="0" w:type="auto"/>
            <w:tcBorders>
              <w:top w:val="nil"/>
              <w:left w:val="nil"/>
              <w:bottom w:val="nil"/>
              <w:right w:val="nil"/>
            </w:tcBorders>
            <w:shd w:val="clear" w:color="auto" w:fill="auto"/>
            <w:noWrap/>
            <w:vAlign w:val="bottom"/>
            <w:hideMark/>
          </w:tcPr>
          <w:p w14:paraId="2809DA3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1D0529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27</w:t>
            </w:r>
          </w:p>
        </w:tc>
        <w:tc>
          <w:tcPr>
            <w:tcW w:w="0" w:type="auto"/>
            <w:tcBorders>
              <w:top w:val="nil"/>
              <w:left w:val="nil"/>
              <w:bottom w:val="nil"/>
              <w:right w:val="nil"/>
            </w:tcBorders>
            <w:shd w:val="clear" w:color="000000" w:fill="FFFFFF"/>
            <w:noWrap/>
            <w:vAlign w:val="center"/>
            <w:hideMark/>
          </w:tcPr>
          <w:p w14:paraId="6A05A7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MAGNO DIAS DE CARVALHO</w:t>
            </w:r>
          </w:p>
        </w:tc>
        <w:tc>
          <w:tcPr>
            <w:tcW w:w="0" w:type="auto"/>
            <w:tcBorders>
              <w:top w:val="nil"/>
              <w:left w:val="nil"/>
              <w:bottom w:val="nil"/>
              <w:right w:val="nil"/>
            </w:tcBorders>
            <w:shd w:val="clear" w:color="000000" w:fill="FFFFFF"/>
            <w:noWrap/>
            <w:vAlign w:val="center"/>
            <w:hideMark/>
          </w:tcPr>
          <w:p w14:paraId="75F6CA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06839484580</w:t>
            </w:r>
          </w:p>
        </w:tc>
        <w:tc>
          <w:tcPr>
            <w:tcW w:w="0" w:type="auto"/>
            <w:tcBorders>
              <w:top w:val="nil"/>
              <w:left w:val="nil"/>
              <w:bottom w:val="nil"/>
              <w:right w:val="nil"/>
            </w:tcBorders>
            <w:shd w:val="clear" w:color="000000" w:fill="FFFFFF"/>
            <w:noWrap/>
            <w:vAlign w:val="center"/>
            <w:hideMark/>
          </w:tcPr>
          <w:p w14:paraId="17C4D4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58.420,27</w:t>
            </w:r>
          </w:p>
        </w:tc>
        <w:tc>
          <w:tcPr>
            <w:tcW w:w="0" w:type="auto"/>
            <w:tcBorders>
              <w:top w:val="nil"/>
              <w:left w:val="nil"/>
              <w:bottom w:val="nil"/>
              <w:right w:val="nil"/>
            </w:tcBorders>
            <w:shd w:val="clear" w:color="000000" w:fill="FFFFFF"/>
            <w:noWrap/>
            <w:vAlign w:val="center"/>
            <w:hideMark/>
          </w:tcPr>
          <w:p w14:paraId="75096C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5574968B" w14:textId="77777777" w:rsidTr="000654FA">
        <w:trPr>
          <w:trHeight w:val="240"/>
        </w:trPr>
        <w:tc>
          <w:tcPr>
            <w:tcW w:w="0" w:type="auto"/>
            <w:tcBorders>
              <w:top w:val="nil"/>
              <w:left w:val="nil"/>
              <w:bottom w:val="nil"/>
              <w:right w:val="nil"/>
            </w:tcBorders>
            <w:shd w:val="clear" w:color="auto" w:fill="auto"/>
            <w:noWrap/>
            <w:vAlign w:val="bottom"/>
            <w:hideMark/>
          </w:tcPr>
          <w:p w14:paraId="5346444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49B6EA2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05</w:t>
            </w:r>
          </w:p>
        </w:tc>
        <w:tc>
          <w:tcPr>
            <w:tcW w:w="0" w:type="auto"/>
            <w:tcBorders>
              <w:top w:val="nil"/>
              <w:left w:val="nil"/>
              <w:bottom w:val="nil"/>
              <w:right w:val="nil"/>
            </w:tcBorders>
            <w:shd w:val="clear" w:color="000000" w:fill="FFFFFF"/>
            <w:noWrap/>
            <w:vAlign w:val="center"/>
            <w:hideMark/>
          </w:tcPr>
          <w:p w14:paraId="0942C6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MAIARA PEREIRA FERNANDES</w:t>
            </w:r>
          </w:p>
        </w:tc>
        <w:tc>
          <w:tcPr>
            <w:tcW w:w="0" w:type="auto"/>
            <w:tcBorders>
              <w:top w:val="nil"/>
              <w:left w:val="nil"/>
              <w:bottom w:val="nil"/>
              <w:right w:val="nil"/>
            </w:tcBorders>
            <w:shd w:val="clear" w:color="000000" w:fill="FFFFFF"/>
            <w:noWrap/>
            <w:vAlign w:val="center"/>
            <w:hideMark/>
          </w:tcPr>
          <w:p w14:paraId="61D8E7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06992760556</w:t>
            </w:r>
          </w:p>
        </w:tc>
        <w:tc>
          <w:tcPr>
            <w:tcW w:w="0" w:type="auto"/>
            <w:tcBorders>
              <w:top w:val="nil"/>
              <w:left w:val="nil"/>
              <w:bottom w:val="nil"/>
              <w:right w:val="nil"/>
            </w:tcBorders>
            <w:shd w:val="clear" w:color="000000" w:fill="FFFFFF"/>
            <w:noWrap/>
            <w:vAlign w:val="center"/>
            <w:hideMark/>
          </w:tcPr>
          <w:p w14:paraId="5940672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47.066,02</w:t>
            </w:r>
          </w:p>
        </w:tc>
        <w:tc>
          <w:tcPr>
            <w:tcW w:w="0" w:type="auto"/>
            <w:tcBorders>
              <w:top w:val="nil"/>
              <w:left w:val="nil"/>
              <w:bottom w:val="nil"/>
              <w:right w:val="nil"/>
            </w:tcBorders>
            <w:shd w:val="clear" w:color="000000" w:fill="FFFFFF"/>
            <w:noWrap/>
            <w:vAlign w:val="center"/>
            <w:hideMark/>
          </w:tcPr>
          <w:p w14:paraId="16C317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677BF762" w14:textId="77777777" w:rsidTr="000654FA">
        <w:trPr>
          <w:trHeight w:val="240"/>
        </w:trPr>
        <w:tc>
          <w:tcPr>
            <w:tcW w:w="0" w:type="auto"/>
            <w:tcBorders>
              <w:top w:val="nil"/>
              <w:left w:val="nil"/>
              <w:bottom w:val="nil"/>
              <w:right w:val="nil"/>
            </w:tcBorders>
            <w:shd w:val="clear" w:color="auto" w:fill="auto"/>
            <w:noWrap/>
            <w:vAlign w:val="bottom"/>
            <w:hideMark/>
          </w:tcPr>
          <w:p w14:paraId="74C03D7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0E03F3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23</w:t>
            </w:r>
          </w:p>
        </w:tc>
        <w:tc>
          <w:tcPr>
            <w:tcW w:w="0" w:type="auto"/>
            <w:tcBorders>
              <w:top w:val="nil"/>
              <w:left w:val="nil"/>
              <w:bottom w:val="nil"/>
              <w:right w:val="nil"/>
            </w:tcBorders>
            <w:shd w:val="clear" w:color="000000" w:fill="FFFFFF"/>
            <w:noWrap/>
            <w:vAlign w:val="center"/>
            <w:hideMark/>
          </w:tcPr>
          <w:p w14:paraId="489993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MAICON SILVA DE OLIVEIRA</w:t>
            </w:r>
          </w:p>
        </w:tc>
        <w:tc>
          <w:tcPr>
            <w:tcW w:w="0" w:type="auto"/>
            <w:tcBorders>
              <w:top w:val="nil"/>
              <w:left w:val="nil"/>
              <w:bottom w:val="nil"/>
              <w:right w:val="nil"/>
            </w:tcBorders>
            <w:shd w:val="clear" w:color="000000" w:fill="FFFFFF"/>
            <w:noWrap/>
            <w:vAlign w:val="center"/>
            <w:hideMark/>
          </w:tcPr>
          <w:p w14:paraId="46B9E7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01923709526</w:t>
            </w:r>
          </w:p>
        </w:tc>
        <w:tc>
          <w:tcPr>
            <w:tcW w:w="0" w:type="auto"/>
            <w:tcBorders>
              <w:top w:val="nil"/>
              <w:left w:val="nil"/>
              <w:bottom w:val="nil"/>
              <w:right w:val="nil"/>
            </w:tcBorders>
            <w:shd w:val="clear" w:color="000000" w:fill="FFFFFF"/>
            <w:noWrap/>
            <w:vAlign w:val="center"/>
            <w:hideMark/>
          </w:tcPr>
          <w:p w14:paraId="64F62C4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61.191,94</w:t>
            </w:r>
          </w:p>
        </w:tc>
        <w:tc>
          <w:tcPr>
            <w:tcW w:w="0" w:type="auto"/>
            <w:tcBorders>
              <w:top w:val="nil"/>
              <w:left w:val="nil"/>
              <w:bottom w:val="nil"/>
              <w:right w:val="nil"/>
            </w:tcBorders>
            <w:shd w:val="clear" w:color="000000" w:fill="FFFFFF"/>
            <w:noWrap/>
            <w:vAlign w:val="center"/>
            <w:hideMark/>
          </w:tcPr>
          <w:p w14:paraId="530E52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F8E4278" w14:textId="77777777" w:rsidTr="000654FA">
        <w:trPr>
          <w:trHeight w:val="240"/>
        </w:trPr>
        <w:tc>
          <w:tcPr>
            <w:tcW w:w="0" w:type="auto"/>
            <w:tcBorders>
              <w:top w:val="nil"/>
              <w:left w:val="nil"/>
              <w:bottom w:val="nil"/>
              <w:right w:val="nil"/>
            </w:tcBorders>
            <w:shd w:val="clear" w:color="auto" w:fill="auto"/>
            <w:noWrap/>
            <w:vAlign w:val="bottom"/>
            <w:hideMark/>
          </w:tcPr>
          <w:p w14:paraId="19CE4CC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1A6386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QD-B6-LT-07</w:t>
            </w:r>
          </w:p>
        </w:tc>
        <w:tc>
          <w:tcPr>
            <w:tcW w:w="0" w:type="auto"/>
            <w:tcBorders>
              <w:top w:val="nil"/>
              <w:left w:val="nil"/>
              <w:bottom w:val="nil"/>
              <w:right w:val="nil"/>
            </w:tcBorders>
            <w:shd w:val="clear" w:color="000000" w:fill="FFFFFF"/>
            <w:noWrap/>
            <w:vAlign w:val="center"/>
            <w:hideMark/>
          </w:tcPr>
          <w:p w14:paraId="7726A0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MAILANE SOUZA COSTA</w:t>
            </w:r>
          </w:p>
        </w:tc>
        <w:tc>
          <w:tcPr>
            <w:tcW w:w="0" w:type="auto"/>
            <w:tcBorders>
              <w:top w:val="nil"/>
              <w:left w:val="nil"/>
              <w:bottom w:val="nil"/>
              <w:right w:val="nil"/>
            </w:tcBorders>
            <w:shd w:val="clear" w:color="000000" w:fill="FFFFFF"/>
            <w:noWrap/>
            <w:vAlign w:val="center"/>
            <w:hideMark/>
          </w:tcPr>
          <w:p w14:paraId="1FE6A0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02877069583</w:t>
            </w:r>
          </w:p>
        </w:tc>
        <w:tc>
          <w:tcPr>
            <w:tcW w:w="0" w:type="auto"/>
            <w:tcBorders>
              <w:top w:val="nil"/>
              <w:left w:val="nil"/>
              <w:bottom w:val="nil"/>
              <w:right w:val="nil"/>
            </w:tcBorders>
            <w:shd w:val="clear" w:color="000000" w:fill="FFFFFF"/>
            <w:noWrap/>
            <w:vAlign w:val="center"/>
            <w:hideMark/>
          </w:tcPr>
          <w:p w14:paraId="6DA107F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57.315,40</w:t>
            </w:r>
          </w:p>
        </w:tc>
        <w:tc>
          <w:tcPr>
            <w:tcW w:w="0" w:type="auto"/>
            <w:tcBorders>
              <w:top w:val="nil"/>
              <w:left w:val="nil"/>
              <w:bottom w:val="nil"/>
              <w:right w:val="nil"/>
            </w:tcBorders>
            <w:shd w:val="clear" w:color="000000" w:fill="FFFFFF"/>
            <w:noWrap/>
            <w:vAlign w:val="center"/>
            <w:hideMark/>
          </w:tcPr>
          <w:p w14:paraId="55BC30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0CFF5915" w14:textId="77777777" w:rsidTr="000654FA">
        <w:trPr>
          <w:trHeight w:val="240"/>
        </w:trPr>
        <w:tc>
          <w:tcPr>
            <w:tcW w:w="0" w:type="auto"/>
            <w:tcBorders>
              <w:top w:val="nil"/>
              <w:left w:val="nil"/>
              <w:bottom w:val="nil"/>
              <w:right w:val="nil"/>
            </w:tcBorders>
            <w:shd w:val="clear" w:color="auto" w:fill="auto"/>
            <w:noWrap/>
            <w:vAlign w:val="bottom"/>
            <w:hideMark/>
          </w:tcPr>
          <w:p w14:paraId="7F98B41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2041763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44</w:t>
            </w:r>
          </w:p>
        </w:tc>
        <w:tc>
          <w:tcPr>
            <w:tcW w:w="0" w:type="auto"/>
            <w:tcBorders>
              <w:top w:val="nil"/>
              <w:left w:val="nil"/>
              <w:bottom w:val="nil"/>
              <w:right w:val="nil"/>
            </w:tcBorders>
            <w:shd w:val="clear" w:color="000000" w:fill="FFFFFF"/>
            <w:noWrap/>
            <w:vAlign w:val="center"/>
            <w:hideMark/>
          </w:tcPr>
          <w:p w14:paraId="0A60640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MAÍSA SILVA CONCEIÇÃO</w:t>
            </w:r>
          </w:p>
        </w:tc>
        <w:tc>
          <w:tcPr>
            <w:tcW w:w="0" w:type="auto"/>
            <w:tcBorders>
              <w:top w:val="nil"/>
              <w:left w:val="nil"/>
              <w:bottom w:val="nil"/>
              <w:right w:val="nil"/>
            </w:tcBorders>
            <w:shd w:val="clear" w:color="000000" w:fill="FFFFFF"/>
            <w:noWrap/>
            <w:vAlign w:val="center"/>
            <w:hideMark/>
          </w:tcPr>
          <w:p w14:paraId="2EE986A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05564739574</w:t>
            </w:r>
          </w:p>
        </w:tc>
        <w:tc>
          <w:tcPr>
            <w:tcW w:w="0" w:type="auto"/>
            <w:tcBorders>
              <w:top w:val="nil"/>
              <w:left w:val="nil"/>
              <w:bottom w:val="nil"/>
              <w:right w:val="nil"/>
            </w:tcBorders>
            <w:shd w:val="clear" w:color="000000" w:fill="FFFFFF"/>
            <w:noWrap/>
            <w:vAlign w:val="center"/>
            <w:hideMark/>
          </w:tcPr>
          <w:p w14:paraId="4FDEA98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57.275,20</w:t>
            </w:r>
          </w:p>
        </w:tc>
        <w:tc>
          <w:tcPr>
            <w:tcW w:w="0" w:type="auto"/>
            <w:tcBorders>
              <w:top w:val="nil"/>
              <w:left w:val="nil"/>
              <w:bottom w:val="nil"/>
              <w:right w:val="nil"/>
            </w:tcBorders>
            <w:shd w:val="clear" w:color="000000" w:fill="FFFFFF"/>
            <w:noWrap/>
            <w:vAlign w:val="center"/>
            <w:hideMark/>
          </w:tcPr>
          <w:p w14:paraId="2C1A6E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4E212D5F" w14:textId="77777777" w:rsidTr="000654FA">
        <w:trPr>
          <w:trHeight w:val="240"/>
        </w:trPr>
        <w:tc>
          <w:tcPr>
            <w:tcW w:w="0" w:type="auto"/>
            <w:tcBorders>
              <w:top w:val="nil"/>
              <w:left w:val="nil"/>
              <w:bottom w:val="nil"/>
              <w:right w:val="nil"/>
            </w:tcBorders>
            <w:shd w:val="clear" w:color="auto" w:fill="auto"/>
            <w:noWrap/>
            <w:vAlign w:val="bottom"/>
            <w:hideMark/>
          </w:tcPr>
          <w:p w14:paraId="3B09287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6962FD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58</w:t>
            </w:r>
          </w:p>
        </w:tc>
        <w:tc>
          <w:tcPr>
            <w:tcW w:w="0" w:type="auto"/>
            <w:tcBorders>
              <w:top w:val="nil"/>
              <w:left w:val="nil"/>
              <w:bottom w:val="nil"/>
              <w:right w:val="nil"/>
            </w:tcBorders>
            <w:shd w:val="clear" w:color="000000" w:fill="FFFFFF"/>
            <w:noWrap/>
            <w:vAlign w:val="center"/>
            <w:hideMark/>
          </w:tcPr>
          <w:p w14:paraId="1597A9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MALENA DOS SANTOS NASCIMENTO</w:t>
            </w:r>
          </w:p>
        </w:tc>
        <w:tc>
          <w:tcPr>
            <w:tcW w:w="0" w:type="auto"/>
            <w:tcBorders>
              <w:top w:val="nil"/>
              <w:left w:val="nil"/>
              <w:bottom w:val="nil"/>
              <w:right w:val="nil"/>
            </w:tcBorders>
            <w:shd w:val="clear" w:color="000000" w:fill="FFFFFF"/>
            <w:noWrap/>
            <w:vAlign w:val="center"/>
            <w:hideMark/>
          </w:tcPr>
          <w:p w14:paraId="7645BA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07545005511</w:t>
            </w:r>
          </w:p>
        </w:tc>
        <w:tc>
          <w:tcPr>
            <w:tcW w:w="0" w:type="auto"/>
            <w:tcBorders>
              <w:top w:val="nil"/>
              <w:left w:val="nil"/>
              <w:bottom w:val="nil"/>
              <w:right w:val="nil"/>
            </w:tcBorders>
            <w:shd w:val="clear" w:color="000000" w:fill="FFFFFF"/>
            <w:noWrap/>
            <w:vAlign w:val="center"/>
            <w:hideMark/>
          </w:tcPr>
          <w:p w14:paraId="6C20B71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57.232,13</w:t>
            </w:r>
          </w:p>
        </w:tc>
        <w:tc>
          <w:tcPr>
            <w:tcW w:w="0" w:type="auto"/>
            <w:tcBorders>
              <w:top w:val="nil"/>
              <w:left w:val="nil"/>
              <w:bottom w:val="nil"/>
              <w:right w:val="nil"/>
            </w:tcBorders>
            <w:shd w:val="clear" w:color="000000" w:fill="FFFFFF"/>
            <w:noWrap/>
            <w:vAlign w:val="center"/>
            <w:hideMark/>
          </w:tcPr>
          <w:p w14:paraId="3E1BDE0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65E83F2" w14:textId="77777777" w:rsidTr="000654FA">
        <w:trPr>
          <w:trHeight w:val="240"/>
        </w:trPr>
        <w:tc>
          <w:tcPr>
            <w:tcW w:w="0" w:type="auto"/>
            <w:tcBorders>
              <w:top w:val="nil"/>
              <w:left w:val="nil"/>
              <w:bottom w:val="nil"/>
              <w:right w:val="nil"/>
            </w:tcBorders>
            <w:shd w:val="clear" w:color="auto" w:fill="auto"/>
            <w:noWrap/>
            <w:vAlign w:val="bottom"/>
            <w:hideMark/>
          </w:tcPr>
          <w:p w14:paraId="69D6814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529A2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01-LT 05</w:t>
            </w:r>
          </w:p>
        </w:tc>
        <w:tc>
          <w:tcPr>
            <w:tcW w:w="0" w:type="auto"/>
            <w:tcBorders>
              <w:top w:val="nil"/>
              <w:left w:val="nil"/>
              <w:bottom w:val="nil"/>
              <w:right w:val="nil"/>
            </w:tcBorders>
            <w:shd w:val="clear" w:color="000000" w:fill="FFFFFF"/>
            <w:noWrap/>
            <w:vAlign w:val="center"/>
            <w:hideMark/>
          </w:tcPr>
          <w:p w14:paraId="094A48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MANUELA SANTOS DOS SANTOS</w:t>
            </w:r>
          </w:p>
        </w:tc>
        <w:tc>
          <w:tcPr>
            <w:tcW w:w="0" w:type="auto"/>
            <w:tcBorders>
              <w:top w:val="nil"/>
              <w:left w:val="nil"/>
              <w:bottom w:val="nil"/>
              <w:right w:val="nil"/>
            </w:tcBorders>
            <w:shd w:val="clear" w:color="000000" w:fill="FFFFFF"/>
            <w:noWrap/>
            <w:vAlign w:val="center"/>
            <w:hideMark/>
          </w:tcPr>
          <w:p w14:paraId="01C898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05519305510</w:t>
            </w:r>
          </w:p>
        </w:tc>
        <w:tc>
          <w:tcPr>
            <w:tcW w:w="0" w:type="auto"/>
            <w:tcBorders>
              <w:top w:val="nil"/>
              <w:left w:val="nil"/>
              <w:bottom w:val="nil"/>
              <w:right w:val="nil"/>
            </w:tcBorders>
            <w:shd w:val="clear" w:color="000000" w:fill="FFFFFF"/>
            <w:noWrap/>
            <w:vAlign w:val="center"/>
            <w:hideMark/>
          </w:tcPr>
          <w:p w14:paraId="079B7E5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85.191,03</w:t>
            </w:r>
          </w:p>
        </w:tc>
        <w:tc>
          <w:tcPr>
            <w:tcW w:w="0" w:type="auto"/>
            <w:tcBorders>
              <w:top w:val="nil"/>
              <w:left w:val="nil"/>
              <w:bottom w:val="nil"/>
              <w:right w:val="nil"/>
            </w:tcBorders>
            <w:shd w:val="clear" w:color="000000" w:fill="FFFFFF"/>
            <w:noWrap/>
            <w:vAlign w:val="center"/>
            <w:hideMark/>
          </w:tcPr>
          <w:p w14:paraId="734B99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3D16C13B" w14:textId="77777777" w:rsidTr="000654FA">
        <w:trPr>
          <w:trHeight w:val="240"/>
        </w:trPr>
        <w:tc>
          <w:tcPr>
            <w:tcW w:w="0" w:type="auto"/>
            <w:tcBorders>
              <w:top w:val="nil"/>
              <w:left w:val="nil"/>
              <w:bottom w:val="nil"/>
              <w:right w:val="nil"/>
            </w:tcBorders>
            <w:shd w:val="clear" w:color="auto" w:fill="auto"/>
            <w:noWrap/>
            <w:vAlign w:val="bottom"/>
            <w:hideMark/>
          </w:tcPr>
          <w:p w14:paraId="62F8A2C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778940D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09</w:t>
            </w:r>
          </w:p>
        </w:tc>
        <w:tc>
          <w:tcPr>
            <w:tcW w:w="0" w:type="auto"/>
            <w:tcBorders>
              <w:top w:val="nil"/>
              <w:left w:val="nil"/>
              <w:bottom w:val="nil"/>
              <w:right w:val="nil"/>
            </w:tcBorders>
            <w:shd w:val="clear" w:color="000000" w:fill="FFFFFF"/>
            <w:noWrap/>
            <w:vAlign w:val="center"/>
            <w:hideMark/>
          </w:tcPr>
          <w:p w14:paraId="6788AF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MARA REGINA NASCIMENTO DA SILVA</w:t>
            </w:r>
          </w:p>
        </w:tc>
        <w:tc>
          <w:tcPr>
            <w:tcW w:w="0" w:type="auto"/>
            <w:tcBorders>
              <w:top w:val="nil"/>
              <w:left w:val="nil"/>
              <w:bottom w:val="nil"/>
              <w:right w:val="nil"/>
            </w:tcBorders>
            <w:shd w:val="clear" w:color="000000" w:fill="FFFFFF"/>
            <w:noWrap/>
            <w:vAlign w:val="center"/>
            <w:hideMark/>
          </w:tcPr>
          <w:p w14:paraId="01C75A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00274456583</w:t>
            </w:r>
          </w:p>
        </w:tc>
        <w:tc>
          <w:tcPr>
            <w:tcW w:w="0" w:type="auto"/>
            <w:tcBorders>
              <w:top w:val="nil"/>
              <w:left w:val="nil"/>
              <w:bottom w:val="nil"/>
              <w:right w:val="nil"/>
            </w:tcBorders>
            <w:shd w:val="clear" w:color="000000" w:fill="FFFFFF"/>
            <w:noWrap/>
            <w:vAlign w:val="center"/>
            <w:hideMark/>
          </w:tcPr>
          <w:p w14:paraId="57F27E9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0CEEB8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F7A54ED" w14:textId="77777777" w:rsidTr="000654FA">
        <w:trPr>
          <w:trHeight w:val="240"/>
        </w:trPr>
        <w:tc>
          <w:tcPr>
            <w:tcW w:w="0" w:type="auto"/>
            <w:tcBorders>
              <w:top w:val="nil"/>
              <w:left w:val="nil"/>
              <w:bottom w:val="nil"/>
              <w:right w:val="nil"/>
            </w:tcBorders>
            <w:shd w:val="clear" w:color="auto" w:fill="auto"/>
            <w:noWrap/>
            <w:vAlign w:val="bottom"/>
            <w:hideMark/>
          </w:tcPr>
          <w:p w14:paraId="2CFFC25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6AD019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09</w:t>
            </w:r>
          </w:p>
        </w:tc>
        <w:tc>
          <w:tcPr>
            <w:tcW w:w="0" w:type="auto"/>
            <w:tcBorders>
              <w:top w:val="nil"/>
              <w:left w:val="nil"/>
              <w:bottom w:val="nil"/>
              <w:right w:val="nil"/>
            </w:tcBorders>
            <w:shd w:val="clear" w:color="000000" w:fill="FFFFFF"/>
            <w:noWrap/>
            <w:vAlign w:val="center"/>
            <w:hideMark/>
          </w:tcPr>
          <w:p w14:paraId="4C756B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 ADSON FIGUEIREDO MATTOS</w:t>
            </w:r>
          </w:p>
        </w:tc>
        <w:tc>
          <w:tcPr>
            <w:tcW w:w="0" w:type="auto"/>
            <w:tcBorders>
              <w:top w:val="nil"/>
              <w:left w:val="nil"/>
              <w:bottom w:val="nil"/>
              <w:right w:val="nil"/>
            </w:tcBorders>
            <w:shd w:val="clear" w:color="000000" w:fill="FFFFFF"/>
            <w:noWrap/>
            <w:vAlign w:val="center"/>
            <w:hideMark/>
          </w:tcPr>
          <w:p w14:paraId="4F9F22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05099748562</w:t>
            </w:r>
          </w:p>
        </w:tc>
        <w:tc>
          <w:tcPr>
            <w:tcW w:w="0" w:type="auto"/>
            <w:tcBorders>
              <w:top w:val="nil"/>
              <w:left w:val="nil"/>
              <w:bottom w:val="nil"/>
              <w:right w:val="nil"/>
            </w:tcBorders>
            <w:shd w:val="clear" w:color="000000" w:fill="FFFFFF"/>
            <w:noWrap/>
            <w:vAlign w:val="center"/>
            <w:hideMark/>
          </w:tcPr>
          <w:p w14:paraId="2709DBE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36.295,90</w:t>
            </w:r>
          </w:p>
        </w:tc>
        <w:tc>
          <w:tcPr>
            <w:tcW w:w="0" w:type="auto"/>
            <w:tcBorders>
              <w:top w:val="nil"/>
              <w:left w:val="nil"/>
              <w:bottom w:val="nil"/>
              <w:right w:val="nil"/>
            </w:tcBorders>
            <w:shd w:val="clear" w:color="000000" w:fill="FFFFFF"/>
            <w:noWrap/>
            <w:vAlign w:val="center"/>
            <w:hideMark/>
          </w:tcPr>
          <w:p w14:paraId="404699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6268F7C" w14:textId="77777777" w:rsidTr="000654FA">
        <w:trPr>
          <w:trHeight w:val="240"/>
        </w:trPr>
        <w:tc>
          <w:tcPr>
            <w:tcW w:w="0" w:type="auto"/>
            <w:tcBorders>
              <w:top w:val="nil"/>
              <w:left w:val="nil"/>
              <w:bottom w:val="nil"/>
              <w:right w:val="nil"/>
            </w:tcBorders>
            <w:shd w:val="clear" w:color="auto" w:fill="auto"/>
            <w:noWrap/>
            <w:vAlign w:val="bottom"/>
            <w:hideMark/>
          </w:tcPr>
          <w:p w14:paraId="4318FB1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30665A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36</w:t>
            </w:r>
          </w:p>
        </w:tc>
        <w:tc>
          <w:tcPr>
            <w:tcW w:w="0" w:type="auto"/>
            <w:tcBorders>
              <w:top w:val="nil"/>
              <w:left w:val="nil"/>
              <w:bottom w:val="nil"/>
              <w:right w:val="nil"/>
            </w:tcBorders>
            <w:shd w:val="clear" w:color="000000" w:fill="FFFFFF"/>
            <w:noWrap/>
            <w:vAlign w:val="center"/>
            <w:hideMark/>
          </w:tcPr>
          <w:p w14:paraId="61A9FD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516CD3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56F34FD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4F4A08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C447141" w14:textId="77777777" w:rsidTr="000654FA">
        <w:trPr>
          <w:trHeight w:val="240"/>
        </w:trPr>
        <w:tc>
          <w:tcPr>
            <w:tcW w:w="0" w:type="auto"/>
            <w:tcBorders>
              <w:top w:val="nil"/>
              <w:left w:val="nil"/>
              <w:bottom w:val="nil"/>
              <w:right w:val="nil"/>
            </w:tcBorders>
            <w:shd w:val="clear" w:color="auto" w:fill="auto"/>
            <w:noWrap/>
            <w:vAlign w:val="bottom"/>
            <w:hideMark/>
          </w:tcPr>
          <w:p w14:paraId="705B7C6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00C0A5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03 LT 13</w:t>
            </w:r>
          </w:p>
        </w:tc>
        <w:tc>
          <w:tcPr>
            <w:tcW w:w="0" w:type="auto"/>
            <w:tcBorders>
              <w:top w:val="nil"/>
              <w:left w:val="nil"/>
              <w:bottom w:val="nil"/>
              <w:right w:val="nil"/>
            </w:tcBorders>
            <w:shd w:val="clear" w:color="000000" w:fill="FFFFFF"/>
            <w:noWrap/>
            <w:vAlign w:val="center"/>
            <w:hideMark/>
          </w:tcPr>
          <w:p w14:paraId="79946C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4E0F64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3F9B6A3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484579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E0E0E76" w14:textId="77777777" w:rsidTr="000654FA">
        <w:trPr>
          <w:trHeight w:val="240"/>
        </w:trPr>
        <w:tc>
          <w:tcPr>
            <w:tcW w:w="0" w:type="auto"/>
            <w:tcBorders>
              <w:top w:val="nil"/>
              <w:left w:val="nil"/>
              <w:bottom w:val="nil"/>
              <w:right w:val="nil"/>
            </w:tcBorders>
            <w:shd w:val="clear" w:color="auto" w:fill="auto"/>
            <w:noWrap/>
            <w:vAlign w:val="bottom"/>
            <w:hideMark/>
          </w:tcPr>
          <w:p w14:paraId="58B9A00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643D2F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33</w:t>
            </w:r>
          </w:p>
        </w:tc>
        <w:tc>
          <w:tcPr>
            <w:tcW w:w="0" w:type="auto"/>
            <w:tcBorders>
              <w:top w:val="nil"/>
              <w:left w:val="nil"/>
              <w:bottom w:val="nil"/>
              <w:right w:val="nil"/>
            </w:tcBorders>
            <w:shd w:val="clear" w:color="000000" w:fill="FFFFFF"/>
            <w:noWrap/>
            <w:vAlign w:val="center"/>
            <w:hideMark/>
          </w:tcPr>
          <w:p w14:paraId="1A51E8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MARCELO DE JESUS ALMEIDA</w:t>
            </w:r>
          </w:p>
        </w:tc>
        <w:tc>
          <w:tcPr>
            <w:tcW w:w="0" w:type="auto"/>
            <w:tcBorders>
              <w:top w:val="nil"/>
              <w:left w:val="nil"/>
              <w:bottom w:val="nil"/>
              <w:right w:val="nil"/>
            </w:tcBorders>
            <w:shd w:val="clear" w:color="000000" w:fill="FFFFFF"/>
            <w:noWrap/>
            <w:vAlign w:val="center"/>
            <w:hideMark/>
          </w:tcPr>
          <w:p w14:paraId="534D95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02015750517</w:t>
            </w:r>
          </w:p>
        </w:tc>
        <w:tc>
          <w:tcPr>
            <w:tcW w:w="0" w:type="auto"/>
            <w:tcBorders>
              <w:top w:val="nil"/>
              <w:left w:val="nil"/>
              <w:bottom w:val="nil"/>
              <w:right w:val="nil"/>
            </w:tcBorders>
            <w:shd w:val="clear" w:color="000000" w:fill="FFFFFF"/>
            <w:noWrap/>
            <w:vAlign w:val="center"/>
            <w:hideMark/>
          </w:tcPr>
          <w:p w14:paraId="627C9AA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70.441,91</w:t>
            </w:r>
          </w:p>
        </w:tc>
        <w:tc>
          <w:tcPr>
            <w:tcW w:w="0" w:type="auto"/>
            <w:tcBorders>
              <w:top w:val="nil"/>
              <w:left w:val="nil"/>
              <w:bottom w:val="nil"/>
              <w:right w:val="nil"/>
            </w:tcBorders>
            <w:shd w:val="clear" w:color="000000" w:fill="FFFFFF"/>
            <w:noWrap/>
            <w:vAlign w:val="center"/>
            <w:hideMark/>
          </w:tcPr>
          <w:p w14:paraId="6144F8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747233C" w14:textId="77777777" w:rsidTr="000654FA">
        <w:trPr>
          <w:trHeight w:val="240"/>
        </w:trPr>
        <w:tc>
          <w:tcPr>
            <w:tcW w:w="0" w:type="auto"/>
            <w:tcBorders>
              <w:top w:val="nil"/>
              <w:left w:val="nil"/>
              <w:bottom w:val="nil"/>
              <w:right w:val="nil"/>
            </w:tcBorders>
            <w:shd w:val="clear" w:color="auto" w:fill="auto"/>
            <w:noWrap/>
            <w:vAlign w:val="bottom"/>
            <w:hideMark/>
          </w:tcPr>
          <w:p w14:paraId="6C4D9C7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78781B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06 LT 17</w:t>
            </w:r>
          </w:p>
        </w:tc>
        <w:tc>
          <w:tcPr>
            <w:tcW w:w="0" w:type="auto"/>
            <w:tcBorders>
              <w:top w:val="nil"/>
              <w:left w:val="nil"/>
              <w:bottom w:val="nil"/>
              <w:right w:val="nil"/>
            </w:tcBorders>
            <w:shd w:val="clear" w:color="000000" w:fill="FFFFFF"/>
            <w:noWrap/>
            <w:vAlign w:val="center"/>
            <w:hideMark/>
          </w:tcPr>
          <w:p w14:paraId="32BC614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MARCELO DE JESUS SANTOS</w:t>
            </w:r>
          </w:p>
        </w:tc>
        <w:tc>
          <w:tcPr>
            <w:tcW w:w="0" w:type="auto"/>
            <w:tcBorders>
              <w:top w:val="nil"/>
              <w:left w:val="nil"/>
              <w:bottom w:val="nil"/>
              <w:right w:val="nil"/>
            </w:tcBorders>
            <w:shd w:val="clear" w:color="000000" w:fill="FFFFFF"/>
            <w:noWrap/>
            <w:vAlign w:val="center"/>
            <w:hideMark/>
          </w:tcPr>
          <w:p w14:paraId="7FEC57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03420865538</w:t>
            </w:r>
          </w:p>
        </w:tc>
        <w:tc>
          <w:tcPr>
            <w:tcW w:w="0" w:type="auto"/>
            <w:tcBorders>
              <w:top w:val="nil"/>
              <w:left w:val="nil"/>
              <w:bottom w:val="nil"/>
              <w:right w:val="nil"/>
            </w:tcBorders>
            <w:shd w:val="clear" w:color="000000" w:fill="FFFFFF"/>
            <w:noWrap/>
            <w:vAlign w:val="center"/>
            <w:hideMark/>
          </w:tcPr>
          <w:p w14:paraId="28D7564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52.376,93</w:t>
            </w:r>
          </w:p>
        </w:tc>
        <w:tc>
          <w:tcPr>
            <w:tcW w:w="0" w:type="auto"/>
            <w:tcBorders>
              <w:top w:val="nil"/>
              <w:left w:val="nil"/>
              <w:bottom w:val="nil"/>
              <w:right w:val="nil"/>
            </w:tcBorders>
            <w:shd w:val="clear" w:color="000000" w:fill="FFFFFF"/>
            <w:noWrap/>
            <w:vAlign w:val="center"/>
            <w:hideMark/>
          </w:tcPr>
          <w:p w14:paraId="681561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7E6FB0B8" w14:textId="77777777" w:rsidTr="000654FA">
        <w:trPr>
          <w:trHeight w:val="240"/>
        </w:trPr>
        <w:tc>
          <w:tcPr>
            <w:tcW w:w="0" w:type="auto"/>
            <w:tcBorders>
              <w:top w:val="nil"/>
              <w:left w:val="nil"/>
              <w:bottom w:val="nil"/>
              <w:right w:val="nil"/>
            </w:tcBorders>
            <w:shd w:val="clear" w:color="auto" w:fill="auto"/>
            <w:noWrap/>
            <w:vAlign w:val="bottom"/>
            <w:hideMark/>
          </w:tcPr>
          <w:p w14:paraId="1F1F74B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602</w:t>
            </w:r>
          </w:p>
        </w:tc>
        <w:tc>
          <w:tcPr>
            <w:tcW w:w="0" w:type="auto"/>
            <w:tcBorders>
              <w:top w:val="nil"/>
              <w:left w:val="nil"/>
              <w:bottom w:val="nil"/>
              <w:right w:val="nil"/>
            </w:tcBorders>
            <w:shd w:val="clear" w:color="000000" w:fill="FFFFFF"/>
            <w:noWrap/>
            <w:vAlign w:val="center"/>
            <w:hideMark/>
          </w:tcPr>
          <w:p w14:paraId="14CD41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QD-M-LT-25</w:t>
            </w:r>
          </w:p>
        </w:tc>
        <w:tc>
          <w:tcPr>
            <w:tcW w:w="0" w:type="auto"/>
            <w:tcBorders>
              <w:top w:val="nil"/>
              <w:left w:val="nil"/>
              <w:bottom w:val="nil"/>
              <w:right w:val="nil"/>
            </w:tcBorders>
            <w:shd w:val="clear" w:color="000000" w:fill="FFFFFF"/>
            <w:noWrap/>
            <w:vAlign w:val="center"/>
            <w:hideMark/>
          </w:tcPr>
          <w:p w14:paraId="215BC3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MARCELO GALVAO DA SILVA</w:t>
            </w:r>
          </w:p>
        </w:tc>
        <w:tc>
          <w:tcPr>
            <w:tcW w:w="0" w:type="auto"/>
            <w:tcBorders>
              <w:top w:val="nil"/>
              <w:left w:val="nil"/>
              <w:bottom w:val="nil"/>
              <w:right w:val="nil"/>
            </w:tcBorders>
            <w:shd w:val="clear" w:color="000000" w:fill="FFFFFF"/>
            <w:noWrap/>
            <w:vAlign w:val="center"/>
            <w:hideMark/>
          </w:tcPr>
          <w:p w14:paraId="586EF6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03480238556</w:t>
            </w:r>
          </w:p>
        </w:tc>
        <w:tc>
          <w:tcPr>
            <w:tcW w:w="0" w:type="auto"/>
            <w:tcBorders>
              <w:top w:val="nil"/>
              <w:left w:val="nil"/>
              <w:bottom w:val="nil"/>
              <w:right w:val="nil"/>
            </w:tcBorders>
            <w:shd w:val="clear" w:color="000000" w:fill="FFFFFF"/>
            <w:noWrap/>
            <w:vAlign w:val="center"/>
            <w:hideMark/>
          </w:tcPr>
          <w:p w14:paraId="33F8411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11.315,52</w:t>
            </w:r>
          </w:p>
        </w:tc>
        <w:tc>
          <w:tcPr>
            <w:tcW w:w="0" w:type="auto"/>
            <w:tcBorders>
              <w:top w:val="nil"/>
              <w:left w:val="nil"/>
              <w:bottom w:val="nil"/>
              <w:right w:val="nil"/>
            </w:tcBorders>
            <w:shd w:val="clear" w:color="000000" w:fill="FFFFFF"/>
            <w:noWrap/>
            <w:vAlign w:val="center"/>
            <w:hideMark/>
          </w:tcPr>
          <w:p w14:paraId="55E648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01/10/2021</w:t>
            </w:r>
          </w:p>
        </w:tc>
      </w:tr>
      <w:tr w:rsidR="006A678A" w:rsidRPr="00B775FB" w14:paraId="66124020" w14:textId="77777777" w:rsidTr="000654FA">
        <w:trPr>
          <w:trHeight w:val="240"/>
        </w:trPr>
        <w:tc>
          <w:tcPr>
            <w:tcW w:w="0" w:type="auto"/>
            <w:tcBorders>
              <w:top w:val="nil"/>
              <w:left w:val="nil"/>
              <w:bottom w:val="nil"/>
              <w:right w:val="nil"/>
            </w:tcBorders>
            <w:shd w:val="clear" w:color="auto" w:fill="auto"/>
            <w:noWrap/>
            <w:vAlign w:val="bottom"/>
            <w:hideMark/>
          </w:tcPr>
          <w:p w14:paraId="1DDB766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7596B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A-LT 17</w:t>
            </w:r>
          </w:p>
        </w:tc>
        <w:tc>
          <w:tcPr>
            <w:tcW w:w="0" w:type="auto"/>
            <w:tcBorders>
              <w:top w:val="nil"/>
              <w:left w:val="nil"/>
              <w:bottom w:val="nil"/>
              <w:right w:val="nil"/>
            </w:tcBorders>
            <w:shd w:val="clear" w:color="000000" w:fill="FFFFFF"/>
            <w:noWrap/>
            <w:vAlign w:val="center"/>
            <w:hideMark/>
          </w:tcPr>
          <w:p w14:paraId="0C6C25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MARCIA REGINA LINO DE JESUS</w:t>
            </w:r>
          </w:p>
        </w:tc>
        <w:tc>
          <w:tcPr>
            <w:tcW w:w="0" w:type="auto"/>
            <w:tcBorders>
              <w:top w:val="nil"/>
              <w:left w:val="nil"/>
              <w:bottom w:val="nil"/>
              <w:right w:val="nil"/>
            </w:tcBorders>
            <w:shd w:val="clear" w:color="000000" w:fill="FFFFFF"/>
            <w:noWrap/>
            <w:vAlign w:val="center"/>
            <w:hideMark/>
          </w:tcPr>
          <w:p w14:paraId="2BE80C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65482379515</w:t>
            </w:r>
          </w:p>
        </w:tc>
        <w:tc>
          <w:tcPr>
            <w:tcW w:w="0" w:type="auto"/>
            <w:tcBorders>
              <w:top w:val="nil"/>
              <w:left w:val="nil"/>
              <w:bottom w:val="nil"/>
              <w:right w:val="nil"/>
            </w:tcBorders>
            <w:shd w:val="clear" w:color="000000" w:fill="FFFFFF"/>
            <w:noWrap/>
            <w:vAlign w:val="center"/>
            <w:hideMark/>
          </w:tcPr>
          <w:p w14:paraId="002E928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15B89A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45D648EA" w14:textId="77777777" w:rsidTr="000654FA">
        <w:trPr>
          <w:trHeight w:val="240"/>
        </w:trPr>
        <w:tc>
          <w:tcPr>
            <w:tcW w:w="0" w:type="auto"/>
            <w:tcBorders>
              <w:top w:val="nil"/>
              <w:left w:val="nil"/>
              <w:bottom w:val="nil"/>
              <w:right w:val="nil"/>
            </w:tcBorders>
            <w:shd w:val="clear" w:color="auto" w:fill="auto"/>
            <w:noWrap/>
            <w:vAlign w:val="bottom"/>
            <w:hideMark/>
          </w:tcPr>
          <w:p w14:paraId="6533080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71C9243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03</w:t>
            </w:r>
          </w:p>
        </w:tc>
        <w:tc>
          <w:tcPr>
            <w:tcW w:w="0" w:type="auto"/>
            <w:tcBorders>
              <w:top w:val="nil"/>
              <w:left w:val="nil"/>
              <w:bottom w:val="nil"/>
              <w:right w:val="nil"/>
            </w:tcBorders>
            <w:shd w:val="clear" w:color="000000" w:fill="FFFFFF"/>
            <w:noWrap/>
            <w:vAlign w:val="center"/>
            <w:hideMark/>
          </w:tcPr>
          <w:p w14:paraId="4C7EC9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MARCIEL OLIVEIRA NOVAIS</w:t>
            </w:r>
          </w:p>
        </w:tc>
        <w:tc>
          <w:tcPr>
            <w:tcW w:w="0" w:type="auto"/>
            <w:tcBorders>
              <w:top w:val="nil"/>
              <w:left w:val="nil"/>
              <w:bottom w:val="nil"/>
              <w:right w:val="nil"/>
            </w:tcBorders>
            <w:shd w:val="clear" w:color="000000" w:fill="FFFFFF"/>
            <w:noWrap/>
            <w:vAlign w:val="center"/>
            <w:hideMark/>
          </w:tcPr>
          <w:p w14:paraId="36FCF3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85960240505</w:t>
            </w:r>
          </w:p>
        </w:tc>
        <w:tc>
          <w:tcPr>
            <w:tcW w:w="0" w:type="auto"/>
            <w:tcBorders>
              <w:top w:val="nil"/>
              <w:left w:val="nil"/>
              <w:bottom w:val="nil"/>
              <w:right w:val="nil"/>
            </w:tcBorders>
            <w:shd w:val="clear" w:color="000000" w:fill="FFFFFF"/>
            <w:noWrap/>
            <w:vAlign w:val="center"/>
            <w:hideMark/>
          </w:tcPr>
          <w:p w14:paraId="2104108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33FB2C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9422A7F" w14:textId="77777777" w:rsidTr="000654FA">
        <w:trPr>
          <w:trHeight w:val="240"/>
        </w:trPr>
        <w:tc>
          <w:tcPr>
            <w:tcW w:w="0" w:type="auto"/>
            <w:tcBorders>
              <w:top w:val="nil"/>
              <w:left w:val="nil"/>
              <w:bottom w:val="nil"/>
              <w:right w:val="nil"/>
            </w:tcBorders>
            <w:shd w:val="clear" w:color="auto" w:fill="auto"/>
            <w:noWrap/>
            <w:vAlign w:val="bottom"/>
            <w:hideMark/>
          </w:tcPr>
          <w:p w14:paraId="48B8107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585BE4A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QD-L-LT-06</w:t>
            </w:r>
          </w:p>
        </w:tc>
        <w:tc>
          <w:tcPr>
            <w:tcW w:w="0" w:type="auto"/>
            <w:tcBorders>
              <w:top w:val="nil"/>
              <w:left w:val="nil"/>
              <w:bottom w:val="nil"/>
              <w:right w:val="nil"/>
            </w:tcBorders>
            <w:shd w:val="clear" w:color="000000" w:fill="FFFFFF"/>
            <w:noWrap/>
            <w:vAlign w:val="center"/>
            <w:hideMark/>
          </w:tcPr>
          <w:p w14:paraId="585F51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MARCIO ARAUJO DOS SANTOS</w:t>
            </w:r>
          </w:p>
        </w:tc>
        <w:tc>
          <w:tcPr>
            <w:tcW w:w="0" w:type="auto"/>
            <w:tcBorders>
              <w:top w:val="nil"/>
              <w:left w:val="nil"/>
              <w:bottom w:val="nil"/>
              <w:right w:val="nil"/>
            </w:tcBorders>
            <w:shd w:val="clear" w:color="000000" w:fill="FFFFFF"/>
            <w:noWrap/>
            <w:vAlign w:val="center"/>
            <w:hideMark/>
          </w:tcPr>
          <w:p w14:paraId="5BD01B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01446467570</w:t>
            </w:r>
          </w:p>
        </w:tc>
        <w:tc>
          <w:tcPr>
            <w:tcW w:w="0" w:type="auto"/>
            <w:tcBorders>
              <w:top w:val="nil"/>
              <w:left w:val="nil"/>
              <w:bottom w:val="nil"/>
              <w:right w:val="nil"/>
            </w:tcBorders>
            <w:shd w:val="clear" w:color="000000" w:fill="FFFFFF"/>
            <w:noWrap/>
            <w:vAlign w:val="center"/>
            <w:hideMark/>
          </w:tcPr>
          <w:p w14:paraId="59B6150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49.797,92</w:t>
            </w:r>
          </w:p>
        </w:tc>
        <w:tc>
          <w:tcPr>
            <w:tcW w:w="0" w:type="auto"/>
            <w:tcBorders>
              <w:top w:val="nil"/>
              <w:left w:val="nil"/>
              <w:bottom w:val="nil"/>
              <w:right w:val="nil"/>
            </w:tcBorders>
            <w:shd w:val="clear" w:color="000000" w:fill="FFFFFF"/>
            <w:noWrap/>
            <w:vAlign w:val="center"/>
            <w:hideMark/>
          </w:tcPr>
          <w:p w14:paraId="395266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01/12/2029</w:t>
            </w:r>
          </w:p>
        </w:tc>
      </w:tr>
      <w:tr w:rsidR="006A678A" w:rsidRPr="00B775FB" w14:paraId="161747FC" w14:textId="77777777" w:rsidTr="000654FA">
        <w:trPr>
          <w:trHeight w:val="240"/>
        </w:trPr>
        <w:tc>
          <w:tcPr>
            <w:tcW w:w="0" w:type="auto"/>
            <w:tcBorders>
              <w:top w:val="nil"/>
              <w:left w:val="nil"/>
              <w:bottom w:val="nil"/>
              <w:right w:val="nil"/>
            </w:tcBorders>
            <w:shd w:val="clear" w:color="auto" w:fill="auto"/>
            <w:noWrap/>
            <w:vAlign w:val="bottom"/>
            <w:hideMark/>
          </w:tcPr>
          <w:p w14:paraId="6A6512A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289FD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12</w:t>
            </w:r>
          </w:p>
        </w:tc>
        <w:tc>
          <w:tcPr>
            <w:tcW w:w="0" w:type="auto"/>
            <w:tcBorders>
              <w:top w:val="nil"/>
              <w:left w:val="nil"/>
              <w:bottom w:val="nil"/>
              <w:right w:val="nil"/>
            </w:tcBorders>
            <w:shd w:val="clear" w:color="000000" w:fill="FFFFFF"/>
            <w:noWrap/>
            <w:vAlign w:val="center"/>
            <w:hideMark/>
          </w:tcPr>
          <w:p w14:paraId="42C9D16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MARCIO HENRIQUE GOMES CEZAR</w:t>
            </w:r>
          </w:p>
        </w:tc>
        <w:tc>
          <w:tcPr>
            <w:tcW w:w="0" w:type="auto"/>
            <w:tcBorders>
              <w:top w:val="nil"/>
              <w:left w:val="nil"/>
              <w:bottom w:val="nil"/>
              <w:right w:val="nil"/>
            </w:tcBorders>
            <w:shd w:val="clear" w:color="000000" w:fill="FFFFFF"/>
            <w:noWrap/>
            <w:vAlign w:val="center"/>
            <w:hideMark/>
          </w:tcPr>
          <w:p w14:paraId="5373E0A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26789407804</w:t>
            </w:r>
          </w:p>
        </w:tc>
        <w:tc>
          <w:tcPr>
            <w:tcW w:w="0" w:type="auto"/>
            <w:tcBorders>
              <w:top w:val="nil"/>
              <w:left w:val="nil"/>
              <w:bottom w:val="nil"/>
              <w:right w:val="nil"/>
            </w:tcBorders>
            <w:shd w:val="clear" w:color="000000" w:fill="FFFFFF"/>
            <w:noWrap/>
            <w:vAlign w:val="center"/>
            <w:hideMark/>
          </w:tcPr>
          <w:p w14:paraId="1F7DED9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28.530,48</w:t>
            </w:r>
          </w:p>
        </w:tc>
        <w:tc>
          <w:tcPr>
            <w:tcW w:w="0" w:type="auto"/>
            <w:tcBorders>
              <w:top w:val="nil"/>
              <w:left w:val="nil"/>
              <w:bottom w:val="nil"/>
              <w:right w:val="nil"/>
            </w:tcBorders>
            <w:shd w:val="clear" w:color="000000" w:fill="FFFFFF"/>
            <w:noWrap/>
            <w:vAlign w:val="center"/>
            <w:hideMark/>
          </w:tcPr>
          <w:p w14:paraId="3D0F7C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11FE2214" w14:textId="77777777" w:rsidTr="000654FA">
        <w:trPr>
          <w:trHeight w:val="240"/>
        </w:trPr>
        <w:tc>
          <w:tcPr>
            <w:tcW w:w="0" w:type="auto"/>
            <w:tcBorders>
              <w:top w:val="nil"/>
              <w:left w:val="nil"/>
              <w:bottom w:val="nil"/>
              <w:right w:val="nil"/>
            </w:tcBorders>
            <w:shd w:val="clear" w:color="auto" w:fill="auto"/>
            <w:noWrap/>
            <w:vAlign w:val="bottom"/>
            <w:hideMark/>
          </w:tcPr>
          <w:p w14:paraId="16313DA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7A17F9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06 LT 02</w:t>
            </w:r>
          </w:p>
        </w:tc>
        <w:tc>
          <w:tcPr>
            <w:tcW w:w="0" w:type="auto"/>
            <w:tcBorders>
              <w:top w:val="nil"/>
              <w:left w:val="nil"/>
              <w:bottom w:val="nil"/>
              <w:right w:val="nil"/>
            </w:tcBorders>
            <w:shd w:val="clear" w:color="000000" w:fill="FFFFFF"/>
            <w:noWrap/>
            <w:vAlign w:val="center"/>
            <w:hideMark/>
          </w:tcPr>
          <w:p w14:paraId="04C5D3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MARCIO JOSE FERREIRA DOS SANTOS</w:t>
            </w:r>
          </w:p>
        </w:tc>
        <w:tc>
          <w:tcPr>
            <w:tcW w:w="0" w:type="auto"/>
            <w:tcBorders>
              <w:top w:val="nil"/>
              <w:left w:val="nil"/>
              <w:bottom w:val="nil"/>
              <w:right w:val="nil"/>
            </w:tcBorders>
            <w:shd w:val="clear" w:color="000000" w:fill="FFFFFF"/>
            <w:noWrap/>
            <w:vAlign w:val="center"/>
            <w:hideMark/>
          </w:tcPr>
          <w:p w14:paraId="34600A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99539063515</w:t>
            </w:r>
          </w:p>
        </w:tc>
        <w:tc>
          <w:tcPr>
            <w:tcW w:w="0" w:type="auto"/>
            <w:tcBorders>
              <w:top w:val="nil"/>
              <w:left w:val="nil"/>
              <w:bottom w:val="nil"/>
              <w:right w:val="nil"/>
            </w:tcBorders>
            <w:shd w:val="clear" w:color="000000" w:fill="FFFFFF"/>
            <w:noWrap/>
            <w:vAlign w:val="center"/>
            <w:hideMark/>
          </w:tcPr>
          <w:p w14:paraId="636DB41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02A1BD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77B01F8" w14:textId="77777777" w:rsidTr="000654FA">
        <w:trPr>
          <w:trHeight w:val="240"/>
        </w:trPr>
        <w:tc>
          <w:tcPr>
            <w:tcW w:w="0" w:type="auto"/>
            <w:tcBorders>
              <w:top w:val="nil"/>
              <w:left w:val="nil"/>
              <w:bottom w:val="nil"/>
              <w:right w:val="nil"/>
            </w:tcBorders>
            <w:shd w:val="clear" w:color="auto" w:fill="auto"/>
            <w:noWrap/>
            <w:vAlign w:val="bottom"/>
            <w:hideMark/>
          </w:tcPr>
          <w:p w14:paraId="5D6E1BB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642AA3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56</w:t>
            </w:r>
          </w:p>
        </w:tc>
        <w:tc>
          <w:tcPr>
            <w:tcW w:w="0" w:type="auto"/>
            <w:tcBorders>
              <w:top w:val="nil"/>
              <w:left w:val="nil"/>
              <w:bottom w:val="nil"/>
              <w:right w:val="nil"/>
            </w:tcBorders>
            <w:shd w:val="clear" w:color="000000" w:fill="FFFFFF"/>
            <w:noWrap/>
            <w:vAlign w:val="center"/>
            <w:hideMark/>
          </w:tcPr>
          <w:p w14:paraId="52DC06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MARCIO NONATO DA ANUNCIAÇÃO</w:t>
            </w:r>
          </w:p>
        </w:tc>
        <w:tc>
          <w:tcPr>
            <w:tcW w:w="0" w:type="auto"/>
            <w:tcBorders>
              <w:top w:val="nil"/>
              <w:left w:val="nil"/>
              <w:bottom w:val="nil"/>
              <w:right w:val="nil"/>
            </w:tcBorders>
            <w:shd w:val="clear" w:color="000000" w:fill="FFFFFF"/>
            <w:noWrap/>
            <w:vAlign w:val="center"/>
            <w:hideMark/>
          </w:tcPr>
          <w:p w14:paraId="5DF1904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02123841552</w:t>
            </w:r>
          </w:p>
        </w:tc>
        <w:tc>
          <w:tcPr>
            <w:tcW w:w="0" w:type="auto"/>
            <w:tcBorders>
              <w:top w:val="nil"/>
              <w:left w:val="nil"/>
              <w:bottom w:val="nil"/>
              <w:right w:val="nil"/>
            </w:tcBorders>
            <w:shd w:val="clear" w:color="000000" w:fill="FFFFFF"/>
            <w:noWrap/>
            <w:vAlign w:val="center"/>
            <w:hideMark/>
          </w:tcPr>
          <w:p w14:paraId="173997D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90.804,48</w:t>
            </w:r>
          </w:p>
        </w:tc>
        <w:tc>
          <w:tcPr>
            <w:tcW w:w="0" w:type="auto"/>
            <w:tcBorders>
              <w:top w:val="nil"/>
              <w:left w:val="nil"/>
              <w:bottom w:val="nil"/>
              <w:right w:val="nil"/>
            </w:tcBorders>
            <w:shd w:val="clear" w:color="000000" w:fill="FFFFFF"/>
            <w:noWrap/>
            <w:vAlign w:val="center"/>
            <w:hideMark/>
          </w:tcPr>
          <w:p w14:paraId="1783D4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EBDB3E8" w14:textId="77777777" w:rsidTr="000654FA">
        <w:trPr>
          <w:trHeight w:val="240"/>
        </w:trPr>
        <w:tc>
          <w:tcPr>
            <w:tcW w:w="0" w:type="auto"/>
            <w:tcBorders>
              <w:top w:val="nil"/>
              <w:left w:val="nil"/>
              <w:bottom w:val="nil"/>
              <w:right w:val="nil"/>
            </w:tcBorders>
            <w:shd w:val="clear" w:color="auto" w:fill="auto"/>
            <w:noWrap/>
            <w:vAlign w:val="bottom"/>
            <w:hideMark/>
          </w:tcPr>
          <w:p w14:paraId="0507630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076EFE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03 LT 16</w:t>
            </w:r>
          </w:p>
        </w:tc>
        <w:tc>
          <w:tcPr>
            <w:tcW w:w="0" w:type="auto"/>
            <w:tcBorders>
              <w:top w:val="nil"/>
              <w:left w:val="nil"/>
              <w:bottom w:val="nil"/>
              <w:right w:val="nil"/>
            </w:tcBorders>
            <w:shd w:val="clear" w:color="000000" w:fill="FFFFFF"/>
            <w:noWrap/>
            <w:vAlign w:val="center"/>
            <w:hideMark/>
          </w:tcPr>
          <w:p w14:paraId="4834B0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MARCIO SANTOS SODRE</w:t>
            </w:r>
          </w:p>
        </w:tc>
        <w:tc>
          <w:tcPr>
            <w:tcW w:w="0" w:type="auto"/>
            <w:tcBorders>
              <w:top w:val="nil"/>
              <w:left w:val="nil"/>
              <w:bottom w:val="nil"/>
              <w:right w:val="nil"/>
            </w:tcBorders>
            <w:shd w:val="clear" w:color="000000" w:fill="FFFFFF"/>
            <w:noWrap/>
            <w:vAlign w:val="center"/>
            <w:hideMark/>
          </w:tcPr>
          <w:p w14:paraId="28629D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98625330568</w:t>
            </w:r>
          </w:p>
        </w:tc>
        <w:tc>
          <w:tcPr>
            <w:tcW w:w="0" w:type="auto"/>
            <w:tcBorders>
              <w:top w:val="nil"/>
              <w:left w:val="nil"/>
              <w:bottom w:val="nil"/>
              <w:right w:val="nil"/>
            </w:tcBorders>
            <w:shd w:val="clear" w:color="000000" w:fill="FFFFFF"/>
            <w:noWrap/>
            <w:vAlign w:val="center"/>
            <w:hideMark/>
          </w:tcPr>
          <w:p w14:paraId="6A5229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6D0187A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8DE428E" w14:textId="77777777" w:rsidTr="000654FA">
        <w:trPr>
          <w:trHeight w:val="240"/>
        </w:trPr>
        <w:tc>
          <w:tcPr>
            <w:tcW w:w="0" w:type="auto"/>
            <w:tcBorders>
              <w:top w:val="nil"/>
              <w:left w:val="nil"/>
              <w:bottom w:val="nil"/>
              <w:right w:val="nil"/>
            </w:tcBorders>
            <w:shd w:val="clear" w:color="auto" w:fill="auto"/>
            <w:noWrap/>
            <w:vAlign w:val="bottom"/>
            <w:hideMark/>
          </w:tcPr>
          <w:p w14:paraId="7EABCBE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FBB65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09</w:t>
            </w:r>
          </w:p>
        </w:tc>
        <w:tc>
          <w:tcPr>
            <w:tcW w:w="0" w:type="auto"/>
            <w:tcBorders>
              <w:top w:val="nil"/>
              <w:left w:val="nil"/>
              <w:bottom w:val="nil"/>
              <w:right w:val="nil"/>
            </w:tcBorders>
            <w:shd w:val="clear" w:color="000000" w:fill="FFFFFF"/>
            <w:noWrap/>
            <w:vAlign w:val="center"/>
            <w:hideMark/>
          </w:tcPr>
          <w:p w14:paraId="731F38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ANTONIO CORDEIRO DOS SANTOS</w:t>
            </w:r>
          </w:p>
        </w:tc>
        <w:tc>
          <w:tcPr>
            <w:tcW w:w="0" w:type="auto"/>
            <w:tcBorders>
              <w:top w:val="nil"/>
              <w:left w:val="nil"/>
              <w:bottom w:val="nil"/>
              <w:right w:val="nil"/>
            </w:tcBorders>
            <w:shd w:val="clear" w:color="000000" w:fill="FFFFFF"/>
            <w:noWrap/>
            <w:vAlign w:val="center"/>
            <w:hideMark/>
          </w:tcPr>
          <w:p w14:paraId="0FC840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04449873556</w:t>
            </w:r>
          </w:p>
        </w:tc>
        <w:tc>
          <w:tcPr>
            <w:tcW w:w="0" w:type="auto"/>
            <w:tcBorders>
              <w:top w:val="nil"/>
              <w:left w:val="nil"/>
              <w:bottom w:val="nil"/>
              <w:right w:val="nil"/>
            </w:tcBorders>
            <w:shd w:val="clear" w:color="000000" w:fill="FFFFFF"/>
            <w:noWrap/>
            <w:vAlign w:val="center"/>
            <w:hideMark/>
          </w:tcPr>
          <w:p w14:paraId="104C193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41.031,20</w:t>
            </w:r>
          </w:p>
        </w:tc>
        <w:tc>
          <w:tcPr>
            <w:tcW w:w="0" w:type="auto"/>
            <w:tcBorders>
              <w:top w:val="nil"/>
              <w:left w:val="nil"/>
              <w:bottom w:val="nil"/>
              <w:right w:val="nil"/>
            </w:tcBorders>
            <w:shd w:val="clear" w:color="000000" w:fill="FFFFFF"/>
            <w:noWrap/>
            <w:vAlign w:val="center"/>
            <w:hideMark/>
          </w:tcPr>
          <w:p w14:paraId="52711F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103D453E" w14:textId="77777777" w:rsidTr="000654FA">
        <w:trPr>
          <w:trHeight w:val="240"/>
        </w:trPr>
        <w:tc>
          <w:tcPr>
            <w:tcW w:w="0" w:type="auto"/>
            <w:tcBorders>
              <w:top w:val="nil"/>
              <w:left w:val="nil"/>
              <w:bottom w:val="nil"/>
              <w:right w:val="nil"/>
            </w:tcBorders>
            <w:shd w:val="clear" w:color="auto" w:fill="auto"/>
            <w:noWrap/>
            <w:vAlign w:val="bottom"/>
            <w:hideMark/>
          </w:tcPr>
          <w:p w14:paraId="61AC332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26342D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S-LT 04</w:t>
            </w:r>
          </w:p>
        </w:tc>
        <w:tc>
          <w:tcPr>
            <w:tcW w:w="0" w:type="auto"/>
            <w:tcBorders>
              <w:top w:val="nil"/>
              <w:left w:val="nil"/>
              <w:bottom w:val="nil"/>
              <w:right w:val="nil"/>
            </w:tcBorders>
            <w:shd w:val="clear" w:color="000000" w:fill="FFFFFF"/>
            <w:noWrap/>
            <w:vAlign w:val="center"/>
            <w:hideMark/>
          </w:tcPr>
          <w:p w14:paraId="3AB9AD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ANTONIO FLOR DE SANTANA</w:t>
            </w:r>
          </w:p>
        </w:tc>
        <w:tc>
          <w:tcPr>
            <w:tcW w:w="0" w:type="auto"/>
            <w:tcBorders>
              <w:top w:val="nil"/>
              <w:left w:val="nil"/>
              <w:bottom w:val="nil"/>
              <w:right w:val="nil"/>
            </w:tcBorders>
            <w:shd w:val="clear" w:color="000000" w:fill="FFFFFF"/>
            <w:noWrap/>
            <w:vAlign w:val="center"/>
            <w:hideMark/>
          </w:tcPr>
          <w:p w14:paraId="004D3D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05065919569</w:t>
            </w:r>
          </w:p>
        </w:tc>
        <w:tc>
          <w:tcPr>
            <w:tcW w:w="0" w:type="auto"/>
            <w:tcBorders>
              <w:top w:val="nil"/>
              <w:left w:val="nil"/>
              <w:bottom w:val="nil"/>
              <w:right w:val="nil"/>
            </w:tcBorders>
            <w:shd w:val="clear" w:color="000000" w:fill="FFFFFF"/>
            <w:noWrap/>
            <w:vAlign w:val="center"/>
            <w:hideMark/>
          </w:tcPr>
          <w:p w14:paraId="2E2A3DA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38.392,50</w:t>
            </w:r>
          </w:p>
        </w:tc>
        <w:tc>
          <w:tcPr>
            <w:tcW w:w="0" w:type="auto"/>
            <w:tcBorders>
              <w:top w:val="nil"/>
              <w:left w:val="nil"/>
              <w:bottom w:val="nil"/>
              <w:right w:val="nil"/>
            </w:tcBorders>
            <w:shd w:val="clear" w:color="000000" w:fill="FFFFFF"/>
            <w:noWrap/>
            <w:vAlign w:val="center"/>
            <w:hideMark/>
          </w:tcPr>
          <w:p w14:paraId="258C3E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71AF168" w14:textId="77777777" w:rsidTr="000654FA">
        <w:trPr>
          <w:trHeight w:val="240"/>
        </w:trPr>
        <w:tc>
          <w:tcPr>
            <w:tcW w:w="0" w:type="auto"/>
            <w:tcBorders>
              <w:top w:val="nil"/>
              <w:left w:val="nil"/>
              <w:bottom w:val="nil"/>
              <w:right w:val="nil"/>
            </w:tcBorders>
            <w:shd w:val="clear" w:color="auto" w:fill="auto"/>
            <w:noWrap/>
            <w:vAlign w:val="bottom"/>
            <w:hideMark/>
          </w:tcPr>
          <w:p w14:paraId="1996182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2E28F4E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QD-Z-LT-10</w:t>
            </w:r>
          </w:p>
        </w:tc>
        <w:tc>
          <w:tcPr>
            <w:tcW w:w="0" w:type="auto"/>
            <w:tcBorders>
              <w:top w:val="nil"/>
              <w:left w:val="nil"/>
              <w:bottom w:val="nil"/>
              <w:right w:val="nil"/>
            </w:tcBorders>
            <w:shd w:val="clear" w:color="000000" w:fill="FFFFFF"/>
            <w:noWrap/>
            <w:vAlign w:val="center"/>
            <w:hideMark/>
          </w:tcPr>
          <w:p w14:paraId="7447CA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ANTONIO SANTOS BARRETO</w:t>
            </w:r>
          </w:p>
        </w:tc>
        <w:tc>
          <w:tcPr>
            <w:tcW w:w="0" w:type="auto"/>
            <w:tcBorders>
              <w:top w:val="nil"/>
              <w:left w:val="nil"/>
              <w:bottom w:val="nil"/>
              <w:right w:val="nil"/>
            </w:tcBorders>
            <w:shd w:val="clear" w:color="000000" w:fill="FFFFFF"/>
            <w:noWrap/>
            <w:vAlign w:val="center"/>
            <w:hideMark/>
          </w:tcPr>
          <w:p w14:paraId="0131BF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95237402534</w:t>
            </w:r>
          </w:p>
        </w:tc>
        <w:tc>
          <w:tcPr>
            <w:tcW w:w="0" w:type="auto"/>
            <w:tcBorders>
              <w:top w:val="nil"/>
              <w:left w:val="nil"/>
              <w:bottom w:val="nil"/>
              <w:right w:val="nil"/>
            </w:tcBorders>
            <w:shd w:val="clear" w:color="000000" w:fill="FFFFFF"/>
            <w:noWrap/>
            <w:vAlign w:val="center"/>
            <w:hideMark/>
          </w:tcPr>
          <w:p w14:paraId="6C8630D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43.820,16</w:t>
            </w:r>
          </w:p>
        </w:tc>
        <w:tc>
          <w:tcPr>
            <w:tcW w:w="0" w:type="auto"/>
            <w:tcBorders>
              <w:top w:val="nil"/>
              <w:left w:val="nil"/>
              <w:bottom w:val="nil"/>
              <w:right w:val="nil"/>
            </w:tcBorders>
            <w:shd w:val="clear" w:color="000000" w:fill="FFFFFF"/>
            <w:noWrap/>
            <w:vAlign w:val="center"/>
            <w:hideMark/>
          </w:tcPr>
          <w:p w14:paraId="730D7A5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6F2527BB" w14:textId="77777777" w:rsidTr="000654FA">
        <w:trPr>
          <w:trHeight w:val="240"/>
        </w:trPr>
        <w:tc>
          <w:tcPr>
            <w:tcW w:w="0" w:type="auto"/>
            <w:tcBorders>
              <w:top w:val="nil"/>
              <w:left w:val="nil"/>
              <w:bottom w:val="nil"/>
              <w:right w:val="nil"/>
            </w:tcBorders>
            <w:shd w:val="clear" w:color="auto" w:fill="auto"/>
            <w:noWrap/>
            <w:vAlign w:val="bottom"/>
            <w:hideMark/>
          </w:tcPr>
          <w:p w14:paraId="0FAC1D9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58F7F8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42</w:t>
            </w:r>
          </w:p>
        </w:tc>
        <w:tc>
          <w:tcPr>
            <w:tcW w:w="0" w:type="auto"/>
            <w:tcBorders>
              <w:top w:val="nil"/>
              <w:left w:val="nil"/>
              <w:bottom w:val="nil"/>
              <w:right w:val="nil"/>
            </w:tcBorders>
            <w:shd w:val="clear" w:color="000000" w:fill="FFFFFF"/>
            <w:noWrap/>
            <w:vAlign w:val="center"/>
            <w:hideMark/>
          </w:tcPr>
          <w:p w14:paraId="3C0648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ANTONIO SILVA DORIA</w:t>
            </w:r>
          </w:p>
        </w:tc>
        <w:tc>
          <w:tcPr>
            <w:tcW w:w="0" w:type="auto"/>
            <w:tcBorders>
              <w:top w:val="nil"/>
              <w:left w:val="nil"/>
              <w:bottom w:val="nil"/>
              <w:right w:val="nil"/>
            </w:tcBorders>
            <w:shd w:val="clear" w:color="000000" w:fill="FFFFFF"/>
            <w:noWrap/>
            <w:vAlign w:val="center"/>
            <w:hideMark/>
          </w:tcPr>
          <w:p w14:paraId="581C3B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66930723568</w:t>
            </w:r>
          </w:p>
        </w:tc>
        <w:tc>
          <w:tcPr>
            <w:tcW w:w="0" w:type="auto"/>
            <w:tcBorders>
              <w:top w:val="nil"/>
              <w:left w:val="nil"/>
              <w:bottom w:val="nil"/>
              <w:right w:val="nil"/>
            </w:tcBorders>
            <w:shd w:val="clear" w:color="000000" w:fill="FFFFFF"/>
            <w:noWrap/>
            <w:vAlign w:val="center"/>
            <w:hideMark/>
          </w:tcPr>
          <w:p w14:paraId="4E33AFD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55.920,26</w:t>
            </w:r>
          </w:p>
        </w:tc>
        <w:tc>
          <w:tcPr>
            <w:tcW w:w="0" w:type="auto"/>
            <w:tcBorders>
              <w:top w:val="nil"/>
              <w:left w:val="nil"/>
              <w:bottom w:val="nil"/>
              <w:right w:val="nil"/>
            </w:tcBorders>
            <w:shd w:val="clear" w:color="000000" w:fill="FFFFFF"/>
            <w:noWrap/>
            <w:vAlign w:val="center"/>
            <w:hideMark/>
          </w:tcPr>
          <w:p w14:paraId="2FEE97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EE6D4C6" w14:textId="77777777" w:rsidTr="000654FA">
        <w:trPr>
          <w:trHeight w:val="240"/>
        </w:trPr>
        <w:tc>
          <w:tcPr>
            <w:tcW w:w="0" w:type="auto"/>
            <w:tcBorders>
              <w:top w:val="nil"/>
              <w:left w:val="nil"/>
              <w:bottom w:val="nil"/>
              <w:right w:val="nil"/>
            </w:tcBorders>
            <w:shd w:val="clear" w:color="auto" w:fill="auto"/>
            <w:noWrap/>
            <w:vAlign w:val="bottom"/>
            <w:hideMark/>
          </w:tcPr>
          <w:p w14:paraId="7F722D9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5A4CC3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QD-A2-LT-03</w:t>
            </w:r>
          </w:p>
        </w:tc>
        <w:tc>
          <w:tcPr>
            <w:tcW w:w="0" w:type="auto"/>
            <w:tcBorders>
              <w:top w:val="nil"/>
              <w:left w:val="nil"/>
              <w:bottom w:val="nil"/>
              <w:right w:val="nil"/>
            </w:tcBorders>
            <w:shd w:val="clear" w:color="000000" w:fill="FFFFFF"/>
            <w:noWrap/>
            <w:vAlign w:val="center"/>
            <w:hideMark/>
          </w:tcPr>
          <w:p w14:paraId="4DF387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12A4AFA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52F260D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37792E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4412C45F" w14:textId="77777777" w:rsidTr="000654FA">
        <w:trPr>
          <w:trHeight w:val="240"/>
        </w:trPr>
        <w:tc>
          <w:tcPr>
            <w:tcW w:w="0" w:type="auto"/>
            <w:tcBorders>
              <w:top w:val="nil"/>
              <w:left w:val="nil"/>
              <w:bottom w:val="nil"/>
              <w:right w:val="nil"/>
            </w:tcBorders>
            <w:shd w:val="clear" w:color="auto" w:fill="auto"/>
            <w:noWrap/>
            <w:vAlign w:val="bottom"/>
            <w:hideMark/>
          </w:tcPr>
          <w:p w14:paraId="387D85C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4282C3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QD-A2-LT-05</w:t>
            </w:r>
          </w:p>
        </w:tc>
        <w:tc>
          <w:tcPr>
            <w:tcW w:w="0" w:type="auto"/>
            <w:tcBorders>
              <w:top w:val="nil"/>
              <w:left w:val="nil"/>
              <w:bottom w:val="nil"/>
              <w:right w:val="nil"/>
            </w:tcBorders>
            <w:shd w:val="clear" w:color="000000" w:fill="FFFFFF"/>
            <w:noWrap/>
            <w:vAlign w:val="center"/>
            <w:hideMark/>
          </w:tcPr>
          <w:p w14:paraId="2D833D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1ED539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751374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067B52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68E32F78" w14:textId="77777777" w:rsidTr="000654FA">
        <w:trPr>
          <w:trHeight w:val="240"/>
        </w:trPr>
        <w:tc>
          <w:tcPr>
            <w:tcW w:w="0" w:type="auto"/>
            <w:tcBorders>
              <w:top w:val="nil"/>
              <w:left w:val="nil"/>
              <w:bottom w:val="nil"/>
              <w:right w:val="nil"/>
            </w:tcBorders>
            <w:shd w:val="clear" w:color="auto" w:fill="auto"/>
            <w:noWrap/>
            <w:vAlign w:val="bottom"/>
            <w:hideMark/>
          </w:tcPr>
          <w:p w14:paraId="1F04588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04C477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D-LT 20</w:t>
            </w:r>
          </w:p>
        </w:tc>
        <w:tc>
          <w:tcPr>
            <w:tcW w:w="0" w:type="auto"/>
            <w:tcBorders>
              <w:top w:val="nil"/>
              <w:left w:val="nil"/>
              <w:bottom w:val="nil"/>
              <w:right w:val="nil"/>
            </w:tcBorders>
            <w:shd w:val="clear" w:color="000000" w:fill="FFFFFF"/>
            <w:noWrap/>
            <w:vAlign w:val="center"/>
            <w:hideMark/>
          </w:tcPr>
          <w:p w14:paraId="00398C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DIVINO VIEIRA DA SILVA</w:t>
            </w:r>
          </w:p>
        </w:tc>
        <w:tc>
          <w:tcPr>
            <w:tcW w:w="0" w:type="auto"/>
            <w:tcBorders>
              <w:top w:val="nil"/>
              <w:left w:val="nil"/>
              <w:bottom w:val="nil"/>
              <w:right w:val="nil"/>
            </w:tcBorders>
            <w:shd w:val="clear" w:color="000000" w:fill="FFFFFF"/>
            <w:noWrap/>
            <w:vAlign w:val="center"/>
            <w:hideMark/>
          </w:tcPr>
          <w:p w14:paraId="3ADE35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93411278153</w:t>
            </w:r>
          </w:p>
        </w:tc>
        <w:tc>
          <w:tcPr>
            <w:tcW w:w="0" w:type="auto"/>
            <w:tcBorders>
              <w:top w:val="nil"/>
              <w:left w:val="nil"/>
              <w:bottom w:val="nil"/>
              <w:right w:val="nil"/>
            </w:tcBorders>
            <w:shd w:val="clear" w:color="000000" w:fill="FFFFFF"/>
            <w:noWrap/>
            <w:vAlign w:val="center"/>
            <w:hideMark/>
          </w:tcPr>
          <w:p w14:paraId="79BE38E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119A56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B7D376F" w14:textId="77777777" w:rsidTr="000654FA">
        <w:trPr>
          <w:trHeight w:val="240"/>
        </w:trPr>
        <w:tc>
          <w:tcPr>
            <w:tcW w:w="0" w:type="auto"/>
            <w:tcBorders>
              <w:top w:val="nil"/>
              <w:left w:val="nil"/>
              <w:bottom w:val="nil"/>
              <w:right w:val="nil"/>
            </w:tcBorders>
            <w:shd w:val="clear" w:color="auto" w:fill="auto"/>
            <w:noWrap/>
            <w:vAlign w:val="bottom"/>
            <w:hideMark/>
          </w:tcPr>
          <w:p w14:paraId="6EA1022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31DBAF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47</w:t>
            </w:r>
          </w:p>
        </w:tc>
        <w:tc>
          <w:tcPr>
            <w:tcW w:w="0" w:type="auto"/>
            <w:tcBorders>
              <w:top w:val="nil"/>
              <w:left w:val="nil"/>
              <w:bottom w:val="nil"/>
              <w:right w:val="nil"/>
            </w:tcBorders>
            <w:shd w:val="clear" w:color="000000" w:fill="FFFFFF"/>
            <w:noWrap/>
            <w:vAlign w:val="center"/>
            <w:hideMark/>
          </w:tcPr>
          <w:p w14:paraId="53EDDF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HENRIQUE DA SILVA LOPES</w:t>
            </w:r>
          </w:p>
        </w:tc>
        <w:tc>
          <w:tcPr>
            <w:tcW w:w="0" w:type="auto"/>
            <w:tcBorders>
              <w:top w:val="nil"/>
              <w:left w:val="nil"/>
              <w:bottom w:val="nil"/>
              <w:right w:val="nil"/>
            </w:tcBorders>
            <w:shd w:val="clear" w:color="000000" w:fill="FFFFFF"/>
            <w:noWrap/>
            <w:vAlign w:val="center"/>
            <w:hideMark/>
          </w:tcPr>
          <w:p w14:paraId="67A7D3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06054804510</w:t>
            </w:r>
          </w:p>
        </w:tc>
        <w:tc>
          <w:tcPr>
            <w:tcW w:w="0" w:type="auto"/>
            <w:tcBorders>
              <w:top w:val="nil"/>
              <w:left w:val="nil"/>
              <w:bottom w:val="nil"/>
              <w:right w:val="nil"/>
            </w:tcBorders>
            <w:shd w:val="clear" w:color="000000" w:fill="FFFFFF"/>
            <w:noWrap/>
            <w:vAlign w:val="center"/>
            <w:hideMark/>
          </w:tcPr>
          <w:p w14:paraId="2C5DB3C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21C69C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7AD53A17" w14:textId="77777777" w:rsidTr="000654FA">
        <w:trPr>
          <w:trHeight w:val="240"/>
        </w:trPr>
        <w:tc>
          <w:tcPr>
            <w:tcW w:w="0" w:type="auto"/>
            <w:tcBorders>
              <w:top w:val="nil"/>
              <w:left w:val="nil"/>
              <w:bottom w:val="nil"/>
              <w:right w:val="nil"/>
            </w:tcBorders>
            <w:shd w:val="clear" w:color="auto" w:fill="auto"/>
            <w:noWrap/>
            <w:vAlign w:val="bottom"/>
            <w:hideMark/>
          </w:tcPr>
          <w:p w14:paraId="6DC4730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247E3F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08</w:t>
            </w:r>
          </w:p>
        </w:tc>
        <w:tc>
          <w:tcPr>
            <w:tcW w:w="0" w:type="auto"/>
            <w:tcBorders>
              <w:top w:val="nil"/>
              <w:left w:val="nil"/>
              <w:bottom w:val="nil"/>
              <w:right w:val="nil"/>
            </w:tcBorders>
            <w:shd w:val="clear" w:color="000000" w:fill="FFFFFF"/>
            <w:noWrap/>
            <w:vAlign w:val="center"/>
            <w:hideMark/>
          </w:tcPr>
          <w:p w14:paraId="1A455E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JHONATA COSTA DE MATOS</w:t>
            </w:r>
          </w:p>
        </w:tc>
        <w:tc>
          <w:tcPr>
            <w:tcW w:w="0" w:type="auto"/>
            <w:tcBorders>
              <w:top w:val="nil"/>
              <w:left w:val="nil"/>
              <w:bottom w:val="nil"/>
              <w:right w:val="nil"/>
            </w:tcBorders>
            <w:shd w:val="clear" w:color="000000" w:fill="FFFFFF"/>
            <w:noWrap/>
            <w:vAlign w:val="center"/>
            <w:hideMark/>
          </w:tcPr>
          <w:p w14:paraId="725804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08274212576</w:t>
            </w:r>
          </w:p>
        </w:tc>
        <w:tc>
          <w:tcPr>
            <w:tcW w:w="0" w:type="auto"/>
            <w:tcBorders>
              <w:top w:val="nil"/>
              <w:left w:val="nil"/>
              <w:bottom w:val="nil"/>
              <w:right w:val="nil"/>
            </w:tcBorders>
            <w:shd w:val="clear" w:color="000000" w:fill="FFFFFF"/>
            <w:noWrap/>
            <w:vAlign w:val="center"/>
            <w:hideMark/>
          </w:tcPr>
          <w:p w14:paraId="35A3A29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35.599,65</w:t>
            </w:r>
          </w:p>
        </w:tc>
        <w:tc>
          <w:tcPr>
            <w:tcW w:w="0" w:type="auto"/>
            <w:tcBorders>
              <w:top w:val="nil"/>
              <w:left w:val="nil"/>
              <w:bottom w:val="nil"/>
              <w:right w:val="nil"/>
            </w:tcBorders>
            <w:shd w:val="clear" w:color="000000" w:fill="FFFFFF"/>
            <w:noWrap/>
            <w:vAlign w:val="center"/>
            <w:hideMark/>
          </w:tcPr>
          <w:p w14:paraId="61A10F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044D8BC3" w14:textId="77777777" w:rsidTr="000654FA">
        <w:trPr>
          <w:trHeight w:val="240"/>
        </w:trPr>
        <w:tc>
          <w:tcPr>
            <w:tcW w:w="0" w:type="auto"/>
            <w:tcBorders>
              <w:top w:val="nil"/>
              <w:left w:val="nil"/>
              <w:bottom w:val="nil"/>
              <w:right w:val="nil"/>
            </w:tcBorders>
            <w:shd w:val="clear" w:color="auto" w:fill="auto"/>
            <w:noWrap/>
            <w:vAlign w:val="bottom"/>
            <w:hideMark/>
          </w:tcPr>
          <w:p w14:paraId="61226FE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12AD7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02 LT 10</w:t>
            </w:r>
          </w:p>
        </w:tc>
        <w:tc>
          <w:tcPr>
            <w:tcW w:w="0" w:type="auto"/>
            <w:tcBorders>
              <w:top w:val="nil"/>
              <w:left w:val="nil"/>
              <w:bottom w:val="nil"/>
              <w:right w:val="nil"/>
            </w:tcBorders>
            <w:shd w:val="clear" w:color="000000" w:fill="FFFFFF"/>
            <w:noWrap/>
            <w:vAlign w:val="center"/>
            <w:hideMark/>
          </w:tcPr>
          <w:p w14:paraId="6395EA3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LIMA DE SOUSA FILHO</w:t>
            </w:r>
          </w:p>
        </w:tc>
        <w:tc>
          <w:tcPr>
            <w:tcW w:w="0" w:type="auto"/>
            <w:tcBorders>
              <w:top w:val="nil"/>
              <w:left w:val="nil"/>
              <w:bottom w:val="nil"/>
              <w:right w:val="nil"/>
            </w:tcBorders>
            <w:shd w:val="clear" w:color="000000" w:fill="FFFFFF"/>
            <w:noWrap/>
            <w:vAlign w:val="center"/>
            <w:hideMark/>
          </w:tcPr>
          <w:p w14:paraId="09467C5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03285564598</w:t>
            </w:r>
          </w:p>
        </w:tc>
        <w:tc>
          <w:tcPr>
            <w:tcW w:w="0" w:type="auto"/>
            <w:tcBorders>
              <w:top w:val="nil"/>
              <w:left w:val="nil"/>
              <w:bottom w:val="nil"/>
              <w:right w:val="nil"/>
            </w:tcBorders>
            <w:shd w:val="clear" w:color="000000" w:fill="FFFFFF"/>
            <w:noWrap/>
            <w:vAlign w:val="center"/>
            <w:hideMark/>
          </w:tcPr>
          <w:p w14:paraId="701C3A4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51.344,64</w:t>
            </w:r>
          </w:p>
        </w:tc>
        <w:tc>
          <w:tcPr>
            <w:tcW w:w="0" w:type="auto"/>
            <w:tcBorders>
              <w:top w:val="nil"/>
              <w:left w:val="nil"/>
              <w:bottom w:val="nil"/>
              <w:right w:val="nil"/>
            </w:tcBorders>
            <w:shd w:val="clear" w:color="000000" w:fill="FFFFFF"/>
            <w:noWrap/>
            <w:vAlign w:val="center"/>
            <w:hideMark/>
          </w:tcPr>
          <w:p w14:paraId="05F432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29BF99E0" w14:textId="77777777" w:rsidTr="000654FA">
        <w:trPr>
          <w:trHeight w:val="240"/>
        </w:trPr>
        <w:tc>
          <w:tcPr>
            <w:tcW w:w="0" w:type="auto"/>
            <w:tcBorders>
              <w:top w:val="nil"/>
              <w:left w:val="nil"/>
              <w:bottom w:val="nil"/>
              <w:right w:val="nil"/>
            </w:tcBorders>
            <w:shd w:val="clear" w:color="auto" w:fill="auto"/>
            <w:noWrap/>
            <w:vAlign w:val="bottom"/>
            <w:hideMark/>
          </w:tcPr>
          <w:p w14:paraId="2DF76E8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8586E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C-LT 13</w:t>
            </w:r>
          </w:p>
        </w:tc>
        <w:tc>
          <w:tcPr>
            <w:tcW w:w="0" w:type="auto"/>
            <w:tcBorders>
              <w:top w:val="nil"/>
              <w:left w:val="nil"/>
              <w:bottom w:val="nil"/>
              <w:right w:val="nil"/>
            </w:tcBorders>
            <w:shd w:val="clear" w:color="000000" w:fill="FFFFFF"/>
            <w:noWrap/>
            <w:vAlign w:val="center"/>
            <w:hideMark/>
          </w:tcPr>
          <w:p w14:paraId="439565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PEREIRA DE OLIVEIRA</w:t>
            </w:r>
          </w:p>
        </w:tc>
        <w:tc>
          <w:tcPr>
            <w:tcW w:w="0" w:type="auto"/>
            <w:tcBorders>
              <w:top w:val="nil"/>
              <w:left w:val="nil"/>
              <w:bottom w:val="nil"/>
              <w:right w:val="nil"/>
            </w:tcBorders>
            <w:shd w:val="clear" w:color="000000" w:fill="FFFFFF"/>
            <w:noWrap/>
            <w:vAlign w:val="center"/>
            <w:hideMark/>
          </w:tcPr>
          <w:p w14:paraId="556E14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07804365551</w:t>
            </w:r>
          </w:p>
        </w:tc>
        <w:tc>
          <w:tcPr>
            <w:tcW w:w="0" w:type="auto"/>
            <w:tcBorders>
              <w:top w:val="nil"/>
              <w:left w:val="nil"/>
              <w:bottom w:val="nil"/>
              <w:right w:val="nil"/>
            </w:tcBorders>
            <w:shd w:val="clear" w:color="000000" w:fill="FFFFFF"/>
            <w:noWrap/>
            <w:vAlign w:val="center"/>
            <w:hideMark/>
          </w:tcPr>
          <w:p w14:paraId="7B24AFB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35.680,32</w:t>
            </w:r>
          </w:p>
        </w:tc>
        <w:tc>
          <w:tcPr>
            <w:tcW w:w="0" w:type="auto"/>
            <w:tcBorders>
              <w:top w:val="nil"/>
              <w:left w:val="nil"/>
              <w:bottom w:val="nil"/>
              <w:right w:val="nil"/>
            </w:tcBorders>
            <w:shd w:val="clear" w:color="000000" w:fill="FFFFFF"/>
            <w:noWrap/>
            <w:vAlign w:val="center"/>
            <w:hideMark/>
          </w:tcPr>
          <w:p w14:paraId="497507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13346C8" w14:textId="77777777" w:rsidTr="000654FA">
        <w:trPr>
          <w:trHeight w:val="240"/>
        </w:trPr>
        <w:tc>
          <w:tcPr>
            <w:tcW w:w="0" w:type="auto"/>
            <w:tcBorders>
              <w:top w:val="nil"/>
              <w:left w:val="nil"/>
              <w:bottom w:val="nil"/>
              <w:right w:val="nil"/>
            </w:tcBorders>
            <w:shd w:val="clear" w:color="auto" w:fill="auto"/>
            <w:noWrap/>
            <w:vAlign w:val="bottom"/>
            <w:hideMark/>
          </w:tcPr>
          <w:p w14:paraId="367EE59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3D3B9D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17</w:t>
            </w:r>
          </w:p>
        </w:tc>
        <w:tc>
          <w:tcPr>
            <w:tcW w:w="0" w:type="auto"/>
            <w:tcBorders>
              <w:top w:val="nil"/>
              <w:left w:val="nil"/>
              <w:bottom w:val="nil"/>
              <w:right w:val="nil"/>
            </w:tcBorders>
            <w:shd w:val="clear" w:color="000000" w:fill="FFFFFF"/>
            <w:noWrap/>
            <w:vAlign w:val="center"/>
            <w:hideMark/>
          </w:tcPr>
          <w:p w14:paraId="33187B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RAMOS DE SOUZA</w:t>
            </w:r>
          </w:p>
        </w:tc>
        <w:tc>
          <w:tcPr>
            <w:tcW w:w="0" w:type="auto"/>
            <w:tcBorders>
              <w:top w:val="nil"/>
              <w:left w:val="nil"/>
              <w:bottom w:val="nil"/>
              <w:right w:val="nil"/>
            </w:tcBorders>
            <w:shd w:val="clear" w:color="000000" w:fill="FFFFFF"/>
            <w:noWrap/>
            <w:vAlign w:val="center"/>
            <w:hideMark/>
          </w:tcPr>
          <w:p w14:paraId="4D54FC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02869273576</w:t>
            </w:r>
          </w:p>
        </w:tc>
        <w:tc>
          <w:tcPr>
            <w:tcW w:w="0" w:type="auto"/>
            <w:tcBorders>
              <w:top w:val="nil"/>
              <w:left w:val="nil"/>
              <w:bottom w:val="nil"/>
              <w:right w:val="nil"/>
            </w:tcBorders>
            <w:shd w:val="clear" w:color="000000" w:fill="FFFFFF"/>
            <w:noWrap/>
            <w:vAlign w:val="center"/>
            <w:hideMark/>
          </w:tcPr>
          <w:p w14:paraId="506EF49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4BAAC4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317486E2" w14:textId="77777777" w:rsidTr="000654FA">
        <w:trPr>
          <w:trHeight w:val="240"/>
        </w:trPr>
        <w:tc>
          <w:tcPr>
            <w:tcW w:w="0" w:type="auto"/>
            <w:tcBorders>
              <w:top w:val="nil"/>
              <w:left w:val="nil"/>
              <w:bottom w:val="nil"/>
              <w:right w:val="nil"/>
            </w:tcBorders>
            <w:shd w:val="clear" w:color="auto" w:fill="auto"/>
            <w:noWrap/>
            <w:vAlign w:val="bottom"/>
            <w:hideMark/>
          </w:tcPr>
          <w:p w14:paraId="572F5F3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F64A4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QD-D3-LT-15</w:t>
            </w:r>
          </w:p>
        </w:tc>
        <w:tc>
          <w:tcPr>
            <w:tcW w:w="0" w:type="auto"/>
            <w:tcBorders>
              <w:top w:val="nil"/>
              <w:left w:val="nil"/>
              <w:bottom w:val="nil"/>
              <w:right w:val="nil"/>
            </w:tcBorders>
            <w:shd w:val="clear" w:color="000000" w:fill="FFFFFF"/>
            <w:noWrap/>
            <w:vAlign w:val="center"/>
            <w:hideMark/>
          </w:tcPr>
          <w:p w14:paraId="63156A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ROBERTO DIAS DE MATOS</w:t>
            </w:r>
          </w:p>
        </w:tc>
        <w:tc>
          <w:tcPr>
            <w:tcW w:w="0" w:type="auto"/>
            <w:tcBorders>
              <w:top w:val="nil"/>
              <w:left w:val="nil"/>
              <w:bottom w:val="nil"/>
              <w:right w:val="nil"/>
            </w:tcBorders>
            <w:shd w:val="clear" w:color="000000" w:fill="FFFFFF"/>
            <w:noWrap/>
            <w:vAlign w:val="center"/>
            <w:hideMark/>
          </w:tcPr>
          <w:p w14:paraId="47A893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49735586568</w:t>
            </w:r>
          </w:p>
        </w:tc>
        <w:tc>
          <w:tcPr>
            <w:tcW w:w="0" w:type="auto"/>
            <w:tcBorders>
              <w:top w:val="nil"/>
              <w:left w:val="nil"/>
              <w:bottom w:val="nil"/>
              <w:right w:val="nil"/>
            </w:tcBorders>
            <w:shd w:val="clear" w:color="000000" w:fill="FFFFFF"/>
            <w:noWrap/>
            <w:vAlign w:val="center"/>
            <w:hideMark/>
          </w:tcPr>
          <w:p w14:paraId="29204CE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65.178,56</w:t>
            </w:r>
          </w:p>
        </w:tc>
        <w:tc>
          <w:tcPr>
            <w:tcW w:w="0" w:type="auto"/>
            <w:tcBorders>
              <w:top w:val="nil"/>
              <w:left w:val="nil"/>
              <w:bottom w:val="nil"/>
              <w:right w:val="nil"/>
            </w:tcBorders>
            <w:shd w:val="clear" w:color="000000" w:fill="FFFFFF"/>
            <w:noWrap/>
            <w:vAlign w:val="center"/>
            <w:hideMark/>
          </w:tcPr>
          <w:p w14:paraId="5731ED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199E971B" w14:textId="77777777" w:rsidTr="000654FA">
        <w:trPr>
          <w:trHeight w:val="240"/>
        </w:trPr>
        <w:tc>
          <w:tcPr>
            <w:tcW w:w="0" w:type="auto"/>
            <w:tcBorders>
              <w:top w:val="nil"/>
              <w:left w:val="nil"/>
              <w:bottom w:val="nil"/>
              <w:right w:val="nil"/>
            </w:tcBorders>
            <w:shd w:val="clear" w:color="auto" w:fill="auto"/>
            <w:noWrap/>
            <w:vAlign w:val="bottom"/>
            <w:hideMark/>
          </w:tcPr>
          <w:p w14:paraId="5E675B7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E2C32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53</w:t>
            </w:r>
          </w:p>
        </w:tc>
        <w:tc>
          <w:tcPr>
            <w:tcW w:w="0" w:type="auto"/>
            <w:tcBorders>
              <w:top w:val="nil"/>
              <w:left w:val="nil"/>
              <w:bottom w:val="nil"/>
              <w:right w:val="nil"/>
            </w:tcBorders>
            <w:shd w:val="clear" w:color="000000" w:fill="FFFFFF"/>
            <w:noWrap/>
            <w:vAlign w:val="center"/>
            <w:hideMark/>
          </w:tcPr>
          <w:p w14:paraId="40939B6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RODRIGUES NASCIMENTO</w:t>
            </w:r>
          </w:p>
        </w:tc>
        <w:tc>
          <w:tcPr>
            <w:tcW w:w="0" w:type="auto"/>
            <w:tcBorders>
              <w:top w:val="nil"/>
              <w:left w:val="nil"/>
              <w:bottom w:val="nil"/>
              <w:right w:val="nil"/>
            </w:tcBorders>
            <w:shd w:val="clear" w:color="000000" w:fill="FFFFFF"/>
            <w:noWrap/>
            <w:vAlign w:val="center"/>
            <w:hideMark/>
          </w:tcPr>
          <w:p w14:paraId="79BDA4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05748802597</w:t>
            </w:r>
          </w:p>
        </w:tc>
        <w:tc>
          <w:tcPr>
            <w:tcW w:w="0" w:type="auto"/>
            <w:tcBorders>
              <w:top w:val="nil"/>
              <w:left w:val="nil"/>
              <w:bottom w:val="nil"/>
              <w:right w:val="nil"/>
            </w:tcBorders>
            <w:shd w:val="clear" w:color="000000" w:fill="FFFFFF"/>
            <w:noWrap/>
            <w:vAlign w:val="center"/>
            <w:hideMark/>
          </w:tcPr>
          <w:p w14:paraId="7B6CB7C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60.967,37</w:t>
            </w:r>
          </w:p>
        </w:tc>
        <w:tc>
          <w:tcPr>
            <w:tcW w:w="0" w:type="auto"/>
            <w:tcBorders>
              <w:top w:val="nil"/>
              <w:left w:val="nil"/>
              <w:bottom w:val="nil"/>
              <w:right w:val="nil"/>
            </w:tcBorders>
            <w:shd w:val="clear" w:color="000000" w:fill="FFFFFF"/>
            <w:noWrap/>
            <w:vAlign w:val="center"/>
            <w:hideMark/>
          </w:tcPr>
          <w:p w14:paraId="14D3BA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3109009" w14:textId="77777777" w:rsidTr="000654FA">
        <w:trPr>
          <w:trHeight w:val="240"/>
        </w:trPr>
        <w:tc>
          <w:tcPr>
            <w:tcW w:w="0" w:type="auto"/>
            <w:tcBorders>
              <w:top w:val="nil"/>
              <w:left w:val="nil"/>
              <w:bottom w:val="nil"/>
              <w:right w:val="nil"/>
            </w:tcBorders>
            <w:shd w:val="clear" w:color="auto" w:fill="auto"/>
            <w:noWrap/>
            <w:vAlign w:val="bottom"/>
            <w:hideMark/>
          </w:tcPr>
          <w:p w14:paraId="7417A1B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49A3476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35</w:t>
            </w:r>
          </w:p>
        </w:tc>
        <w:tc>
          <w:tcPr>
            <w:tcW w:w="0" w:type="auto"/>
            <w:tcBorders>
              <w:top w:val="nil"/>
              <w:left w:val="nil"/>
              <w:bottom w:val="nil"/>
              <w:right w:val="nil"/>
            </w:tcBorders>
            <w:shd w:val="clear" w:color="000000" w:fill="FFFFFF"/>
            <w:noWrap/>
            <w:vAlign w:val="center"/>
            <w:hideMark/>
          </w:tcPr>
          <w:p w14:paraId="17F688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67DD2A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2AC656B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60.526,85</w:t>
            </w:r>
          </w:p>
        </w:tc>
        <w:tc>
          <w:tcPr>
            <w:tcW w:w="0" w:type="auto"/>
            <w:tcBorders>
              <w:top w:val="nil"/>
              <w:left w:val="nil"/>
              <w:bottom w:val="nil"/>
              <w:right w:val="nil"/>
            </w:tcBorders>
            <w:shd w:val="clear" w:color="000000" w:fill="FFFFFF"/>
            <w:noWrap/>
            <w:vAlign w:val="center"/>
            <w:hideMark/>
          </w:tcPr>
          <w:p w14:paraId="15F996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564C4CF1" w14:textId="77777777" w:rsidTr="000654FA">
        <w:trPr>
          <w:trHeight w:val="240"/>
        </w:trPr>
        <w:tc>
          <w:tcPr>
            <w:tcW w:w="0" w:type="auto"/>
            <w:tcBorders>
              <w:top w:val="nil"/>
              <w:left w:val="nil"/>
              <w:bottom w:val="nil"/>
              <w:right w:val="nil"/>
            </w:tcBorders>
            <w:shd w:val="clear" w:color="auto" w:fill="auto"/>
            <w:noWrap/>
            <w:vAlign w:val="bottom"/>
            <w:hideMark/>
          </w:tcPr>
          <w:p w14:paraId="4D727E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3C7302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37</w:t>
            </w:r>
          </w:p>
        </w:tc>
        <w:tc>
          <w:tcPr>
            <w:tcW w:w="0" w:type="auto"/>
            <w:tcBorders>
              <w:top w:val="nil"/>
              <w:left w:val="nil"/>
              <w:bottom w:val="nil"/>
              <w:right w:val="nil"/>
            </w:tcBorders>
            <w:shd w:val="clear" w:color="000000" w:fill="FFFFFF"/>
            <w:noWrap/>
            <w:vAlign w:val="center"/>
            <w:hideMark/>
          </w:tcPr>
          <w:p w14:paraId="2332C2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6D552F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77FFF9C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61.785,94</w:t>
            </w:r>
          </w:p>
        </w:tc>
        <w:tc>
          <w:tcPr>
            <w:tcW w:w="0" w:type="auto"/>
            <w:tcBorders>
              <w:top w:val="nil"/>
              <w:left w:val="nil"/>
              <w:bottom w:val="nil"/>
              <w:right w:val="nil"/>
            </w:tcBorders>
            <w:shd w:val="clear" w:color="000000" w:fill="FFFFFF"/>
            <w:noWrap/>
            <w:vAlign w:val="center"/>
            <w:hideMark/>
          </w:tcPr>
          <w:p w14:paraId="321E7A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2BA860A2" w14:textId="77777777" w:rsidTr="000654FA">
        <w:trPr>
          <w:trHeight w:val="240"/>
        </w:trPr>
        <w:tc>
          <w:tcPr>
            <w:tcW w:w="0" w:type="auto"/>
            <w:tcBorders>
              <w:top w:val="nil"/>
              <w:left w:val="nil"/>
              <w:bottom w:val="nil"/>
              <w:right w:val="nil"/>
            </w:tcBorders>
            <w:shd w:val="clear" w:color="auto" w:fill="auto"/>
            <w:noWrap/>
            <w:vAlign w:val="bottom"/>
            <w:hideMark/>
          </w:tcPr>
          <w:p w14:paraId="4830981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B484C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QD-B5-LT-03</w:t>
            </w:r>
          </w:p>
        </w:tc>
        <w:tc>
          <w:tcPr>
            <w:tcW w:w="0" w:type="auto"/>
            <w:tcBorders>
              <w:top w:val="nil"/>
              <w:left w:val="nil"/>
              <w:bottom w:val="nil"/>
              <w:right w:val="nil"/>
            </w:tcBorders>
            <w:shd w:val="clear" w:color="000000" w:fill="FFFFFF"/>
            <w:noWrap/>
            <w:vAlign w:val="center"/>
            <w:hideMark/>
          </w:tcPr>
          <w:p w14:paraId="6FB929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SANTOS DO ROSARIO</w:t>
            </w:r>
          </w:p>
        </w:tc>
        <w:tc>
          <w:tcPr>
            <w:tcW w:w="0" w:type="auto"/>
            <w:tcBorders>
              <w:top w:val="nil"/>
              <w:left w:val="nil"/>
              <w:bottom w:val="nil"/>
              <w:right w:val="nil"/>
            </w:tcBorders>
            <w:shd w:val="clear" w:color="000000" w:fill="FFFFFF"/>
            <w:noWrap/>
            <w:vAlign w:val="center"/>
            <w:hideMark/>
          </w:tcPr>
          <w:p w14:paraId="2D79F9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58021515520</w:t>
            </w:r>
          </w:p>
        </w:tc>
        <w:tc>
          <w:tcPr>
            <w:tcW w:w="0" w:type="auto"/>
            <w:tcBorders>
              <w:top w:val="nil"/>
              <w:left w:val="nil"/>
              <w:bottom w:val="nil"/>
              <w:right w:val="nil"/>
            </w:tcBorders>
            <w:shd w:val="clear" w:color="000000" w:fill="FFFFFF"/>
            <w:noWrap/>
            <w:vAlign w:val="center"/>
            <w:hideMark/>
          </w:tcPr>
          <w:p w14:paraId="3B5EDFA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12.286,08</w:t>
            </w:r>
          </w:p>
        </w:tc>
        <w:tc>
          <w:tcPr>
            <w:tcW w:w="0" w:type="auto"/>
            <w:tcBorders>
              <w:top w:val="nil"/>
              <w:left w:val="nil"/>
              <w:bottom w:val="nil"/>
              <w:right w:val="nil"/>
            </w:tcBorders>
            <w:shd w:val="clear" w:color="000000" w:fill="FFFFFF"/>
            <w:noWrap/>
            <w:vAlign w:val="center"/>
            <w:hideMark/>
          </w:tcPr>
          <w:p w14:paraId="41B72F8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01/10/2022</w:t>
            </w:r>
          </w:p>
        </w:tc>
      </w:tr>
      <w:tr w:rsidR="006A678A" w:rsidRPr="00B775FB" w14:paraId="072B7D5A" w14:textId="77777777" w:rsidTr="000654FA">
        <w:trPr>
          <w:trHeight w:val="240"/>
        </w:trPr>
        <w:tc>
          <w:tcPr>
            <w:tcW w:w="0" w:type="auto"/>
            <w:tcBorders>
              <w:top w:val="nil"/>
              <w:left w:val="nil"/>
              <w:bottom w:val="nil"/>
              <w:right w:val="nil"/>
            </w:tcBorders>
            <w:shd w:val="clear" w:color="auto" w:fill="auto"/>
            <w:noWrap/>
            <w:vAlign w:val="bottom"/>
            <w:hideMark/>
          </w:tcPr>
          <w:p w14:paraId="758FFEF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30353AF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QD-M-LT-26</w:t>
            </w:r>
          </w:p>
        </w:tc>
        <w:tc>
          <w:tcPr>
            <w:tcW w:w="0" w:type="auto"/>
            <w:tcBorders>
              <w:top w:val="nil"/>
              <w:left w:val="nil"/>
              <w:bottom w:val="nil"/>
              <w:right w:val="nil"/>
            </w:tcBorders>
            <w:shd w:val="clear" w:color="000000" w:fill="FFFFFF"/>
            <w:noWrap/>
            <w:vAlign w:val="center"/>
            <w:hideMark/>
          </w:tcPr>
          <w:p w14:paraId="052341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MARCUS VENICIUS OLIVEIRA BONINA COSTA</w:t>
            </w:r>
          </w:p>
        </w:tc>
        <w:tc>
          <w:tcPr>
            <w:tcW w:w="0" w:type="auto"/>
            <w:tcBorders>
              <w:top w:val="nil"/>
              <w:left w:val="nil"/>
              <w:bottom w:val="nil"/>
              <w:right w:val="nil"/>
            </w:tcBorders>
            <w:shd w:val="clear" w:color="000000" w:fill="FFFFFF"/>
            <w:noWrap/>
            <w:vAlign w:val="center"/>
            <w:hideMark/>
          </w:tcPr>
          <w:p w14:paraId="349232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80912796553</w:t>
            </w:r>
          </w:p>
        </w:tc>
        <w:tc>
          <w:tcPr>
            <w:tcW w:w="0" w:type="auto"/>
            <w:tcBorders>
              <w:top w:val="nil"/>
              <w:left w:val="nil"/>
              <w:bottom w:val="nil"/>
              <w:right w:val="nil"/>
            </w:tcBorders>
            <w:shd w:val="clear" w:color="000000" w:fill="FFFFFF"/>
            <w:noWrap/>
            <w:vAlign w:val="center"/>
            <w:hideMark/>
          </w:tcPr>
          <w:p w14:paraId="679F269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52.660,41</w:t>
            </w:r>
          </w:p>
        </w:tc>
        <w:tc>
          <w:tcPr>
            <w:tcW w:w="0" w:type="auto"/>
            <w:tcBorders>
              <w:top w:val="nil"/>
              <w:left w:val="nil"/>
              <w:bottom w:val="nil"/>
              <w:right w:val="nil"/>
            </w:tcBorders>
            <w:shd w:val="clear" w:color="000000" w:fill="FFFFFF"/>
            <w:noWrap/>
            <w:vAlign w:val="center"/>
            <w:hideMark/>
          </w:tcPr>
          <w:p w14:paraId="5F98E23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5D93F432" w14:textId="77777777" w:rsidTr="000654FA">
        <w:trPr>
          <w:trHeight w:val="240"/>
        </w:trPr>
        <w:tc>
          <w:tcPr>
            <w:tcW w:w="0" w:type="auto"/>
            <w:tcBorders>
              <w:top w:val="nil"/>
              <w:left w:val="nil"/>
              <w:bottom w:val="nil"/>
              <w:right w:val="nil"/>
            </w:tcBorders>
            <w:shd w:val="clear" w:color="auto" w:fill="auto"/>
            <w:noWrap/>
            <w:vAlign w:val="bottom"/>
            <w:hideMark/>
          </w:tcPr>
          <w:p w14:paraId="2A74949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5575A6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45</w:t>
            </w:r>
          </w:p>
        </w:tc>
        <w:tc>
          <w:tcPr>
            <w:tcW w:w="0" w:type="auto"/>
            <w:tcBorders>
              <w:top w:val="nil"/>
              <w:left w:val="nil"/>
              <w:bottom w:val="nil"/>
              <w:right w:val="nil"/>
            </w:tcBorders>
            <w:shd w:val="clear" w:color="000000" w:fill="FFFFFF"/>
            <w:noWrap/>
            <w:vAlign w:val="center"/>
            <w:hideMark/>
          </w:tcPr>
          <w:p w14:paraId="1D8311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MARGARIDA ZILAR MENDES DOS REIS SANTOS</w:t>
            </w:r>
          </w:p>
        </w:tc>
        <w:tc>
          <w:tcPr>
            <w:tcW w:w="0" w:type="auto"/>
            <w:tcBorders>
              <w:top w:val="nil"/>
              <w:left w:val="nil"/>
              <w:bottom w:val="nil"/>
              <w:right w:val="nil"/>
            </w:tcBorders>
            <w:shd w:val="clear" w:color="000000" w:fill="FFFFFF"/>
            <w:noWrap/>
            <w:vAlign w:val="center"/>
            <w:hideMark/>
          </w:tcPr>
          <w:p w14:paraId="48337D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01205163816</w:t>
            </w:r>
          </w:p>
        </w:tc>
        <w:tc>
          <w:tcPr>
            <w:tcW w:w="0" w:type="auto"/>
            <w:tcBorders>
              <w:top w:val="nil"/>
              <w:left w:val="nil"/>
              <w:bottom w:val="nil"/>
              <w:right w:val="nil"/>
            </w:tcBorders>
            <w:shd w:val="clear" w:color="000000" w:fill="FFFFFF"/>
            <w:noWrap/>
            <w:vAlign w:val="center"/>
            <w:hideMark/>
          </w:tcPr>
          <w:p w14:paraId="7A52BE1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58.219,57</w:t>
            </w:r>
          </w:p>
        </w:tc>
        <w:tc>
          <w:tcPr>
            <w:tcW w:w="0" w:type="auto"/>
            <w:tcBorders>
              <w:top w:val="nil"/>
              <w:left w:val="nil"/>
              <w:bottom w:val="nil"/>
              <w:right w:val="nil"/>
            </w:tcBorders>
            <w:shd w:val="clear" w:color="000000" w:fill="FFFFFF"/>
            <w:noWrap/>
            <w:vAlign w:val="center"/>
            <w:hideMark/>
          </w:tcPr>
          <w:p w14:paraId="535421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AF83796" w14:textId="77777777" w:rsidTr="000654FA">
        <w:trPr>
          <w:trHeight w:val="240"/>
        </w:trPr>
        <w:tc>
          <w:tcPr>
            <w:tcW w:w="0" w:type="auto"/>
            <w:tcBorders>
              <w:top w:val="nil"/>
              <w:left w:val="nil"/>
              <w:bottom w:val="nil"/>
              <w:right w:val="nil"/>
            </w:tcBorders>
            <w:shd w:val="clear" w:color="auto" w:fill="auto"/>
            <w:noWrap/>
            <w:vAlign w:val="bottom"/>
            <w:hideMark/>
          </w:tcPr>
          <w:p w14:paraId="100BFD9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370BE1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T-LT 07</w:t>
            </w:r>
          </w:p>
        </w:tc>
        <w:tc>
          <w:tcPr>
            <w:tcW w:w="0" w:type="auto"/>
            <w:tcBorders>
              <w:top w:val="nil"/>
              <w:left w:val="nil"/>
              <w:bottom w:val="nil"/>
              <w:right w:val="nil"/>
            </w:tcBorders>
            <w:shd w:val="clear" w:color="000000" w:fill="FFFFFF"/>
            <w:noWrap/>
            <w:vAlign w:val="center"/>
            <w:hideMark/>
          </w:tcPr>
          <w:p w14:paraId="5DCFD65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APARECIDA DOS SANTOS</w:t>
            </w:r>
          </w:p>
        </w:tc>
        <w:tc>
          <w:tcPr>
            <w:tcW w:w="0" w:type="auto"/>
            <w:tcBorders>
              <w:top w:val="nil"/>
              <w:left w:val="nil"/>
              <w:bottom w:val="nil"/>
              <w:right w:val="nil"/>
            </w:tcBorders>
            <w:shd w:val="clear" w:color="000000" w:fill="FFFFFF"/>
            <w:noWrap/>
            <w:vAlign w:val="center"/>
            <w:hideMark/>
          </w:tcPr>
          <w:p w14:paraId="095F83E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52358810525</w:t>
            </w:r>
          </w:p>
        </w:tc>
        <w:tc>
          <w:tcPr>
            <w:tcW w:w="0" w:type="auto"/>
            <w:tcBorders>
              <w:top w:val="nil"/>
              <w:left w:val="nil"/>
              <w:bottom w:val="nil"/>
              <w:right w:val="nil"/>
            </w:tcBorders>
            <w:shd w:val="clear" w:color="000000" w:fill="FFFFFF"/>
            <w:noWrap/>
            <w:vAlign w:val="center"/>
            <w:hideMark/>
          </w:tcPr>
          <w:p w14:paraId="30531D4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31.116,80</w:t>
            </w:r>
          </w:p>
        </w:tc>
        <w:tc>
          <w:tcPr>
            <w:tcW w:w="0" w:type="auto"/>
            <w:tcBorders>
              <w:top w:val="nil"/>
              <w:left w:val="nil"/>
              <w:bottom w:val="nil"/>
              <w:right w:val="nil"/>
            </w:tcBorders>
            <w:shd w:val="clear" w:color="000000" w:fill="FFFFFF"/>
            <w:noWrap/>
            <w:vAlign w:val="center"/>
            <w:hideMark/>
          </w:tcPr>
          <w:p w14:paraId="7F967A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17B0E977" w14:textId="77777777" w:rsidTr="000654FA">
        <w:trPr>
          <w:trHeight w:val="240"/>
        </w:trPr>
        <w:tc>
          <w:tcPr>
            <w:tcW w:w="0" w:type="auto"/>
            <w:tcBorders>
              <w:top w:val="nil"/>
              <w:left w:val="nil"/>
              <w:bottom w:val="nil"/>
              <w:right w:val="nil"/>
            </w:tcBorders>
            <w:shd w:val="clear" w:color="auto" w:fill="auto"/>
            <w:noWrap/>
            <w:vAlign w:val="bottom"/>
            <w:hideMark/>
          </w:tcPr>
          <w:p w14:paraId="2F79580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5D32B28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72</w:t>
            </w:r>
          </w:p>
        </w:tc>
        <w:tc>
          <w:tcPr>
            <w:tcW w:w="0" w:type="auto"/>
            <w:tcBorders>
              <w:top w:val="nil"/>
              <w:left w:val="nil"/>
              <w:bottom w:val="nil"/>
              <w:right w:val="nil"/>
            </w:tcBorders>
            <w:shd w:val="clear" w:color="000000" w:fill="FFFFFF"/>
            <w:noWrap/>
            <w:vAlign w:val="center"/>
            <w:hideMark/>
          </w:tcPr>
          <w:p w14:paraId="7CF892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CRISTINA MAIA DA SILVA</w:t>
            </w:r>
          </w:p>
        </w:tc>
        <w:tc>
          <w:tcPr>
            <w:tcW w:w="0" w:type="auto"/>
            <w:tcBorders>
              <w:top w:val="nil"/>
              <w:left w:val="nil"/>
              <w:bottom w:val="nil"/>
              <w:right w:val="nil"/>
            </w:tcBorders>
            <w:shd w:val="clear" w:color="000000" w:fill="FFFFFF"/>
            <w:noWrap/>
            <w:vAlign w:val="center"/>
            <w:hideMark/>
          </w:tcPr>
          <w:p w14:paraId="672987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65838475587</w:t>
            </w:r>
          </w:p>
        </w:tc>
        <w:tc>
          <w:tcPr>
            <w:tcW w:w="0" w:type="auto"/>
            <w:tcBorders>
              <w:top w:val="nil"/>
              <w:left w:val="nil"/>
              <w:bottom w:val="nil"/>
              <w:right w:val="nil"/>
            </w:tcBorders>
            <w:shd w:val="clear" w:color="000000" w:fill="FFFFFF"/>
            <w:noWrap/>
            <w:vAlign w:val="center"/>
            <w:hideMark/>
          </w:tcPr>
          <w:p w14:paraId="3F4ADCE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51.342,72</w:t>
            </w:r>
          </w:p>
        </w:tc>
        <w:tc>
          <w:tcPr>
            <w:tcW w:w="0" w:type="auto"/>
            <w:tcBorders>
              <w:top w:val="nil"/>
              <w:left w:val="nil"/>
              <w:bottom w:val="nil"/>
              <w:right w:val="nil"/>
            </w:tcBorders>
            <w:shd w:val="clear" w:color="000000" w:fill="FFFFFF"/>
            <w:noWrap/>
            <w:vAlign w:val="center"/>
            <w:hideMark/>
          </w:tcPr>
          <w:p w14:paraId="360923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38342B09" w14:textId="77777777" w:rsidTr="000654FA">
        <w:trPr>
          <w:trHeight w:val="240"/>
        </w:trPr>
        <w:tc>
          <w:tcPr>
            <w:tcW w:w="0" w:type="auto"/>
            <w:tcBorders>
              <w:top w:val="nil"/>
              <w:left w:val="nil"/>
              <w:bottom w:val="nil"/>
              <w:right w:val="nil"/>
            </w:tcBorders>
            <w:shd w:val="clear" w:color="auto" w:fill="auto"/>
            <w:noWrap/>
            <w:vAlign w:val="bottom"/>
            <w:hideMark/>
          </w:tcPr>
          <w:p w14:paraId="78F9457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0DEA81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R-LT 01</w:t>
            </w:r>
          </w:p>
        </w:tc>
        <w:tc>
          <w:tcPr>
            <w:tcW w:w="0" w:type="auto"/>
            <w:tcBorders>
              <w:top w:val="nil"/>
              <w:left w:val="nil"/>
              <w:bottom w:val="nil"/>
              <w:right w:val="nil"/>
            </w:tcBorders>
            <w:shd w:val="clear" w:color="000000" w:fill="FFFFFF"/>
            <w:noWrap/>
            <w:vAlign w:val="center"/>
            <w:hideMark/>
          </w:tcPr>
          <w:p w14:paraId="787430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DAS GRAÇAS CARDOSO DOS SANTOS</w:t>
            </w:r>
          </w:p>
        </w:tc>
        <w:tc>
          <w:tcPr>
            <w:tcW w:w="0" w:type="auto"/>
            <w:tcBorders>
              <w:top w:val="nil"/>
              <w:left w:val="nil"/>
              <w:bottom w:val="nil"/>
              <w:right w:val="nil"/>
            </w:tcBorders>
            <w:shd w:val="clear" w:color="000000" w:fill="FFFFFF"/>
            <w:noWrap/>
            <w:vAlign w:val="center"/>
            <w:hideMark/>
          </w:tcPr>
          <w:p w14:paraId="1C71B84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78907489572</w:t>
            </w:r>
          </w:p>
        </w:tc>
        <w:tc>
          <w:tcPr>
            <w:tcW w:w="0" w:type="auto"/>
            <w:tcBorders>
              <w:top w:val="nil"/>
              <w:left w:val="nil"/>
              <w:bottom w:val="nil"/>
              <w:right w:val="nil"/>
            </w:tcBorders>
            <w:shd w:val="clear" w:color="000000" w:fill="FFFFFF"/>
            <w:noWrap/>
            <w:vAlign w:val="center"/>
            <w:hideMark/>
          </w:tcPr>
          <w:p w14:paraId="51B78C7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43.246,50</w:t>
            </w:r>
          </w:p>
        </w:tc>
        <w:tc>
          <w:tcPr>
            <w:tcW w:w="0" w:type="auto"/>
            <w:tcBorders>
              <w:top w:val="nil"/>
              <w:left w:val="nil"/>
              <w:bottom w:val="nil"/>
              <w:right w:val="nil"/>
            </w:tcBorders>
            <w:shd w:val="clear" w:color="000000" w:fill="FFFFFF"/>
            <w:noWrap/>
            <w:vAlign w:val="center"/>
            <w:hideMark/>
          </w:tcPr>
          <w:p w14:paraId="09951A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73273CEC" w14:textId="77777777" w:rsidTr="000654FA">
        <w:trPr>
          <w:trHeight w:val="240"/>
        </w:trPr>
        <w:tc>
          <w:tcPr>
            <w:tcW w:w="0" w:type="auto"/>
            <w:tcBorders>
              <w:top w:val="nil"/>
              <w:left w:val="nil"/>
              <w:bottom w:val="nil"/>
              <w:right w:val="nil"/>
            </w:tcBorders>
            <w:shd w:val="clear" w:color="auto" w:fill="auto"/>
            <w:noWrap/>
            <w:vAlign w:val="bottom"/>
            <w:hideMark/>
          </w:tcPr>
          <w:p w14:paraId="4463CC3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439D38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66</w:t>
            </w:r>
          </w:p>
        </w:tc>
        <w:tc>
          <w:tcPr>
            <w:tcW w:w="0" w:type="auto"/>
            <w:tcBorders>
              <w:top w:val="nil"/>
              <w:left w:val="nil"/>
              <w:bottom w:val="nil"/>
              <w:right w:val="nil"/>
            </w:tcBorders>
            <w:shd w:val="clear" w:color="000000" w:fill="FFFFFF"/>
            <w:noWrap/>
            <w:vAlign w:val="center"/>
            <w:hideMark/>
          </w:tcPr>
          <w:p w14:paraId="017C83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DAS GRAÇAS DA SILVA BRANDÃO</w:t>
            </w:r>
          </w:p>
        </w:tc>
        <w:tc>
          <w:tcPr>
            <w:tcW w:w="0" w:type="auto"/>
            <w:tcBorders>
              <w:top w:val="nil"/>
              <w:left w:val="nil"/>
              <w:bottom w:val="nil"/>
              <w:right w:val="nil"/>
            </w:tcBorders>
            <w:shd w:val="clear" w:color="000000" w:fill="FFFFFF"/>
            <w:noWrap/>
            <w:vAlign w:val="center"/>
            <w:hideMark/>
          </w:tcPr>
          <w:p w14:paraId="20CD76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64694232568</w:t>
            </w:r>
          </w:p>
        </w:tc>
        <w:tc>
          <w:tcPr>
            <w:tcW w:w="0" w:type="auto"/>
            <w:tcBorders>
              <w:top w:val="nil"/>
              <w:left w:val="nil"/>
              <w:bottom w:val="nil"/>
              <w:right w:val="nil"/>
            </w:tcBorders>
            <w:shd w:val="clear" w:color="000000" w:fill="FFFFFF"/>
            <w:noWrap/>
            <w:vAlign w:val="center"/>
            <w:hideMark/>
          </w:tcPr>
          <w:p w14:paraId="0539A56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113.695,44</w:t>
            </w:r>
          </w:p>
        </w:tc>
        <w:tc>
          <w:tcPr>
            <w:tcW w:w="0" w:type="auto"/>
            <w:tcBorders>
              <w:top w:val="nil"/>
              <w:left w:val="nil"/>
              <w:bottom w:val="nil"/>
              <w:right w:val="nil"/>
            </w:tcBorders>
            <w:shd w:val="clear" w:color="000000" w:fill="FFFFFF"/>
            <w:noWrap/>
            <w:vAlign w:val="center"/>
            <w:hideMark/>
          </w:tcPr>
          <w:p w14:paraId="0F8B6E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BDD2F79" w14:textId="77777777" w:rsidTr="000654FA">
        <w:trPr>
          <w:trHeight w:val="240"/>
        </w:trPr>
        <w:tc>
          <w:tcPr>
            <w:tcW w:w="0" w:type="auto"/>
            <w:tcBorders>
              <w:top w:val="nil"/>
              <w:left w:val="nil"/>
              <w:bottom w:val="nil"/>
              <w:right w:val="nil"/>
            </w:tcBorders>
            <w:shd w:val="clear" w:color="auto" w:fill="auto"/>
            <w:noWrap/>
            <w:vAlign w:val="bottom"/>
            <w:hideMark/>
          </w:tcPr>
          <w:p w14:paraId="43592EF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F6CB5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QD-B3-LT-14</w:t>
            </w:r>
          </w:p>
        </w:tc>
        <w:tc>
          <w:tcPr>
            <w:tcW w:w="0" w:type="auto"/>
            <w:tcBorders>
              <w:top w:val="nil"/>
              <w:left w:val="nil"/>
              <w:bottom w:val="nil"/>
              <w:right w:val="nil"/>
            </w:tcBorders>
            <w:shd w:val="clear" w:color="000000" w:fill="FFFFFF"/>
            <w:noWrap/>
            <w:vAlign w:val="center"/>
            <w:hideMark/>
          </w:tcPr>
          <w:p w14:paraId="1871E5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DAS GRACAS DEL REI COSTA</w:t>
            </w:r>
          </w:p>
        </w:tc>
        <w:tc>
          <w:tcPr>
            <w:tcW w:w="0" w:type="auto"/>
            <w:tcBorders>
              <w:top w:val="nil"/>
              <w:left w:val="nil"/>
              <w:bottom w:val="nil"/>
              <w:right w:val="nil"/>
            </w:tcBorders>
            <w:shd w:val="clear" w:color="000000" w:fill="FFFFFF"/>
            <w:noWrap/>
            <w:vAlign w:val="center"/>
            <w:hideMark/>
          </w:tcPr>
          <w:p w14:paraId="648751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70855544520</w:t>
            </w:r>
          </w:p>
        </w:tc>
        <w:tc>
          <w:tcPr>
            <w:tcW w:w="0" w:type="auto"/>
            <w:tcBorders>
              <w:top w:val="nil"/>
              <w:left w:val="nil"/>
              <w:bottom w:val="nil"/>
              <w:right w:val="nil"/>
            </w:tcBorders>
            <w:shd w:val="clear" w:color="000000" w:fill="FFFFFF"/>
            <w:noWrap/>
            <w:vAlign w:val="center"/>
            <w:hideMark/>
          </w:tcPr>
          <w:p w14:paraId="365A5D5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47.205,49</w:t>
            </w:r>
          </w:p>
        </w:tc>
        <w:tc>
          <w:tcPr>
            <w:tcW w:w="0" w:type="auto"/>
            <w:tcBorders>
              <w:top w:val="nil"/>
              <w:left w:val="nil"/>
              <w:bottom w:val="nil"/>
              <w:right w:val="nil"/>
            </w:tcBorders>
            <w:shd w:val="clear" w:color="000000" w:fill="FFFFFF"/>
            <w:noWrap/>
            <w:vAlign w:val="center"/>
            <w:hideMark/>
          </w:tcPr>
          <w:p w14:paraId="43BBEF6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01/12/2029</w:t>
            </w:r>
          </w:p>
        </w:tc>
      </w:tr>
      <w:tr w:rsidR="006A678A" w:rsidRPr="00B775FB" w14:paraId="369EE761" w14:textId="77777777" w:rsidTr="000654FA">
        <w:trPr>
          <w:trHeight w:val="240"/>
        </w:trPr>
        <w:tc>
          <w:tcPr>
            <w:tcW w:w="0" w:type="auto"/>
            <w:tcBorders>
              <w:top w:val="nil"/>
              <w:left w:val="nil"/>
              <w:bottom w:val="nil"/>
              <w:right w:val="nil"/>
            </w:tcBorders>
            <w:shd w:val="clear" w:color="auto" w:fill="auto"/>
            <w:noWrap/>
            <w:vAlign w:val="bottom"/>
            <w:hideMark/>
          </w:tcPr>
          <w:p w14:paraId="0F72E6A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4606BF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QD-C-LT-03</w:t>
            </w:r>
          </w:p>
        </w:tc>
        <w:tc>
          <w:tcPr>
            <w:tcW w:w="0" w:type="auto"/>
            <w:tcBorders>
              <w:top w:val="nil"/>
              <w:left w:val="nil"/>
              <w:bottom w:val="nil"/>
              <w:right w:val="nil"/>
            </w:tcBorders>
            <w:shd w:val="clear" w:color="000000" w:fill="FFFFFF"/>
            <w:noWrap/>
            <w:vAlign w:val="center"/>
            <w:hideMark/>
          </w:tcPr>
          <w:p w14:paraId="0BDE11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6157F8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06F4897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6E4A62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30B23E7F" w14:textId="77777777" w:rsidTr="000654FA">
        <w:trPr>
          <w:trHeight w:val="240"/>
        </w:trPr>
        <w:tc>
          <w:tcPr>
            <w:tcW w:w="0" w:type="auto"/>
            <w:tcBorders>
              <w:top w:val="nil"/>
              <w:left w:val="nil"/>
              <w:bottom w:val="nil"/>
              <w:right w:val="nil"/>
            </w:tcBorders>
            <w:shd w:val="clear" w:color="auto" w:fill="auto"/>
            <w:noWrap/>
            <w:vAlign w:val="bottom"/>
            <w:hideMark/>
          </w:tcPr>
          <w:p w14:paraId="091F496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1050EE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QD-C-LT-04</w:t>
            </w:r>
          </w:p>
        </w:tc>
        <w:tc>
          <w:tcPr>
            <w:tcW w:w="0" w:type="auto"/>
            <w:tcBorders>
              <w:top w:val="nil"/>
              <w:left w:val="nil"/>
              <w:bottom w:val="nil"/>
              <w:right w:val="nil"/>
            </w:tcBorders>
            <w:shd w:val="clear" w:color="000000" w:fill="FFFFFF"/>
            <w:noWrap/>
            <w:vAlign w:val="center"/>
            <w:hideMark/>
          </w:tcPr>
          <w:p w14:paraId="0BEBF9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76C9F5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3CD8F0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6981B9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1B6F1169" w14:textId="77777777" w:rsidTr="000654FA">
        <w:trPr>
          <w:trHeight w:val="240"/>
        </w:trPr>
        <w:tc>
          <w:tcPr>
            <w:tcW w:w="0" w:type="auto"/>
            <w:tcBorders>
              <w:top w:val="nil"/>
              <w:left w:val="nil"/>
              <w:bottom w:val="nil"/>
              <w:right w:val="nil"/>
            </w:tcBorders>
            <w:shd w:val="clear" w:color="auto" w:fill="auto"/>
            <w:noWrap/>
            <w:vAlign w:val="bottom"/>
            <w:hideMark/>
          </w:tcPr>
          <w:p w14:paraId="411449B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425C67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QD-C-LT-05</w:t>
            </w:r>
          </w:p>
        </w:tc>
        <w:tc>
          <w:tcPr>
            <w:tcW w:w="0" w:type="auto"/>
            <w:tcBorders>
              <w:top w:val="nil"/>
              <w:left w:val="nil"/>
              <w:bottom w:val="nil"/>
              <w:right w:val="nil"/>
            </w:tcBorders>
            <w:shd w:val="clear" w:color="000000" w:fill="FFFFFF"/>
            <w:noWrap/>
            <w:vAlign w:val="center"/>
            <w:hideMark/>
          </w:tcPr>
          <w:p w14:paraId="6E04A6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436E01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6E3EE6B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59.853,60</w:t>
            </w:r>
          </w:p>
        </w:tc>
        <w:tc>
          <w:tcPr>
            <w:tcW w:w="0" w:type="auto"/>
            <w:tcBorders>
              <w:top w:val="nil"/>
              <w:left w:val="nil"/>
              <w:bottom w:val="nil"/>
              <w:right w:val="nil"/>
            </w:tcBorders>
            <w:shd w:val="clear" w:color="000000" w:fill="FFFFFF"/>
            <w:noWrap/>
            <w:vAlign w:val="center"/>
            <w:hideMark/>
          </w:tcPr>
          <w:p w14:paraId="7E2639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2F7DB7AC" w14:textId="77777777" w:rsidTr="000654FA">
        <w:trPr>
          <w:trHeight w:val="240"/>
        </w:trPr>
        <w:tc>
          <w:tcPr>
            <w:tcW w:w="0" w:type="auto"/>
            <w:tcBorders>
              <w:top w:val="nil"/>
              <w:left w:val="nil"/>
              <w:bottom w:val="nil"/>
              <w:right w:val="nil"/>
            </w:tcBorders>
            <w:shd w:val="clear" w:color="auto" w:fill="auto"/>
            <w:noWrap/>
            <w:vAlign w:val="bottom"/>
            <w:hideMark/>
          </w:tcPr>
          <w:p w14:paraId="0EFBB5C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97A25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51</w:t>
            </w:r>
          </w:p>
        </w:tc>
        <w:tc>
          <w:tcPr>
            <w:tcW w:w="0" w:type="auto"/>
            <w:tcBorders>
              <w:top w:val="nil"/>
              <w:left w:val="nil"/>
              <w:bottom w:val="nil"/>
              <w:right w:val="nil"/>
            </w:tcBorders>
            <w:shd w:val="clear" w:color="000000" w:fill="FFFFFF"/>
            <w:noWrap/>
            <w:vAlign w:val="center"/>
            <w:hideMark/>
          </w:tcPr>
          <w:p w14:paraId="0E0FE3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DAS NEVES TRINDADE DA SILVA</w:t>
            </w:r>
          </w:p>
        </w:tc>
        <w:tc>
          <w:tcPr>
            <w:tcW w:w="0" w:type="auto"/>
            <w:tcBorders>
              <w:top w:val="nil"/>
              <w:left w:val="nil"/>
              <w:bottom w:val="nil"/>
              <w:right w:val="nil"/>
            </w:tcBorders>
            <w:shd w:val="clear" w:color="000000" w:fill="FFFFFF"/>
            <w:noWrap/>
            <w:vAlign w:val="center"/>
            <w:hideMark/>
          </w:tcPr>
          <w:p w14:paraId="12A9C6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25842617587</w:t>
            </w:r>
          </w:p>
        </w:tc>
        <w:tc>
          <w:tcPr>
            <w:tcW w:w="0" w:type="auto"/>
            <w:tcBorders>
              <w:top w:val="nil"/>
              <w:left w:val="nil"/>
              <w:bottom w:val="nil"/>
              <w:right w:val="nil"/>
            </w:tcBorders>
            <w:shd w:val="clear" w:color="000000" w:fill="FFFFFF"/>
            <w:noWrap/>
            <w:vAlign w:val="center"/>
            <w:hideMark/>
          </w:tcPr>
          <w:p w14:paraId="163DD17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5C9A88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58EEC716" w14:textId="77777777" w:rsidTr="000654FA">
        <w:trPr>
          <w:trHeight w:val="240"/>
        </w:trPr>
        <w:tc>
          <w:tcPr>
            <w:tcW w:w="0" w:type="auto"/>
            <w:tcBorders>
              <w:top w:val="nil"/>
              <w:left w:val="nil"/>
              <w:bottom w:val="nil"/>
              <w:right w:val="nil"/>
            </w:tcBorders>
            <w:shd w:val="clear" w:color="auto" w:fill="auto"/>
            <w:noWrap/>
            <w:vAlign w:val="bottom"/>
            <w:hideMark/>
          </w:tcPr>
          <w:p w14:paraId="04FC0D9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54A308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08 LT 03</w:t>
            </w:r>
          </w:p>
        </w:tc>
        <w:tc>
          <w:tcPr>
            <w:tcW w:w="0" w:type="auto"/>
            <w:tcBorders>
              <w:top w:val="nil"/>
              <w:left w:val="nil"/>
              <w:bottom w:val="nil"/>
              <w:right w:val="nil"/>
            </w:tcBorders>
            <w:shd w:val="clear" w:color="000000" w:fill="FFFFFF"/>
            <w:noWrap/>
            <w:vAlign w:val="center"/>
            <w:hideMark/>
          </w:tcPr>
          <w:p w14:paraId="0D8996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DE FATIMA CARDOSO DE OLIVEIRA</w:t>
            </w:r>
          </w:p>
        </w:tc>
        <w:tc>
          <w:tcPr>
            <w:tcW w:w="0" w:type="auto"/>
            <w:tcBorders>
              <w:top w:val="nil"/>
              <w:left w:val="nil"/>
              <w:bottom w:val="nil"/>
              <w:right w:val="nil"/>
            </w:tcBorders>
            <w:shd w:val="clear" w:color="000000" w:fill="FFFFFF"/>
            <w:noWrap/>
            <w:vAlign w:val="center"/>
            <w:hideMark/>
          </w:tcPr>
          <w:p w14:paraId="724E47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00911854592</w:t>
            </w:r>
          </w:p>
        </w:tc>
        <w:tc>
          <w:tcPr>
            <w:tcW w:w="0" w:type="auto"/>
            <w:tcBorders>
              <w:top w:val="nil"/>
              <w:left w:val="nil"/>
              <w:bottom w:val="nil"/>
              <w:right w:val="nil"/>
            </w:tcBorders>
            <w:shd w:val="clear" w:color="000000" w:fill="FFFFFF"/>
            <w:noWrap/>
            <w:vAlign w:val="center"/>
            <w:hideMark/>
          </w:tcPr>
          <w:p w14:paraId="400B0DE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032260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0C6ECDE6" w14:textId="77777777" w:rsidTr="000654FA">
        <w:trPr>
          <w:trHeight w:val="240"/>
        </w:trPr>
        <w:tc>
          <w:tcPr>
            <w:tcW w:w="0" w:type="auto"/>
            <w:tcBorders>
              <w:top w:val="nil"/>
              <w:left w:val="nil"/>
              <w:bottom w:val="nil"/>
              <w:right w:val="nil"/>
            </w:tcBorders>
            <w:shd w:val="clear" w:color="auto" w:fill="auto"/>
            <w:noWrap/>
            <w:vAlign w:val="bottom"/>
            <w:hideMark/>
          </w:tcPr>
          <w:p w14:paraId="5B586B4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6A18CD9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QD-P-LT-14</w:t>
            </w:r>
          </w:p>
        </w:tc>
        <w:tc>
          <w:tcPr>
            <w:tcW w:w="0" w:type="auto"/>
            <w:tcBorders>
              <w:top w:val="nil"/>
              <w:left w:val="nil"/>
              <w:bottom w:val="nil"/>
              <w:right w:val="nil"/>
            </w:tcBorders>
            <w:shd w:val="clear" w:color="000000" w:fill="FFFFFF"/>
            <w:noWrap/>
            <w:vAlign w:val="center"/>
            <w:hideMark/>
          </w:tcPr>
          <w:p w14:paraId="549541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DE FATIMA SOUZA SANTOS</w:t>
            </w:r>
          </w:p>
        </w:tc>
        <w:tc>
          <w:tcPr>
            <w:tcW w:w="0" w:type="auto"/>
            <w:tcBorders>
              <w:top w:val="nil"/>
              <w:left w:val="nil"/>
              <w:bottom w:val="nil"/>
              <w:right w:val="nil"/>
            </w:tcBorders>
            <w:shd w:val="clear" w:color="000000" w:fill="FFFFFF"/>
            <w:noWrap/>
            <w:vAlign w:val="center"/>
            <w:hideMark/>
          </w:tcPr>
          <w:p w14:paraId="7CFEA5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37673173549</w:t>
            </w:r>
          </w:p>
        </w:tc>
        <w:tc>
          <w:tcPr>
            <w:tcW w:w="0" w:type="auto"/>
            <w:tcBorders>
              <w:top w:val="nil"/>
              <w:left w:val="nil"/>
              <w:bottom w:val="nil"/>
              <w:right w:val="nil"/>
            </w:tcBorders>
            <w:shd w:val="clear" w:color="000000" w:fill="FFFFFF"/>
            <w:noWrap/>
            <w:vAlign w:val="center"/>
            <w:hideMark/>
          </w:tcPr>
          <w:p w14:paraId="50140C8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6.236,70</w:t>
            </w:r>
          </w:p>
        </w:tc>
        <w:tc>
          <w:tcPr>
            <w:tcW w:w="0" w:type="auto"/>
            <w:tcBorders>
              <w:top w:val="nil"/>
              <w:left w:val="nil"/>
              <w:bottom w:val="nil"/>
              <w:right w:val="nil"/>
            </w:tcBorders>
            <w:shd w:val="clear" w:color="000000" w:fill="FFFFFF"/>
            <w:noWrap/>
            <w:vAlign w:val="center"/>
            <w:hideMark/>
          </w:tcPr>
          <w:p w14:paraId="2C31C5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01/04/2021</w:t>
            </w:r>
          </w:p>
        </w:tc>
      </w:tr>
      <w:tr w:rsidR="006A678A" w:rsidRPr="00B775FB" w14:paraId="69944EB5" w14:textId="77777777" w:rsidTr="000654FA">
        <w:trPr>
          <w:trHeight w:val="240"/>
        </w:trPr>
        <w:tc>
          <w:tcPr>
            <w:tcW w:w="0" w:type="auto"/>
            <w:tcBorders>
              <w:top w:val="nil"/>
              <w:left w:val="nil"/>
              <w:bottom w:val="nil"/>
              <w:right w:val="nil"/>
            </w:tcBorders>
            <w:shd w:val="clear" w:color="auto" w:fill="auto"/>
            <w:noWrap/>
            <w:vAlign w:val="bottom"/>
            <w:hideMark/>
          </w:tcPr>
          <w:p w14:paraId="11DD9CF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640</w:t>
            </w:r>
          </w:p>
        </w:tc>
        <w:tc>
          <w:tcPr>
            <w:tcW w:w="0" w:type="auto"/>
            <w:tcBorders>
              <w:top w:val="nil"/>
              <w:left w:val="nil"/>
              <w:bottom w:val="nil"/>
              <w:right w:val="nil"/>
            </w:tcBorders>
            <w:shd w:val="clear" w:color="000000" w:fill="FFFFFF"/>
            <w:noWrap/>
            <w:vAlign w:val="center"/>
            <w:hideMark/>
          </w:tcPr>
          <w:p w14:paraId="7DDC64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10</w:t>
            </w:r>
          </w:p>
        </w:tc>
        <w:tc>
          <w:tcPr>
            <w:tcW w:w="0" w:type="auto"/>
            <w:tcBorders>
              <w:top w:val="nil"/>
              <w:left w:val="nil"/>
              <w:bottom w:val="nil"/>
              <w:right w:val="nil"/>
            </w:tcBorders>
            <w:shd w:val="clear" w:color="000000" w:fill="FFFFFF"/>
            <w:noWrap/>
            <w:vAlign w:val="center"/>
            <w:hideMark/>
          </w:tcPr>
          <w:p w14:paraId="0B115D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DE JESUS CAMPOS</w:t>
            </w:r>
          </w:p>
        </w:tc>
        <w:tc>
          <w:tcPr>
            <w:tcW w:w="0" w:type="auto"/>
            <w:tcBorders>
              <w:top w:val="nil"/>
              <w:left w:val="nil"/>
              <w:bottom w:val="nil"/>
              <w:right w:val="nil"/>
            </w:tcBorders>
            <w:shd w:val="clear" w:color="000000" w:fill="FFFFFF"/>
            <w:noWrap/>
            <w:vAlign w:val="center"/>
            <w:hideMark/>
          </w:tcPr>
          <w:p w14:paraId="343A3C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97927813587</w:t>
            </w:r>
          </w:p>
        </w:tc>
        <w:tc>
          <w:tcPr>
            <w:tcW w:w="0" w:type="auto"/>
            <w:tcBorders>
              <w:top w:val="nil"/>
              <w:left w:val="nil"/>
              <w:bottom w:val="nil"/>
              <w:right w:val="nil"/>
            </w:tcBorders>
            <w:shd w:val="clear" w:color="000000" w:fill="FFFFFF"/>
            <w:noWrap/>
            <w:vAlign w:val="center"/>
            <w:hideMark/>
          </w:tcPr>
          <w:p w14:paraId="393A3C6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32.398,78</w:t>
            </w:r>
          </w:p>
        </w:tc>
        <w:tc>
          <w:tcPr>
            <w:tcW w:w="0" w:type="auto"/>
            <w:tcBorders>
              <w:top w:val="nil"/>
              <w:left w:val="nil"/>
              <w:bottom w:val="nil"/>
              <w:right w:val="nil"/>
            </w:tcBorders>
            <w:shd w:val="clear" w:color="000000" w:fill="FFFFFF"/>
            <w:noWrap/>
            <w:vAlign w:val="center"/>
            <w:hideMark/>
          </w:tcPr>
          <w:p w14:paraId="0A2C89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45C418C" w14:textId="77777777" w:rsidTr="000654FA">
        <w:trPr>
          <w:trHeight w:val="240"/>
        </w:trPr>
        <w:tc>
          <w:tcPr>
            <w:tcW w:w="0" w:type="auto"/>
            <w:tcBorders>
              <w:top w:val="nil"/>
              <w:left w:val="nil"/>
              <w:bottom w:val="nil"/>
              <w:right w:val="nil"/>
            </w:tcBorders>
            <w:shd w:val="clear" w:color="auto" w:fill="auto"/>
            <w:noWrap/>
            <w:vAlign w:val="bottom"/>
            <w:hideMark/>
          </w:tcPr>
          <w:p w14:paraId="799C72A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01E78F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57</w:t>
            </w:r>
          </w:p>
        </w:tc>
        <w:tc>
          <w:tcPr>
            <w:tcW w:w="0" w:type="auto"/>
            <w:tcBorders>
              <w:top w:val="nil"/>
              <w:left w:val="nil"/>
              <w:bottom w:val="nil"/>
              <w:right w:val="nil"/>
            </w:tcBorders>
            <w:shd w:val="clear" w:color="000000" w:fill="FFFFFF"/>
            <w:noWrap/>
            <w:vAlign w:val="center"/>
            <w:hideMark/>
          </w:tcPr>
          <w:p w14:paraId="2B73D83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DE LOURDES DE LIMA</w:t>
            </w:r>
          </w:p>
        </w:tc>
        <w:tc>
          <w:tcPr>
            <w:tcW w:w="0" w:type="auto"/>
            <w:tcBorders>
              <w:top w:val="nil"/>
              <w:left w:val="nil"/>
              <w:bottom w:val="nil"/>
              <w:right w:val="nil"/>
            </w:tcBorders>
            <w:shd w:val="clear" w:color="000000" w:fill="FFFFFF"/>
            <w:noWrap/>
            <w:vAlign w:val="center"/>
            <w:hideMark/>
          </w:tcPr>
          <w:p w14:paraId="1639E8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12456283805</w:t>
            </w:r>
          </w:p>
        </w:tc>
        <w:tc>
          <w:tcPr>
            <w:tcW w:w="0" w:type="auto"/>
            <w:tcBorders>
              <w:top w:val="nil"/>
              <w:left w:val="nil"/>
              <w:bottom w:val="nil"/>
              <w:right w:val="nil"/>
            </w:tcBorders>
            <w:shd w:val="clear" w:color="000000" w:fill="FFFFFF"/>
            <w:noWrap/>
            <w:vAlign w:val="center"/>
            <w:hideMark/>
          </w:tcPr>
          <w:p w14:paraId="468E154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48.282,72</w:t>
            </w:r>
          </w:p>
        </w:tc>
        <w:tc>
          <w:tcPr>
            <w:tcW w:w="0" w:type="auto"/>
            <w:tcBorders>
              <w:top w:val="nil"/>
              <w:left w:val="nil"/>
              <w:bottom w:val="nil"/>
              <w:right w:val="nil"/>
            </w:tcBorders>
            <w:shd w:val="clear" w:color="000000" w:fill="FFFFFF"/>
            <w:noWrap/>
            <w:vAlign w:val="center"/>
            <w:hideMark/>
          </w:tcPr>
          <w:p w14:paraId="53D2AD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08C4F10E" w14:textId="77777777" w:rsidTr="000654FA">
        <w:trPr>
          <w:trHeight w:val="240"/>
        </w:trPr>
        <w:tc>
          <w:tcPr>
            <w:tcW w:w="0" w:type="auto"/>
            <w:tcBorders>
              <w:top w:val="nil"/>
              <w:left w:val="nil"/>
              <w:bottom w:val="nil"/>
              <w:right w:val="nil"/>
            </w:tcBorders>
            <w:shd w:val="clear" w:color="auto" w:fill="auto"/>
            <w:noWrap/>
            <w:vAlign w:val="bottom"/>
            <w:hideMark/>
          </w:tcPr>
          <w:p w14:paraId="724B70F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5338F2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12</w:t>
            </w:r>
          </w:p>
        </w:tc>
        <w:tc>
          <w:tcPr>
            <w:tcW w:w="0" w:type="auto"/>
            <w:tcBorders>
              <w:top w:val="nil"/>
              <w:left w:val="nil"/>
              <w:bottom w:val="nil"/>
              <w:right w:val="nil"/>
            </w:tcBorders>
            <w:shd w:val="clear" w:color="000000" w:fill="FFFFFF"/>
            <w:noWrap/>
            <w:vAlign w:val="center"/>
            <w:hideMark/>
          </w:tcPr>
          <w:p w14:paraId="4ACED6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DE LOURDES DE SOUZA</w:t>
            </w:r>
          </w:p>
        </w:tc>
        <w:tc>
          <w:tcPr>
            <w:tcW w:w="0" w:type="auto"/>
            <w:tcBorders>
              <w:top w:val="nil"/>
              <w:left w:val="nil"/>
              <w:bottom w:val="nil"/>
              <w:right w:val="nil"/>
            </w:tcBorders>
            <w:shd w:val="clear" w:color="000000" w:fill="FFFFFF"/>
            <w:noWrap/>
            <w:vAlign w:val="center"/>
            <w:hideMark/>
          </w:tcPr>
          <w:p w14:paraId="7C082A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00404014569</w:t>
            </w:r>
          </w:p>
        </w:tc>
        <w:tc>
          <w:tcPr>
            <w:tcW w:w="0" w:type="auto"/>
            <w:tcBorders>
              <w:top w:val="nil"/>
              <w:left w:val="nil"/>
              <w:bottom w:val="nil"/>
              <w:right w:val="nil"/>
            </w:tcBorders>
            <w:shd w:val="clear" w:color="000000" w:fill="FFFFFF"/>
            <w:noWrap/>
            <w:vAlign w:val="center"/>
            <w:hideMark/>
          </w:tcPr>
          <w:p w14:paraId="6042BD2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32.386,64</w:t>
            </w:r>
          </w:p>
        </w:tc>
        <w:tc>
          <w:tcPr>
            <w:tcW w:w="0" w:type="auto"/>
            <w:tcBorders>
              <w:top w:val="nil"/>
              <w:left w:val="nil"/>
              <w:bottom w:val="nil"/>
              <w:right w:val="nil"/>
            </w:tcBorders>
            <w:shd w:val="clear" w:color="000000" w:fill="FFFFFF"/>
            <w:noWrap/>
            <w:vAlign w:val="center"/>
            <w:hideMark/>
          </w:tcPr>
          <w:p w14:paraId="7B5F0EB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01/04/2028</w:t>
            </w:r>
          </w:p>
        </w:tc>
      </w:tr>
      <w:tr w:rsidR="006A678A" w:rsidRPr="00B775FB" w14:paraId="7A14E27D" w14:textId="77777777" w:rsidTr="000654FA">
        <w:trPr>
          <w:trHeight w:val="240"/>
        </w:trPr>
        <w:tc>
          <w:tcPr>
            <w:tcW w:w="0" w:type="auto"/>
            <w:tcBorders>
              <w:top w:val="nil"/>
              <w:left w:val="nil"/>
              <w:bottom w:val="nil"/>
              <w:right w:val="nil"/>
            </w:tcBorders>
            <w:shd w:val="clear" w:color="auto" w:fill="auto"/>
            <w:noWrap/>
            <w:vAlign w:val="bottom"/>
            <w:hideMark/>
          </w:tcPr>
          <w:p w14:paraId="066066C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3B52A4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I-LT 08</w:t>
            </w:r>
          </w:p>
        </w:tc>
        <w:tc>
          <w:tcPr>
            <w:tcW w:w="0" w:type="auto"/>
            <w:tcBorders>
              <w:top w:val="nil"/>
              <w:left w:val="nil"/>
              <w:bottom w:val="nil"/>
              <w:right w:val="nil"/>
            </w:tcBorders>
            <w:shd w:val="clear" w:color="000000" w:fill="FFFFFF"/>
            <w:noWrap/>
            <w:vAlign w:val="center"/>
            <w:hideMark/>
          </w:tcPr>
          <w:p w14:paraId="6C72FB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DE LOURDES PEREIRA DOS SANTOS</w:t>
            </w:r>
          </w:p>
        </w:tc>
        <w:tc>
          <w:tcPr>
            <w:tcW w:w="0" w:type="auto"/>
            <w:tcBorders>
              <w:top w:val="nil"/>
              <w:left w:val="nil"/>
              <w:bottom w:val="nil"/>
              <w:right w:val="nil"/>
            </w:tcBorders>
            <w:shd w:val="clear" w:color="000000" w:fill="FFFFFF"/>
            <w:noWrap/>
            <w:vAlign w:val="center"/>
            <w:hideMark/>
          </w:tcPr>
          <w:p w14:paraId="122E9F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43973116504</w:t>
            </w:r>
          </w:p>
        </w:tc>
        <w:tc>
          <w:tcPr>
            <w:tcW w:w="0" w:type="auto"/>
            <w:tcBorders>
              <w:top w:val="nil"/>
              <w:left w:val="nil"/>
              <w:bottom w:val="nil"/>
              <w:right w:val="nil"/>
            </w:tcBorders>
            <w:shd w:val="clear" w:color="000000" w:fill="FFFFFF"/>
            <w:noWrap/>
            <w:vAlign w:val="center"/>
            <w:hideMark/>
          </w:tcPr>
          <w:p w14:paraId="219A6E3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58.996,50</w:t>
            </w:r>
          </w:p>
        </w:tc>
        <w:tc>
          <w:tcPr>
            <w:tcW w:w="0" w:type="auto"/>
            <w:tcBorders>
              <w:top w:val="nil"/>
              <w:left w:val="nil"/>
              <w:bottom w:val="nil"/>
              <w:right w:val="nil"/>
            </w:tcBorders>
            <w:shd w:val="clear" w:color="000000" w:fill="FFFFFF"/>
            <w:noWrap/>
            <w:vAlign w:val="center"/>
            <w:hideMark/>
          </w:tcPr>
          <w:p w14:paraId="3C829ED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AB43AE9" w14:textId="77777777" w:rsidTr="000654FA">
        <w:trPr>
          <w:trHeight w:val="240"/>
        </w:trPr>
        <w:tc>
          <w:tcPr>
            <w:tcW w:w="0" w:type="auto"/>
            <w:tcBorders>
              <w:top w:val="nil"/>
              <w:left w:val="nil"/>
              <w:bottom w:val="nil"/>
              <w:right w:val="nil"/>
            </w:tcBorders>
            <w:shd w:val="clear" w:color="auto" w:fill="auto"/>
            <w:noWrap/>
            <w:vAlign w:val="bottom"/>
            <w:hideMark/>
          </w:tcPr>
          <w:p w14:paraId="0E41D8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0F2294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06</w:t>
            </w:r>
          </w:p>
        </w:tc>
        <w:tc>
          <w:tcPr>
            <w:tcW w:w="0" w:type="auto"/>
            <w:tcBorders>
              <w:top w:val="nil"/>
              <w:left w:val="nil"/>
              <w:bottom w:val="nil"/>
              <w:right w:val="nil"/>
            </w:tcBorders>
            <w:shd w:val="clear" w:color="000000" w:fill="FFFFFF"/>
            <w:noWrap/>
            <w:vAlign w:val="center"/>
            <w:hideMark/>
          </w:tcPr>
          <w:p w14:paraId="3CA423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DO SOCORRO RODRIGUES DA SILVA</w:t>
            </w:r>
          </w:p>
        </w:tc>
        <w:tc>
          <w:tcPr>
            <w:tcW w:w="0" w:type="auto"/>
            <w:tcBorders>
              <w:top w:val="nil"/>
              <w:left w:val="nil"/>
              <w:bottom w:val="nil"/>
              <w:right w:val="nil"/>
            </w:tcBorders>
            <w:shd w:val="clear" w:color="000000" w:fill="FFFFFF"/>
            <w:noWrap/>
            <w:vAlign w:val="center"/>
            <w:hideMark/>
          </w:tcPr>
          <w:p w14:paraId="7FF8E7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01176092502</w:t>
            </w:r>
          </w:p>
        </w:tc>
        <w:tc>
          <w:tcPr>
            <w:tcW w:w="0" w:type="auto"/>
            <w:tcBorders>
              <w:top w:val="nil"/>
              <w:left w:val="nil"/>
              <w:bottom w:val="nil"/>
              <w:right w:val="nil"/>
            </w:tcBorders>
            <w:shd w:val="clear" w:color="000000" w:fill="FFFFFF"/>
            <w:noWrap/>
            <w:vAlign w:val="center"/>
            <w:hideMark/>
          </w:tcPr>
          <w:p w14:paraId="0AE85D0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27.906,12</w:t>
            </w:r>
          </w:p>
        </w:tc>
        <w:tc>
          <w:tcPr>
            <w:tcW w:w="0" w:type="auto"/>
            <w:tcBorders>
              <w:top w:val="nil"/>
              <w:left w:val="nil"/>
              <w:bottom w:val="nil"/>
              <w:right w:val="nil"/>
            </w:tcBorders>
            <w:shd w:val="clear" w:color="000000" w:fill="FFFFFF"/>
            <w:noWrap/>
            <w:vAlign w:val="center"/>
            <w:hideMark/>
          </w:tcPr>
          <w:p w14:paraId="0F44BA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01/07/2027</w:t>
            </w:r>
          </w:p>
        </w:tc>
      </w:tr>
      <w:tr w:rsidR="006A678A" w:rsidRPr="00B775FB" w14:paraId="2A053DC1" w14:textId="77777777" w:rsidTr="000654FA">
        <w:trPr>
          <w:trHeight w:val="240"/>
        </w:trPr>
        <w:tc>
          <w:tcPr>
            <w:tcW w:w="0" w:type="auto"/>
            <w:tcBorders>
              <w:top w:val="nil"/>
              <w:left w:val="nil"/>
              <w:bottom w:val="nil"/>
              <w:right w:val="nil"/>
            </w:tcBorders>
            <w:shd w:val="clear" w:color="auto" w:fill="auto"/>
            <w:noWrap/>
            <w:vAlign w:val="bottom"/>
            <w:hideMark/>
          </w:tcPr>
          <w:p w14:paraId="4F44D82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F2461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QD-J-LT-09</w:t>
            </w:r>
          </w:p>
        </w:tc>
        <w:tc>
          <w:tcPr>
            <w:tcW w:w="0" w:type="auto"/>
            <w:tcBorders>
              <w:top w:val="nil"/>
              <w:left w:val="nil"/>
              <w:bottom w:val="nil"/>
              <w:right w:val="nil"/>
            </w:tcBorders>
            <w:shd w:val="clear" w:color="000000" w:fill="FFFFFF"/>
            <w:noWrap/>
            <w:vAlign w:val="center"/>
            <w:hideMark/>
          </w:tcPr>
          <w:p w14:paraId="51CB99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DO SOCORRO SODRE</w:t>
            </w:r>
          </w:p>
        </w:tc>
        <w:tc>
          <w:tcPr>
            <w:tcW w:w="0" w:type="auto"/>
            <w:tcBorders>
              <w:top w:val="nil"/>
              <w:left w:val="nil"/>
              <w:bottom w:val="nil"/>
              <w:right w:val="nil"/>
            </w:tcBorders>
            <w:shd w:val="clear" w:color="000000" w:fill="FFFFFF"/>
            <w:noWrap/>
            <w:vAlign w:val="center"/>
            <w:hideMark/>
          </w:tcPr>
          <w:p w14:paraId="0AD930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28950976587</w:t>
            </w:r>
          </w:p>
        </w:tc>
        <w:tc>
          <w:tcPr>
            <w:tcW w:w="0" w:type="auto"/>
            <w:tcBorders>
              <w:top w:val="nil"/>
              <w:left w:val="nil"/>
              <w:bottom w:val="nil"/>
              <w:right w:val="nil"/>
            </w:tcBorders>
            <w:shd w:val="clear" w:color="000000" w:fill="FFFFFF"/>
            <w:noWrap/>
            <w:vAlign w:val="center"/>
            <w:hideMark/>
          </w:tcPr>
          <w:p w14:paraId="4925D00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4AAB55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6EF3CB62" w14:textId="77777777" w:rsidTr="000654FA">
        <w:trPr>
          <w:trHeight w:val="240"/>
        </w:trPr>
        <w:tc>
          <w:tcPr>
            <w:tcW w:w="0" w:type="auto"/>
            <w:tcBorders>
              <w:top w:val="nil"/>
              <w:left w:val="nil"/>
              <w:bottom w:val="nil"/>
              <w:right w:val="nil"/>
            </w:tcBorders>
            <w:shd w:val="clear" w:color="auto" w:fill="auto"/>
            <w:noWrap/>
            <w:vAlign w:val="bottom"/>
            <w:hideMark/>
          </w:tcPr>
          <w:p w14:paraId="261EE5E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0A6607F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11</w:t>
            </w:r>
          </w:p>
        </w:tc>
        <w:tc>
          <w:tcPr>
            <w:tcW w:w="0" w:type="auto"/>
            <w:tcBorders>
              <w:top w:val="nil"/>
              <w:left w:val="nil"/>
              <w:bottom w:val="nil"/>
              <w:right w:val="nil"/>
            </w:tcBorders>
            <w:shd w:val="clear" w:color="000000" w:fill="FFFFFF"/>
            <w:noWrap/>
            <w:vAlign w:val="center"/>
            <w:hideMark/>
          </w:tcPr>
          <w:p w14:paraId="074C41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13809D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4833C44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28.402,20</w:t>
            </w:r>
          </w:p>
        </w:tc>
        <w:tc>
          <w:tcPr>
            <w:tcW w:w="0" w:type="auto"/>
            <w:tcBorders>
              <w:top w:val="nil"/>
              <w:left w:val="nil"/>
              <w:bottom w:val="nil"/>
              <w:right w:val="nil"/>
            </w:tcBorders>
            <w:shd w:val="clear" w:color="000000" w:fill="FFFFFF"/>
            <w:noWrap/>
            <w:vAlign w:val="center"/>
            <w:hideMark/>
          </w:tcPr>
          <w:p w14:paraId="04FCBD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57784DB2" w14:textId="77777777" w:rsidTr="000654FA">
        <w:trPr>
          <w:trHeight w:val="240"/>
        </w:trPr>
        <w:tc>
          <w:tcPr>
            <w:tcW w:w="0" w:type="auto"/>
            <w:tcBorders>
              <w:top w:val="nil"/>
              <w:left w:val="nil"/>
              <w:bottom w:val="nil"/>
              <w:right w:val="nil"/>
            </w:tcBorders>
            <w:shd w:val="clear" w:color="auto" w:fill="auto"/>
            <w:noWrap/>
            <w:vAlign w:val="bottom"/>
            <w:hideMark/>
          </w:tcPr>
          <w:p w14:paraId="19CE57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1C084E6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12</w:t>
            </w:r>
          </w:p>
        </w:tc>
        <w:tc>
          <w:tcPr>
            <w:tcW w:w="0" w:type="auto"/>
            <w:tcBorders>
              <w:top w:val="nil"/>
              <w:left w:val="nil"/>
              <w:bottom w:val="nil"/>
              <w:right w:val="nil"/>
            </w:tcBorders>
            <w:shd w:val="clear" w:color="000000" w:fill="FFFFFF"/>
            <w:noWrap/>
            <w:vAlign w:val="center"/>
            <w:hideMark/>
          </w:tcPr>
          <w:p w14:paraId="05B51C2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100641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5AFAD96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26.882,15</w:t>
            </w:r>
          </w:p>
        </w:tc>
        <w:tc>
          <w:tcPr>
            <w:tcW w:w="0" w:type="auto"/>
            <w:tcBorders>
              <w:top w:val="nil"/>
              <w:left w:val="nil"/>
              <w:bottom w:val="nil"/>
              <w:right w:val="nil"/>
            </w:tcBorders>
            <w:shd w:val="clear" w:color="000000" w:fill="FFFFFF"/>
            <w:noWrap/>
            <w:vAlign w:val="center"/>
            <w:hideMark/>
          </w:tcPr>
          <w:p w14:paraId="647429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2F23C1A6" w14:textId="77777777" w:rsidTr="000654FA">
        <w:trPr>
          <w:trHeight w:val="240"/>
        </w:trPr>
        <w:tc>
          <w:tcPr>
            <w:tcW w:w="0" w:type="auto"/>
            <w:tcBorders>
              <w:top w:val="nil"/>
              <w:left w:val="nil"/>
              <w:bottom w:val="nil"/>
              <w:right w:val="nil"/>
            </w:tcBorders>
            <w:shd w:val="clear" w:color="auto" w:fill="auto"/>
            <w:noWrap/>
            <w:vAlign w:val="bottom"/>
            <w:hideMark/>
          </w:tcPr>
          <w:p w14:paraId="3D498A2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494577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QD-A6-LT-04</w:t>
            </w:r>
          </w:p>
        </w:tc>
        <w:tc>
          <w:tcPr>
            <w:tcW w:w="0" w:type="auto"/>
            <w:tcBorders>
              <w:top w:val="nil"/>
              <w:left w:val="nil"/>
              <w:bottom w:val="nil"/>
              <w:right w:val="nil"/>
            </w:tcBorders>
            <w:shd w:val="clear" w:color="000000" w:fill="FFFFFF"/>
            <w:noWrap/>
            <w:vAlign w:val="center"/>
            <w:hideMark/>
          </w:tcPr>
          <w:p w14:paraId="08F9A2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EILANA GARCIA DE OLIVEIRA</w:t>
            </w:r>
          </w:p>
        </w:tc>
        <w:tc>
          <w:tcPr>
            <w:tcW w:w="0" w:type="auto"/>
            <w:tcBorders>
              <w:top w:val="nil"/>
              <w:left w:val="nil"/>
              <w:bottom w:val="nil"/>
              <w:right w:val="nil"/>
            </w:tcBorders>
            <w:shd w:val="clear" w:color="000000" w:fill="FFFFFF"/>
            <w:noWrap/>
            <w:vAlign w:val="center"/>
            <w:hideMark/>
          </w:tcPr>
          <w:p w14:paraId="6BE0FD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29678979810</w:t>
            </w:r>
          </w:p>
        </w:tc>
        <w:tc>
          <w:tcPr>
            <w:tcW w:w="0" w:type="auto"/>
            <w:tcBorders>
              <w:top w:val="nil"/>
              <w:left w:val="nil"/>
              <w:bottom w:val="nil"/>
              <w:right w:val="nil"/>
            </w:tcBorders>
            <w:shd w:val="clear" w:color="000000" w:fill="FFFFFF"/>
            <w:noWrap/>
            <w:vAlign w:val="center"/>
            <w:hideMark/>
          </w:tcPr>
          <w:p w14:paraId="3179C46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24.651,20</w:t>
            </w:r>
          </w:p>
        </w:tc>
        <w:tc>
          <w:tcPr>
            <w:tcW w:w="0" w:type="auto"/>
            <w:tcBorders>
              <w:top w:val="nil"/>
              <w:left w:val="nil"/>
              <w:bottom w:val="nil"/>
              <w:right w:val="nil"/>
            </w:tcBorders>
            <w:shd w:val="clear" w:color="000000" w:fill="FFFFFF"/>
            <w:noWrap/>
            <w:vAlign w:val="center"/>
            <w:hideMark/>
          </w:tcPr>
          <w:p w14:paraId="2770D83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2987B397" w14:textId="77777777" w:rsidTr="000654FA">
        <w:trPr>
          <w:trHeight w:val="240"/>
        </w:trPr>
        <w:tc>
          <w:tcPr>
            <w:tcW w:w="0" w:type="auto"/>
            <w:tcBorders>
              <w:top w:val="nil"/>
              <w:left w:val="nil"/>
              <w:bottom w:val="nil"/>
              <w:right w:val="nil"/>
            </w:tcBorders>
            <w:shd w:val="clear" w:color="auto" w:fill="auto"/>
            <w:noWrap/>
            <w:vAlign w:val="bottom"/>
            <w:hideMark/>
          </w:tcPr>
          <w:p w14:paraId="09C8C6F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768594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QD-A9-LT-04C</w:t>
            </w:r>
          </w:p>
        </w:tc>
        <w:tc>
          <w:tcPr>
            <w:tcW w:w="0" w:type="auto"/>
            <w:tcBorders>
              <w:top w:val="nil"/>
              <w:left w:val="nil"/>
              <w:bottom w:val="nil"/>
              <w:right w:val="nil"/>
            </w:tcBorders>
            <w:shd w:val="clear" w:color="000000" w:fill="FFFFFF"/>
            <w:noWrap/>
            <w:vAlign w:val="center"/>
            <w:hideMark/>
          </w:tcPr>
          <w:p w14:paraId="7D8D71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3649AB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4348FF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122.576,64</w:t>
            </w:r>
          </w:p>
        </w:tc>
        <w:tc>
          <w:tcPr>
            <w:tcW w:w="0" w:type="auto"/>
            <w:tcBorders>
              <w:top w:val="nil"/>
              <w:left w:val="nil"/>
              <w:bottom w:val="nil"/>
              <w:right w:val="nil"/>
            </w:tcBorders>
            <w:shd w:val="clear" w:color="000000" w:fill="FFFFFF"/>
            <w:noWrap/>
            <w:vAlign w:val="center"/>
            <w:hideMark/>
          </w:tcPr>
          <w:p w14:paraId="627124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4E808C4C" w14:textId="77777777" w:rsidTr="000654FA">
        <w:trPr>
          <w:trHeight w:val="240"/>
        </w:trPr>
        <w:tc>
          <w:tcPr>
            <w:tcW w:w="0" w:type="auto"/>
            <w:tcBorders>
              <w:top w:val="nil"/>
              <w:left w:val="nil"/>
              <w:bottom w:val="nil"/>
              <w:right w:val="nil"/>
            </w:tcBorders>
            <w:shd w:val="clear" w:color="auto" w:fill="auto"/>
            <w:noWrap/>
            <w:vAlign w:val="bottom"/>
            <w:hideMark/>
          </w:tcPr>
          <w:p w14:paraId="56017E9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26380A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QD-U-LT-06</w:t>
            </w:r>
          </w:p>
        </w:tc>
        <w:tc>
          <w:tcPr>
            <w:tcW w:w="0" w:type="auto"/>
            <w:tcBorders>
              <w:top w:val="nil"/>
              <w:left w:val="nil"/>
              <w:bottom w:val="nil"/>
              <w:right w:val="nil"/>
            </w:tcBorders>
            <w:shd w:val="clear" w:color="000000" w:fill="FFFFFF"/>
            <w:noWrap/>
            <w:vAlign w:val="center"/>
            <w:hideMark/>
          </w:tcPr>
          <w:p w14:paraId="0E4AD6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6804FB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223B50E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45.717,07</w:t>
            </w:r>
          </w:p>
        </w:tc>
        <w:tc>
          <w:tcPr>
            <w:tcW w:w="0" w:type="auto"/>
            <w:tcBorders>
              <w:top w:val="nil"/>
              <w:left w:val="nil"/>
              <w:bottom w:val="nil"/>
              <w:right w:val="nil"/>
            </w:tcBorders>
            <w:shd w:val="clear" w:color="000000" w:fill="FFFFFF"/>
            <w:noWrap/>
            <w:vAlign w:val="center"/>
            <w:hideMark/>
          </w:tcPr>
          <w:p w14:paraId="589B07A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651DB25" w14:textId="77777777" w:rsidTr="000654FA">
        <w:trPr>
          <w:trHeight w:val="240"/>
        </w:trPr>
        <w:tc>
          <w:tcPr>
            <w:tcW w:w="0" w:type="auto"/>
            <w:tcBorders>
              <w:top w:val="nil"/>
              <w:left w:val="nil"/>
              <w:bottom w:val="nil"/>
              <w:right w:val="nil"/>
            </w:tcBorders>
            <w:shd w:val="clear" w:color="auto" w:fill="auto"/>
            <w:noWrap/>
            <w:vAlign w:val="bottom"/>
            <w:hideMark/>
          </w:tcPr>
          <w:p w14:paraId="34930D2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086CB7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QD-A1-LT-23</w:t>
            </w:r>
          </w:p>
        </w:tc>
        <w:tc>
          <w:tcPr>
            <w:tcW w:w="0" w:type="auto"/>
            <w:tcBorders>
              <w:top w:val="nil"/>
              <w:left w:val="nil"/>
              <w:bottom w:val="nil"/>
              <w:right w:val="nil"/>
            </w:tcBorders>
            <w:shd w:val="clear" w:color="000000" w:fill="FFFFFF"/>
            <w:noWrap/>
            <w:vAlign w:val="center"/>
            <w:hideMark/>
          </w:tcPr>
          <w:p w14:paraId="4DCE99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FERNANDA ARCANJO DE ALMEIDA</w:t>
            </w:r>
          </w:p>
        </w:tc>
        <w:tc>
          <w:tcPr>
            <w:tcW w:w="0" w:type="auto"/>
            <w:tcBorders>
              <w:top w:val="nil"/>
              <w:left w:val="nil"/>
              <w:bottom w:val="nil"/>
              <w:right w:val="nil"/>
            </w:tcBorders>
            <w:shd w:val="clear" w:color="000000" w:fill="FFFFFF"/>
            <w:noWrap/>
            <w:vAlign w:val="center"/>
            <w:hideMark/>
          </w:tcPr>
          <w:p w14:paraId="09D431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04777933555</w:t>
            </w:r>
          </w:p>
        </w:tc>
        <w:tc>
          <w:tcPr>
            <w:tcW w:w="0" w:type="auto"/>
            <w:tcBorders>
              <w:top w:val="nil"/>
              <w:left w:val="nil"/>
              <w:bottom w:val="nil"/>
              <w:right w:val="nil"/>
            </w:tcBorders>
            <w:shd w:val="clear" w:color="000000" w:fill="FFFFFF"/>
            <w:noWrap/>
            <w:vAlign w:val="center"/>
            <w:hideMark/>
          </w:tcPr>
          <w:p w14:paraId="2C7F621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2DE21B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46ECFA26" w14:textId="77777777" w:rsidTr="000654FA">
        <w:trPr>
          <w:trHeight w:val="240"/>
        </w:trPr>
        <w:tc>
          <w:tcPr>
            <w:tcW w:w="0" w:type="auto"/>
            <w:tcBorders>
              <w:top w:val="nil"/>
              <w:left w:val="nil"/>
              <w:bottom w:val="nil"/>
              <w:right w:val="nil"/>
            </w:tcBorders>
            <w:shd w:val="clear" w:color="auto" w:fill="auto"/>
            <w:noWrap/>
            <w:vAlign w:val="bottom"/>
            <w:hideMark/>
          </w:tcPr>
          <w:p w14:paraId="1D50F97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467E96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30</w:t>
            </w:r>
          </w:p>
        </w:tc>
        <w:tc>
          <w:tcPr>
            <w:tcW w:w="0" w:type="auto"/>
            <w:tcBorders>
              <w:top w:val="nil"/>
              <w:left w:val="nil"/>
              <w:bottom w:val="nil"/>
              <w:right w:val="nil"/>
            </w:tcBorders>
            <w:shd w:val="clear" w:color="000000" w:fill="FFFFFF"/>
            <w:noWrap/>
            <w:vAlign w:val="center"/>
            <w:hideMark/>
          </w:tcPr>
          <w:p w14:paraId="01700B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JOSÉ DE LIMA</w:t>
            </w:r>
          </w:p>
        </w:tc>
        <w:tc>
          <w:tcPr>
            <w:tcW w:w="0" w:type="auto"/>
            <w:tcBorders>
              <w:top w:val="nil"/>
              <w:left w:val="nil"/>
              <w:bottom w:val="nil"/>
              <w:right w:val="nil"/>
            </w:tcBorders>
            <w:shd w:val="clear" w:color="000000" w:fill="FFFFFF"/>
            <w:noWrap/>
            <w:vAlign w:val="center"/>
            <w:hideMark/>
          </w:tcPr>
          <w:p w14:paraId="4283DE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40516288504</w:t>
            </w:r>
          </w:p>
        </w:tc>
        <w:tc>
          <w:tcPr>
            <w:tcW w:w="0" w:type="auto"/>
            <w:tcBorders>
              <w:top w:val="nil"/>
              <w:left w:val="nil"/>
              <w:bottom w:val="nil"/>
              <w:right w:val="nil"/>
            </w:tcBorders>
            <w:shd w:val="clear" w:color="000000" w:fill="FFFFFF"/>
            <w:noWrap/>
            <w:vAlign w:val="center"/>
            <w:hideMark/>
          </w:tcPr>
          <w:p w14:paraId="580EC1F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69.384,77</w:t>
            </w:r>
          </w:p>
        </w:tc>
        <w:tc>
          <w:tcPr>
            <w:tcW w:w="0" w:type="auto"/>
            <w:tcBorders>
              <w:top w:val="nil"/>
              <w:left w:val="nil"/>
              <w:bottom w:val="nil"/>
              <w:right w:val="nil"/>
            </w:tcBorders>
            <w:shd w:val="clear" w:color="000000" w:fill="FFFFFF"/>
            <w:noWrap/>
            <w:vAlign w:val="center"/>
            <w:hideMark/>
          </w:tcPr>
          <w:p w14:paraId="49330F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328CD3F2" w14:textId="77777777" w:rsidTr="000654FA">
        <w:trPr>
          <w:trHeight w:val="240"/>
        </w:trPr>
        <w:tc>
          <w:tcPr>
            <w:tcW w:w="0" w:type="auto"/>
            <w:tcBorders>
              <w:top w:val="nil"/>
              <w:left w:val="nil"/>
              <w:bottom w:val="nil"/>
              <w:right w:val="nil"/>
            </w:tcBorders>
            <w:shd w:val="clear" w:color="auto" w:fill="auto"/>
            <w:noWrap/>
            <w:vAlign w:val="bottom"/>
            <w:hideMark/>
          </w:tcPr>
          <w:p w14:paraId="0C45544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5ABF04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60</w:t>
            </w:r>
          </w:p>
        </w:tc>
        <w:tc>
          <w:tcPr>
            <w:tcW w:w="0" w:type="auto"/>
            <w:tcBorders>
              <w:top w:val="nil"/>
              <w:left w:val="nil"/>
              <w:bottom w:val="nil"/>
              <w:right w:val="nil"/>
            </w:tcBorders>
            <w:shd w:val="clear" w:color="000000" w:fill="FFFFFF"/>
            <w:noWrap/>
            <w:vAlign w:val="center"/>
            <w:hideMark/>
          </w:tcPr>
          <w:p w14:paraId="6D2730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136CCE7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5039FC5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91.108,96</w:t>
            </w:r>
          </w:p>
        </w:tc>
        <w:tc>
          <w:tcPr>
            <w:tcW w:w="0" w:type="auto"/>
            <w:tcBorders>
              <w:top w:val="nil"/>
              <w:left w:val="nil"/>
              <w:bottom w:val="nil"/>
              <w:right w:val="nil"/>
            </w:tcBorders>
            <w:shd w:val="clear" w:color="000000" w:fill="FFFFFF"/>
            <w:noWrap/>
            <w:vAlign w:val="center"/>
            <w:hideMark/>
          </w:tcPr>
          <w:p w14:paraId="5B93075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75C9352" w14:textId="77777777" w:rsidTr="000654FA">
        <w:trPr>
          <w:trHeight w:val="240"/>
        </w:trPr>
        <w:tc>
          <w:tcPr>
            <w:tcW w:w="0" w:type="auto"/>
            <w:tcBorders>
              <w:top w:val="nil"/>
              <w:left w:val="nil"/>
              <w:bottom w:val="nil"/>
              <w:right w:val="nil"/>
            </w:tcBorders>
            <w:shd w:val="clear" w:color="auto" w:fill="auto"/>
            <w:noWrap/>
            <w:vAlign w:val="bottom"/>
            <w:hideMark/>
          </w:tcPr>
          <w:p w14:paraId="5FABA7C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74F83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61</w:t>
            </w:r>
          </w:p>
        </w:tc>
        <w:tc>
          <w:tcPr>
            <w:tcW w:w="0" w:type="auto"/>
            <w:tcBorders>
              <w:top w:val="nil"/>
              <w:left w:val="nil"/>
              <w:bottom w:val="nil"/>
              <w:right w:val="nil"/>
            </w:tcBorders>
            <w:shd w:val="clear" w:color="000000" w:fill="FFFFFF"/>
            <w:noWrap/>
            <w:vAlign w:val="center"/>
            <w:hideMark/>
          </w:tcPr>
          <w:p w14:paraId="208171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20F49C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6334037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88.133,08</w:t>
            </w:r>
          </w:p>
        </w:tc>
        <w:tc>
          <w:tcPr>
            <w:tcW w:w="0" w:type="auto"/>
            <w:tcBorders>
              <w:top w:val="nil"/>
              <w:left w:val="nil"/>
              <w:bottom w:val="nil"/>
              <w:right w:val="nil"/>
            </w:tcBorders>
            <w:shd w:val="clear" w:color="000000" w:fill="FFFFFF"/>
            <w:noWrap/>
            <w:vAlign w:val="center"/>
            <w:hideMark/>
          </w:tcPr>
          <w:p w14:paraId="5D75B2E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44E409B4" w14:textId="77777777" w:rsidTr="000654FA">
        <w:trPr>
          <w:trHeight w:val="240"/>
        </w:trPr>
        <w:tc>
          <w:tcPr>
            <w:tcW w:w="0" w:type="auto"/>
            <w:tcBorders>
              <w:top w:val="nil"/>
              <w:left w:val="nil"/>
              <w:bottom w:val="nil"/>
              <w:right w:val="nil"/>
            </w:tcBorders>
            <w:shd w:val="clear" w:color="auto" w:fill="auto"/>
            <w:noWrap/>
            <w:vAlign w:val="bottom"/>
            <w:hideMark/>
          </w:tcPr>
          <w:p w14:paraId="058C770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78BDF6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21</w:t>
            </w:r>
          </w:p>
        </w:tc>
        <w:tc>
          <w:tcPr>
            <w:tcW w:w="0" w:type="auto"/>
            <w:tcBorders>
              <w:top w:val="nil"/>
              <w:left w:val="nil"/>
              <w:bottom w:val="nil"/>
              <w:right w:val="nil"/>
            </w:tcBorders>
            <w:shd w:val="clear" w:color="000000" w:fill="FFFFFF"/>
            <w:noWrap/>
            <w:vAlign w:val="center"/>
            <w:hideMark/>
          </w:tcPr>
          <w:p w14:paraId="2A94E2E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JOSÉ DOS SANTOS</w:t>
            </w:r>
          </w:p>
        </w:tc>
        <w:tc>
          <w:tcPr>
            <w:tcW w:w="0" w:type="auto"/>
            <w:tcBorders>
              <w:top w:val="nil"/>
              <w:left w:val="nil"/>
              <w:bottom w:val="nil"/>
              <w:right w:val="nil"/>
            </w:tcBorders>
            <w:shd w:val="clear" w:color="000000" w:fill="FFFFFF"/>
            <w:noWrap/>
            <w:vAlign w:val="center"/>
            <w:hideMark/>
          </w:tcPr>
          <w:p w14:paraId="2CD2A3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63485303534</w:t>
            </w:r>
          </w:p>
        </w:tc>
        <w:tc>
          <w:tcPr>
            <w:tcW w:w="0" w:type="auto"/>
            <w:tcBorders>
              <w:top w:val="nil"/>
              <w:left w:val="nil"/>
              <w:bottom w:val="nil"/>
              <w:right w:val="nil"/>
            </w:tcBorders>
            <w:shd w:val="clear" w:color="000000" w:fill="FFFFFF"/>
            <w:noWrap/>
            <w:vAlign w:val="center"/>
            <w:hideMark/>
          </w:tcPr>
          <w:p w14:paraId="27DEB8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265278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47B40699" w14:textId="77777777" w:rsidTr="000654FA">
        <w:trPr>
          <w:trHeight w:val="240"/>
        </w:trPr>
        <w:tc>
          <w:tcPr>
            <w:tcW w:w="0" w:type="auto"/>
            <w:tcBorders>
              <w:top w:val="nil"/>
              <w:left w:val="nil"/>
              <w:bottom w:val="nil"/>
              <w:right w:val="nil"/>
            </w:tcBorders>
            <w:shd w:val="clear" w:color="auto" w:fill="auto"/>
            <w:noWrap/>
            <w:vAlign w:val="bottom"/>
            <w:hideMark/>
          </w:tcPr>
          <w:p w14:paraId="7B55192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0AB1DF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C01 LT 21</w:t>
            </w:r>
          </w:p>
        </w:tc>
        <w:tc>
          <w:tcPr>
            <w:tcW w:w="0" w:type="auto"/>
            <w:tcBorders>
              <w:top w:val="nil"/>
              <w:left w:val="nil"/>
              <w:bottom w:val="nil"/>
              <w:right w:val="nil"/>
            </w:tcBorders>
            <w:shd w:val="clear" w:color="000000" w:fill="FFFFFF"/>
            <w:noWrap/>
            <w:vAlign w:val="center"/>
            <w:hideMark/>
          </w:tcPr>
          <w:p w14:paraId="64DA19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JOSEANE LAGO DOS SANTOS</w:t>
            </w:r>
          </w:p>
        </w:tc>
        <w:tc>
          <w:tcPr>
            <w:tcW w:w="0" w:type="auto"/>
            <w:tcBorders>
              <w:top w:val="nil"/>
              <w:left w:val="nil"/>
              <w:bottom w:val="nil"/>
              <w:right w:val="nil"/>
            </w:tcBorders>
            <w:shd w:val="clear" w:color="000000" w:fill="FFFFFF"/>
            <w:noWrap/>
            <w:vAlign w:val="center"/>
            <w:hideMark/>
          </w:tcPr>
          <w:p w14:paraId="1DFF4E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02528367589</w:t>
            </w:r>
          </w:p>
        </w:tc>
        <w:tc>
          <w:tcPr>
            <w:tcW w:w="0" w:type="auto"/>
            <w:tcBorders>
              <w:top w:val="nil"/>
              <w:left w:val="nil"/>
              <w:bottom w:val="nil"/>
              <w:right w:val="nil"/>
            </w:tcBorders>
            <w:shd w:val="clear" w:color="000000" w:fill="FFFFFF"/>
            <w:noWrap/>
            <w:vAlign w:val="center"/>
            <w:hideMark/>
          </w:tcPr>
          <w:p w14:paraId="6683C01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64.433,65</w:t>
            </w:r>
          </w:p>
        </w:tc>
        <w:tc>
          <w:tcPr>
            <w:tcW w:w="0" w:type="auto"/>
            <w:tcBorders>
              <w:top w:val="nil"/>
              <w:left w:val="nil"/>
              <w:bottom w:val="nil"/>
              <w:right w:val="nil"/>
            </w:tcBorders>
            <w:shd w:val="clear" w:color="000000" w:fill="FFFFFF"/>
            <w:noWrap/>
            <w:vAlign w:val="center"/>
            <w:hideMark/>
          </w:tcPr>
          <w:p w14:paraId="676C7AE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3FAB15E1" w14:textId="77777777" w:rsidTr="000654FA">
        <w:trPr>
          <w:trHeight w:val="240"/>
        </w:trPr>
        <w:tc>
          <w:tcPr>
            <w:tcW w:w="0" w:type="auto"/>
            <w:tcBorders>
              <w:top w:val="nil"/>
              <w:left w:val="nil"/>
              <w:bottom w:val="nil"/>
              <w:right w:val="nil"/>
            </w:tcBorders>
            <w:shd w:val="clear" w:color="auto" w:fill="auto"/>
            <w:noWrap/>
            <w:vAlign w:val="bottom"/>
            <w:hideMark/>
          </w:tcPr>
          <w:p w14:paraId="606E002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77080F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38</w:t>
            </w:r>
          </w:p>
        </w:tc>
        <w:tc>
          <w:tcPr>
            <w:tcW w:w="0" w:type="auto"/>
            <w:tcBorders>
              <w:top w:val="nil"/>
              <w:left w:val="nil"/>
              <w:bottom w:val="nil"/>
              <w:right w:val="nil"/>
            </w:tcBorders>
            <w:shd w:val="clear" w:color="000000" w:fill="FFFFFF"/>
            <w:noWrap/>
            <w:vAlign w:val="center"/>
            <w:hideMark/>
          </w:tcPr>
          <w:p w14:paraId="0B4421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JOSEFA DE SANT´ANA</w:t>
            </w:r>
          </w:p>
        </w:tc>
        <w:tc>
          <w:tcPr>
            <w:tcW w:w="0" w:type="auto"/>
            <w:tcBorders>
              <w:top w:val="nil"/>
              <w:left w:val="nil"/>
              <w:bottom w:val="nil"/>
              <w:right w:val="nil"/>
            </w:tcBorders>
            <w:shd w:val="clear" w:color="000000" w:fill="FFFFFF"/>
            <w:noWrap/>
            <w:vAlign w:val="center"/>
            <w:hideMark/>
          </w:tcPr>
          <w:p w14:paraId="4FB433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51102501549</w:t>
            </w:r>
          </w:p>
        </w:tc>
        <w:tc>
          <w:tcPr>
            <w:tcW w:w="0" w:type="auto"/>
            <w:tcBorders>
              <w:top w:val="nil"/>
              <w:left w:val="nil"/>
              <w:bottom w:val="nil"/>
              <w:right w:val="nil"/>
            </w:tcBorders>
            <w:shd w:val="clear" w:color="000000" w:fill="FFFFFF"/>
            <w:noWrap/>
            <w:vAlign w:val="center"/>
            <w:hideMark/>
          </w:tcPr>
          <w:p w14:paraId="4F306DA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54.590,12</w:t>
            </w:r>
          </w:p>
        </w:tc>
        <w:tc>
          <w:tcPr>
            <w:tcW w:w="0" w:type="auto"/>
            <w:tcBorders>
              <w:top w:val="nil"/>
              <w:left w:val="nil"/>
              <w:bottom w:val="nil"/>
              <w:right w:val="nil"/>
            </w:tcBorders>
            <w:shd w:val="clear" w:color="000000" w:fill="FFFFFF"/>
            <w:noWrap/>
            <w:vAlign w:val="center"/>
            <w:hideMark/>
          </w:tcPr>
          <w:p w14:paraId="0FEAD9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5764A9F" w14:textId="77777777" w:rsidTr="000654FA">
        <w:trPr>
          <w:trHeight w:val="240"/>
        </w:trPr>
        <w:tc>
          <w:tcPr>
            <w:tcW w:w="0" w:type="auto"/>
            <w:tcBorders>
              <w:top w:val="nil"/>
              <w:left w:val="nil"/>
              <w:bottom w:val="nil"/>
              <w:right w:val="nil"/>
            </w:tcBorders>
            <w:shd w:val="clear" w:color="auto" w:fill="auto"/>
            <w:noWrap/>
            <w:vAlign w:val="bottom"/>
            <w:hideMark/>
          </w:tcPr>
          <w:p w14:paraId="21733B4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CB59A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06</w:t>
            </w:r>
          </w:p>
        </w:tc>
        <w:tc>
          <w:tcPr>
            <w:tcW w:w="0" w:type="auto"/>
            <w:tcBorders>
              <w:top w:val="nil"/>
              <w:left w:val="nil"/>
              <w:bottom w:val="nil"/>
              <w:right w:val="nil"/>
            </w:tcBorders>
            <w:shd w:val="clear" w:color="000000" w:fill="FFFFFF"/>
            <w:noWrap/>
            <w:vAlign w:val="center"/>
            <w:hideMark/>
          </w:tcPr>
          <w:p w14:paraId="3DF282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LUCIENE DE ANDRADE FERREIRA</w:t>
            </w:r>
          </w:p>
        </w:tc>
        <w:tc>
          <w:tcPr>
            <w:tcW w:w="0" w:type="auto"/>
            <w:tcBorders>
              <w:top w:val="nil"/>
              <w:left w:val="nil"/>
              <w:bottom w:val="nil"/>
              <w:right w:val="nil"/>
            </w:tcBorders>
            <w:shd w:val="clear" w:color="000000" w:fill="FFFFFF"/>
            <w:noWrap/>
            <w:vAlign w:val="center"/>
            <w:hideMark/>
          </w:tcPr>
          <w:p w14:paraId="1B81300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69719322500</w:t>
            </w:r>
          </w:p>
        </w:tc>
        <w:tc>
          <w:tcPr>
            <w:tcW w:w="0" w:type="auto"/>
            <w:tcBorders>
              <w:top w:val="nil"/>
              <w:left w:val="nil"/>
              <w:bottom w:val="nil"/>
              <w:right w:val="nil"/>
            </w:tcBorders>
            <w:shd w:val="clear" w:color="000000" w:fill="FFFFFF"/>
            <w:noWrap/>
            <w:vAlign w:val="center"/>
            <w:hideMark/>
          </w:tcPr>
          <w:p w14:paraId="461BBC5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55.972,80</w:t>
            </w:r>
          </w:p>
        </w:tc>
        <w:tc>
          <w:tcPr>
            <w:tcW w:w="0" w:type="auto"/>
            <w:tcBorders>
              <w:top w:val="nil"/>
              <w:left w:val="nil"/>
              <w:bottom w:val="nil"/>
              <w:right w:val="nil"/>
            </w:tcBorders>
            <w:shd w:val="clear" w:color="000000" w:fill="FFFFFF"/>
            <w:noWrap/>
            <w:vAlign w:val="center"/>
            <w:hideMark/>
          </w:tcPr>
          <w:p w14:paraId="3114C9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11B28116" w14:textId="77777777" w:rsidTr="000654FA">
        <w:trPr>
          <w:trHeight w:val="240"/>
        </w:trPr>
        <w:tc>
          <w:tcPr>
            <w:tcW w:w="0" w:type="auto"/>
            <w:tcBorders>
              <w:top w:val="nil"/>
              <w:left w:val="nil"/>
              <w:bottom w:val="nil"/>
              <w:right w:val="nil"/>
            </w:tcBorders>
            <w:shd w:val="clear" w:color="auto" w:fill="auto"/>
            <w:noWrap/>
            <w:vAlign w:val="bottom"/>
            <w:hideMark/>
          </w:tcPr>
          <w:p w14:paraId="26195AA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5B694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30</w:t>
            </w:r>
          </w:p>
        </w:tc>
        <w:tc>
          <w:tcPr>
            <w:tcW w:w="0" w:type="auto"/>
            <w:tcBorders>
              <w:top w:val="nil"/>
              <w:left w:val="nil"/>
              <w:bottom w:val="nil"/>
              <w:right w:val="nil"/>
            </w:tcBorders>
            <w:shd w:val="clear" w:color="000000" w:fill="FFFFFF"/>
            <w:noWrap/>
            <w:vAlign w:val="center"/>
            <w:hideMark/>
          </w:tcPr>
          <w:p w14:paraId="385A8E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NAILTA JULIAO DOS SANTOS</w:t>
            </w:r>
          </w:p>
        </w:tc>
        <w:tc>
          <w:tcPr>
            <w:tcW w:w="0" w:type="auto"/>
            <w:tcBorders>
              <w:top w:val="nil"/>
              <w:left w:val="nil"/>
              <w:bottom w:val="nil"/>
              <w:right w:val="nil"/>
            </w:tcBorders>
            <w:shd w:val="clear" w:color="000000" w:fill="FFFFFF"/>
            <w:noWrap/>
            <w:vAlign w:val="center"/>
            <w:hideMark/>
          </w:tcPr>
          <w:p w14:paraId="0509DA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18321402534</w:t>
            </w:r>
          </w:p>
        </w:tc>
        <w:tc>
          <w:tcPr>
            <w:tcW w:w="0" w:type="auto"/>
            <w:tcBorders>
              <w:top w:val="nil"/>
              <w:left w:val="nil"/>
              <w:bottom w:val="nil"/>
              <w:right w:val="nil"/>
            </w:tcBorders>
            <w:shd w:val="clear" w:color="000000" w:fill="FFFFFF"/>
            <w:noWrap/>
            <w:vAlign w:val="center"/>
            <w:hideMark/>
          </w:tcPr>
          <w:p w14:paraId="6606B78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9.994,16</w:t>
            </w:r>
          </w:p>
        </w:tc>
        <w:tc>
          <w:tcPr>
            <w:tcW w:w="0" w:type="auto"/>
            <w:tcBorders>
              <w:top w:val="nil"/>
              <w:left w:val="nil"/>
              <w:bottom w:val="nil"/>
              <w:right w:val="nil"/>
            </w:tcBorders>
            <w:shd w:val="clear" w:color="000000" w:fill="FFFFFF"/>
            <w:noWrap/>
            <w:vAlign w:val="center"/>
            <w:hideMark/>
          </w:tcPr>
          <w:p w14:paraId="2ABC37B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01/09/2022</w:t>
            </w:r>
          </w:p>
        </w:tc>
      </w:tr>
      <w:tr w:rsidR="006A678A" w:rsidRPr="00B775FB" w14:paraId="1FD3ACB2" w14:textId="77777777" w:rsidTr="000654FA">
        <w:trPr>
          <w:trHeight w:val="240"/>
        </w:trPr>
        <w:tc>
          <w:tcPr>
            <w:tcW w:w="0" w:type="auto"/>
            <w:tcBorders>
              <w:top w:val="nil"/>
              <w:left w:val="nil"/>
              <w:bottom w:val="nil"/>
              <w:right w:val="nil"/>
            </w:tcBorders>
            <w:shd w:val="clear" w:color="auto" w:fill="auto"/>
            <w:noWrap/>
            <w:vAlign w:val="bottom"/>
            <w:hideMark/>
          </w:tcPr>
          <w:p w14:paraId="080EEA6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3F4361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QD-B2-LT-07</w:t>
            </w:r>
          </w:p>
        </w:tc>
        <w:tc>
          <w:tcPr>
            <w:tcW w:w="0" w:type="auto"/>
            <w:tcBorders>
              <w:top w:val="nil"/>
              <w:left w:val="nil"/>
              <w:bottom w:val="nil"/>
              <w:right w:val="nil"/>
            </w:tcBorders>
            <w:shd w:val="clear" w:color="000000" w:fill="FFFFFF"/>
            <w:noWrap/>
            <w:vAlign w:val="center"/>
            <w:hideMark/>
          </w:tcPr>
          <w:p w14:paraId="16F52EC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RENILDE SILVA SOUZA TEIXEIRA</w:t>
            </w:r>
          </w:p>
        </w:tc>
        <w:tc>
          <w:tcPr>
            <w:tcW w:w="0" w:type="auto"/>
            <w:tcBorders>
              <w:top w:val="nil"/>
              <w:left w:val="nil"/>
              <w:bottom w:val="nil"/>
              <w:right w:val="nil"/>
            </w:tcBorders>
            <w:shd w:val="clear" w:color="000000" w:fill="FFFFFF"/>
            <w:noWrap/>
            <w:vAlign w:val="center"/>
            <w:hideMark/>
          </w:tcPr>
          <w:p w14:paraId="570F8FA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73531693549</w:t>
            </w:r>
          </w:p>
        </w:tc>
        <w:tc>
          <w:tcPr>
            <w:tcW w:w="0" w:type="auto"/>
            <w:tcBorders>
              <w:top w:val="nil"/>
              <w:left w:val="nil"/>
              <w:bottom w:val="nil"/>
              <w:right w:val="nil"/>
            </w:tcBorders>
            <w:shd w:val="clear" w:color="000000" w:fill="FFFFFF"/>
            <w:noWrap/>
            <w:vAlign w:val="center"/>
            <w:hideMark/>
          </w:tcPr>
          <w:p w14:paraId="0B070F4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8E2CC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F4BEE46" w14:textId="77777777" w:rsidTr="000654FA">
        <w:trPr>
          <w:trHeight w:val="240"/>
        </w:trPr>
        <w:tc>
          <w:tcPr>
            <w:tcW w:w="0" w:type="auto"/>
            <w:tcBorders>
              <w:top w:val="nil"/>
              <w:left w:val="nil"/>
              <w:bottom w:val="nil"/>
              <w:right w:val="nil"/>
            </w:tcBorders>
            <w:shd w:val="clear" w:color="auto" w:fill="auto"/>
            <w:noWrap/>
            <w:vAlign w:val="bottom"/>
            <w:hideMark/>
          </w:tcPr>
          <w:p w14:paraId="1694EEF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6A9FA2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QD-C-LT-06</w:t>
            </w:r>
          </w:p>
        </w:tc>
        <w:tc>
          <w:tcPr>
            <w:tcW w:w="0" w:type="auto"/>
            <w:tcBorders>
              <w:top w:val="nil"/>
              <w:left w:val="nil"/>
              <w:bottom w:val="nil"/>
              <w:right w:val="nil"/>
            </w:tcBorders>
            <w:shd w:val="clear" w:color="000000" w:fill="FFFFFF"/>
            <w:noWrap/>
            <w:vAlign w:val="center"/>
            <w:hideMark/>
          </w:tcPr>
          <w:p w14:paraId="0921CB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RIBEIRO ROCHA</w:t>
            </w:r>
          </w:p>
        </w:tc>
        <w:tc>
          <w:tcPr>
            <w:tcW w:w="0" w:type="auto"/>
            <w:tcBorders>
              <w:top w:val="nil"/>
              <w:left w:val="nil"/>
              <w:bottom w:val="nil"/>
              <w:right w:val="nil"/>
            </w:tcBorders>
            <w:shd w:val="clear" w:color="000000" w:fill="FFFFFF"/>
            <w:noWrap/>
            <w:vAlign w:val="center"/>
            <w:hideMark/>
          </w:tcPr>
          <w:p w14:paraId="70904B3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13727702591</w:t>
            </w:r>
          </w:p>
        </w:tc>
        <w:tc>
          <w:tcPr>
            <w:tcW w:w="0" w:type="auto"/>
            <w:tcBorders>
              <w:top w:val="nil"/>
              <w:left w:val="nil"/>
              <w:bottom w:val="nil"/>
              <w:right w:val="nil"/>
            </w:tcBorders>
            <w:shd w:val="clear" w:color="000000" w:fill="FFFFFF"/>
            <w:noWrap/>
            <w:vAlign w:val="center"/>
            <w:hideMark/>
          </w:tcPr>
          <w:p w14:paraId="6AA1ADB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55.028,08</w:t>
            </w:r>
          </w:p>
        </w:tc>
        <w:tc>
          <w:tcPr>
            <w:tcW w:w="0" w:type="auto"/>
            <w:tcBorders>
              <w:top w:val="nil"/>
              <w:left w:val="nil"/>
              <w:bottom w:val="nil"/>
              <w:right w:val="nil"/>
            </w:tcBorders>
            <w:shd w:val="clear" w:color="000000" w:fill="FFFFFF"/>
            <w:noWrap/>
            <w:vAlign w:val="center"/>
            <w:hideMark/>
          </w:tcPr>
          <w:p w14:paraId="5791CC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495977CF" w14:textId="77777777" w:rsidTr="000654FA">
        <w:trPr>
          <w:trHeight w:val="240"/>
        </w:trPr>
        <w:tc>
          <w:tcPr>
            <w:tcW w:w="0" w:type="auto"/>
            <w:tcBorders>
              <w:top w:val="nil"/>
              <w:left w:val="nil"/>
              <w:bottom w:val="nil"/>
              <w:right w:val="nil"/>
            </w:tcBorders>
            <w:shd w:val="clear" w:color="auto" w:fill="auto"/>
            <w:noWrap/>
            <w:vAlign w:val="bottom"/>
            <w:hideMark/>
          </w:tcPr>
          <w:p w14:paraId="6F00B7D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099986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02</w:t>
            </w:r>
          </w:p>
        </w:tc>
        <w:tc>
          <w:tcPr>
            <w:tcW w:w="0" w:type="auto"/>
            <w:tcBorders>
              <w:top w:val="nil"/>
              <w:left w:val="nil"/>
              <w:bottom w:val="nil"/>
              <w:right w:val="nil"/>
            </w:tcBorders>
            <w:shd w:val="clear" w:color="000000" w:fill="FFFFFF"/>
            <w:noWrap/>
            <w:vAlign w:val="center"/>
            <w:hideMark/>
          </w:tcPr>
          <w:p w14:paraId="61D25C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RITA DE JESUS</w:t>
            </w:r>
          </w:p>
        </w:tc>
        <w:tc>
          <w:tcPr>
            <w:tcW w:w="0" w:type="auto"/>
            <w:tcBorders>
              <w:top w:val="nil"/>
              <w:left w:val="nil"/>
              <w:bottom w:val="nil"/>
              <w:right w:val="nil"/>
            </w:tcBorders>
            <w:shd w:val="clear" w:color="000000" w:fill="FFFFFF"/>
            <w:noWrap/>
            <w:vAlign w:val="center"/>
            <w:hideMark/>
          </w:tcPr>
          <w:p w14:paraId="5E2C8B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52982637553</w:t>
            </w:r>
          </w:p>
        </w:tc>
        <w:tc>
          <w:tcPr>
            <w:tcW w:w="0" w:type="auto"/>
            <w:tcBorders>
              <w:top w:val="nil"/>
              <w:left w:val="nil"/>
              <w:bottom w:val="nil"/>
              <w:right w:val="nil"/>
            </w:tcBorders>
            <w:shd w:val="clear" w:color="000000" w:fill="FFFFFF"/>
            <w:noWrap/>
            <w:vAlign w:val="center"/>
            <w:hideMark/>
          </w:tcPr>
          <w:p w14:paraId="6E020B7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5F7FEA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54A6777" w14:textId="77777777" w:rsidTr="000654FA">
        <w:trPr>
          <w:trHeight w:val="240"/>
        </w:trPr>
        <w:tc>
          <w:tcPr>
            <w:tcW w:w="0" w:type="auto"/>
            <w:tcBorders>
              <w:top w:val="nil"/>
              <w:left w:val="nil"/>
              <w:bottom w:val="nil"/>
              <w:right w:val="nil"/>
            </w:tcBorders>
            <w:shd w:val="clear" w:color="auto" w:fill="auto"/>
            <w:noWrap/>
            <w:vAlign w:val="bottom"/>
            <w:hideMark/>
          </w:tcPr>
          <w:p w14:paraId="08561F1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6AF25A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18</w:t>
            </w:r>
          </w:p>
        </w:tc>
        <w:tc>
          <w:tcPr>
            <w:tcW w:w="0" w:type="auto"/>
            <w:tcBorders>
              <w:top w:val="nil"/>
              <w:left w:val="nil"/>
              <w:bottom w:val="nil"/>
              <w:right w:val="nil"/>
            </w:tcBorders>
            <w:shd w:val="clear" w:color="000000" w:fill="FFFFFF"/>
            <w:noWrap/>
            <w:vAlign w:val="center"/>
            <w:hideMark/>
          </w:tcPr>
          <w:p w14:paraId="6E8C17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VITALINA DE JESUS</w:t>
            </w:r>
          </w:p>
        </w:tc>
        <w:tc>
          <w:tcPr>
            <w:tcW w:w="0" w:type="auto"/>
            <w:tcBorders>
              <w:top w:val="nil"/>
              <w:left w:val="nil"/>
              <w:bottom w:val="nil"/>
              <w:right w:val="nil"/>
            </w:tcBorders>
            <w:shd w:val="clear" w:color="000000" w:fill="FFFFFF"/>
            <w:noWrap/>
            <w:vAlign w:val="center"/>
            <w:hideMark/>
          </w:tcPr>
          <w:p w14:paraId="0F6A8B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84071265515</w:t>
            </w:r>
          </w:p>
        </w:tc>
        <w:tc>
          <w:tcPr>
            <w:tcW w:w="0" w:type="auto"/>
            <w:tcBorders>
              <w:top w:val="nil"/>
              <w:left w:val="nil"/>
              <w:bottom w:val="nil"/>
              <w:right w:val="nil"/>
            </w:tcBorders>
            <w:shd w:val="clear" w:color="000000" w:fill="FFFFFF"/>
            <w:noWrap/>
            <w:vAlign w:val="center"/>
            <w:hideMark/>
          </w:tcPr>
          <w:p w14:paraId="0571F4A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54.164,84</w:t>
            </w:r>
          </w:p>
        </w:tc>
        <w:tc>
          <w:tcPr>
            <w:tcW w:w="0" w:type="auto"/>
            <w:tcBorders>
              <w:top w:val="nil"/>
              <w:left w:val="nil"/>
              <w:bottom w:val="nil"/>
              <w:right w:val="nil"/>
            </w:tcBorders>
            <w:shd w:val="clear" w:color="000000" w:fill="FFFFFF"/>
            <w:noWrap/>
            <w:vAlign w:val="center"/>
            <w:hideMark/>
          </w:tcPr>
          <w:p w14:paraId="7FC3CA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6A20BEC6" w14:textId="77777777" w:rsidTr="000654FA">
        <w:trPr>
          <w:trHeight w:val="240"/>
        </w:trPr>
        <w:tc>
          <w:tcPr>
            <w:tcW w:w="0" w:type="auto"/>
            <w:tcBorders>
              <w:top w:val="nil"/>
              <w:left w:val="nil"/>
              <w:bottom w:val="nil"/>
              <w:right w:val="nil"/>
            </w:tcBorders>
            <w:shd w:val="clear" w:color="auto" w:fill="auto"/>
            <w:noWrap/>
            <w:vAlign w:val="bottom"/>
            <w:hideMark/>
          </w:tcPr>
          <w:p w14:paraId="626FF85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7C97706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59</w:t>
            </w:r>
          </w:p>
        </w:tc>
        <w:tc>
          <w:tcPr>
            <w:tcW w:w="0" w:type="auto"/>
            <w:tcBorders>
              <w:top w:val="nil"/>
              <w:left w:val="nil"/>
              <w:bottom w:val="nil"/>
              <w:right w:val="nil"/>
            </w:tcBorders>
            <w:shd w:val="clear" w:color="000000" w:fill="FFFFFF"/>
            <w:noWrap/>
            <w:vAlign w:val="center"/>
            <w:hideMark/>
          </w:tcPr>
          <w:p w14:paraId="58C02C3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MARIANA BARBOSA</w:t>
            </w:r>
          </w:p>
        </w:tc>
        <w:tc>
          <w:tcPr>
            <w:tcW w:w="0" w:type="auto"/>
            <w:tcBorders>
              <w:top w:val="nil"/>
              <w:left w:val="nil"/>
              <w:bottom w:val="nil"/>
              <w:right w:val="nil"/>
            </w:tcBorders>
            <w:shd w:val="clear" w:color="000000" w:fill="FFFFFF"/>
            <w:noWrap/>
            <w:vAlign w:val="center"/>
            <w:hideMark/>
          </w:tcPr>
          <w:p w14:paraId="5F6CD2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02105019528</w:t>
            </w:r>
          </w:p>
        </w:tc>
        <w:tc>
          <w:tcPr>
            <w:tcW w:w="0" w:type="auto"/>
            <w:tcBorders>
              <w:top w:val="nil"/>
              <w:left w:val="nil"/>
              <w:bottom w:val="nil"/>
              <w:right w:val="nil"/>
            </w:tcBorders>
            <w:shd w:val="clear" w:color="000000" w:fill="FFFFFF"/>
            <w:noWrap/>
            <w:vAlign w:val="center"/>
            <w:hideMark/>
          </w:tcPr>
          <w:p w14:paraId="6CDF213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58.436,00</w:t>
            </w:r>
          </w:p>
        </w:tc>
        <w:tc>
          <w:tcPr>
            <w:tcW w:w="0" w:type="auto"/>
            <w:tcBorders>
              <w:top w:val="nil"/>
              <w:left w:val="nil"/>
              <w:bottom w:val="nil"/>
              <w:right w:val="nil"/>
            </w:tcBorders>
            <w:shd w:val="clear" w:color="000000" w:fill="FFFFFF"/>
            <w:noWrap/>
            <w:vAlign w:val="center"/>
            <w:hideMark/>
          </w:tcPr>
          <w:p w14:paraId="470A1DA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C1D0F74" w14:textId="77777777" w:rsidTr="000654FA">
        <w:trPr>
          <w:trHeight w:val="240"/>
        </w:trPr>
        <w:tc>
          <w:tcPr>
            <w:tcW w:w="0" w:type="auto"/>
            <w:tcBorders>
              <w:top w:val="nil"/>
              <w:left w:val="nil"/>
              <w:bottom w:val="nil"/>
              <w:right w:val="nil"/>
            </w:tcBorders>
            <w:shd w:val="clear" w:color="auto" w:fill="auto"/>
            <w:noWrap/>
            <w:vAlign w:val="bottom"/>
            <w:hideMark/>
          </w:tcPr>
          <w:p w14:paraId="05439E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0E2D158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01</w:t>
            </w:r>
          </w:p>
        </w:tc>
        <w:tc>
          <w:tcPr>
            <w:tcW w:w="0" w:type="auto"/>
            <w:tcBorders>
              <w:top w:val="nil"/>
              <w:left w:val="nil"/>
              <w:bottom w:val="nil"/>
              <w:right w:val="nil"/>
            </w:tcBorders>
            <w:shd w:val="clear" w:color="000000" w:fill="FFFFFF"/>
            <w:noWrap/>
            <w:vAlign w:val="center"/>
            <w:hideMark/>
          </w:tcPr>
          <w:p w14:paraId="729F61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MARIANA DE SANTANA CASTRO</w:t>
            </w:r>
          </w:p>
        </w:tc>
        <w:tc>
          <w:tcPr>
            <w:tcW w:w="0" w:type="auto"/>
            <w:tcBorders>
              <w:top w:val="nil"/>
              <w:left w:val="nil"/>
              <w:bottom w:val="nil"/>
              <w:right w:val="nil"/>
            </w:tcBorders>
            <w:shd w:val="clear" w:color="000000" w:fill="FFFFFF"/>
            <w:noWrap/>
            <w:vAlign w:val="center"/>
            <w:hideMark/>
          </w:tcPr>
          <w:p w14:paraId="677B21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02240754540</w:t>
            </w:r>
          </w:p>
        </w:tc>
        <w:tc>
          <w:tcPr>
            <w:tcW w:w="0" w:type="auto"/>
            <w:tcBorders>
              <w:top w:val="nil"/>
              <w:left w:val="nil"/>
              <w:bottom w:val="nil"/>
              <w:right w:val="nil"/>
            </w:tcBorders>
            <w:shd w:val="clear" w:color="000000" w:fill="FFFFFF"/>
            <w:noWrap/>
            <w:vAlign w:val="center"/>
            <w:hideMark/>
          </w:tcPr>
          <w:p w14:paraId="79CA85F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61.108,68</w:t>
            </w:r>
          </w:p>
        </w:tc>
        <w:tc>
          <w:tcPr>
            <w:tcW w:w="0" w:type="auto"/>
            <w:tcBorders>
              <w:top w:val="nil"/>
              <w:left w:val="nil"/>
              <w:bottom w:val="nil"/>
              <w:right w:val="nil"/>
            </w:tcBorders>
            <w:shd w:val="clear" w:color="000000" w:fill="FFFFFF"/>
            <w:noWrap/>
            <w:vAlign w:val="center"/>
            <w:hideMark/>
          </w:tcPr>
          <w:p w14:paraId="698205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70783AD4" w14:textId="77777777" w:rsidTr="000654FA">
        <w:trPr>
          <w:trHeight w:val="240"/>
        </w:trPr>
        <w:tc>
          <w:tcPr>
            <w:tcW w:w="0" w:type="auto"/>
            <w:tcBorders>
              <w:top w:val="nil"/>
              <w:left w:val="nil"/>
              <w:bottom w:val="nil"/>
              <w:right w:val="nil"/>
            </w:tcBorders>
            <w:shd w:val="clear" w:color="auto" w:fill="auto"/>
            <w:noWrap/>
            <w:vAlign w:val="bottom"/>
            <w:hideMark/>
          </w:tcPr>
          <w:p w14:paraId="41E6A55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4860D5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QD-R-LT-13</w:t>
            </w:r>
          </w:p>
        </w:tc>
        <w:tc>
          <w:tcPr>
            <w:tcW w:w="0" w:type="auto"/>
            <w:tcBorders>
              <w:top w:val="nil"/>
              <w:left w:val="nil"/>
              <w:bottom w:val="nil"/>
              <w:right w:val="nil"/>
            </w:tcBorders>
            <w:shd w:val="clear" w:color="000000" w:fill="FFFFFF"/>
            <w:noWrap/>
            <w:vAlign w:val="center"/>
            <w:hideMark/>
          </w:tcPr>
          <w:p w14:paraId="45ECE3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MARIANA FIGUEIREDO MARTINS</w:t>
            </w:r>
          </w:p>
        </w:tc>
        <w:tc>
          <w:tcPr>
            <w:tcW w:w="0" w:type="auto"/>
            <w:tcBorders>
              <w:top w:val="nil"/>
              <w:left w:val="nil"/>
              <w:bottom w:val="nil"/>
              <w:right w:val="nil"/>
            </w:tcBorders>
            <w:shd w:val="clear" w:color="000000" w:fill="FFFFFF"/>
            <w:noWrap/>
            <w:vAlign w:val="center"/>
            <w:hideMark/>
          </w:tcPr>
          <w:p w14:paraId="2BCF54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06707372599</w:t>
            </w:r>
          </w:p>
        </w:tc>
        <w:tc>
          <w:tcPr>
            <w:tcW w:w="0" w:type="auto"/>
            <w:tcBorders>
              <w:top w:val="nil"/>
              <w:left w:val="nil"/>
              <w:bottom w:val="nil"/>
              <w:right w:val="nil"/>
            </w:tcBorders>
            <w:shd w:val="clear" w:color="000000" w:fill="FFFFFF"/>
            <w:noWrap/>
            <w:vAlign w:val="center"/>
            <w:hideMark/>
          </w:tcPr>
          <w:p w14:paraId="4BE3A00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60.868,50</w:t>
            </w:r>
          </w:p>
        </w:tc>
        <w:tc>
          <w:tcPr>
            <w:tcW w:w="0" w:type="auto"/>
            <w:tcBorders>
              <w:top w:val="nil"/>
              <w:left w:val="nil"/>
              <w:bottom w:val="nil"/>
              <w:right w:val="nil"/>
            </w:tcBorders>
            <w:shd w:val="clear" w:color="000000" w:fill="FFFFFF"/>
            <w:noWrap/>
            <w:vAlign w:val="center"/>
            <w:hideMark/>
          </w:tcPr>
          <w:p w14:paraId="767E90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3B347596" w14:textId="77777777" w:rsidTr="000654FA">
        <w:trPr>
          <w:trHeight w:val="240"/>
        </w:trPr>
        <w:tc>
          <w:tcPr>
            <w:tcW w:w="0" w:type="auto"/>
            <w:tcBorders>
              <w:top w:val="nil"/>
              <w:left w:val="nil"/>
              <w:bottom w:val="nil"/>
              <w:right w:val="nil"/>
            </w:tcBorders>
            <w:shd w:val="clear" w:color="auto" w:fill="auto"/>
            <w:noWrap/>
            <w:vAlign w:val="bottom"/>
            <w:hideMark/>
          </w:tcPr>
          <w:p w14:paraId="4F75D9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7735CC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04</w:t>
            </w:r>
          </w:p>
        </w:tc>
        <w:tc>
          <w:tcPr>
            <w:tcW w:w="0" w:type="auto"/>
            <w:tcBorders>
              <w:top w:val="nil"/>
              <w:left w:val="nil"/>
              <w:bottom w:val="nil"/>
              <w:right w:val="nil"/>
            </w:tcBorders>
            <w:shd w:val="clear" w:color="000000" w:fill="FFFFFF"/>
            <w:noWrap/>
            <w:vAlign w:val="center"/>
            <w:hideMark/>
          </w:tcPr>
          <w:p w14:paraId="65F0A3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MARIANA NUNES ROSARIO COELHO</w:t>
            </w:r>
          </w:p>
        </w:tc>
        <w:tc>
          <w:tcPr>
            <w:tcW w:w="0" w:type="auto"/>
            <w:tcBorders>
              <w:top w:val="nil"/>
              <w:left w:val="nil"/>
              <w:bottom w:val="nil"/>
              <w:right w:val="nil"/>
            </w:tcBorders>
            <w:shd w:val="clear" w:color="000000" w:fill="FFFFFF"/>
            <w:noWrap/>
            <w:vAlign w:val="center"/>
            <w:hideMark/>
          </w:tcPr>
          <w:p w14:paraId="5BC7E1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02306086559</w:t>
            </w:r>
          </w:p>
        </w:tc>
        <w:tc>
          <w:tcPr>
            <w:tcW w:w="0" w:type="auto"/>
            <w:tcBorders>
              <w:top w:val="nil"/>
              <w:left w:val="nil"/>
              <w:bottom w:val="nil"/>
              <w:right w:val="nil"/>
            </w:tcBorders>
            <w:shd w:val="clear" w:color="000000" w:fill="FFFFFF"/>
            <w:noWrap/>
            <w:vAlign w:val="center"/>
            <w:hideMark/>
          </w:tcPr>
          <w:p w14:paraId="1E10E4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092067A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ECAFD9D" w14:textId="77777777" w:rsidTr="000654FA">
        <w:trPr>
          <w:trHeight w:val="240"/>
        </w:trPr>
        <w:tc>
          <w:tcPr>
            <w:tcW w:w="0" w:type="auto"/>
            <w:tcBorders>
              <w:top w:val="nil"/>
              <w:left w:val="nil"/>
              <w:bottom w:val="nil"/>
              <w:right w:val="nil"/>
            </w:tcBorders>
            <w:shd w:val="clear" w:color="auto" w:fill="auto"/>
            <w:noWrap/>
            <w:vAlign w:val="bottom"/>
            <w:hideMark/>
          </w:tcPr>
          <w:p w14:paraId="668FDD1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3822E2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02</w:t>
            </w:r>
          </w:p>
        </w:tc>
        <w:tc>
          <w:tcPr>
            <w:tcW w:w="0" w:type="auto"/>
            <w:tcBorders>
              <w:top w:val="nil"/>
              <w:left w:val="nil"/>
              <w:bottom w:val="nil"/>
              <w:right w:val="nil"/>
            </w:tcBorders>
            <w:shd w:val="clear" w:color="000000" w:fill="FFFFFF"/>
            <w:noWrap/>
            <w:vAlign w:val="center"/>
            <w:hideMark/>
          </w:tcPr>
          <w:p w14:paraId="2D48D2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MARIANICE DA SILVA BRANDÃO</w:t>
            </w:r>
          </w:p>
        </w:tc>
        <w:tc>
          <w:tcPr>
            <w:tcW w:w="0" w:type="auto"/>
            <w:tcBorders>
              <w:top w:val="nil"/>
              <w:left w:val="nil"/>
              <w:bottom w:val="nil"/>
              <w:right w:val="nil"/>
            </w:tcBorders>
            <w:shd w:val="clear" w:color="000000" w:fill="FFFFFF"/>
            <w:noWrap/>
            <w:vAlign w:val="center"/>
            <w:hideMark/>
          </w:tcPr>
          <w:p w14:paraId="5DB663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04341717863</w:t>
            </w:r>
          </w:p>
        </w:tc>
        <w:tc>
          <w:tcPr>
            <w:tcW w:w="0" w:type="auto"/>
            <w:tcBorders>
              <w:top w:val="nil"/>
              <w:left w:val="nil"/>
              <w:bottom w:val="nil"/>
              <w:right w:val="nil"/>
            </w:tcBorders>
            <w:shd w:val="clear" w:color="000000" w:fill="FFFFFF"/>
            <w:noWrap/>
            <w:vAlign w:val="center"/>
            <w:hideMark/>
          </w:tcPr>
          <w:p w14:paraId="390E2A7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46.649,65</w:t>
            </w:r>
          </w:p>
        </w:tc>
        <w:tc>
          <w:tcPr>
            <w:tcW w:w="0" w:type="auto"/>
            <w:tcBorders>
              <w:top w:val="nil"/>
              <w:left w:val="nil"/>
              <w:bottom w:val="nil"/>
              <w:right w:val="nil"/>
            </w:tcBorders>
            <w:shd w:val="clear" w:color="000000" w:fill="FFFFFF"/>
            <w:noWrap/>
            <w:vAlign w:val="center"/>
            <w:hideMark/>
          </w:tcPr>
          <w:p w14:paraId="6F800E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2097A3B" w14:textId="77777777" w:rsidTr="000654FA">
        <w:trPr>
          <w:trHeight w:val="240"/>
        </w:trPr>
        <w:tc>
          <w:tcPr>
            <w:tcW w:w="0" w:type="auto"/>
            <w:tcBorders>
              <w:top w:val="nil"/>
              <w:left w:val="nil"/>
              <w:bottom w:val="nil"/>
              <w:right w:val="nil"/>
            </w:tcBorders>
            <w:shd w:val="clear" w:color="auto" w:fill="auto"/>
            <w:noWrap/>
            <w:vAlign w:val="bottom"/>
            <w:hideMark/>
          </w:tcPr>
          <w:p w14:paraId="6C70287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25CCE1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A-LT 19</w:t>
            </w:r>
          </w:p>
        </w:tc>
        <w:tc>
          <w:tcPr>
            <w:tcW w:w="0" w:type="auto"/>
            <w:tcBorders>
              <w:top w:val="nil"/>
              <w:left w:val="nil"/>
              <w:bottom w:val="nil"/>
              <w:right w:val="nil"/>
            </w:tcBorders>
            <w:shd w:val="clear" w:color="000000" w:fill="FFFFFF"/>
            <w:noWrap/>
            <w:vAlign w:val="center"/>
            <w:hideMark/>
          </w:tcPr>
          <w:p w14:paraId="3FFC72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MARICELIA LINO DE JESUS ALMEIDA</w:t>
            </w:r>
          </w:p>
        </w:tc>
        <w:tc>
          <w:tcPr>
            <w:tcW w:w="0" w:type="auto"/>
            <w:tcBorders>
              <w:top w:val="nil"/>
              <w:left w:val="nil"/>
              <w:bottom w:val="nil"/>
              <w:right w:val="nil"/>
            </w:tcBorders>
            <w:shd w:val="clear" w:color="000000" w:fill="FFFFFF"/>
            <w:noWrap/>
            <w:vAlign w:val="center"/>
            <w:hideMark/>
          </w:tcPr>
          <w:p w14:paraId="52C1F2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68970510559</w:t>
            </w:r>
          </w:p>
        </w:tc>
        <w:tc>
          <w:tcPr>
            <w:tcW w:w="0" w:type="auto"/>
            <w:tcBorders>
              <w:top w:val="nil"/>
              <w:left w:val="nil"/>
              <w:bottom w:val="nil"/>
              <w:right w:val="nil"/>
            </w:tcBorders>
            <w:shd w:val="clear" w:color="000000" w:fill="FFFFFF"/>
            <w:noWrap/>
            <w:vAlign w:val="center"/>
            <w:hideMark/>
          </w:tcPr>
          <w:p w14:paraId="758287F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2BA849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19CBE415" w14:textId="77777777" w:rsidTr="000654FA">
        <w:trPr>
          <w:trHeight w:val="240"/>
        </w:trPr>
        <w:tc>
          <w:tcPr>
            <w:tcW w:w="0" w:type="auto"/>
            <w:tcBorders>
              <w:top w:val="nil"/>
              <w:left w:val="nil"/>
              <w:bottom w:val="nil"/>
              <w:right w:val="nil"/>
            </w:tcBorders>
            <w:shd w:val="clear" w:color="auto" w:fill="auto"/>
            <w:noWrap/>
            <w:vAlign w:val="bottom"/>
            <w:hideMark/>
          </w:tcPr>
          <w:p w14:paraId="70A3191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3C05E0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21 LT 06</w:t>
            </w:r>
          </w:p>
        </w:tc>
        <w:tc>
          <w:tcPr>
            <w:tcW w:w="0" w:type="auto"/>
            <w:tcBorders>
              <w:top w:val="nil"/>
              <w:left w:val="nil"/>
              <w:bottom w:val="nil"/>
              <w:right w:val="nil"/>
            </w:tcBorders>
            <w:shd w:val="clear" w:color="000000" w:fill="FFFFFF"/>
            <w:noWrap/>
            <w:vAlign w:val="center"/>
            <w:hideMark/>
          </w:tcPr>
          <w:p w14:paraId="4886EA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MARILANDIA OLIVEIRA NETO</w:t>
            </w:r>
          </w:p>
        </w:tc>
        <w:tc>
          <w:tcPr>
            <w:tcW w:w="0" w:type="auto"/>
            <w:tcBorders>
              <w:top w:val="nil"/>
              <w:left w:val="nil"/>
              <w:bottom w:val="nil"/>
              <w:right w:val="nil"/>
            </w:tcBorders>
            <w:shd w:val="clear" w:color="000000" w:fill="FFFFFF"/>
            <w:noWrap/>
            <w:vAlign w:val="center"/>
            <w:hideMark/>
          </w:tcPr>
          <w:p w14:paraId="7AEBDA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52285138504</w:t>
            </w:r>
          </w:p>
        </w:tc>
        <w:tc>
          <w:tcPr>
            <w:tcW w:w="0" w:type="auto"/>
            <w:tcBorders>
              <w:top w:val="nil"/>
              <w:left w:val="nil"/>
              <w:bottom w:val="nil"/>
              <w:right w:val="nil"/>
            </w:tcBorders>
            <w:shd w:val="clear" w:color="000000" w:fill="FFFFFF"/>
            <w:noWrap/>
            <w:vAlign w:val="center"/>
            <w:hideMark/>
          </w:tcPr>
          <w:p w14:paraId="452EFF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66.407,68</w:t>
            </w:r>
          </w:p>
        </w:tc>
        <w:tc>
          <w:tcPr>
            <w:tcW w:w="0" w:type="auto"/>
            <w:tcBorders>
              <w:top w:val="nil"/>
              <w:left w:val="nil"/>
              <w:bottom w:val="nil"/>
              <w:right w:val="nil"/>
            </w:tcBorders>
            <w:shd w:val="clear" w:color="000000" w:fill="FFFFFF"/>
            <w:noWrap/>
            <w:vAlign w:val="center"/>
            <w:hideMark/>
          </w:tcPr>
          <w:p w14:paraId="370D71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804FB11" w14:textId="77777777" w:rsidTr="000654FA">
        <w:trPr>
          <w:trHeight w:val="240"/>
        </w:trPr>
        <w:tc>
          <w:tcPr>
            <w:tcW w:w="0" w:type="auto"/>
            <w:tcBorders>
              <w:top w:val="nil"/>
              <w:left w:val="nil"/>
              <w:bottom w:val="nil"/>
              <w:right w:val="nil"/>
            </w:tcBorders>
            <w:shd w:val="clear" w:color="auto" w:fill="auto"/>
            <w:noWrap/>
            <w:vAlign w:val="bottom"/>
            <w:hideMark/>
          </w:tcPr>
          <w:p w14:paraId="3DF9C9E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32C284D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QD-T-LT-04</w:t>
            </w:r>
          </w:p>
        </w:tc>
        <w:tc>
          <w:tcPr>
            <w:tcW w:w="0" w:type="auto"/>
            <w:tcBorders>
              <w:top w:val="nil"/>
              <w:left w:val="nil"/>
              <w:bottom w:val="nil"/>
              <w:right w:val="nil"/>
            </w:tcBorders>
            <w:shd w:val="clear" w:color="000000" w:fill="FFFFFF"/>
            <w:noWrap/>
            <w:vAlign w:val="center"/>
            <w:hideMark/>
          </w:tcPr>
          <w:p w14:paraId="6B6E3C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MARILIA CONCEICAO SILVA</w:t>
            </w:r>
          </w:p>
        </w:tc>
        <w:tc>
          <w:tcPr>
            <w:tcW w:w="0" w:type="auto"/>
            <w:tcBorders>
              <w:top w:val="nil"/>
              <w:left w:val="nil"/>
              <w:bottom w:val="nil"/>
              <w:right w:val="nil"/>
            </w:tcBorders>
            <w:shd w:val="clear" w:color="000000" w:fill="FFFFFF"/>
            <w:noWrap/>
            <w:vAlign w:val="center"/>
            <w:hideMark/>
          </w:tcPr>
          <w:p w14:paraId="7F0402F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00435439529</w:t>
            </w:r>
          </w:p>
        </w:tc>
        <w:tc>
          <w:tcPr>
            <w:tcW w:w="0" w:type="auto"/>
            <w:tcBorders>
              <w:top w:val="nil"/>
              <w:left w:val="nil"/>
              <w:bottom w:val="nil"/>
              <w:right w:val="nil"/>
            </w:tcBorders>
            <w:shd w:val="clear" w:color="000000" w:fill="FFFFFF"/>
            <w:noWrap/>
            <w:vAlign w:val="center"/>
            <w:hideMark/>
          </w:tcPr>
          <w:p w14:paraId="57F38C6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20.841,60</w:t>
            </w:r>
          </w:p>
        </w:tc>
        <w:tc>
          <w:tcPr>
            <w:tcW w:w="0" w:type="auto"/>
            <w:tcBorders>
              <w:top w:val="nil"/>
              <w:left w:val="nil"/>
              <w:bottom w:val="nil"/>
              <w:right w:val="nil"/>
            </w:tcBorders>
            <w:shd w:val="clear" w:color="000000" w:fill="FFFFFF"/>
            <w:noWrap/>
            <w:vAlign w:val="center"/>
            <w:hideMark/>
          </w:tcPr>
          <w:p w14:paraId="355F67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01/03/2024</w:t>
            </w:r>
          </w:p>
        </w:tc>
      </w:tr>
      <w:tr w:rsidR="006A678A" w:rsidRPr="00B775FB" w14:paraId="36950E47" w14:textId="77777777" w:rsidTr="000654FA">
        <w:trPr>
          <w:trHeight w:val="240"/>
        </w:trPr>
        <w:tc>
          <w:tcPr>
            <w:tcW w:w="0" w:type="auto"/>
            <w:tcBorders>
              <w:top w:val="nil"/>
              <w:left w:val="nil"/>
              <w:bottom w:val="nil"/>
              <w:right w:val="nil"/>
            </w:tcBorders>
            <w:shd w:val="clear" w:color="auto" w:fill="auto"/>
            <w:noWrap/>
            <w:vAlign w:val="bottom"/>
            <w:hideMark/>
          </w:tcPr>
          <w:p w14:paraId="622081F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14276C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07</w:t>
            </w:r>
          </w:p>
        </w:tc>
        <w:tc>
          <w:tcPr>
            <w:tcW w:w="0" w:type="auto"/>
            <w:tcBorders>
              <w:top w:val="nil"/>
              <w:left w:val="nil"/>
              <w:bottom w:val="nil"/>
              <w:right w:val="nil"/>
            </w:tcBorders>
            <w:shd w:val="clear" w:color="000000" w:fill="FFFFFF"/>
            <w:noWrap/>
            <w:vAlign w:val="center"/>
            <w:hideMark/>
          </w:tcPr>
          <w:p w14:paraId="478C70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MARINALVA DE JESUS FELIPE</w:t>
            </w:r>
          </w:p>
        </w:tc>
        <w:tc>
          <w:tcPr>
            <w:tcW w:w="0" w:type="auto"/>
            <w:tcBorders>
              <w:top w:val="nil"/>
              <w:left w:val="nil"/>
              <w:bottom w:val="nil"/>
              <w:right w:val="nil"/>
            </w:tcBorders>
            <w:shd w:val="clear" w:color="000000" w:fill="FFFFFF"/>
            <w:noWrap/>
            <w:vAlign w:val="center"/>
            <w:hideMark/>
          </w:tcPr>
          <w:p w14:paraId="71CFB1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16346395882</w:t>
            </w:r>
          </w:p>
        </w:tc>
        <w:tc>
          <w:tcPr>
            <w:tcW w:w="0" w:type="auto"/>
            <w:tcBorders>
              <w:top w:val="nil"/>
              <w:left w:val="nil"/>
              <w:bottom w:val="nil"/>
              <w:right w:val="nil"/>
            </w:tcBorders>
            <w:shd w:val="clear" w:color="000000" w:fill="FFFFFF"/>
            <w:noWrap/>
            <w:vAlign w:val="center"/>
            <w:hideMark/>
          </w:tcPr>
          <w:p w14:paraId="47CCE33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30.065,60</w:t>
            </w:r>
          </w:p>
        </w:tc>
        <w:tc>
          <w:tcPr>
            <w:tcW w:w="0" w:type="auto"/>
            <w:tcBorders>
              <w:top w:val="nil"/>
              <w:left w:val="nil"/>
              <w:bottom w:val="nil"/>
              <w:right w:val="nil"/>
            </w:tcBorders>
            <w:shd w:val="clear" w:color="000000" w:fill="FFFFFF"/>
            <w:noWrap/>
            <w:vAlign w:val="center"/>
            <w:hideMark/>
          </w:tcPr>
          <w:p w14:paraId="1A3677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4658DE8D" w14:textId="77777777" w:rsidTr="000654FA">
        <w:trPr>
          <w:trHeight w:val="240"/>
        </w:trPr>
        <w:tc>
          <w:tcPr>
            <w:tcW w:w="0" w:type="auto"/>
            <w:tcBorders>
              <w:top w:val="nil"/>
              <w:left w:val="nil"/>
              <w:bottom w:val="nil"/>
              <w:right w:val="nil"/>
            </w:tcBorders>
            <w:shd w:val="clear" w:color="auto" w:fill="auto"/>
            <w:noWrap/>
            <w:vAlign w:val="bottom"/>
            <w:hideMark/>
          </w:tcPr>
          <w:p w14:paraId="0F517A2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3C82B7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26</w:t>
            </w:r>
          </w:p>
        </w:tc>
        <w:tc>
          <w:tcPr>
            <w:tcW w:w="0" w:type="auto"/>
            <w:tcBorders>
              <w:top w:val="nil"/>
              <w:left w:val="nil"/>
              <w:bottom w:val="nil"/>
              <w:right w:val="nil"/>
            </w:tcBorders>
            <w:shd w:val="clear" w:color="000000" w:fill="FFFFFF"/>
            <w:noWrap/>
            <w:vAlign w:val="center"/>
            <w:hideMark/>
          </w:tcPr>
          <w:p w14:paraId="71396E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MARINEIDE DE JESUS MARTINS</w:t>
            </w:r>
          </w:p>
        </w:tc>
        <w:tc>
          <w:tcPr>
            <w:tcW w:w="0" w:type="auto"/>
            <w:tcBorders>
              <w:top w:val="nil"/>
              <w:left w:val="nil"/>
              <w:bottom w:val="nil"/>
              <w:right w:val="nil"/>
            </w:tcBorders>
            <w:shd w:val="clear" w:color="000000" w:fill="FFFFFF"/>
            <w:noWrap/>
            <w:vAlign w:val="center"/>
            <w:hideMark/>
          </w:tcPr>
          <w:p w14:paraId="434728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02206484501</w:t>
            </w:r>
          </w:p>
        </w:tc>
        <w:tc>
          <w:tcPr>
            <w:tcW w:w="0" w:type="auto"/>
            <w:tcBorders>
              <w:top w:val="nil"/>
              <w:left w:val="nil"/>
              <w:bottom w:val="nil"/>
              <w:right w:val="nil"/>
            </w:tcBorders>
            <w:shd w:val="clear" w:color="000000" w:fill="FFFFFF"/>
            <w:noWrap/>
            <w:vAlign w:val="center"/>
            <w:hideMark/>
          </w:tcPr>
          <w:p w14:paraId="1BF5FA8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29.258,57</w:t>
            </w:r>
          </w:p>
        </w:tc>
        <w:tc>
          <w:tcPr>
            <w:tcW w:w="0" w:type="auto"/>
            <w:tcBorders>
              <w:top w:val="nil"/>
              <w:left w:val="nil"/>
              <w:bottom w:val="nil"/>
              <w:right w:val="nil"/>
            </w:tcBorders>
            <w:shd w:val="clear" w:color="000000" w:fill="FFFFFF"/>
            <w:noWrap/>
            <w:vAlign w:val="center"/>
            <w:hideMark/>
          </w:tcPr>
          <w:p w14:paraId="4697BD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295FDC51" w14:textId="77777777" w:rsidTr="000654FA">
        <w:trPr>
          <w:trHeight w:val="240"/>
        </w:trPr>
        <w:tc>
          <w:tcPr>
            <w:tcW w:w="0" w:type="auto"/>
            <w:tcBorders>
              <w:top w:val="nil"/>
              <w:left w:val="nil"/>
              <w:bottom w:val="nil"/>
              <w:right w:val="nil"/>
            </w:tcBorders>
            <w:shd w:val="clear" w:color="auto" w:fill="auto"/>
            <w:noWrap/>
            <w:vAlign w:val="bottom"/>
            <w:hideMark/>
          </w:tcPr>
          <w:p w14:paraId="5A5E9DD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7ADA1A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QD-D4-LT-06</w:t>
            </w:r>
          </w:p>
        </w:tc>
        <w:tc>
          <w:tcPr>
            <w:tcW w:w="0" w:type="auto"/>
            <w:tcBorders>
              <w:top w:val="nil"/>
              <w:left w:val="nil"/>
              <w:bottom w:val="nil"/>
              <w:right w:val="nil"/>
            </w:tcBorders>
            <w:shd w:val="clear" w:color="000000" w:fill="FFFFFF"/>
            <w:noWrap/>
            <w:vAlign w:val="center"/>
            <w:hideMark/>
          </w:tcPr>
          <w:p w14:paraId="1C2609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MARISA AGUIAR DOS SANTOS LIMA</w:t>
            </w:r>
          </w:p>
        </w:tc>
        <w:tc>
          <w:tcPr>
            <w:tcW w:w="0" w:type="auto"/>
            <w:tcBorders>
              <w:top w:val="nil"/>
              <w:left w:val="nil"/>
              <w:bottom w:val="nil"/>
              <w:right w:val="nil"/>
            </w:tcBorders>
            <w:shd w:val="clear" w:color="000000" w:fill="FFFFFF"/>
            <w:noWrap/>
            <w:vAlign w:val="center"/>
            <w:hideMark/>
          </w:tcPr>
          <w:p w14:paraId="7A3968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16161963515</w:t>
            </w:r>
          </w:p>
        </w:tc>
        <w:tc>
          <w:tcPr>
            <w:tcW w:w="0" w:type="auto"/>
            <w:tcBorders>
              <w:top w:val="nil"/>
              <w:left w:val="nil"/>
              <w:bottom w:val="nil"/>
              <w:right w:val="nil"/>
            </w:tcBorders>
            <w:shd w:val="clear" w:color="000000" w:fill="FFFFFF"/>
            <w:noWrap/>
            <w:vAlign w:val="center"/>
            <w:hideMark/>
          </w:tcPr>
          <w:p w14:paraId="0764CFA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417E67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DE4508F" w14:textId="77777777" w:rsidTr="000654FA">
        <w:trPr>
          <w:trHeight w:val="240"/>
        </w:trPr>
        <w:tc>
          <w:tcPr>
            <w:tcW w:w="0" w:type="auto"/>
            <w:tcBorders>
              <w:top w:val="nil"/>
              <w:left w:val="nil"/>
              <w:bottom w:val="nil"/>
              <w:right w:val="nil"/>
            </w:tcBorders>
            <w:shd w:val="clear" w:color="auto" w:fill="auto"/>
            <w:noWrap/>
            <w:vAlign w:val="bottom"/>
            <w:hideMark/>
          </w:tcPr>
          <w:p w14:paraId="5D93CA8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09CE1C6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49</w:t>
            </w:r>
          </w:p>
        </w:tc>
        <w:tc>
          <w:tcPr>
            <w:tcW w:w="0" w:type="auto"/>
            <w:tcBorders>
              <w:top w:val="nil"/>
              <w:left w:val="nil"/>
              <w:bottom w:val="nil"/>
              <w:right w:val="nil"/>
            </w:tcBorders>
            <w:shd w:val="clear" w:color="000000" w:fill="FFFFFF"/>
            <w:noWrap/>
            <w:vAlign w:val="center"/>
            <w:hideMark/>
          </w:tcPr>
          <w:p w14:paraId="432450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MARIVALDA BARBOZA MOTA</w:t>
            </w:r>
          </w:p>
        </w:tc>
        <w:tc>
          <w:tcPr>
            <w:tcW w:w="0" w:type="auto"/>
            <w:tcBorders>
              <w:top w:val="nil"/>
              <w:left w:val="nil"/>
              <w:bottom w:val="nil"/>
              <w:right w:val="nil"/>
            </w:tcBorders>
            <w:shd w:val="clear" w:color="000000" w:fill="FFFFFF"/>
            <w:noWrap/>
            <w:vAlign w:val="center"/>
            <w:hideMark/>
          </w:tcPr>
          <w:p w14:paraId="632176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35176407515</w:t>
            </w:r>
          </w:p>
        </w:tc>
        <w:tc>
          <w:tcPr>
            <w:tcW w:w="0" w:type="auto"/>
            <w:tcBorders>
              <w:top w:val="nil"/>
              <w:left w:val="nil"/>
              <w:bottom w:val="nil"/>
              <w:right w:val="nil"/>
            </w:tcBorders>
            <w:shd w:val="clear" w:color="000000" w:fill="FFFFFF"/>
            <w:noWrap/>
            <w:vAlign w:val="center"/>
            <w:hideMark/>
          </w:tcPr>
          <w:p w14:paraId="15D72DE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53.957,28</w:t>
            </w:r>
          </w:p>
        </w:tc>
        <w:tc>
          <w:tcPr>
            <w:tcW w:w="0" w:type="auto"/>
            <w:tcBorders>
              <w:top w:val="nil"/>
              <w:left w:val="nil"/>
              <w:bottom w:val="nil"/>
              <w:right w:val="nil"/>
            </w:tcBorders>
            <w:shd w:val="clear" w:color="000000" w:fill="FFFFFF"/>
            <w:noWrap/>
            <w:vAlign w:val="center"/>
            <w:hideMark/>
          </w:tcPr>
          <w:p w14:paraId="7B09B1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0134D4A" w14:textId="77777777" w:rsidTr="000654FA">
        <w:trPr>
          <w:trHeight w:val="240"/>
        </w:trPr>
        <w:tc>
          <w:tcPr>
            <w:tcW w:w="0" w:type="auto"/>
            <w:tcBorders>
              <w:top w:val="nil"/>
              <w:left w:val="nil"/>
              <w:bottom w:val="nil"/>
              <w:right w:val="nil"/>
            </w:tcBorders>
            <w:shd w:val="clear" w:color="auto" w:fill="auto"/>
            <w:noWrap/>
            <w:vAlign w:val="bottom"/>
            <w:hideMark/>
          </w:tcPr>
          <w:p w14:paraId="7AF3599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64C0AEF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A-LT 18</w:t>
            </w:r>
          </w:p>
        </w:tc>
        <w:tc>
          <w:tcPr>
            <w:tcW w:w="0" w:type="auto"/>
            <w:tcBorders>
              <w:top w:val="nil"/>
              <w:left w:val="nil"/>
              <w:bottom w:val="nil"/>
              <w:right w:val="nil"/>
            </w:tcBorders>
            <w:shd w:val="clear" w:color="000000" w:fill="FFFFFF"/>
            <w:noWrap/>
            <w:vAlign w:val="center"/>
            <w:hideMark/>
          </w:tcPr>
          <w:p w14:paraId="4F048A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MARIZA LINO DE JESUS</w:t>
            </w:r>
          </w:p>
        </w:tc>
        <w:tc>
          <w:tcPr>
            <w:tcW w:w="0" w:type="auto"/>
            <w:tcBorders>
              <w:top w:val="nil"/>
              <w:left w:val="nil"/>
              <w:bottom w:val="nil"/>
              <w:right w:val="nil"/>
            </w:tcBorders>
            <w:shd w:val="clear" w:color="000000" w:fill="FFFFFF"/>
            <w:noWrap/>
            <w:vAlign w:val="center"/>
            <w:hideMark/>
          </w:tcPr>
          <w:p w14:paraId="7C2F07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63518597515</w:t>
            </w:r>
          </w:p>
        </w:tc>
        <w:tc>
          <w:tcPr>
            <w:tcW w:w="0" w:type="auto"/>
            <w:tcBorders>
              <w:top w:val="nil"/>
              <w:left w:val="nil"/>
              <w:bottom w:val="nil"/>
              <w:right w:val="nil"/>
            </w:tcBorders>
            <w:shd w:val="clear" w:color="000000" w:fill="FFFFFF"/>
            <w:noWrap/>
            <w:vAlign w:val="center"/>
            <w:hideMark/>
          </w:tcPr>
          <w:p w14:paraId="3332454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36.030,43</w:t>
            </w:r>
          </w:p>
        </w:tc>
        <w:tc>
          <w:tcPr>
            <w:tcW w:w="0" w:type="auto"/>
            <w:tcBorders>
              <w:top w:val="nil"/>
              <w:left w:val="nil"/>
              <w:bottom w:val="nil"/>
              <w:right w:val="nil"/>
            </w:tcBorders>
            <w:shd w:val="clear" w:color="000000" w:fill="FFFFFF"/>
            <w:noWrap/>
            <w:vAlign w:val="center"/>
            <w:hideMark/>
          </w:tcPr>
          <w:p w14:paraId="2A9779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5546F09D" w14:textId="77777777" w:rsidTr="000654FA">
        <w:trPr>
          <w:trHeight w:val="240"/>
        </w:trPr>
        <w:tc>
          <w:tcPr>
            <w:tcW w:w="0" w:type="auto"/>
            <w:tcBorders>
              <w:top w:val="nil"/>
              <w:left w:val="nil"/>
              <w:bottom w:val="nil"/>
              <w:right w:val="nil"/>
            </w:tcBorders>
            <w:shd w:val="clear" w:color="auto" w:fill="auto"/>
            <w:noWrap/>
            <w:vAlign w:val="bottom"/>
            <w:hideMark/>
          </w:tcPr>
          <w:p w14:paraId="4F88DCD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08CC6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16</w:t>
            </w:r>
          </w:p>
        </w:tc>
        <w:tc>
          <w:tcPr>
            <w:tcW w:w="0" w:type="auto"/>
            <w:tcBorders>
              <w:top w:val="nil"/>
              <w:left w:val="nil"/>
              <w:bottom w:val="nil"/>
              <w:right w:val="nil"/>
            </w:tcBorders>
            <w:shd w:val="clear" w:color="000000" w:fill="FFFFFF"/>
            <w:noWrap/>
            <w:vAlign w:val="center"/>
            <w:hideMark/>
          </w:tcPr>
          <w:p w14:paraId="43997EE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MARIZELIA SANTANA SANTOS</w:t>
            </w:r>
          </w:p>
        </w:tc>
        <w:tc>
          <w:tcPr>
            <w:tcW w:w="0" w:type="auto"/>
            <w:tcBorders>
              <w:top w:val="nil"/>
              <w:left w:val="nil"/>
              <w:bottom w:val="nil"/>
              <w:right w:val="nil"/>
            </w:tcBorders>
            <w:shd w:val="clear" w:color="000000" w:fill="FFFFFF"/>
            <w:noWrap/>
            <w:vAlign w:val="center"/>
            <w:hideMark/>
          </w:tcPr>
          <w:p w14:paraId="72A771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06014923586</w:t>
            </w:r>
          </w:p>
        </w:tc>
        <w:tc>
          <w:tcPr>
            <w:tcW w:w="0" w:type="auto"/>
            <w:tcBorders>
              <w:top w:val="nil"/>
              <w:left w:val="nil"/>
              <w:bottom w:val="nil"/>
              <w:right w:val="nil"/>
            </w:tcBorders>
            <w:shd w:val="clear" w:color="000000" w:fill="FFFFFF"/>
            <w:noWrap/>
            <w:vAlign w:val="center"/>
            <w:hideMark/>
          </w:tcPr>
          <w:p w14:paraId="1CB3DA4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59.398,98</w:t>
            </w:r>
          </w:p>
        </w:tc>
        <w:tc>
          <w:tcPr>
            <w:tcW w:w="0" w:type="auto"/>
            <w:tcBorders>
              <w:top w:val="nil"/>
              <w:left w:val="nil"/>
              <w:bottom w:val="nil"/>
              <w:right w:val="nil"/>
            </w:tcBorders>
            <w:shd w:val="clear" w:color="000000" w:fill="FFFFFF"/>
            <w:noWrap/>
            <w:vAlign w:val="center"/>
            <w:hideMark/>
          </w:tcPr>
          <w:p w14:paraId="3AC93D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375CE56B" w14:textId="77777777" w:rsidTr="000654FA">
        <w:trPr>
          <w:trHeight w:val="240"/>
        </w:trPr>
        <w:tc>
          <w:tcPr>
            <w:tcW w:w="0" w:type="auto"/>
            <w:tcBorders>
              <w:top w:val="nil"/>
              <w:left w:val="nil"/>
              <w:bottom w:val="nil"/>
              <w:right w:val="nil"/>
            </w:tcBorders>
            <w:shd w:val="clear" w:color="auto" w:fill="auto"/>
            <w:noWrap/>
            <w:vAlign w:val="bottom"/>
            <w:hideMark/>
          </w:tcPr>
          <w:p w14:paraId="1D89ABB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678</w:t>
            </w:r>
          </w:p>
        </w:tc>
        <w:tc>
          <w:tcPr>
            <w:tcW w:w="0" w:type="auto"/>
            <w:tcBorders>
              <w:top w:val="nil"/>
              <w:left w:val="nil"/>
              <w:bottom w:val="nil"/>
              <w:right w:val="nil"/>
            </w:tcBorders>
            <w:shd w:val="clear" w:color="000000" w:fill="FFFFFF"/>
            <w:noWrap/>
            <w:vAlign w:val="center"/>
            <w:hideMark/>
          </w:tcPr>
          <w:p w14:paraId="458CC4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19</w:t>
            </w:r>
          </w:p>
        </w:tc>
        <w:tc>
          <w:tcPr>
            <w:tcW w:w="0" w:type="auto"/>
            <w:tcBorders>
              <w:top w:val="nil"/>
              <w:left w:val="nil"/>
              <w:bottom w:val="nil"/>
              <w:right w:val="nil"/>
            </w:tcBorders>
            <w:shd w:val="clear" w:color="000000" w:fill="FFFFFF"/>
            <w:noWrap/>
            <w:vAlign w:val="center"/>
            <w:hideMark/>
          </w:tcPr>
          <w:p w14:paraId="4464C1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MARLENE PEREIRA DE ARAUJO</w:t>
            </w:r>
          </w:p>
        </w:tc>
        <w:tc>
          <w:tcPr>
            <w:tcW w:w="0" w:type="auto"/>
            <w:tcBorders>
              <w:top w:val="nil"/>
              <w:left w:val="nil"/>
              <w:bottom w:val="nil"/>
              <w:right w:val="nil"/>
            </w:tcBorders>
            <w:shd w:val="clear" w:color="000000" w:fill="FFFFFF"/>
            <w:noWrap/>
            <w:vAlign w:val="center"/>
            <w:hideMark/>
          </w:tcPr>
          <w:p w14:paraId="6864389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25413236549</w:t>
            </w:r>
          </w:p>
        </w:tc>
        <w:tc>
          <w:tcPr>
            <w:tcW w:w="0" w:type="auto"/>
            <w:tcBorders>
              <w:top w:val="nil"/>
              <w:left w:val="nil"/>
              <w:bottom w:val="nil"/>
              <w:right w:val="nil"/>
            </w:tcBorders>
            <w:shd w:val="clear" w:color="000000" w:fill="FFFFFF"/>
            <w:noWrap/>
            <w:vAlign w:val="center"/>
            <w:hideMark/>
          </w:tcPr>
          <w:p w14:paraId="67DAE3A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58.380,12</w:t>
            </w:r>
          </w:p>
        </w:tc>
        <w:tc>
          <w:tcPr>
            <w:tcW w:w="0" w:type="auto"/>
            <w:tcBorders>
              <w:top w:val="nil"/>
              <w:left w:val="nil"/>
              <w:bottom w:val="nil"/>
              <w:right w:val="nil"/>
            </w:tcBorders>
            <w:shd w:val="clear" w:color="000000" w:fill="FFFFFF"/>
            <w:noWrap/>
            <w:vAlign w:val="center"/>
            <w:hideMark/>
          </w:tcPr>
          <w:p w14:paraId="535D24E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E521F48" w14:textId="77777777" w:rsidTr="000654FA">
        <w:trPr>
          <w:trHeight w:val="240"/>
        </w:trPr>
        <w:tc>
          <w:tcPr>
            <w:tcW w:w="0" w:type="auto"/>
            <w:tcBorders>
              <w:top w:val="nil"/>
              <w:left w:val="nil"/>
              <w:bottom w:val="nil"/>
              <w:right w:val="nil"/>
            </w:tcBorders>
            <w:shd w:val="clear" w:color="auto" w:fill="auto"/>
            <w:noWrap/>
            <w:vAlign w:val="bottom"/>
            <w:hideMark/>
          </w:tcPr>
          <w:p w14:paraId="01DA024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23953C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P-LT 07</w:t>
            </w:r>
          </w:p>
        </w:tc>
        <w:tc>
          <w:tcPr>
            <w:tcW w:w="0" w:type="auto"/>
            <w:tcBorders>
              <w:top w:val="nil"/>
              <w:left w:val="nil"/>
              <w:bottom w:val="nil"/>
              <w:right w:val="nil"/>
            </w:tcBorders>
            <w:shd w:val="clear" w:color="000000" w:fill="FFFFFF"/>
            <w:noWrap/>
            <w:vAlign w:val="center"/>
            <w:hideMark/>
          </w:tcPr>
          <w:p w14:paraId="2F4F04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0562E5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3E1B139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28.284,88</w:t>
            </w:r>
          </w:p>
        </w:tc>
        <w:tc>
          <w:tcPr>
            <w:tcW w:w="0" w:type="auto"/>
            <w:tcBorders>
              <w:top w:val="nil"/>
              <w:left w:val="nil"/>
              <w:bottom w:val="nil"/>
              <w:right w:val="nil"/>
            </w:tcBorders>
            <w:shd w:val="clear" w:color="000000" w:fill="FFFFFF"/>
            <w:noWrap/>
            <w:vAlign w:val="center"/>
            <w:hideMark/>
          </w:tcPr>
          <w:p w14:paraId="2FCBF3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1E25C0B6" w14:textId="77777777" w:rsidTr="000654FA">
        <w:trPr>
          <w:trHeight w:val="240"/>
        </w:trPr>
        <w:tc>
          <w:tcPr>
            <w:tcW w:w="0" w:type="auto"/>
            <w:tcBorders>
              <w:top w:val="nil"/>
              <w:left w:val="nil"/>
              <w:bottom w:val="nil"/>
              <w:right w:val="nil"/>
            </w:tcBorders>
            <w:shd w:val="clear" w:color="auto" w:fill="auto"/>
            <w:noWrap/>
            <w:vAlign w:val="bottom"/>
            <w:hideMark/>
          </w:tcPr>
          <w:p w14:paraId="6F86D88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32DCF4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11</w:t>
            </w:r>
          </w:p>
        </w:tc>
        <w:tc>
          <w:tcPr>
            <w:tcW w:w="0" w:type="auto"/>
            <w:tcBorders>
              <w:top w:val="nil"/>
              <w:left w:val="nil"/>
              <w:bottom w:val="nil"/>
              <w:right w:val="nil"/>
            </w:tcBorders>
            <w:shd w:val="clear" w:color="000000" w:fill="FFFFFF"/>
            <w:noWrap/>
            <w:vAlign w:val="center"/>
            <w:hideMark/>
          </w:tcPr>
          <w:p w14:paraId="2F7559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43EE5F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2ACB898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37.361,92</w:t>
            </w:r>
          </w:p>
        </w:tc>
        <w:tc>
          <w:tcPr>
            <w:tcW w:w="0" w:type="auto"/>
            <w:tcBorders>
              <w:top w:val="nil"/>
              <w:left w:val="nil"/>
              <w:bottom w:val="nil"/>
              <w:right w:val="nil"/>
            </w:tcBorders>
            <w:shd w:val="clear" w:color="000000" w:fill="FFFFFF"/>
            <w:noWrap/>
            <w:vAlign w:val="center"/>
            <w:hideMark/>
          </w:tcPr>
          <w:p w14:paraId="5D68F2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E4DCAB9" w14:textId="77777777" w:rsidTr="000654FA">
        <w:trPr>
          <w:trHeight w:val="240"/>
        </w:trPr>
        <w:tc>
          <w:tcPr>
            <w:tcW w:w="0" w:type="auto"/>
            <w:tcBorders>
              <w:top w:val="nil"/>
              <w:left w:val="nil"/>
              <w:bottom w:val="nil"/>
              <w:right w:val="nil"/>
            </w:tcBorders>
            <w:shd w:val="clear" w:color="auto" w:fill="auto"/>
            <w:noWrap/>
            <w:vAlign w:val="bottom"/>
            <w:hideMark/>
          </w:tcPr>
          <w:p w14:paraId="295EB61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317BB3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06</w:t>
            </w:r>
          </w:p>
        </w:tc>
        <w:tc>
          <w:tcPr>
            <w:tcW w:w="0" w:type="auto"/>
            <w:tcBorders>
              <w:top w:val="nil"/>
              <w:left w:val="nil"/>
              <w:bottom w:val="nil"/>
              <w:right w:val="nil"/>
            </w:tcBorders>
            <w:shd w:val="clear" w:color="000000" w:fill="FFFFFF"/>
            <w:noWrap/>
            <w:vAlign w:val="center"/>
            <w:hideMark/>
          </w:tcPr>
          <w:p w14:paraId="71B40C5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MARLI SILVA ARAÚJO</w:t>
            </w:r>
          </w:p>
        </w:tc>
        <w:tc>
          <w:tcPr>
            <w:tcW w:w="0" w:type="auto"/>
            <w:tcBorders>
              <w:top w:val="nil"/>
              <w:left w:val="nil"/>
              <w:bottom w:val="nil"/>
              <w:right w:val="nil"/>
            </w:tcBorders>
            <w:shd w:val="clear" w:color="000000" w:fill="FFFFFF"/>
            <w:noWrap/>
            <w:vAlign w:val="center"/>
            <w:hideMark/>
          </w:tcPr>
          <w:p w14:paraId="234AE2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02578176540</w:t>
            </w:r>
          </w:p>
        </w:tc>
        <w:tc>
          <w:tcPr>
            <w:tcW w:w="0" w:type="auto"/>
            <w:tcBorders>
              <w:top w:val="nil"/>
              <w:left w:val="nil"/>
              <w:bottom w:val="nil"/>
              <w:right w:val="nil"/>
            </w:tcBorders>
            <w:shd w:val="clear" w:color="000000" w:fill="FFFFFF"/>
            <w:noWrap/>
            <w:vAlign w:val="center"/>
            <w:hideMark/>
          </w:tcPr>
          <w:p w14:paraId="0ACE718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29.705,16</w:t>
            </w:r>
          </w:p>
        </w:tc>
        <w:tc>
          <w:tcPr>
            <w:tcW w:w="0" w:type="auto"/>
            <w:tcBorders>
              <w:top w:val="nil"/>
              <w:left w:val="nil"/>
              <w:bottom w:val="nil"/>
              <w:right w:val="nil"/>
            </w:tcBorders>
            <w:shd w:val="clear" w:color="000000" w:fill="FFFFFF"/>
            <w:noWrap/>
            <w:vAlign w:val="center"/>
            <w:hideMark/>
          </w:tcPr>
          <w:p w14:paraId="2CE5FD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671CCA78" w14:textId="77777777" w:rsidTr="000654FA">
        <w:trPr>
          <w:trHeight w:val="240"/>
        </w:trPr>
        <w:tc>
          <w:tcPr>
            <w:tcW w:w="0" w:type="auto"/>
            <w:tcBorders>
              <w:top w:val="nil"/>
              <w:left w:val="nil"/>
              <w:bottom w:val="nil"/>
              <w:right w:val="nil"/>
            </w:tcBorders>
            <w:shd w:val="clear" w:color="auto" w:fill="auto"/>
            <w:noWrap/>
            <w:vAlign w:val="bottom"/>
            <w:hideMark/>
          </w:tcPr>
          <w:p w14:paraId="5966DFB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5AA063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40</w:t>
            </w:r>
          </w:p>
        </w:tc>
        <w:tc>
          <w:tcPr>
            <w:tcW w:w="0" w:type="auto"/>
            <w:tcBorders>
              <w:top w:val="nil"/>
              <w:left w:val="nil"/>
              <w:bottom w:val="nil"/>
              <w:right w:val="nil"/>
            </w:tcBorders>
            <w:shd w:val="clear" w:color="000000" w:fill="FFFFFF"/>
            <w:noWrap/>
            <w:vAlign w:val="center"/>
            <w:hideMark/>
          </w:tcPr>
          <w:p w14:paraId="5624EC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MARLIANE RESENDE DE MACEDO</w:t>
            </w:r>
          </w:p>
        </w:tc>
        <w:tc>
          <w:tcPr>
            <w:tcW w:w="0" w:type="auto"/>
            <w:tcBorders>
              <w:top w:val="nil"/>
              <w:left w:val="nil"/>
              <w:bottom w:val="nil"/>
              <w:right w:val="nil"/>
            </w:tcBorders>
            <w:shd w:val="clear" w:color="000000" w:fill="FFFFFF"/>
            <w:noWrap/>
            <w:vAlign w:val="center"/>
            <w:hideMark/>
          </w:tcPr>
          <w:p w14:paraId="61901B0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04478774536</w:t>
            </w:r>
          </w:p>
        </w:tc>
        <w:tc>
          <w:tcPr>
            <w:tcW w:w="0" w:type="auto"/>
            <w:tcBorders>
              <w:top w:val="nil"/>
              <w:left w:val="nil"/>
              <w:bottom w:val="nil"/>
              <w:right w:val="nil"/>
            </w:tcBorders>
            <w:shd w:val="clear" w:color="000000" w:fill="FFFFFF"/>
            <w:noWrap/>
            <w:vAlign w:val="center"/>
            <w:hideMark/>
          </w:tcPr>
          <w:p w14:paraId="706A6D5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57.060,72</w:t>
            </w:r>
          </w:p>
        </w:tc>
        <w:tc>
          <w:tcPr>
            <w:tcW w:w="0" w:type="auto"/>
            <w:tcBorders>
              <w:top w:val="nil"/>
              <w:left w:val="nil"/>
              <w:bottom w:val="nil"/>
              <w:right w:val="nil"/>
            </w:tcBorders>
            <w:shd w:val="clear" w:color="000000" w:fill="FFFFFF"/>
            <w:noWrap/>
            <w:vAlign w:val="center"/>
            <w:hideMark/>
          </w:tcPr>
          <w:p w14:paraId="3DF124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EA245FD" w14:textId="77777777" w:rsidTr="000654FA">
        <w:trPr>
          <w:trHeight w:val="240"/>
        </w:trPr>
        <w:tc>
          <w:tcPr>
            <w:tcW w:w="0" w:type="auto"/>
            <w:tcBorders>
              <w:top w:val="nil"/>
              <w:left w:val="nil"/>
              <w:bottom w:val="nil"/>
              <w:right w:val="nil"/>
            </w:tcBorders>
            <w:shd w:val="clear" w:color="auto" w:fill="auto"/>
            <w:noWrap/>
            <w:vAlign w:val="bottom"/>
            <w:hideMark/>
          </w:tcPr>
          <w:p w14:paraId="5690582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7A9396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QD-C3-LT-03C</w:t>
            </w:r>
          </w:p>
        </w:tc>
        <w:tc>
          <w:tcPr>
            <w:tcW w:w="0" w:type="auto"/>
            <w:tcBorders>
              <w:top w:val="nil"/>
              <w:left w:val="nil"/>
              <w:bottom w:val="nil"/>
              <w:right w:val="nil"/>
            </w:tcBorders>
            <w:shd w:val="clear" w:color="000000" w:fill="FFFFFF"/>
            <w:noWrap/>
            <w:vAlign w:val="center"/>
            <w:hideMark/>
          </w:tcPr>
          <w:p w14:paraId="0B00C8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MARMORARIA E VIDRACARIA DO ENGENHEIRO LTDA</w:t>
            </w:r>
          </w:p>
        </w:tc>
        <w:tc>
          <w:tcPr>
            <w:tcW w:w="0" w:type="auto"/>
            <w:tcBorders>
              <w:top w:val="nil"/>
              <w:left w:val="nil"/>
              <w:bottom w:val="nil"/>
              <w:right w:val="nil"/>
            </w:tcBorders>
            <w:shd w:val="clear" w:color="000000" w:fill="FFFFFF"/>
            <w:noWrap/>
            <w:vAlign w:val="center"/>
            <w:hideMark/>
          </w:tcPr>
          <w:p w14:paraId="380EF18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37575374000145</w:t>
            </w:r>
          </w:p>
        </w:tc>
        <w:tc>
          <w:tcPr>
            <w:tcW w:w="0" w:type="auto"/>
            <w:tcBorders>
              <w:top w:val="nil"/>
              <w:left w:val="nil"/>
              <w:bottom w:val="nil"/>
              <w:right w:val="nil"/>
            </w:tcBorders>
            <w:shd w:val="clear" w:color="000000" w:fill="FFFFFF"/>
            <w:noWrap/>
            <w:vAlign w:val="center"/>
            <w:hideMark/>
          </w:tcPr>
          <w:p w14:paraId="30549D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71.356,80</w:t>
            </w:r>
          </w:p>
        </w:tc>
        <w:tc>
          <w:tcPr>
            <w:tcW w:w="0" w:type="auto"/>
            <w:tcBorders>
              <w:top w:val="nil"/>
              <w:left w:val="nil"/>
              <w:bottom w:val="nil"/>
              <w:right w:val="nil"/>
            </w:tcBorders>
            <w:shd w:val="clear" w:color="000000" w:fill="FFFFFF"/>
            <w:noWrap/>
            <w:vAlign w:val="center"/>
            <w:hideMark/>
          </w:tcPr>
          <w:p w14:paraId="3923D4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F89120" w14:textId="77777777" w:rsidTr="000654FA">
        <w:trPr>
          <w:trHeight w:val="240"/>
        </w:trPr>
        <w:tc>
          <w:tcPr>
            <w:tcW w:w="0" w:type="auto"/>
            <w:tcBorders>
              <w:top w:val="nil"/>
              <w:left w:val="nil"/>
              <w:bottom w:val="nil"/>
              <w:right w:val="nil"/>
            </w:tcBorders>
            <w:shd w:val="clear" w:color="auto" w:fill="auto"/>
            <w:noWrap/>
            <w:vAlign w:val="bottom"/>
            <w:hideMark/>
          </w:tcPr>
          <w:p w14:paraId="2263D8A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B7B14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09</w:t>
            </w:r>
          </w:p>
        </w:tc>
        <w:tc>
          <w:tcPr>
            <w:tcW w:w="0" w:type="auto"/>
            <w:tcBorders>
              <w:top w:val="nil"/>
              <w:left w:val="nil"/>
              <w:bottom w:val="nil"/>
              <w:right w:val="nil"/>
            </w:tcBorders>
            <w:shd w:val="clear" w:color="000000" w:fill="FFFFFF"/>
            <w:noWrap/>
            <w:vAlign w:val="center"/>
            <w:hideMark/>
          </w:tcPr>
          <w:p w14:paraId="6BD5D9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MAROECIA DA SILVA MEIRA</w:t>
            </w:r>
          </w:p>
        </w:tc>
        <w:tc>
          <w:tcPr>
            <w:tcW w:w="0" w:type="auto"/>
            <w:tcBorders>
              <w:top w:val="nil"/>
              <w:left w:val="nil"/>
              <w:bottom w:val="nil"/>
              <w:right w:val="nil"/>
            </w:tcBorders>
            <w:shd w:val="clear" w:color="000000" w:fill="FFFFFF"/>
            <w:noWrap/>
            <w:vAlign w:val="center"/>
            <w:hideMark/>
          </w:tcPr>
          <w:p w14:paraId="0616AD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03700990529</w:t>
            </w:r>
          </w:p>
        </w:tc>
        <w:tc>
          <w:tcPr>
            <w:tcW w:w="0" w:type="auto"/>
            <w:tcBorders>
              <w:top w:val="nil"/>
              <w:left w:val="nil"/>
              <w:bottom w:val="nil"/>
              <w:right w:val="nil"/>
            </w:tcBorders>
            <w:shd w:val="clear" w:color="000000" w:fill="FFFFFF"/>
            <w:noWrap/>
            <w:vAlign w:val="center"/>
            <w:hideMark/>
          </w:tcPr>
          <w:p w14:paraId="2F1CDE9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24.137,75</w:t>
            </w:r>
          </w:p>
        </w:tc>
        <w:tc>
          <w:tcPr>
            <w:tcW w:w="0" w:type="auto"/>
            <w:tcBorders>
              <w:top w:val="nil"/>
              <w:left w:val="nil"/>
              <w:bottom w:val="nil"/>
              <w:right w:val="nil"/>
            </w:tcBorders>
            <w:shd w:val="clear" w:color="000000" w:fill="FFFFFF"/>
            <w:noWrap/>
            <w:vAlign w:val="center"/>
            <w:hideMark/>
          </w:tcPr>
          <w:p w14:paraId="0193CBA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3C6E39A8" w14:textId="77777777" w:rsidTr="000654FA">
        <w:trPr>
          <w:trHeight w:val="240"/>
        </w:trPr>
        <w:tc>
          <w:tcPr>
            <w:tcW w:w="0" w:type="auto"/>
            <w:tcBorders>
              <w:top w:val="nil"/>
              <w:left w:val="nil"/>
              <w:bottom w:val="nil"/>
              <w:right w:val="nil"/>
            </w:tcBorders>
            <w:shd w:val="clear" w:color="auto" w:fill="auto"/>
            <w:noWrap/>
            <w:vAlign w:val="bottom"/>
            <w:hideMark/>
          </w:tcPr>
          <w:p w14:paraId="63E428B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42FB64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14</w:t>
            </w:r>
          </w:p>
        </w:tc>
        <w:tc>
          <w:tcPr>
            <w:tcW w:w="0" w:type="auto"/>
            <w:tcBorders>
              <w:top w:val="nil"/>
              <w:left w:val="nil"/>
              <w:bottom w:val="nil"/>
              <w:right w:val="nil"/>
            </w:tcBorders>
            <w:shd w:val="clear" w:color="000000" w:fill="FFFFFF"/>
            <w:noWrap/>
            <w:vAlign w:val="center"/>
            <w:hideMark/>
          </w:tcPr>
          <w:p w14:paraId="4148FE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MARTINHO JOSÉ DO NASCIMENTO</w:t>
            </w:r>
          </w:p>
        </w:tc>
        <w:tc>
          <w:tcPr>
            <w:tcW w:w="0" w:type="auto"/>
            <w:tcBorders>
              <w:top w:val="nil"/>
              <w:left w:val="nil"/>
              <w:bottom w:val="nil"/>
              <w:right w:val="nil"/>
            </w:tcBorders>
            <w:shd w:val="clear" w:color="000000" w:fill="FFFFFF"/>
            <w:noWrap/>
            <w:vAlign w:val="center"/>
            <w:hideMark/>
          </w:tcPr>
          <w:p w14:paraId="28543D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35485710506</w:t>
            </w:r>
          </w:p>
        </w:tc>
        <w:tc>
          <w:tcPr>
            <w:tcW w:w="0" w:type="auto"/>
            <w:tcBorders>
              <w:top w:val="nil"/>
              <w:left w:val="nil"/>
              <w:bottom w:val="nil"/>
              <w:right w:val="nil"/>
            </w:tcBorders>
            <w:shd w:val="clear" w:color="000000" w:fill="FFFFFF"/>
            <w:noWrap/>
            <w:vAlign w:val="center"/>
            <w:hideMark/>
          </w:tcPr>
          <w:p w14:paraId="42BA366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28.204,70</w:t>
            </w:r>
          </w:p>
        </w:tc>
        <w:tc>
          <w:tcPr>
            <w:tcW w:w="0" w:type="auto"/>
            <w:tcBorders>
              <w:top w:val="nil"/>
              <w:left w:val="nil"/>
              <w:bottom w:val="nil"/>
              <w:right w:val="nil"/>
            </w:tcBorders>
            <w:shd w:val="clear" w:color="000000" w:fill="FFFFFF"/>
            <w:noWrap/>
            <w:vAlign w:val="center"/>
            <w:hideMark/>
          </w:tcPr>
          <w:p w14:paraId="7CC5698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2536A331" w14:textId="77777777" w:rsidTr="000654FA">
        <w:trPr>
          <w:trHeight w:val="240"/>
        </w:trPr>
        <w:tc>
          <w:tcPr>
            <w:tcW w:w="0" w:type="auto"/>
            <w:tcBorders>
              <w:top w:val="nil"/>
              <w:left w:val="nil"/>
              <w:bottom w:val="nil"/>
              <w:right w:val="nil"/>
            </w:tcBorders>
            <w:shd w:val="clear" w:color="auto" w:fill="auto"/>
            <w:noWrap/>
            <w:vAlign w:val="bottom"/>
            <w:hideMark/>
          </w:tcPr>
          <w:p w14:paraId="6BA6C52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7E69B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S-LT 11</w:t>
            </w:r>
          </w:p>
        </w:tc>
        <w:tc>
          <w:tcPr>
            <w:tcW w:w="0" w:type="auto"/>
            <w:tcBorders>
              <w:top w:val="nil"/>
              <w:left w:val="nil"/>
              <w:bottom w:val="nil"/>
              <w:right w:val="nil"/>
            </w:tcBorders>
            <w:shd w:val="clear" w:color="000000" w:fill="FFFFFF"/>
            <w:noWrap/>
            <w:vAlign w:val="center"/>
            <w:hideMark/>
          </w:tcPr>
          <w:p w14:paraId="64EDFC8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MATEUS CARVALHO DE OLIVEIRA</w:t>
            </w:r>
          </w:p>
        </w:tc>
        <w:tc>
          <w:tcPr>
            <w:tcW w:w="0" w:type="auto"/>
            <w:tcBorders>
              <w:top w:val="nil"/>
              <w:left w:val="nil"/>
              <w:bottom w:val="nil"/>
              <w:right w:val="nil"/>
            </w:tcBorders>
            <w:shd w:val="clear" w:color="000000" w:fill="FFFFFF"/>
            <w:noWrap/>
            <w:vAlign w:val="center"/>
            <w:hideMark/>
          </w:tcPr>
          <w:p w14:paraId="18FEB7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06055463555</w:t>
            </w:r>
          </w:p>
        </w:tc>
        <w:tc>
          <w:tcPr>
            <w:tcW w:w="0" w:type="auto"/>
            <w:tcBorders>
              <w:top w:val="nil"/>
              <w:left w:val="nil"/>
              <w:bottom w:val="nil"/>
              <w:right w:val="nil"/>
            </w:tcBorders>
            <w:shd w:val="clear" w:color="000000" w:fill="FFFFFF"/>
            <w:noWrap/>
            <w:vAlign w:val="center"/>
            <w:hideMark/>
          </w:tcPr>
          <w:p w14:paraId="7EE26E2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4FA919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7A933D53" w14:textId="77777777" w:rsidTr="000654FA">
        <w:trPr>
          <w:trHeight w:val="240"/>
        </w:trPr>
        <w:tc>
          <w:tcPr>
            <w:tcW w:w="0" w:type="auto"/>
            <w:tcBorders>
              <w:top w:val="nil"/>
              <w:left w:val="nil"/>
              <w:bottom w:val="nil"/>
              <w:right w:val="nil"/>
            </w:tcBorders>
            <w:shd w:val="clear" w:color="auto" w:fill="auto"/>
            <w:noWrap/>
            <w:vAlign w:val="bottom"/>
            <w:hideMark/>
          </w:tcPr>
          <w:p w14:paraId="3C1F673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1BC78F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45</w:t>
            </w:r>
          </w:p>
        </w:tc>
        <w:tc>
          <w:tcPr>
            <w:tcW w:w="0" w:type="auto"/>
            <w:tcBorders>
              <w:top w:val="nil"/>
              <w:left w:val="nil"/>
              <w:bottom w:val="nil"/>
              <w:right w:val="nil"/>
            </w:tcBorders>
            <w:shd w:val="clear" w:color="000000" w:fill="FFFFFF"/>
            <w:noWrap/>
            <w:vAlign w:val="center"/>
            <w:hideMark/>
          </w:tcPr>
          <w:p w14:paraId="51E0ED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MATHEUS MIRANDA GONÇALVES</w:t>
            </w:r>
          </w:p>
        </w:tc>
        <w:tc>
          <w:tcPr>
            <w:tcW w:w="0" w:type="auto"/>
            <w:tcBorders>
              <w:top w:val="nil"/>
              <w:left w:val="nil"/>
              <w:bottom w:val="nil"/>
              <w:right w:val="nil"/>
            </w:tcBorders>
            <w:shd w:val="clear" w:color="000000" w:fill="FFFFFF"/>
            <w:noWrap/>
            <w:vAlign w:val="center"/>
            <w:hideMark/>
          </w:tcPr>
          <w:p w14:paraId="3D0C72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04767149584</w:t>
            </w:r>
          </w:p>
        </w:tc>
        <w:tc>
          <w:tcPr>
            <w:tcW w:w="0" w:type="auto"/>
            <w:tcBorders>
              <w:top w:val="nil"/>
              <w:left w:val="nil"/>
              <w:bottom w:val="nil"/>
              <w:right w:val="nil"/>
            </w:tcBorders>
            <w:shd w:val="clear" w:color="000000" w:fill="FFFFFF"/>
            <w:noWrap/>
            <w:vAlign w:val="center"/>
            <w:hideMark/>
          </w:tcPr>
          <w:p w14:paraId="21A2BC9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52.796,22</w:t>
            </w:r>
          </w:p>
        </w:tc>
        <w:tc>
          <w:tcPr>
            <w:tcW w:w="0" w:type="auto"/>
            <w:tcBorders>
              <w:top w:val="nil"/>
              <w:left w:val="nil"/>
              <w:bottom w:val="nil"/>
              <w:right w:val="nil"/>
            </w:tcBorders>
            <w:shd w:val="clear" w:color="000000" w:fill="FFFFFF"/>
            <w:noWrap/>
            <w:vAlign w:val="center"/>
            <w:hideMark/>
          </w:tcPr>
          <w:p w14:paraId="7B294D9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F9EEBAA" w14:textId="77777777" w:rsidTr="000654FA">
        <w:trPr>
          <w:trHeight w:val="240"/>
        </w:trPr>
        <w:tc>
          <w:tcPr>
            <w:tcW w:w="0" w:type="auto"/>
            <w:tcBorders>
              <w:top w:val="nil"/>
              <w:left w:val="nil"/>
              <w:bottom w:val="nil"/>
              <w:right w:val="nil"/>
            </w:tcBorders>
            <w:shd w:val="clear" w:color="auto" w:fill="auto"/>
            <w:noWrap/>
            <w:vAlign w:val="bottom"/>
            <w:hideMark/>
          </w:tcPr>
          <w:p w14:paraId="7DA4897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2C3AA5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QD-C7-LT-08C</w:t>
            </w:r>
          </w:p>
        </w:tc>
        <w:tc>
          <w:tcPr>
            <w:tcW w:w="0" w:type="auto"/>
            <w:tcBorders>
              <w:top w:val="nil"/>
              <w:left w:val="nil"/>
              <w:bottom w:val="nil"/>
              <w:right w:val="nil"/>
            </w:tcBorders>
            <w:shd w:val="clear" w:color="000000" w:fill="FFFFFF"/>
            <w:noWrap/>
            <w:vAlign w:val="center"/>
            <w:hideMark/>
          </w:tcPr>
          <w:p w14:paraId="60E153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MAURICIO DA CUNHA BASTOS</w:t>
            </w:r>
          </w:p>
        </w:tc>
        <w:tc>
          <w:tcPr>
            <w:tcW w:w="0" w:type="auto"/>
            <w:tcBorders>
              <w:top w:val="nil"/>
              <w:left w:val="nil"/>
              <w:bottom w:val="nil"/>
              <w:right w:val="nil"/>
            </w:tcBorders>
            <w:shd w:val="clear" w:color="000000" w:fill="FFFFFF"/>
            <w:noWrap/>
            <w:vAlign w:val="center"/>
            <w:hideMark/>
          </w:tcPr>
          <w:p w14:paraId="3F4B31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91699550506</w:t>
            </w:r>
          </w:p>
        </w:tc>
        <w:tc>
          <w:tcPr>
            <w:tcW w:w="0" w:type="auto"/>
            <w:tcBorders>
              <w:top w:val="nil"/>
              <w:left w:val="nil"/>
              <w:bottom w:val="nil"/>
              <w:right w:val="nil"/>
            </w:tcBorders>
            <w:shd w:val="clear" w:color="000000" w:fill="FFFFFF"/>
            <w:noWrap/>
            <w:vAlign w:val="center"/>
            <w:hideMark/>
          </w:tcPr>
          <w:p w14:paraId="42A97ED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97.755,68</w:t>
            </w:r>
          </w:p>
        </w:tc>
        <w:tc>
          <w:tcPr>
            <w:tcW w:w="0" w:type="auto"/>
            <w:tcBorders>
              <w:top w:val="nil"/>
              <w:left w:val="nil"/>
              <w:bottom w:val="nil"/>
              <w:right w:val="nil"/>
            </w:tcBorders>
            <w:shd w:val="clear" w:color="000000" w:fill="FFFFFF"/>
            <w:noWrap/>
            <w:vAlign w:val="center"/>
            <w:hideMark/>
          </w:tcPr>
          <w:p w14:paraId="7B7481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01/05/2026</w:t>
            </w:r>
          </w:p>
        </w:tc>
      </w:tr>
      <w:tr w:rsidR="006A678A" w:rsidRPr="00B775FB" w14:paraId="3A3DAFDB" w14:textId="77777777" w:rsidTr="000654FA">
        <w:trPr>
          <w:trHeight w:val="240"/>
        </w:trPr>
        <w:tc>
          <w:tcPr>
            <w:tcW w:w="0" w:type="auto"/>
            <w:tcBorders>
              <w:top w:val="nil"/>
              <w:left w:val="nil"/>
              <w:bottom w:val="nil"/>
              <w:right w:val="nil"/>
            </w:tcBorders>
            <w:shd w:val="clear" w:color="auto" w:fill="auto"/>
            <w:noWrap/>
            <w:vAlign w:val="bottom"/>
            <w:hideMark/>
          </w:tcPr>
          <w:p w14:paraId="4EC3A6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42CFFE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35</w:t>
            </w:r>
          </w:p>
        </w:tc>
        <w:tc>
          <w:tcPr>
            <w:tcW w:w="0" w:type="auto"/>
            <w:tcBorders>
              <w:top w:val="nil"/>
              <w:left w:val="nil"/>
              <w:bottom w:val="nil"/>
              <w:right w:val="nil"/>
            </w:tcBorders>
            <w:shd w:val="clear" w:color="000000" w:fill="FFFFFF"/>
            <w:noWrap/>
            <w:vAlign w:val="center"/>
            <w:hideMark/>
          </w:tcPr>
          <w:p w14:paraId="4061E5E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MAURÍCIO DE JESUS SILVA</w:t>
            </w:r>
          </w:p>
        </w:tc>
        <w:tc>
          <w:tcPr>
            <w:tcW w:w="0" w:type="auto"/>
            <w:tcBorders>
              <w:top w:val="nil"/>
              <w:left w:val="nil"/>
              <w:bottom w:val="nil"/>
              <w:right w:val="nil"/>
            </w:tcBorders>
            <w:shd w:val="clear" w:color="000000" w:fill="FFFFFF"/>
            <w:noWrap/>
            <w:vAlign w:val="center"/>
            <w:hideMark/>
          </w:tcPr>
          <w:p w14:paraId="06BEDF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85871224520</w:t>
            </w:r>
          </w:p>
        </w:tc>
        <w:tc>
          <w:tcPr>
            <w:tcW w:w="0" w:type="auto"/>
            <w:tcBorders>
              <w:top w:val="nil"/>
              <w:left w:val="nil"/>
              <w:bottom w:val="nil"/>
              <w:right w:val="nil"/>
            </w:tcBorders>
            <w:shd w:val="clear" w:color="000000" w:fill="FFFFFF"/>
            <w:noWrap/>
            <w:vAlign w:val="center"/>
            <w:hideMark/>
          </w:tcPr>
          <w:p w14:paraId="638AB41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5B2BCB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45D2A23C" w14:textId="77777777" w:rsidTr="000654FA">
        <w:trPr>
          <w:trHeight w:val="240"/>
        </w:trPr>
        <w:tc>
          <w:tcPr>
            <w:tcW w:w="0" w:type="auto"/>
            <w:tcBorders>
              <w:top w:val="nil"/>
              <w:left w:val="nil"/>
              <w:bottom w:val="nil"/>
              <w:right w:val="nil"/>
            </w:tcBorders>
            <w:shd w:val="clear" w:color="auto" w:fill="auto"/>
            <w:noWrap/>
            <w:vAlign w:val="bottom"/>
            <w:hideMark/>
          </w:tcPr>
          <w:p w14:paraId="6B90439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187CF7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31</w:t>
            </w:r>
          </w:p>
        </w:tc>
        <w:tc>
          <w:tcPr>
            <w:tcW w:w="0" w:type="auto"/>
            <w:tcBorders>
              <w:top w:val="nil"/>
              <w:left w:val="nil"/>
              <w:bottom w:val="nil"/>
              <w:right w:val="nil"/>
            </w:tcBorders>
            <w:shd w:val="clear" w:color="000000" w:fill="FFFFFF"/>
            <w:noWrap/>
            <w:vAlign w:val="center"/>
            <w:hideMark/>
          </w:tcPr>
          <w:p w14:paraId="0D3B63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MAURICIO FELZEMBURGH VIDAL</w:t>
            </w:r>
          </w:p>
        </w:tc>
        <w:tc>
          <w:tcPr>
            <w:tcW w:w="0" w:type="auto"/>
            <w:tcBorders>
              <w:top w:val="nil"/>
              <w:left w:val="nil"/>
              <w:bottom w:val="nil"/>
              <w:right w:val="nil"/>
            </w:tcBorders>
            <w:shd w:val="clear" w:color="000000" w:fill="FFFFFF"/>
            <w:noWrap/>
            <w:vAlign w:val="center"/>
            <w:hideMark/>
          </w:tcPr>
          <w:p w14:paraId="3A64A1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81959974572</w:t>
            </w:r>
          </w:p>
        </w:tc>
        <w:tc>
          <w:tcPr>
            <w:tcW w:w="0" w:type="auto"/>
            <w:tcBorders>
              <w:top w:val="nil"/>
              <w:left w:val="nil"/>
              <w:bottom w:val="nil"/>
              <w:right w:val="nil"/>
            </w:tcBorders>
            <w:shd w:val="clear" w:color="000000" w:fill="FFFFFF"/>
            <w:noWrap/>
            <w:vAlign w:val="center"/>
            <w:hideMark/>
          </w:tcPr>
          <w:p w14:paraId="4192C05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52.687,82</w:t>
            </w:r>
          </w:p>
        </w:tc>
        <w:tc>
          <w:tcPr>
            <w:tcW w:w="0" w:type="auto"/>
            <w:tcBorders>
              <w:top w:val="nil"/>
              <w:left w:val="nil"/>
              <w:bottom w:val="nil"/>
              <w:right w:val="nil"/>
            </w:tcBorders>
            <w:shd w:val="clear" w:color="000000" w:fill="FFFFFF"/>
            <w:noWrap/>
            <w:vAlign w:val="center"/>
            <w:hideMark/>
          </w:tcPr>
          <w:p w14:paraId="35E8FA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B0B5FDE" w14:textId="77777777" w:rsidTr="000654FA">
        <w:trPr>
          <w:trHeight w:val="240"/>
        </w:trPr>
        <w:tc>
          <w:tcPr>
            <w:tcW w:w="0" w:type="auto"/>
            <w:tcBorders>
              <w:top w:val="nil"/>
              <w:left w:val="nil"/>
              <w:bottom w:val="nil"/>
              <w:right w:val="nil"/>
            </w:tcBorders>
            <w:shd w:val="clear" w:color="auto" w:fill="auto"/>
            <w:noWrap/>
            <w:vAlign w:val="bottom"/>
            <w:hideMark/>
          </w:tcPr>
          <w:p w14:paraId="3CA6A46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5FFCC2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03 LT 15</w:t>
            </w:r>
          </w:p>
        </w:tc>
        <w:tc>
          <w:tcPr>
            <w:tcW w:w="0" w:type="auto"/>
            <w:tcBorders>
              <w:top w:val="nil"/>
              <w:left w:val="nil"/>
              <w:bottom w:val="nil"/>
              <w:right w:val="nil"/>
            </w:tcBorders>
            <w:shd w:val="clear" w:color="000000" w:fill="FFFFFF"/>
            <w:noWrap/>
            <w:vAlign w:val="center"/>
            <w:hideMark/>
          </w:tcPr>
          <w:p w14:paraId="7EC9263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MAURICIO SANTOS SODRE</w:t>
            </w:r>
          </w:p>
        </w:tc>
        <w:tc>
          <w:tcPr>
            <w:tcW w:w="0" w:type="auto"/>
            <w:tcBorders>
              <w:top w:val="nil"/>
              <w:left w:val="nil"/>
              <w:bottom w:val="nil"/>
              <w:right w:val="nil"/>
            </w:tcBorders>
            <w:shd w:val="clear" w:color="000000" w:fill="FFFFFF"/>
            <w:noWrap/>
            <w:vAlign w:val="center"/>
            <w:hideMark/>
          </w:tcPr>
          <w:p w14:paraId="05CB97E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05265902546</w:t>
            </w:r>
          </w:p>
        </w:tc>
        <w:tc>
          <w:tcPr>
            <w:tcW w:w="0" w:type="auto"/>
            <w:tcBorders>
              <w:top w:val="nil"/>
              <w:left w:val="nil"/>
              <w:bottom w:val="nil"/>
              <w:right w:val="nil"/>
            </w:tcBorders>
            <w:shd w:val="clear" w:color="000000" w:fill="FFFFFF"/>
            <w:noWrap/>
            <w:vAlign w:val="center"/>
            <w:hideMark/>
          </w:tcPr>
          <w:p w14:paraId="6E8F018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7F3ABA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F91340F" w14:textId="77777777" w:rsidTr="000654FA">
        <w:trPr>
          <w:trHeight w:val="240"/>
        </w:trPr>
        <w:tc>
          <w:tcPr>
            <w:tcW w:w="0" w:type="auto"/>
            <w:tcBorders>
              <w:top w:val="nil"/>
              <w:left w:val="nil"/>
              <w:bottom w:val="nil"/>
              <w:right w:val="nil"/>
            </w:tcBorders>
            <w:shd w:val="clear" w:color="auto" w:fill="auto"/>
            <w:noWrap/>
            <w:vAlign w:val="bottom"/>
            <w:hideMark/>
          </w:tcPr>
          <w:p w14:paraId="4E698D6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262ACB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03</w:t>
            </w:r>
          </w:p>
        </w:tc>
        <w:tc>
          <w:tcPr>
            <w:tcW w:w="0" w:type="auto"/>
            <w:tcBorders>
              <w:top w:val="nil"/>
              <w:left w:val="nil"/>
              <w:bottom w:val="nil"/>
              <w:right w:val="nil"/>
            </w:tcBorders>
            <w:shd w:val="clear" w:color="000000" w:fill="FFFFFF"/>
            <w:noWrap/>
            <w:vAlign w:val="center"/>
            <w:hideMark/>
          </w:tcPr>
          <w:p w14:paraId="5E89C6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MAURICO ALVES BESSA</w:t>
            </w:r>
          </w:p>
        </w:tc>
        <w:tc>
          <w:tcPr>
            <w:tcW w:w="0" w:type="auto"/>
            <w:tcBorders>
              <w:top w:val="nil"/>
              <w:left w:val="nil"/>
              <w:bottom w:val="nil"/>
              <w:right w:val="nil"/>
            </w:tcBorders>
            <w:shd w:val="clear" w:color="000000" w:fill="FFFFFF"/>
            <w:noWrap/>
            <w:vAlign w:val="center"/>
            <w:hideMark/>
          </w:tcPr>
          <w:p w14:paraId="668A14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26991478857</w:t>
            </w:r>
          </w:p>
        </w:tc>
        <w:tc>
          <w:tcPr>
            <w:tcW w:w="0" w:type="auto"/>
            <w:tcBorders>
              <w:top w:val="nil"/>
              <w:left w:val="nil"/>
              <w:bottom w:val="nil"/>
              <w:right w:val="nil"/>
            </w:tcBorders>
            <w:shd w:val="clear" w:color="000000" w:fill="FFFFFF"/>
            <w:noWrap/>
            <w:vAlign w:val="center"/>
            <w:hideMark/>
          </w:tcPr>
          <w:p w14:paraId="5A48F9D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3CA636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01/08/2027</w:t>
            </w:r>
          </w:p>
        </w:tc>
      </w:tr>
      <w:tr w:rsidR="006A678A" w:rsidRPr="00B775FB" w14:paraId="4FD19A33" w14:textId="77777777" w:rsidTr="000654FA">
        <w:trPr>
          <w:trHeight w:val="240"/>
        </w:trPr>
        <w:tc>
          <w:tcPr>
            <w:tcW w:w="0" w:type="auto"/>
            <w:tcBorders>
              <w:top w:val="nil"/>
              <w:left w:val="nil"/>
              <w:bottom w:val="nil"/>
              <w:right w:val="nil"/>
            </w:tcBorders>
            <w:shd w:val="clear" w:color="auto" w:fill="auto"/>
            <w:noWrap/>
            <w:vAlign w:val="bottom"/>
            <w:hideMark/>
          </w:tcPr>
          <w:p w14:paraId="1086F84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24EF3A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QD-C2-LT-14C</w:t>
            </w:r>
          </w:p>
        </w:tc>
        <w:tc>
          <w:tcPr>
            <w:tcW w:w="0" w:type="auto"/>
            <w:tcBorders>
              <w:top w:val="nil"/>
              <w:left w:val="nil"/>
              <w:bottom w:val="nil"/>
              <w:right w:val="nil"/>
            </w:tcBorders>
            <w:shd w:val="clear" w:color="000000" w:fill="FFFFFF"/>
            <w:noWrap/>
            <w:vAlign w:val="center"/>
            <w:hideMark/>
          </w:tcPr>
          <w:p w14:paraId="0899574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MESSIAS GONCALVES DA SILVA</w:t>
            </w:r>
          </w:p>
        </w:tc>
        <w:tc>
          <w:tcPr>
            <w:tcW w:w="0" w:type="auto"/>
            <w:tcBorders>
              <w:top w:val="nil"/>
              <w:left w:val="nil"/>
              <w:bottom w:val="nil"/>
              <w:right w:val="nil"/>
            </w:tcBorders>
            <w:shd w:val="clear" w:color="000000" w:fill="FFFFFF"/>
            <w:noWrap/>
            <w:vAlign w:val="center"/>
            <w:hideMark/>
          </w:tcPr>
          <w:p w14:paraId="7DB7007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52920100572</w:t>
            </w:r>
          </w:p>
        </w:tc>
        <w:tc>
          <w:tcPr>
            <w:tcW w:w="0" w:type="auto"/>
            <w:tcBorders>
              <w:top w:val="nil"/>
              <w:left w:val="nil"/>
              <w:bottom w:val="nil"/>
              <w:right w:val="nil"/>
            </w:tcBorders>
            <w:shd w:val="clear" w:color="000000" w:fill="FFFFFF"/>
            <w:noWrap/>
            <w:vAlign w:val="center"/>
            <w:hideMark/>
          </w:tcPr>
          <w:p w14:paraId="7099806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51.264,00</w:t>
            </w:r>
          </w:p>
        </w:tc>
        <w:tc>
          <w:tcPr>
            <w:tcW w:w="0" w:type="auto"/>
            <w:tcBorders>
              <w:top w:val="nil"/>
              <w:left w:val="nil"/>
              <w:bottom w:val="nil"/>
              <w:right w:val="nil"/>
            </w:tcBorders>
            <w:shd w:val="clear" w:color="000000" w:fill="FFFFFF"/>
            <w:noWrap/>
            <w:vAlign w:val="center"/>
            <w:hideMark/>
          </w:tcPr>
          <w:p w14:paraId="4BDF47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458A9135" w14:textId="77777777" w:rsidTr="000654FA">
        <w:trPr>
          <w:trHeight w:val="240"/>
        </w:trPr>
        <w:tc>
          <w:tcPr>
            <w:tcW w:w="0" w:type="auto"/>
            <w:tcBorders>
              <w:top w:val="nil"/>
              <w:left w:val="nil"/>
              <w:bottom w:val="nil"/>
              <w:right w:val="nil"/>
            </w:tcBorders>
            <w:shd w:val="clear" w:color="auto" w:fill="auto"/>
            <w:noWrap/>
            <w:vAlign w:val="bottom"/>
            <w:hideMark/>
          </w:tcPr>
          <w:p w14:paraId="371568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4B56C5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Q-LT 01</w:t>
            </w:r>
          </w:p>
        </w:tc>
        <w:tc>
          <w:tcPr>
            <w:tcW w:w="0" w:type="auto"/>
            <w:tcBorders>
              <w:top w:val="nil"/>
              <w:left w:val="nil"/>
              <w:bottom w:val="nil"/>
              <w:right w:val="nil"/>
            </w:tcBorders>
            <w:shd w:val="clear" w:color="000000" w:fill="FFFFFF"/>
            <w:noWrap/>
            <w:vAlign w:val="center"/>
            <w:hideMark/>
          </w:tcPr>
          <w:p w14:paraId="5ADFBE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MICHELLE DE SOUZA OLIVEIRA</w:t>
            </w:r>
          </w:p>
        </w:tc>
        <w:tc>
          <w:tcPr>
            <w:tcW w:w="0" w:type="auto"/>
            <w:tcBorders>
              <w:top w:val="nil"/>
              <w:left w:val="nil"/>
              <w:bottom w:val="nil"/>
              <w:right w:val="nil"/>
            </w:tcBorders>
            <w:shd w:val="clear" w:color="000000" w:fill="FFFFFF"/>
            <w:noWrap/>
            <w:vAlign w:val="center"/>
            <w:hideMark/>
          </w:tcPr>
          <w:p w14:paraId="548EF8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39021592860</w:t>
            </w:r>
          </w:p>
        </w:tc>
        <w:tc>
          <w:tcPr>
            <w:tcW w:w="0" w:type="auto"/>
            <w:tcBorders>
              <w:top w:val="nil"/>
              <w:left w:val="nil"/>
              <w:bottom w:val="nil"/>
              <w:right w:val="nil"/>
            </w:tcBorders>
            <w:shd w:val="clear" w:color="000000" w:fill="FFFFFF"/>
            <w:noWrap/>
            <w:vAlign w:val="center"/>
            <w:hideMark/>
          </w:tcPr>
          <w:p w14:paraId="0BD287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26AC92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53F9F5A7" w14:textId="77777777" w:rsidTr="000654FA">
        <w:trPr>
          <w:trHeight w:val="240"/>
        </w:trPr>
        <w:tc>
          <w:tcPr>
            <w:tcW w:w="0" w:type="auto"/>
            <w:tcBorders>
              <w:top w:val="nil"/>
              <w:left w:val="nil"/>
              <w:bottom w:val="nil"/>
              <w:right w:val="nil"/>
            </w:tcBorders>
            <w:shd w:val="clear" w:color="auto" w:fill="auto"/>
            <w:noWrap/>
            <w:vAlign w:val="bottom"/>
            <w:hideMark/>
          </w:tcPr>
          <w:p w14:paraId="6FF17A3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1DE97E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P-LT 09</w:t>
            </w:r>
          </w:p>
        </w:tc>
        <w:tc>
          <w:tcPr>
            <w:tcW w:w="0" w:type="auto"/>
            <w:tcBorders>
              <w:top w:val="nil"/>
              <w:left w:val="nil"/>
              <w:bottom w:val="nil"/>
              <w:right w:val="nil"/>
            </w:tcBorders>
            <w:shd w:val="clear" w:color="000000" w:fill="FFFFFF"/>
            <w:noWrap/>
            <w:vAlign w:val="center"/>
            <w:hideMark/>
          </w:tcPr>
          <w:p w14:paraId="21B124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MIDIAN SOUZA SILVA MACEDO</w:t>
            </w:r>
          </w:p>
        </w:tc>
        <w:tc>
          <w:tcPr>
            <w:tcW w:w="0" w:type="auto"/>
            <w:tcBorders>
              <w:top w:val="nil"/>
              <w:left w:val="nil"/>
              <w:bottom w:val="nil"/>
              <w:right w:val="nil"/>
            </w:tcBorders>
            <w:shd w:val="clear" w:color="000000" w:fill="FFFFFF"/>
            <w:noWrap/>
            <w:vAlign w:val="center"/>
            <w:hideMark/>
          </w:tcPr>
          <w:p w14:paraId="23DDD9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07773283567</w:t>
            </w:r>
          </w:p>
        </w:tc>
        <w:tc>
          <w:tcPr>
            <w:tcW w:w="0" w:type="auto"/>
            <w:tcBorders>
              <w:top w:val="nil"/>
              <w:left w:val="nil"/>
              <w:bottom w:val="nil"/>
              <w:right w:val="nil"/>
            </w:tcBorders>
            <w:shd w:val="clear" w:color="000000" w:fill="FFFFFF"/>
            <w:noWrap/>
            <w:vAlign w:val="center"/>
            <w:hideMark/>
          </w:tcPr>
          <w:p w14:paraId="10ED646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28.072,00</w:t>
            </w:r>
          </w:p>
        </w:tc>
        <w:tc>
          <w:tcPr>
            <w:tcW w:w="0" w:type="auto"/>
            <w:tcBorders>
              <w:top w:val="nil"/>
              <w:left w:val="nil"/>
              <w:bottom w:val="nil"/>
              <w:right w:val="nil"/>
            </w:tcBorders>
            <w:shd w:val="clear" w:color="000000" w:fill="FFFFFF"/>
            <w:noWrap/>
            <w:vAlign w:val="center"/>
            <w:hideMark/>
          </w:tcPr>
          <w:p w14:paraId="7E31B5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780088DE" w14:textId="77777777" w:rsidTr="000654FA">
        <w:trPr>
          <w:trHeight w:val="240"/>
        </w:trPr>
        <w:tc>
          <w:tcPr>
            <w:tcW w:w="0" w:type="auto"/>
            <w:tcBorders>
              <w:top w:val="nil"/>
              <w:left w:val="nil"/>
              <w:bottom w:val="nil"/>
              <w:right w:val="nil"/>
            </w:tcBorders>
            <w:shd w:val="clear" w:color="auto" w:fill="auto"/>
            <w:noWrap/>
            <w:vAlign w:val="bottom"/>
            <w:hideMark/>
          </w:tcPr>
          <w:p w14:paraId="3751DF1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5AE90E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48</w:t>
            </w:r>
          </w:p>
        </w:tc>
        <w:tc>
          <w:tcPr>
            <w:tcW w:w="0" w:type="auto"/>
            <w:tcBorders>
              <w:top w:val="nil"/>
              <w:left w:val="nil"/>
              <w:bottom w:val="nil"/>
              <w:right w:val="nil"/>
            </w:tcBorders>
            <w:shd w:val="clear" w:color="000000" w:fill="FFFFFF"/>
            <w:noWrap/>
            <w:vAlign w:val="center"/>
            <w:hideMark/>
          </w:tcPr>
          <w:p w14:paraId="39CC59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MIRIAN GOMES FARIAS</w:t>
            </w:r>
          </w:p>
        </w:tc>
        <w:tc>
          <w:tcPr>
            <w:tcW w:w="0" w:type="auto"/>
            <w:tcBorders>
              <w:top w:val="nil"/>
              <w:left w:val="nil"/>
              <w:bottom w:val="nil"/>
              <w:right w:val="nil"/>
            </w:tcBorders>
            <w:shd w:val="clear" w:color="000000" w:fill="FFFFFF"/>
            <w:noWrap/>
            <w:vAlign w:val="center"/>
            <w:hideMark/>
          </w:tcPr>
          <w:p w14:paraId="6F902CA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65556941572</w:t>
            </w:r>
          </w:p>
        </w:tc>
        <w:tc>
          <w:tcPr>
            <w:tcW w:w="0" w:type="auto"/>
            <w:tcBorders>
              <w:top w:val="nil"/>
              <w:left w:val="nil"/>
              <w:bottom w:val="nil"/>
              <w:right w:val="nil"/>
            </w:tcBorders>
            <w:shd w:val="clear" w:color="000000" w:fill="FFFFFF"/>
            <w:noWrap/>
            <w:vAlign w:val="center"/>
            <w:hideMark/>
          </w:tcPr>
          <w:p w14:paraId="090DCC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44.822,16</w:t>
            </w:r>
          </w:p>
        </w:tc>
        <w:tc>
          <w:tcPr>
            <w:tcW w:w="0" w:type="auto"/>
            <w:tcBorders>
              <w:top w:val="nil"/>
              <w:left w:val="nil"/>
              <w:bottom w:val="nil"/>
              <w:right w:val="nil"/>
            </w:tcBorders>
            <w:shd w:val="clear" w:color="000000" w:fill="FFFFFF"/>
            <w:noWrap/>
            <w:vAlign w:val="center"/>
            <w:hideMark/>
          </w:tcPr>
          <w:p w14:paraId="7158D56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16386A6A" w14:textId="77777777" w:rsidTr="000654FA">
        <w:trPr>
          <w:trHeight w:val="240"/>
        </w:trPr>
        <w:tc>
          <w:tcPr>
            <w:tcW w:w="0" w:type="auto"/>
            <w:tcBorders>
              <w:top w:val="nil"/>
              <w:left w:val="nil"/>
              <w:bottom w:val="nil"/>
              <w:right w:val="nil"/>
            </w:tcBorders>
            <w:shd w:val="clear" w:color="auto" w:fill="auto"/>
            <w:noWrap/>
            <w:vAlign w:val="bottom"/>
            <w:hideMark/>
          </w:tcPr>
          <w:p w14:paraId="478F979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6AB69D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14</w:t>
            </w:r>
          </w:p>
        </w:tc>
        <w:tc>
          <w:tcPr>
            <w:tcW w:w="0" w:type="auto"/>
            <w:tcBorders>
              <w:top w:val="nil"/>
              <w:left w:val="nil"/>
              <w:bottom w:val="nil"/>
              <w:right w:val="nil"/>
            </w:tcBorders>
            <w:shd w:val="clear" w:color="000000" w:fill="FFFFFF"/>
            <w:noWrap/>
            <w:vAlign w:val="center"/>
            <w:hideMark/>
          </w:tcPr>
          <w:p w14:paraId="7ACB9C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MIRIAN SANTOS DE JESUS</w:t>
            </w:r>
          </w:p>
        </w:tc>
        <w:tc>
          <w:tcPr>
            <w:tcW w:w="0" w:type="auto"/>
            <w:tcBorders>
              <w:top w:val="nil"/>
              <w:left w:val="nil"/>
              <w:bottom w:val="nil"/>
              <w:right w:val="nil"/>
            </w:tcBorders>
            <w:shd w:val="clear" w:color="000000" w:fill="FFFFFF"/>
            <w:noWrap/>
            <w:vAlign w:val="center"/>
            <w:hideMark/>
          </w:tcPr>
          <w:p w14:paraId="70515C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53771532515</w:t>
            </w:r>
          </w:p>
        </w:tc>
        <w:tc>
          <w:tcPr>
            <w:tcW w:w="0" w:type="auto"/>
            <w:tcBorders>
              <w:top w:val="nil"/>
              <w:left w:val="nil"/>
              <w:bottom w:val="nil"/>
              <w:right w:val="nil"/>
            </w:tcBorders>
            <w:shd w:val="clear" w:color="000000" w:fill="FFFFFF"/>
            <w:noWrap/>
            <w:vAlign w:val="center"/>
            <w:hideMark/>
          </w:tcPr>
          <w:p w14:paraId="7C49862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2BAC90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C1608D5" w14:textId="77777777" w:rsidTr="000654FA">
        <w:trPr>
          <w:trHeight w:val="240"/>
        </w:trPr>
        <w:tc>
          <w:tcPr>
            <w:tcW w:w="0" w:type="auto"/>
            <w:tcBorders>
              <w:top w:val="nil"/>
              <w:left w:val="nil"/>
              <w:bottom w:val="nil"/>
              <w:right w:val="nil"/>
            </w:tcBorders>
            <w:shd w:val="clear" w:color="auto" w:fill="auto"/>
            <w:noWrap/>
            <w:vAlign w:val="bottom"/>
            <w:hideMark/>
          </w:tcPr>
          <w:p w14:paraId="0D57254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33CB9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12</w:t>
            </w:r>
          </w:p>
        </w:tc>
        <w:tc>
          <w:tcPr>
            <w:tcW w:w="0" w:type="auto"/>
            <w:tcBorders>
              <w:top w:val="nil"/>
              <w:left w:val="nil"/>
              <w:bottom w:val="nil"/>
              <w:right w:val="nil"/>
            </w:tcBorders>
            <w:shd w:val="clear" w:color="000000" w:fill="FFFFFF"/>
            <w:noWrap/>
            <w:vAlign w:val="center"/>
            <w:hideMark/>
          </w:tcPr>
          <w:p w14:paraId="2B9EA4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MOISÉS DA PURIFICAÇÃO OLIVEIRA</w:t>
            </w:r>
          </w:p>
        </w:tc>
        <w:tc>
          <w:tcPr>
            <w:tcW w:w="0" w:type="auto"/>
            <w:tcBorders>
              <w:top w:val="nil"/>
              <w:left w:val="nil"/>
              <w:bottom w:val="nil"/>
              <w:right w:val="nil"/>
            </w:tcBorders>
            <w:shd w:val="clear" w:color="000000" w:fill="FFFFFF"/>
            <w:noWrap/>
            <w:vAlign w:val="center"/>
            <w:hideMark/>
          </w:tcPr>
          <w:p w14:paraId="0015076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10193236559</w:t>
            </w:r>
          </w:p>
        </w:tc>
        <w:tc>
          <w:tcPr>
            <w:tcW w:w="0" w:type="auto"/>
            <w:tcBorders>
              <w:top w:val="nil"/>
              <w:left w:val="nil"/>
              <w:bottom w:val="nil"/>
              <w:right w:val="nil"/>
            </w:tcBorders>
            <w:shd w:val="clear" w:color="000000" w:fill="FFFFFF"/>
            <w:noWrap/>
            <w:vAlign w:val="center"/>
            <w:hideMark/>
          </w:tcPr>
          <w:p w14:paraId="41CA2FB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51.954,75</w:t>
            </w:r>
          </w:p>
        </w:tc>
        <w:tc>
          <w:tcPr>
            <w:tcW w:w="0" w:type="auto"/>
            <w:tcBorders>
              <w:top w:val="nil"/>
              <w:left w:val="nil"/>
              <w:bottom w:val="nil"/>
              <w:right w:val="nil"/>
            </w:tcBorders>
            <w:shd w:val="clear" w:color="000000" w:fill="FFFFFF"/>
            <w:noWrap/>
            <w:vAlign w:val="center"/>
            <w:hideMark/>
          </w:tcPr>
          <w:p w14:paraId="04967B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A835963" w14:textId="77777777" w:rsidTr="000654FA">
        <w:trPr>
          <w:trHeight w:val="240"/>
        </w:trPr>
        <w:tc>
          <w:tcPr>
            <w:tcW w:w="0" w:type="auto"/>
            <w:tcBorders>
              <w:top w:val="nil"/>
              <w:left w:val="nil"/>
              <w:bottom w:val="nil"/>
              <w:right w:val="nil"/>
            </w:tcBorders>
            <w:shd w:val="clear" w:color="auto" w:fill="auto"/>
            <w:noWrap/>
            <w:vAlign w:val="bottom"/>
            <w:hideMark/>
          </w:tcPr>
          <w:p w14:paraId="145DA0E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66F3A4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47</w:t>
            </w:r>
          </w:p>
        </w:tc>
        <w:tc>
          <w:tcPr>
            <w:tcW w:w="0" w:type="auto"/>
            <w:tcBorders>
              <w:top w:val="nil"/>
              <w:left w:val="nil"/>
              <w:bottom w:val="nil"/>
              <w:right w:val="nil"/>
            </w:tcBorders>
            <w:shd w:val="clear" w:color="000000" w:fill="FFFFFF"/>
            <w:noWrap/>
            <w:vAlign w:val="center"/>
            <w:hideMark/>
          </w:tcPr>
          <w:p w14:paraId="2BF00F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MOISES OLIVEIRA DA PAIXÃO JUNIOR</w:t>
            </w:r>
          </w:p>
        </w:tc>
        <w:tc>
          <w:tcPr>
            <w:tcW w:w="0" w:type="auto"/>
            <w:tcBorders>
              <w:top w:val="nil"/>
              <w:left w:val="nil"/>
              <w:bottom w:val="nil"/>
              <w:right w:val="nil"/>
            </w:tcBorders>
            <w:shd w:val="clear" w:color="000000" w:fill="FFFFFF"/>
            <w:noWrap/>
            <w:vAlign w:val="center"/>
            <w:hideMark/>
          </w:tcPr>
          <w:p w14:paraId="3399FC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01869530543</w:t>
            </w:r>
          </w:p>
        </w:tc>
        <w:tc>
          <w:tcPr>
            <w:tcW w:w="0" w:type="auto"/>
            <w:tcBorders>
              <w:top w:val="nil"/>
              <w:left w:val="nil"/>
              <w:bottom w:val="nil"/>
              <w:right w:val="nil"/>
            </w:tcBorders>
            <w:shd w:val="clear" w:color="000000" w:fill="FFFFFF"/>
            <w:noWrap/>
            <w:vAlign w:val="center"/>
            <w:hideMark/>
          </w:tcPr>
          <w:p w14:paraId="357648E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62.579,97</w:t>
            </w:r>
          </w:p>
        </w:tc>
        <w:tc>
          <w:tcPr>
            <w:tcW w:w="0" w:type="auto"/>
            <w:tcBorders>
              <w:top w:val="nil"/>
              <w:left w:val="nil"/>
              <w:bottom w:val="nil"/>
              <w:right w:val="nil"/>
            </w:tcBorders>
            <w:shd w:val="clear" w:color="000000" w:fill="FFFFFF"/>
            <w:noWrap/>
            <w:vAlign w:val="center"/>
            <w:hideMark/>
          </w:tcPr>
          <w:p w14:paraId="15D7953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3D5A334F" w14:textId="77777777" w:rsidTr="000654FA">
        <w:trPr>
          <w:trHeight w:val="240"/>
        </w:trPr>
        <w:tc>
          <w:tcPr>
            <w:tcW w:w="0" w:type="auto"/>
            <w:tcBorders>
              <w:top w:val="nil"/>
              <w:left w:val="nil"/>
              <w:bottom w:val="nil"/>
              <w:right w:val="nil"/>
            </w:tcBorders>
            <w:shd w:val="clear" w:color="auto" w:fill="auto"/>
            <w:noWrap/>
            <w:vAlign w:val="bottom"/>
            <w:hideMark/>
          </w:tcPr>
          <w:p w14:paraId="6C08E39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C10BD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QD-A3-LT-10</w:t>
            </w:r>
          </w:p>
        </w:tc>
        <w:tc>
          <w:tcPr>
            <w:tcW w:w="0" w:type="auto"/>
            <w:tcBorders>
              <w:top w:val="nil"/>
              <w:left w:val="nil"/>
              <w:bottom w:val="nil"/>
              <w:right w:val="nil"/>
            </w:tcBorders>
            <w:shd w:val="clear" w:color="000000" w:fill="FFFFFF"/>
            <w:noWrap/>
            <w:vAlign w:val="center"/>
            <w:hideMark/>
          </w:tcPr>
          <w:p w14:paraId="194E2B2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66D959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3B51D64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56.398,40</w:t>
            </w:r>
          </w:p>
        </w:tc>
        <w:tc>
          <w:tcPr>
            <w:tcW w:w="0" w:type="auto"/>
            <w:tcBorders>
              <w:top w:val="nil"/>
              <w:left w:val="nil"/>
              <w:bottom w:val="nil"/>
              <w:right w:val="nil"/>
            </w:tcBorders>
            <w:shd w:val="clear" w:color="000000" w:fill="FFFFFF"/>
            <w:noWrap/>
            <w:vAlign w:val="center"/>
            <w:hideMark/>
          </w:tcPr>
          <w:p w14:paraId="4D9738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5528B962" w14:textId="77777777" w:rsidTr="000654FA">
        <w:trPr>
          <w:trHeight w:val="240"/>
        </w:trPr>
        <w:tc>
          <w:tcPr>
            <w:tcW w:w="0" w:type="auto"/>
            <w:tcBorders>
              <w:top w:val="nil"/>
              <w:left w:val="nil"/>
              <w:bottom w:val="nil"/>
              <w:right w:val="nil"/>
            </w:tcBorders>
            <w:shd w:val="clear" w:color="auto" w:fill="auto"/>
            <w:noWrap/>
            <w:vAlign w:val="bottom"/>
            <w:hideMark/>
          </w:tcPr>
          <w:p w14:paraId="486F2A4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6BB5B1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QD-B4-LT-04</w:t>
            </w:r>
          </w:p>
        </w:tc>
        <w:tc>
          <w:tcPr>
            <w:tcW w:w="0" w:type="auto"/>
            <w:tcBorders>
              <w:top w:val="nil"/>
              <w:left w:val="nil"/>
              <w:bottom w:val="nil"/>
              <w:right w:val="nil"/>
            </w:tcBorders>
            <w:shd w:val="clear" w:color="000000" w:fill="FFFFFF"/>
            <w:noWrap/>
            <w:vAlign w:val="center"/>
            <w:hideMark/>
          </w:tcPr>
          <w:p w14:paraId="346ED3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1AB7AD6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1384440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43.822,26</w:t>
            </w:r>
          </w:p>
        </w:tc>
        <w:tc>
          <w:tcPr>
            <w:tcW w:w="0" w:type="auto"/>
            <w:tcBorders>
              <w:top w:val="nil"/>
              <w:left w:val="nil"/>
              <w:bottom w:val="nil"/>
              <w:right w:val="nil"/>
            </w:tcBorders>
            <w:shd w:val="clear" w:color="000000" w:fill="FFFFFF"/>
            <w:noWrap/>
            <w:vAlign w:val="center"/>
            <w:hideMark/>
          </w:tcPr>
          <w:p w14:paraId="543375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35D5C984" w14:textId="77777777" w:rsidTr="000654FA">
        <w:trPr>
          <w:trHeight w:val="240"/>
        </w:trPr>
        <w:tc>
          <w:tcPr>
            <w:tcW w:w="0" w:type="auto"/>
            <w:tcBorders>
              <w:top w:val="nil"/>
              <w:left w:val="nil"/>
              <w:bottom w:val="nil"/>
              <w:right w:val="nil"/>
            </w:tcBorders>
            <w:shd w:val="clear" w:color="auto" w:fill="auto"/>
            <w:noWrap/>
            <w:vAlign w:val="bottom"/>
            <w:hideMark/>
          </w:tcPr>
          <w:p w14:paraId="165CC25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7F983F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QD-C4-LT-18</w:t>
            </w:r>
          </w:p>
        </w:tc>
        <w:tc>
          <w:tcPr>
            <w:tcW w:w="0" w:type="auto"/>
            <w:tcBorders>
              <w:top w:val="nil"/>
              <w:left w:val="nil"/>
              <w:bottom w:val="nil"/>
              <w:right w:val="nil"/>
            </w:tcBorders>
            <w:shd w:val="clear" w:color="000000" w:fill="FFFFFF"/>
            <w:noWrap/>
            <w:vAlign w:val="center"/>
            <w:hideMark/>
          </w:tcPr>
          <w:p w14:paraId="0EDC02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MYDIA FALCAO FREITAS</w:t>
            </w:r>
          </w:p>
        </w:tc>
        <w:tc>
          <w:tcPr>
            <w:tcW w:w="0" w:type="auto"/>
            <w:tcBorders>
              <w:top w:val="nil"/>
              <w:left w:val="nil"/>
              <w:bottom w:val="nil"/>
              <w:right w:val="nil"/>
            </w:tcBorders>
            <w:shd w:val="clear" w:color="000000" w:fill="FFFFFF"/>
            <w:noWrap/>
            <w:vAlign w:val="center"/>
            <w:hideMark/>
          </w:tcPr>
          <w:p w14:paraId="2968866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06608340907</w:t>
            </w:r>
          </w:p>
        </w:tc>
        <w:tc>
          <w:tcPr>
            <w:tcW w:w="0" w:type="auto"/>
            <w:tcBorders>
              <w:top w:val="nil"/>
              <w:left w:val="nil"/>
              <w:bottom w:val="nil"/>
              <w:right w:val="nil"/>
            </w:tcBorders>
            <w:shd w:val="clear" w:color="000000" w:fill="FFFFFF"/>
            <w:noWrap/>
            <w:vAlign w:val="center"/>
            <w:hideMark/>
          </w:tcPr>
          <w:p w14:paraId="29F9DF0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35.590,62</w:t>
            </w:r>
          </w:p>
        </w:tc>
        <w:tc>
          <w:tcPr>
            <w:tcW w:w="0" w:type="auto"/>
            <w:tcBorders>
              <w:top w:val="nil"/>
              <w:left w:val="nil"/>
              <w:bottom w:val="nil"/>
              <w:right w:val="nil"/>
            </w:tcBorders>
            <w:shd w:val="clear" w:color="000000" w:fill="FFFFFF"/>
            <w:noWrap/>
            <w:vAlign w:val="center"/>
            <w:hideMark/>
          </w:tcPr>
          <w:p w14:paraId="71ED40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779B3AA7" w14:textId="77777777" w:rsidTr="000654FA">
        <w:trPr>
          <w:trHeight w:val="240"/>
        </w:trPr>
        <w:tc>
          <w:tcPr>
            <w:tcW w:w="0" w:type="auto"/>
            <w:tcBorders>
              <w:top w:val="nil"/>
              <w:left w:val="nil"/>
              <w:bottom w:val="nil"/>
              <w:right w:val="nil"/>
            </w:tcBorders>
            <w:shd w:val="clear" w:color="auto" w:fill="auto"/>
            <w:noWrap/>
            <w:vAlign w:val="bottom"/>
            <w:hideMark/>
          </w:tcPr>
          <w:p w14:paraId="65A0A33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5EA191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46</w:t>
            </w:r>
          </w:p>
        </w:tc>
        <w:tc>
          <w:tcPr>
            <w:tcW w:w="0" w:type="auto"/>
            <w:tcBorders>
              <w:top w:val="nil"/>
              <w:left w:val="nil"/>
              <w:bottom w:val="nil"/>
              <w:right w:val="nil"/>
            </w:tcBorders>
            <w:shd w:val="clear" w:color="000000" w:fill="FFFFFF"/>
            <w:noWrap/>
            <w:vAlign w:val="center"/>
            <w:hideMark/>
          </w:tcPr>
          <w:p w14:paraId="775C868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NAIARA COSTA FRANÇA</w:t>
            </w:r>
          </w:p>
        </w:tc>
        <w:tc>
          <w:tcPr>
            <w:tcW w:w="0" w:type="auto"/>
            <w:tcBorders>
              <w:top w:val="nil"/>
              <w:left w:val="nil"/>
              <w:bottom w:val="nil"/>
              <w:right w:val="nil"/>
            </w:tcBorders>
            <w:shd w:val="clear" w:color="000000" w:fill="FFFFFF"/>
            <w:noWrap/>
            <w:vAlign w:val="center"/>
            <w:hideMark/>
          </w:tcPr>
          <w:p w14:paraId="33A10B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02995122581</w:t>
            </w:r>
          </w:p>
        </w:tc>
        <w:tc>
          <w:tcPr>
            <w:tcW w:w="0" w:type="auto"/>
            <w:tcBorders>
              <w:top w:val="nil"/>
              <w:left w:val="nil"/>
              <w:bottom w:val="nil"/>
              <w:right w:val="nil"/>
            </w:tcBorders>
            <w:shd w:val="clear" w:color="000000" w:fill="FFFFFF"/>
            <w:noWrap/>
            <w:vAlign w:val="center"/>
            <w:hideMark/>
          </w:tcPr>
          <w:p w14:paraId="444FC5B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64.698,77</w:t>
            </w:r>
          </w:p>
        </w:tc>
        <w:tc>
          <w:tcPr>
            <w:tcW w:w="0" w:type="auto"/>
            <w:tcBorders>
              <w:top w:val="nil"/>
              <w:left w:val="nil"/>
              <w:bottom w:val="nil"/>
              <w:right w:val="nil"/>
            </w:tcBorders>
            <w:shd w:val="clear" w:color="000000" w:fill="FFFFFF"/>
            <w:noWrap/>
            <w:vAlign w:val="center"/>
            <w:hideMark/>
          </w:tcPr>
          <w:p w14:paraId="4360E76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316CC76C" w14:textId="77777777" w:rsidTr="000654FA">
        <w:trPr>
          <w:trHeight w:val="240"/>
        </w:trPr>
        <w:tc>
          <w:tcPr>
            <w:tcW w:w="0" w:type="auto"/>
            <w:tcBorders>
              <w:top w:val="nil"/>
              <w:left w:val="nil"/>
              <w:bottom w:val="nil"/>
              <w:right w:val="nil"/>
            </w:tcBorders>
            <w:shd w:val="clear" w:color="auto" w:fill="auto"/>
            <w:noWrap/>
            <w:vAlign w:val="bottom"/>
            <w:hideMark/>
          </w:tcPr>
          <w:p w14:paraId="192614C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4F6DB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02</w:t>
            </w:r>
          </w:p>
        </w:tc>
        <w:tc>
          <w:tcPr>
            <w:tcW w:w="0" w:type="auto"/>
            <w:tcBorders>
              <w:top w:val="nil"/>
              <w:left w:val="nil"/>
              <w:bottom w:val="nil"/>
              <w:right w:val="nil"/>
            </w:tcBorders>
            <w:shd w:val="clear" w:color="000000" w:fill="FFFFFF"/>
            <w:noWrap/>
            <w:vAlign w:val="center"/>
            <w:hideMark/>
          </w:tcPr>
          <w:p w14:paraId="6D5AF6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NAIARA PEDRA DA SILVA</w:t>
            </w:r>
          </w:p>
        </w:tc>
        <w:tc>
          <w:tcPr>
            <w:tcW w:w="0" w:type="auto"/>
            <w:tcBorders>
              <w:top w:val="nil"/>
              <w:left w:val="nil"/>
              <w:bottom w:val="nil"/>
              <w:right w:val="nil"/>
            </w:tcBorders>
            <w:shd w:val="clear" w:color="000000" w:fill="FFFFFF"/>
            <w:noWrap/>
            <w:vAlign w:val="center"/>
            <w:hideMark/>
          </w:tcPr>
          <w:p w14:paraId="55C1B4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04377616579</w:t>
            </w:r>
          </w:p>
        </w:tc>
        <w:tc>
          <w:tcPr>
            <w:tcW w:w="0" w:type="auto"/>
            <w:tcBorders>
              <w:top w:val="nil"/>
              <w:left w:val="nil"/>
              <w:bottom w:val="nil"/>
              <w:right w:val="nil"/>
            </w:tcBorders>
            <w:shd w:val="clear" w:color="000000" w:fill="FFFFFF"/>
            <w:noWrap/>
            <w:vAlign w:val="center"/>
            <w:hideMark/>
          </w:tcPr>
          <w:p w14:paraId="0342108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28.206,27</w:t>
            </w:r>
          </w:p>
        </w:tc>
        <w:tc>
          <w:tcPr>
            <w:tcW w:w="0" w:type="auto"/>
            <w:tcBorders>
              <w:top w:val="nil"/>
              <w:left w:val="nil"/>
              <w:bottom w:val="nil"/>
              <w:right w:val="nil"/>
            </w:tcBorders>
            <w:shd w:val="clear" w:color="000000" w:fill="FFFFFF"/>
            <w:noWrap/>
            <w:vAlign w:val="center"/>
            <w:hideMark/>
          </w:tcPr>
          <w:p w14:paraId="18813F7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3167178D" w14:textId="77777777" w:rsidTr="000654FA">
        <w:trPr>
          <w:trHeight w:val="240"/>
        </w:trPr>
        <w:tc>
          <w:tcPr>
            <w:tcW w:w="0" w:type="auto"/>
            <w:tcBorders>
              <w:top w:val="nil"/>
              <w:left w:val="nil"/>
              <w:bottom w:val="nil"/>
              <w:right w:val="nil"/>
            </w:tcBorders>
            <w:shd w:val="clear" w:color="auto" w:fill="auto"/>
            <w:noWrap/>
            <w:vAlign w:val="bottom"/>
            <w:hideMark/>
          </w:tcPr>
          <w:p w14:paraId="352B492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8A181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QD-A3-LT-06</w:t>
            </w:r>
          </w:p>
        </w:tc>
        <w:tc>
          <w:tcPr>
            <w:tcW w:w="0" w:type="auto"/>
            <w:tcBorders>
              <w:top w:val="nil"/>
              <w:left w:val="nil"/>
              <w:bottom w:val="nil"/>
              <w:right w:val="nil"/>
            </w:tcBorders>
            <w:shd w:val="clear" w:color="000000" w:fill="FFFFFF"/>
            <w:noWrap/>
            <w:vAlign w:val="center"/>
            <w:hideMark/>
          </w:tcPr>
          <w:p w14:paraId="46F032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NAILTON LIMA DE OLIVEIRA</w:t>
            </w:r>
          </w:p>
        </w:tc>
        <w:tc>
          <w:tcPr>
            <w:tcW w:w="0" w:type="auto"/>
            <w:tcBorders>
              <w:top w:val="nil"/>
              <w:left w:val="nil"/>
              <w:bottom w:val="nil"/>
              <w:right w:val="nil"/>
            </w:tcBorders>
            <w:shd w:val="clear" w:color="000000" w:fill="FFFFFF"/>
            <w:noWrap/>
            <w:vAlign w:val="center"/>
            <w:hideMark/>
          </w:tcPr>
          <w:p w14:paraId="07D7FA5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64548953515</w:t>
            </w:r>
          </w:p>
        </w:tc>
        <w:tc>
          <w:tcPr>
            <w:tcW w:w="0" w:type="auto"/>
            <w:tcBorders>
              <w:top w:val="nil"/>
              <w:left w:val="nil"/>
              <w:bottom w:val="nil"/>
              <w:right w:val="nil"/>
            </w:tcBorders>
            <w:shd w:val="clear" w:color="000000" w:fill="FFFFFF"/>
            <w:noWrap/>
            <w:vAlign w:val="center"/>
            <w:hideMark/>
          </w:tcPr>
          <w:p w14:paraId="03ACC35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15CE96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3AC06583" w14:textId="77777777" w:rsidTr="000654FA">
        <w:trPr>
          <w:trHeight w:val="240"/>
        </w:trPr>
        <w:tc>
          <w:tcPr>
            <w:tcW w:w="0" w:type="auto"/>
            <w:tcBorders>
              <w:top w:val="nil"/>
              <w:left w:val="nil"/>
              <w:bottom w:val="nil"/>
              <w:right w:val="nil"/>
            </w:tcBorders>
            <w:shd w:val="clear" w:color="auto" w:fill="auto"/>
            <w:noWrap/>
            <w:vAlign w:val="bottom"/>
            <w:hideMark/>
          </w:tcPr>
          <w:p w14:paraId="5AFF513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0FDA9DE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02</w:t>
            </w:r>
          </w:p>
        </w:tc>
        <w:tc>
          <w:tcPr>
            <w:tcW w:w="0" w:type="auto"/>
            <w:tcBorders>
              <w:top w:val="nil"/>
              <w:left w:val="nil"/>
              <w:bottom w:val="nil"/>
              <w:right w:val="nil"/>
            </w:tcBorders>
            <w:shd w:val="clear" w:color="000000" w:fill="FFFFFF"/>
            <w:noWrap/>
            <w:vAlign w:val="center"/>
            <w:hideMark/>
          </w:tcPr>
          <w:p w14:paraId="50E80C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NAIR ROCHA DA SILVA</w:t>
            </w:r>
          </w:p>
        </w:tc>
        <w:tc>
          <w:tcPr>
            <w:tcW w:w="0" w:type="auto"/>
            <w:tcBorders>
              <w:top w:val="nil"/>
              <w:left w:val="nil"/>
              <w:bottom w:val="nil"/>
              <w:right w:val="nil"/>
            </w:tcBorders>
            <w:shd w:val="clear" w:color="000000" w:fill="FFFFFF"/>
            <w:noWrap/>
            <w:vAlign w:val="center"/>
            <w:hideMark/>
          </w:tcPr>
          <w:p w14:paraId="71360C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31118806808</w:t>
            </w:r>
          </w:p>
        </w:tc>
        <w:tc>
          <w:tcPr>
            <w:tcW w:w="0" w:type="auto"/>
            <w:tcBorders>
              <w:top w:val="nil"/>
              <w:left w:val="nil"/>
              <w:bottom w:val="nil"/>
              <w:right w:val="nil"/>
            </w:tcBorders>
            <w:shd w:val="clear" w:color="000000" w:fill="FFFFFF"/>
            <w:noWrap/>
            <w:vAlign w:val="center"/>
            <w:hideMark/>
          </w:tcPr>
          <w:p w14:paraId="419352C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4BDB65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2E9CAE0B" w14:textId="77777777" w:rsidTr="000654FA">
        <w:trPr>
          <w:trHeight w:val="240"/>
        </w:trPr>
        <w:tc>
          <w:tcPr>
            <w:tcW w:w="0" w:type="auto"/>
            <w:tcBorders>
              <w:top w:val="nil"/>
              <w:left w:val="nil"/>
              <w:bottom w:val="nil"/>
              <w:right w:val="nil"/>
            </w:tcBorders>
            <w:shd w:val="clear" w:color="auto" w:fill="auto"/>
            <w:noWrap/>
            <w:vAlign w:val="bottom"/>
            <w:hideMark/>
          </w:tcPr>
          <w:p w14:paraId="0203188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BCFAC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08 LT 17</w:t>
            </w:r>
          </w:p>
        </w:tc>
        <w:tc>
          <w:tcPr>
            <w:tcW w:w="0" w:type="auto"/>
            <w:tcBorders>
              <w:top w:val="nil"/>
              <w:left w:val="nil"/>
              <w:bottom w:val="nil"/>
              <w:right w:val="nil"/>
            </w:tcBorders>
            <w:shd w:val="clear" w:color="000000" w:fill="FFFFFF"/>
            <w:noWrap/>
            <w:vAlign w:val="center"/>
            <w:hideMark/>
          </w:tcPr>
          <w:p w14:paraId="79079E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NAJLA SANTOS SILVA PENA</w:t>
            </w:r>
          </w:p>
        </w:tc>
        <w:tc>
          <w:tcPr>
            <w:tcW w:w="0" w:type="auto"/>
            <w:tcBorders>
              <w:top w:val="nil"/>
              <w:left w:val="nil"/>
              <w:bottom w:val="nil"/>
              <w:right w:val="nil"/>
            </w:tcBorders>
            <w:shd w:val="clear" w:color="000000" w:fill="FFFFFF"/>
            <w:noWrap/>
            <w:vAlign w:val="center"/>
            <w:hideMark/>
          </w:tcPr>
          <w:p w14:paraId="3451CA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06164162530</w:t>
            </w:r>
          </w:p>
        </w:tc>
        <w:tc>
          <w:tcPr>
            <w:tcW w:w="0" w:type="auto"/>
            <w:tcBorders>
              <w:top w:val="nil"/>
              <w:left w:val="nil"/>
              <w:bottom w:val="nil"/>
              <w:right w:val="nil"/>
            </w:tcBorders>
            <w:shd w:val="clear" w:color="000000" w:fill="FFFFFF"/>
            <w:noWrap/>
            <w:vAlign w:val="center"/>
            <w:hideMark/>
          </w:tcPr>
          <w:p w14:paraId="40DE86B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33E336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62B2986E" w14:textId="77777777" w:rsidTr="000654FA">
        <w:trPr>
          <w:trHeight w:val="240"/>
        </w:trPr>
        <w:tc>
          <w:tcPr>
            <w:tcW w:w="0" w:type="auto"/>
            <w:tcBorders>
              <w:top w:val="nil"/>
              <w:left w:val="nil"/>
              <w:bottom w:val="nil"/>
              <w:right w:val="nil"/>
            </w:tcBorders>
            <w:shd w:val="clear" w:color="auto" w:fill="auto"/>
            <w:noWrap/>
            <w:vAlign w:val="bottom"/>
            <w:hideMark/>
          </w:tcPr>
          <w:p w14:paraId="4BCDAD5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2C80D3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QD-A9-LT-01</w:t>
            </w:r>
          </w:p>
        </w:tc>
        <w:tc>
          <w:tcPr>
            <w:tcW w:w="0" w:type="auto"/>
            <w:tcBorders>
              <w:top w:val="nil"/>
              <w:left w:val="nil"/>
              <w:bottom w:val="nil"/>
              <w:right w:val="nil"/>
            </w:tcBorders>
            <w:shd w:val="clear" w:color="000000" w:fill="FFFFFF"/>
            <w:noWrap/>
            <w:vAlign w:val="center"/>
            <w:hideMark/>
          </w:tcPr>
          <w:p w14:paraId="652C92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NALDECI MENDES MARQUES</w:t>
            </w:r>
          </w:p>
        </w:tc>
        <w:tc>
          <w:tcPr>
            <w:tcW w:w="0" w:type="auto"/>
            <w:tcBorders>
              <w:top w:val="nil"/>
              <w:left w:val="nil"/>
              <w:bottom w:val="nil"/>
              <w:right w:val="nil"/>
            </w:tcBorders>
            <w:shd w:val="clear" w:color="000000" w:fill="FFFFFF"/>
            <w:noWrap/>
            <w:vAlign w:val="center"/>
            <w:hideMark/>
          </w:tcPr>
          <w:p w14:paraId="79F391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74554093549</w:t>
            </w:r>
          </w:p>
        </w:tc>
        <w:tc>
          <w:tcPr>
            <w:tcW w:w="0" w:type="auto"/>
            <w:tcBorders>
              <w:top w:val="nil"/>
              <w:left w:val="nil"/>
              <w:bottom w:val="nil"/>
              <w:right w:val="nil"/>
            </w:tcBorders>
            <w:shd w:val="clear" w:color="000000" w:fill="FFFFFF"/>
            <w:noWrap/>
            <w:vAlign w:val="center"/>
            <w:hideMark/>
          </w:tcPr>
          <w:p w14:paraId="102FCBB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73.797,88</w:t>
            </w:r>
          </w:p>
        </w:tc>
        <w:tc>
          <w:tcPr>
            <w:tcW w:w="0" w:type="auto"/>
            <w:tcBorders>
              <w:top w:val="nil"/>
              <w:left w:val="nil"/>
              <w:bottom w:val="nil"/>
              <w:right w:val="nil"/>
            </w:tcBorders>
            <w:shd w:val="clear" w:color="000000" w:fill="FFFFFF"/>
            <w:noWrap/>
            <w:vAlign w:val="center"/>
            <w:hideMark/>
          </w:tcPr>
          <w:p w14:paraId="14A6EBD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43B5F99B" w14:textId="77777777" w:rsidTr="000654FA">
        <w:trPr>
          <w:trHeight w:val="240"/>
        </w:trPr>
        <w:tc>
          <w:tcPr>
            <w:tcW w:w="0" w:type="auto"/>
            <w:tcBorders>
              <w:top w:val="nil"/>
              <w:left w:val="nil"/>
              <w:bottom w:val="nil"/>
              <w:right w:val="nil"/>
            </w:tcBorders>
            <w:shd w:val="clear" w:color="auto" w:fill="auto"/>
            <w:noWrap/>
            <w:vAlign w:val="bottom"/>
            <w:hideMark/>
          </w:tcPr>
          <w:p w14:paraId="788EA16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12D3E14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V-LT 07</w:t>
            </w:r>
          </w:p>
        </w:tc>
        <w:tc>
          <w:tcPr>
            <w:tcW w:w="0" w:type="auto"/>
            <w:tcBorders>
              <w:top w:val="nil"/>
              <w:left w:val="nil"/>
              <w:bottom w:val="nil"/>
              <w:right w:val="nil"/>
            </w:tcBorders>
            <w:shd w:val="clear" w:color="000000" w:fill="FFFFFF"/>
            <w:noWrap/>
            <w:vAlign w:val="center"/>
            <w:hideMark/>
          </w:tcPr>
          <w:p w14:paraId="65759B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NATALIA CUNHA DOS SANTOS</w:t>
            </w:r>
          </w:p>
        </w:tc>
        <w:tc>
          <w:tcPr>
            <w:tcW w:w="0" w:type="auto"/>
            <w:tcBorders>
              <w:top w:val="nil"/>
              <w:left w:val="nil"/>
              <w:bottom w:val="nil"/>
              <w:right w:val="nil"/>
            </w:tcBorders>
            <w:shd w:val="clear" w:color="000000" w:fill="FFFFFF"/>
            <w:noWrap/>
            <w:vAlign w:val="center"/>
            <w:hideMark/>
          </w:tcPr>
          <w:p w14:paraId="6BCF3DB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86389562586</w:t>
            </w:r>
          </w:p>
        </w:tc>
        <w:tc>
          <w:tcPr>
            <w:tcW w:w="0" w:type="auto"/>
            <w:tcBorders>
              <w:top w:val="nil"/>
              <w:left w:val="nil"/>
              <w:bottom w:val="nil"/>
              <w:right w:val="nil"/>
            </w:tcBorders>
            <w:shd w:val="clear" w:color="000000" w:fill="FFFFFF"/>
            <w:noWrap/>
            <w:vAlign w:val="center"/>
            <w:hideMark/>
          </w:tcPr>
          <w:p w14:paraId="087FF8B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37.624,65</w:t>
            </w:r>
          </w:p>
        </w:tc>
        <w:tc>
          <w:tcPr>
            <w:tcW w:w="0" w:type="auto"/>
            <w:tcBorders>
              <w:top w:val="nil"/>
              <w:left w:val="nil"/>
              <w:bottom w:val="nil"/>
              <w:right w:val="nil"/>
            </w:tcBorders>
            <w:shd w:val="clear" w:color="000000" w:fill="FFFFFF"/>
            <w:noWrap/>
            <w:vAlign w:val="center"/>
            <w:hideMark/>
          </w:tcPr>
          <w:p w14:paraId="307641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05854DE2" w14:textId="77777777" w:rsidTr="000654FA">
        <w:trPr>
          <w:trHeight w:val="240"/>
        </w:trPr>
        <w:tc>
          <w:tcPr>
            <w:tcW w:w="0" w:type="auto"/>
            <w:tcBorders>
              <w:top w:val="nil"/>
              <w:left w:val="nil"/>
              <w:bottom w:val="nil"/>
              <w:right w:val="nil"/>
            </w:tcBorders>
            <w:shd w:val="clear" w:color="auto" w:fill="auto"/>
            <w:noWrap/>
            <w:vAlign w:val="bottom"/>
            <w:hideMark/>
          </w:tcPr>
          <w:p w14:paraId="373575F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18FB69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07</w:t>
            </w:r>
          </w:p>
        </w:tc>
        <w:tc>
          <w:tcPr>
            <w:tcW w:w="0" w:type="auto"/>
            <w:tcBorders>
              <w:top w:val="nil"/>
              <w:left w:val="nil"/>
              <w:bottom w:val="nil"/>
              <w:right w:val="nil"/>
            </w:tcBorders>
            <w:shd w:val="clear" w:color="000000" w:fill="FFFFFF"/>
            <w:noWrap/>
            <w:vAlign w:val="center"/>
            <w:hideMark/>
          </w:tcPr>
          <w:p w14:paraId="000E65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4360656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6420324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51.260,07</w:t>
            </w:r>
          </w:p>
        </w:tc>
        <w:tc>
          <w:tcPr>
            <w:tcW w:w="0" w:type="auto"/>
            <w:tcBorders>
              <w:top w:val="nil"/>
              <w:left w:val="nil"/>
              <w:bottom w:val="nil"/>
              <w:right w:val="nil"/>
            </w:tcBorders>
            <w:shd w:val="clear" w:color="000000" w:fill="FFFFFF"/>
            <w:noWrap/>
            <w:vAlign w:val="center"/>
            <w:hideMark/>
          </w:tcPr>
          <w:p w14:paraId="4234FA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1DA76B9C" w14:textId="77777777" w:rsidTr="000654FA">
        <w:trPr>
          <w:trHeight w:val="240"/>
        </w:trPr>
        <w:tc>
          <w:tcPr>
            <w:tcW w:w="0" w:type="auto"/>
            <w:tcBorders>
              <w:top w:val="nil"/>
              <w:left w:val="nil"/>
              <w:bottom w:val="nil"/>
              <w:right w:val="nil"/>
            </w:tcBorders>
            <w:shd w:val="clear" w:color="auto" w:fill="auto"/>
            <w:noWrap/>
            <w:vAlign w:val="bottom"/>
            <w:hideMark/>
          </w:tcPr>
          <w:p w14:paraId="660983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15FF4D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08</w:t>
            </w:r>
          </w:p>
        </w:tc>
        <w:tc>
          <w:tcPr>
            <w:tcW w:w="0" w:type="auto"/>
            <w:tcBorders>
              <w:top w:val="nil"/>
              <w:left w:val="nil"/>
              <w:bottom w:val="nil"/>
              <w:right w:val="nil"/>
            </w:tcBorders>
            <w:shd w:val="clear" w:color="000000" w:fill="FFFFFF"/>
            <w:noWrap/>
            <w:vAlign w:val="center"/>
            <w:hideMark/>
          </w:tcPr>
          <w:p w14:paraId="7E5F7F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30B22C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3E6E62C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47.746,92</w:t>
            </w:r>
          </w:p>
        </w:tc>
        <w:tc>
          <w:tcPr>
            <w:tcW w:w="0" w:type="auto"/>
            <w:tcBorders>
              <w:top w:val="nil"/>
              <w:left w:val="nil"/>
              <w:bottom w:val="nil"/>
              <w:right w:val="nil"/>
            </w:tcBorders>
            <w:shd w:val="clear" w:color="000000" w:fill="FFFFFF"/>
            <w:noWrap/>
            <w:vAlign w:val="center"/>
            <w:hideMark/>
          </w:tcPr>
          <w:p w14:paraId="2BD175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1E818601" w14:textId="77777777" w:rsidTr="000654FA">
        <w:trPr>
          <w:trHeight w:val="240"/>
        </w:trPr>
        <w:tc>
          <w:tcPr>
            <w:tcW w:w="0" w:type="auto"/>
            <w:tcBorders>
              <w:top w:val="nil"/>
              <w:left w:val="nil"/>
              <w:bottom w:val="nil"/>
              <w:right w:val="nil"/>
            </w:tcBorders>
            <w:shd w:val="clear" w:color="auto" w:fill="auto"/>
            <w:noWrap/>
            <w:vAlign w:val="bottom"/>
            <w:hideMark/>
          </w:tcPr>
          <w:p w14:paraId="3AD8023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0BD9907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39</w:t>
            </w:r>
          </w:p>
        </w:tc>
        <w:tc>
          <w:tcPr>
            <w:tcW w:w="0" w:type="auto"/>
            <w:tcBorders>
              <w:top w:val="nil"/>
              <w:left w:val="nil"/>
              <w:bottom w:val="nil"/>
              <w:right w:val="nil"/>
            </w:tcBorders>
            <w:shd w:val="clear" w:color="000000" w:fill="FFFFFF"/>
            <w:noWrap/>
            <w:vAlign w:val="center"/>
            <w:hideMark/>
          </w:tcPr>
          <w:p w14:paraId="3488A7B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NATHIELE MIRANDA CARVALHO</w:t>
            </w:r>
          </w:p>
        </w:tc>
        <w:tc>
          <w:tcPr>
            <w:tcW w:w="0" w:type="auto"/>
            <w:tcBorders>
              <w:top w:val="nil"/>
              <w:left w:val="nil"/>
              <w:bottom w:val="nil"/>
              <w:right w:val="nil"/>
            </w:tcBorders>
            <w:shd w:val="clear" w:color="000000" w:fill="FFFFFF"/>
            <w:noWrap/>
            <w:vAlign w:val="center"/>
            <w:hideMark/>
          </w:tcPr>
          <w:p w14:paraId="7997A41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06525630584</w:t>
            </w:r>
          </w:p>
        </w:tc>
        <w:tc>
          <w:tcPr>
            <w:tcW w:w="0" w:type="auto"/>
            <w:tcBorders>
              <w:top w:val="nil"/>
              <w:left w:val="nil"/>
              <w:bottom w:val="nil"/>
              <w:right w:val="nil"/>
            </w:tcBorders>
            <w:shd w:val="clear" w:color="000000" w:fill="FFFFFF"/>
            <w:noWrap/>
            <w:vAlign w:val="center"/>
            <w:hideMark/>
          </w:tcPr>
          <w:p w14:paraId="497F33E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2FF67F6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45E0AC20" w14:textId="77777777" w:rsidTr="000654FA">
        <w:trPr>
          <w:trHeight w:val="240"/>
        </w:trPr>
        <w:tc>
          <w:tcPr>
            <w:tcW w:w="0" w:type="auto"/>
            <w:tcBorders>
              <w:top w:val="nil"/>
              <w:left w:val="nil"/>
              <w:bottom w:val="nil"/>
              <w:right w:val="nil"/>
            </w:tcBorders>
            <w:shd w:val="clear" w:color="auto" w:fill="auto"/>
            <w:noWrap/>
            <w:vAlign w:val="bottom"/>
            <w:hideMark/>
          </w:tcPr>
          <w:p w14:paraId="69FE9F1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8292C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05</w:t>
            </w:r>
          </w:p>
        </w:tc>
        <w:tc>
          <w:tcPr>
            <w:tcW w:w="0" w:type="auto"/>
            <w:tcBorders>
              <w:top w:val="nil"/>
              <w:left w:val="nil"/>
              <w:bottom w:val="nil"/>
              <w:right w:val="nil"/>
            </w:tcBorders>
            <w:shd w:val="clear" w:color="000000" w:fill="FFFFFF"/>
            <w:noWrap/>
            <w:vAlign w:val="center"/>
            <w:hideMark/>
          </w:tcPr>
          <w:p w14:paraId="0EA429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NATIELE DE JESUS CARVALHO</w:t>
            </w:r>
          </w:p>
        </w:tc>
        <w:tc>
          <w:tcPr>
            <w:tcW w:w="0" w:type="auto"/>
            <w:tcBorders>
              <w:top w:val="nil"/>
              <w:left w:val="nil"/>
              <w:bottom w:val="nil"/>
              <w:right w:val="nil"/>
            </w:tcBorders>
            <w:shd w:val="clear" w:color="000000" w:fill="FFFFFF"/>
            <w:noWrap/>
            <w:vAlign w:val="center"/>
            <w:hideMark/>
          </w:tcPr>
          <w:p w14:paraId="4AE3F9A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06674923567</w:t>
            </w:r>
          </w:p>
        </w:tc>
        <w:tc>
          <w:tcPr>
            <w:tcW w:w="0" w:type="auto"/>
            <w:tcBorders>
              <w:top w:val="nil"/>
              <w:left w:val="nil"/>
              <w:bottom w:val="nil"/>
              <w:right w:val="nil"/>
            </w:tcBorders>
            <w:shd w:val="clear" w:color="000000" w:fill="FFFFFF"/>
            <w:noWrap/>
            <w:vAlign w:val="center"/>
            <w:hideMark/>
          </w:tcPr>
          <w:p w14:paraId="26ED829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50.152,96</w:t>
            </w:r>
          </w:p>
        </w:tc>
        <w:tc>
          <w:tcPr>
            <w:tcW w:w="0" w:type="auto"/>
            <w:tcBorders>
              <w:top w:val="nil"/>
              <w:left w:val="nil"/>
              <w:bottom w:val="nil"/>
              <w:right w:val="nil"/>
            </w:tcBorders>
            <w:shd w:val="clear" w:color="000000" w:fill="FFFFFF"/>
            <w:noWrap/>
            <w:vAlign w:val="center"/>
            <w:hideMark/>
          </w:tcPr>
          <w:p w14:paraId="00B8A0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2D91808" w14:textId="77777777" w:rsidTr="000654FA">
        <w:trPr>
          <w:trHeight w:val="240"/>
        </w:trPr>
        <w:tc>
          <w:tcPr>
            <w:tcW w:w="0" w:type="auto"/>
            <w:tcBorders>
              <w:top w:val="nil"/>
              <w:left w:val="nil"/>
              <w:bottom w:val="nil"/>
              <w:right w:val="nil"/>
            </w:tcBorders>
            <w:shd w:val="clear" w:color="auto" w:fill="auto"/>
            <w:noWrap/>
            <w:vAlign w:val="bottom"/>
            <w:hideMark/>
          </w:tcPr>
          <w:p w14:paraId="5738113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1CF8EB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06</w:t>
            </w:r>
          </w:p>
        </w:tc>
        <w:tc>
          <w:tcPr>
            <w:tcW w:w="0" w:type="auto"/>
            <w:tcBorders>
              <w:top w:val="nil"/>
              <w:left w:val="nil"/>
              <w:bottom w:val="nil"/>
              <w:right w:val="nil"/>
            </w:tcBorders>
            <w:shd w:val="clear" w:color="000000" w:fill="FFFFFF"/>
            <w:noWrap/>
            <w:vAlign w:val="center"/>
            <w:hideMark/>
          </w:tcPr>
          <w:p w14:paraId="146CB8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NEDMA ALVES DE OLIVEIRA</w:t>
            </w:r>
          </w:p>
        </w:tc>
        <w:tc>
          <w:tcPr>
            <w:tcW w:w="0" w:type="auto"/>
            <w:tcBorders>
              <w:top w:val="nil"/>
              <w:left w:val="nil"/>
              <w:bottom w:val="nil"/>
              <w:right w:val="nil"/>
            </w:tcBorders>
            <w:shd w:val="clear" w:color="000000" w:fill="FFFFFF"/>
            <w:noWrap/>
            <w:vAlign w:val="center"/>
            <w:hideMark/>
          </w:tcPr>
          <w:p w14:paraId="29E5283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37469583858</w:t>
            </w:r>
          </w:p>
        </w:tc>
        <w:tc>
          <w:tcPr>
            <w:tcW w:w="0" w:type="auto"/>
            <w:tcBorders>
              <w:top w:val="nil"/>
              <w:left w:val="nil"/>
              <w:bottom w:val="nil"/>
              <w:right w:val="nil"/>
            </w:tcBorders>
            <w:shd w:val="clear" w:color="000000" w:fill="FFFFFF"/>
            <w:noWrap/>
            <w:vAlign w:val="center"/>
            <w:hideMark/>
          </w:tcPr>
          <w:p w14:paraId="5743E1C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29.770,88</w:t>
            </w:r>
          </w:p>
        </w:tc>
        <w:tc>
          <w:tcPr>
            <w:tcW w:w="0" w:type="auto"/>
            <w:tcBorders>
              <w:top w:val="nil"/>
              <w:left w:val="nil"/>
              <w:bottom w:val="nil"/>
              <w:right w:val="nil"/>
            </w:tcBorders>
            <w:shd w:val="clear" w:color="000000" w:fill="FFFFFF"/>
            <w:noWrap/>
            <w:vAlign w:val="center"/>
            <w:hideMark/>
          </w:tcPr>
          <w:p w14:paraId="623A54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4DA97893" w14:textId="77777777" w:rsidTr="000654FA">
        <w:trPr>
          <w:trHeight w:val="240"/>
        </w:trPr>
        <w:tc>
          <w:tcPr>
            <w:tcW w:w="0" w:type="auto"/>
            <w:tcBorders>
              <w:top w:val="nil"/>
              <w:left w:val="nil"/>
              <w:bottom w:val="nil"/>
              <w:right w:val="nil"/>
            </w:tcBorders>
            <w:shd w:val="clear" w:color="auto" w:fill="auto"/>
            <w:noWrap/>
            <w:vAlign w:val="bottom"/>
            <w:hideMark/>
          </w:tcPr>
          <w:p w14:paraId="0D7BE87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6592C7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09</w:t>
            </w:r>
          </w:p>
        </w:tc>
        <w:tc>
          <w:tcPr>
            <w:tcW w:w="0" w:type="auto"/>
            <w:tcBorders>
              <w:top w:val="nil"/>
              <w:left w:val="nil"/>
              <w:bottom w:val="nil"/>
              <w:right w:val="nil"/>
            </w:tcBorders>
            <w:shd w:val="clear" w:color="000000" w:fill="FFFFFF"/>
            <w:noWrap/>
            <w:vAlign w:val="center"/>
            <w:hideMark/>
          </w:tcPr>
          <w:p w14:paraId="4AF757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0DEBBC0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279A12A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35.177,12</w:t>
            </w:r>
          </w:p>
        </w:tc>
        <w:tc>
          <w:tcPr>
            <w:tcW w:w="0" w:type="auto"/>
            <w:tcBorders>
              <w:top w:val="nil"/>
              <w:left w:val="nil"/>
              <w:bottom w:val="nil"/>
              <w:right w:val="nil"/>
            </w:tcBorders>
            <w:shd w:val="clear" w:color="000000" w:fill="FFFFFF"/>
            <w:noWrap/>
            <w:vAlign w:val="center"/>
            <w:hideMark/>
          </w:tcPr>
          <w:p w14:paraId="5CCA083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7C4DB96D" w14:textId="77777777" w:rsidTr="000654FA">
        <w:trPr>
          <w:trHeight w:val="240"/>
        </w:trPr>
        <w:tc>
          <w:tcPr>
            <w:tcW w:w="0" w:type="auto"/>
            <w:tcBorders>
              <w:top w:val="nil"/>
              <w:left w:val="nil"/>
              <w:bottom w:val="nil"/>
              <w:right w:val="nil"/>
            </w:tcBorders>
            <w:shd w:val="clear" w:color="auto" w:fill="auto"/>
            <w:noWrap/>
            <w:vAlign w:val="bottom"/>
            <w:hideMark/>
          </w:tcPr>
          <w:p w14:paraId="7983766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716</w:t>
            </w:r>
          </w:p>
        </w:tc>
        <w:tc>
          <w:tcPr>
            <w:tcW w:w="0" w:type="auto"/>
            <w:tcBorders>
              <w:top w:val="nil"/>
              <w:left w:val="nil"/>
              <w:bottom w:val="nil"/>
              <w:right w:val="nil"/>
            </w:tcBorders>
            <w:shd w:val="clear" w:color="000000" w:fill="FFFFFF"/>
            <w:noWrap/>
            <w:vAlign w:val="center"/>
            <w:hideMark/>
          </w:tcPr>
          <w:p w14:paraId="4361D6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12</w:t>
            </w:r>
          </w:p>
        </w:tc>
        <w:tc>
          <w:tcPr>
            <w:tcW w:w="0" w:type="auto"/>
            <w:tcBorders>
              <w:top w:val="nil"/>
              <w:left w:val="nil"/>
              <w:bottom w:val="nil"/>
              <w:right w:val="nil"/>
            </w:tcBorders>
            <w:shd w:val="clear" w:color="000000" w:fill="FFFFFF"/>
            <w:noWrap/>
            <w:vAlign w:val="center"/>
            <w:hideMark/>
          </w:tcPr>
          <w:p w14:paraId="1B5FCC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453D22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5552444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29.916,82</w:t>
            </w:r>
          </w:p>
        </w:tc>
        <w:tc>
          <w:tcPr>
            <w:tcW w:w="0" w:type="auto"/>
            <w:tcBorders>
              <w:top w:val="nil"/>
              <w:left w:val="nil"/>
              <w:bottom w:val="nil"/>
              <w:right w:val="nil"/>
            </w:tcBorders>
            <w:shd w:val="clear" w:color="000000" w:fill="FFFFFF"/>
            <w:noWrap/>
            <w:vAlign w:val="center"/>
            <w:hideMark/>
          </w:tcPr>
          <w:p w14:paraId="5012CC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5BBC0404" w14:textId="77777777" w:rsidTr="000654FA">
        <w:trPr>
          <w:trHeight w:val="240"/>
        </w:trPr>
        <w:tc>
          <w:tcPr>
            <w:tcW w:w="0" w:type="auto"/>
            <w:tcBorders>
              <w:top w:val="nil"/>
              <w:left w:val="nil"/>
              <w:bottom w:val="nil"/>
              <w:right w:val="nil"/>
            </w:tcBorders>
            <w:shd w:val="clear" w:color="auto" w:fill="auto"/>
            <w:noWrap/>
            <w:vAlign w:val="bottom"/>
            <w:hideMark/>
          </w:tcPr>
          <w:p w14:paraId="4CCF966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52CA38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07 LT 14</w:t>
            </w:r>
          </w:p>
        </w:tc>
        <w:tc>
          <w:tcPr>
            <w:tcW w:w="0" w:type="auto"/>
            <w:tcBorders>
              <w:top w:val="nil"/>
              <w:left w:val="nil"/>
              <w:bottom w:val="nil"/>
              <w:right w:val="nil"/>
            </w:tcBorders>
            <w:shd w:val="clear" w:color="000000" w:fill="FFFFFF"/>
            <w:noWrap/>
            <w:vAlign w:val="center"/>
            <w:hideMark/>
          </w:tcPr>
          <w:p w14:paraId="32DCBD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NELSON CARLOS DE ALMEIDA BAFICA FILHO</w:t>
            </w:r>
          </w:p>
        </w:tc>
        <w:tc>
          <w:tcPr>
            <w:tcW w:w="0" w:type="auto"/>
            <w:tcBorders>
              <w:top w:val="nil"/>
              <w:left w:val="nil"/>
              <w:bottom w:val="nil"/>
              <w:right w:val="nil"/>
            </w:tcBorders>
            <w:shd w:val="clear" w:color="000000" w:fill="FFFFFF"/>
            <w:noWrap/>
            <w:vAlign w:val="center"/>
            <w:hideMark/>
          </w:tcPr>
          <w:p w14:paraId="59637C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02658993544</w:t>
            </w:r>
          </w:p>
        </w:tc>
        <w:tc>
          <w:tcPr>
            <w:tcW w:w="0" w:type="auto"/>
            <w:tcBorders>
              <w:top w:val="nil"/>
              <w:left w:val="nil"/>
              <w:bottom w:val="nil"/>
              <w:right w:val="nil"/>
            </w:tcBorders>
            <w:shd w:val="clear" w:color="000000" w:fill="FFFFFF"/>
            <w:noWrap/>
            <w:vAlign w:val="center"/>
            <w:hideMark/>
          </w:tcPr>
          <w:p w14:paraId="58B821A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39.792,03</w:t>
            </w:r>
          </w:p>
        </w:tc>
        <w:tc>
          <w:tcPr>
            <w:tcW w:w="0" w:type="auto"/>
            <w:tcBorders>
              <w:top w:val="nil"/>
              <w:left w:val="nil"/>
              <w:bottom w:val="nil"/>
              <w:right w:val="nil"/>
            </w:tcBorders>
            <w:shd w:val="clear" w:color="000000" w:fill="FFFFFF"/>
            <w:noWrap/>
            <w:vAlign w:val="center"/>
            <w:hideMark/>
          </w:tcPr>
          <w:p w14:paraId="2AF032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6B514F21" w14:textId="77777777" w:rsidTr="000654FA">
        <w:trPr>
          <w:trHeight w:val="240"/>
        </w:trPr>
        <w:tc>
          <w:tcPr>
            <w:tcW w:w="0" w:type="auto"/>
            <w:tcBorders>
              <w:top w:val="nil"/>
              <w:left w:val="nil"/>
              <w:bottom w:val="nil"/>
              <w:right w:val="nil"/>
            </w:tcBorders>
            <w:shd w:val="clear" w:color="auto" w:fill="auto"/>
            <w:noWrap/>
            <w:vAlign w:val="bottom"/>
            <w:hideMark/>
          </w:tcPr>
          <w:p w14:paraId="56F3069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45183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03</w:t>
            </w:r>
          </w:p>
        </w:tc>
        <w:tc>
          <w:tcPr>
            <w:tcW w:w="0" w:type="auto"/>
            <w:tcBorders>
              <w:top w:val="nil"/>
              <w:left w:val="nil"/>
              <w:bottom w:val="nil"/>
              <w:right w:val="nil"/>
            </w:tcBorders>
            <w:shd w:val="clear" w:color="000000" w:fill="FFFFFF"/>
            <w:noWrap/>
            <w:vAlign w:val="center"/>
            <w:hideMark/>
          </w:tcPr>
          <w:p w14:paraId="063C6C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NEUZINA MARIA DOS SANTOS</w:t>
            </w:r>
          </w:p>
        </w:tc>
        <w:tc>
          <w:tcPr>
            <w:tcW w:w="0" w:type="auto"/>
            <w:tcBorders>
              <w:top w:val="nil"/>
              <w:left w:val="nil"/>
              <w:bottom w:val="nil"/>
              <w:right w:val="nil"/>
            </w:tcBorders>
            <w:shd w:val="clear" w:color="000000" w:fill="FFFFFF"/>
            <w:noWrap/>
            <w:vAlign w:val="center"/>
            <w:hideMark/>
          </w:tcPr>
          <w:p w14:paraId="570A4CD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27485319817</w:t>
            </w:r>
          </w:p>
        </w:tc>
        <w:tc>
          <w:tcPr>
            <w:tcW w:w="0" w:type="auto"/>
            <w:tcBorders>
              <w:top w:val="nil"/>
              <w:left w:val="nil"/>
              <w:bottom w:val="nil"/>
              <w:right w:val="nil"/>
            </w:tcBorders>
            <w:shd w:val="clear" w:color="000000" w:fill="FFFFFF"/>
            <w:noWrap/>
            <w:vAlign w:val="center"/>
            <w:hideMark/>
          </w:tcPr>
          <w:p w14:paraId="4131F82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48.355,50</w:t>
            </w:r>
          </w:p>
        </w:tc>
        <w:tc>
          <w:tcPr>
            <w:tcW w:w="0" w:type="auto"/>
            <w:tcBorders>
              <w:top w:val="nil"/>
              <w:left w:val="nil"/>
              <w:bottom w:val="nil"/>
              <w:right w:val="nil"/>
            </w:tcBorders>
            <w:shd w:val="clear" w:color="000000" w:fill="FFFFFF"/>
            <w:noWrap/>
            <w:vAlign w:val="center"/>
            <w:hideMark/>
          </w:tcPr>
          <w:p w14:paraId="350A685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2BE7C04F" w14:textId="77777777" w:rsidTr="000654FA">
        <w:trPr>
          <w:trHeight w:val="240"/>
        </w:trPr>
        <w:tc>
          <w:tcPr>
            <w:tcW w:w="0" w:type="auto"/>
            <w:tcBorders>
              <w:top w:val="nil"/>
              <w:left w:val="nil"/>
              <w:bottom w:val="nil"/>
              <w:right w:val="nil"/>
            </w:tcBorders>
            <w:shd w:val="clear" w:color="auto" w:fill="auto"/>
            <w:noWrap/>
            <w:vAlign w:val="bottom"/>
            <w:hideMark/>
          </w:tcPr>
          <w:p w14:paraId="2955A56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55B7BA3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23</w:t>
            </w:r>
          </w:p>
        </w:tc>
        <w:tc>
          <w:tcPr>
            <w:tcW w:w="0" w:type="auto"/>
            <w:tcBorders>
              <w:top w:val="nil"/>
              <w:left w:val="nil"/>
              <w:bottom w:val="nil"/>
              <w:right w:val="nil"/>
            </w:tcBorders>
            <w:shd w:val="clear" w:color="000000" w:fill="FFFFFF"/>
            <w:noWrap/>
            <w:vAlign w:val="center"/>
            <w:hideMark/>
          </w:tcPr>
          <w:p w14:paraId="04706AC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NEYDSON CORDEIRO PINHEIRO</w:t>
            </w:r>
          </w:p>
        </w:tc>
        <w:tc>
          <w:tcPr>
            <w:tcW w:w="0" w:type="auto"/>
            <w:tcBorders>
              <w:top w:val="nil"/>
              <w:left w:val="nil"/>
              <w:bottom w:val="nil"/>
              <w:right w:val="nil"/>
            </w:tcBorders>
            <w:shd w:val="clear" w:color="000000" w:fill="FFFFFF"/>
            <w:noWrap/>
            <w:vAlign w:val="center"/>
            <w:hideMark/>
          </w:tcPr>
          <w:p w14:paraId="67BC81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01568983573</w:t>
            </w:r>
          </w:p>
        </w:tc>
        <w:tc>
          <w:tcPr>
            <w:tcW w:w="0" w:type="auto"/>
            <w:tcBorders>
              <w:top w:val="nil"/>
              <w:left w:val="nil"/>
              <w:bottom w:val="nil"/>
              <w:right w:val="nil"/>
            </w:tcBorders>
            <w:shd w:val="clear" w:color="000000" w:fill="FFFFFF"/>
            <w:noWrap/>
            <w:vAlign w:val="center"/>
            <w:hideMark/>
          </w:tcPr>
          <w:p w14:paraId="45D2093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5B856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E9A949D" w14:textId="77777777" w:rsidTr="000654FA">
        <w:trPr>
          <w:trHeight w:val="240"/>
        </w:trPr>
        <w:tc>
          <w:tcPr>
            <w:tcW w:w="0" w:type="auto"/>
            <w:tcBorders>
              <w:top w:val="nil"/>
              <w:left w:val="nil"/>
              <w:bottom w:val="nil"/>
              <w:right w:val="nil"/>
            </w:tcBorders>
            <w:shd w:val="clear" w:color="auto" w:fill="auto"/>
            <w:noWrap/>
            <w:vAlign w:val="bottom"/>
            <w:hideMark/>
          </w:tcPr>
          <w:p w14:paraId="74C960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720</w:t>
            </w:r>
          </w:p>
        </w:tc>
        <w:tc>
          <w:tcPr>
            <w:tcW w:w="0" w:type="auto"/>
            <w:tcBorders>
              <w:top w:val="nil"/>
              <w:left w:val="nil"/>
              <w:bottom w:val="nil"/>
              <w:right w:val="nil"/>
            </w:tcBorders>
            <w:shd w:val="clear" w:color="000000" w:fill="FFFFFF"/>
            <w:noWrap/>
            <w:vAlign w:val="center"/>
            <w:hideMark/>
          </w:tcPr>
          <w:p w14:paraId="6C880B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43</w:t>
            </w:r>
          </w:p>
        </w:tc>
        <w:tc>
          <w:tcPr>
            <w:tcW w:w="0" w:type="auto"/>
            <w:tcBorders>
              <w:top w:val="nil"/>
              <w:left w:val="nil"/>
              <w:bottom w:val="nil"/>
              <w:right w:val="nil"/>
            </w:tcBorders>
            <w:shd w:val="clear" w:color="000000" w:fill="FFFFFF"/>
            <w:noWrap/>
            <w:vAlign w:val="center"/>
            <w:hideMark/>
          </w:tcPr>
          <w:p w14:paraId="3A2D46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NEYWTON CORDEIRO PINHEIRO</w:t>
            </w:r>
          </w:p>
        </w:tc>
        <w:tc>
          <w:tcPr>
            <w:tcW w:w="0" w:type="auto"/>
            <w:tcBorders>
              <w:top w:val="nil"/>
              <w:left w:val="nil"/>
              <w:bottom w:val="nil"/>
              <w:right w:val="nil"/>
            </w:tcBorders>
            <w:shd w:val="clear" w:color="000000" w:fill="FFFFFF"/>
            <w:noWrap/>
            <w:vAlign w:val="center"/>
            <w:hideMark/>
          </w:tcPr>
          <w:p w14:paraId="75FB32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78071100587</w:t>
            </w:r>
          </w:p>
        </w:tc>
        <w:tc>
          <w:tcPr>
            <w:tcW w:w="0" w:type="auto"/>
            <w:tcBorders>
              <w:top w:val="nil"/>
              <w:left w:val="nil"/>
              <w:bottom w:val="nil"/>
              <w:right w:val="nil"/>
            </w:tcBorders>
            <w:shd w:val="clear" w:color="000000" w:fill="FFFFFF"/>
            <w:noWrap/>
            <w:vAlign w:val="center"/>
            <w:hideMark/>
          </w:tcPr>
          <w:p w14:paraId="40DF8C4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63.947,88</w:t>
            </w:r>
          </w:p>
        </w:tc>
        <w:tc>
          <w:tcPr>
            <w:tcW w:w="0" w:type="auto"/>
            <w:tcBorders>
              <w:top w:val="nil"/>
              <w:left w:val="nil"/>
              <w:bottom w:val="nil"/>
              <w:right w:val="nil"/>
            </w:tcBorders>
            <w:shd w:val="clear" w:color="000000" w:fill="FFFFFF"/>
            <w:noWrap/>
            <w:vAlign w:val="center"/>
            <w:hideMark/>
          </w:tcPr>
          <w:p w14:paraId="5B14F8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C931084" w14:textId="77777777" w:rsidTr="000654FA">
        <w:trPr>
          <w:trHeight w:val="240"/>
        </w:trPr>
        <w:tc>
          <w:tcPr>
            <w:tcW w:w="0" w:type="auto"/>
            <w:tcBorders>
              <w:top w:val="nil"/>
              <w:left w:val="nil"/>
              <w:bottom w:val="nil"/>
              <w:right w:val="nil"/>
            </w:tcBorders>
            <w:shd w:val="clear" w:color="auto" w:fill="auto"/>
            <w:noWrap/>
            <w:vAlign w:val="bottom"/>
            <w:hideMark/>
          </w:tcPr>
          <w:p w14:paraId="1B441C5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721</w:t>
            </w:r>
          </w:p>
        </w:tc>
        <w:tc>
          <w:tcPr>
            <w:tcW w:w="0" w:type="auto"/>
            <w:tcBorders>
              <w:top w:val="nil"/>
              <w:left w:val="nil"/>
              <w:bottom w:val="nil"/>
              <w:right w:val="nil"/>
            </w:tcBorders>
            <w:shd w:val="clear" w:color="000000" w:fill="FFFFFF"/>
            <w:noWrap/>
            <w:vAlign w:val="center"/>
            <w:hideMark/>
          </w:tcPr>
          <w:p w14:paraId="1EFFC5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QD-D-LT-08</w:t>
            </w:r>
          </w:p>
        </w:tc>
        <w:tc>
          <w:tcPr>
            <w:tcW w:w="0" w:type="auto"/>
            <w:tcBorders>
              <w:top w:val="nil"/>
              <w:left w:val="nil"/>
              <w:bottom w:val="nil"/>
              <w:right w:val="nil"/>
            </w:tcBorders>
            <w:shd w:val="clear" w:color="000000" w:fill="FFFFFF"/>
            <w:noWrap/>
            <w:vAlign w:val="center"/>
            <w:hideMark/>
          </w:tcPr>
          <w:p w14:paraId="5553B9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NEZILTON DA CRUZ</w:t>
            </w:r>
          </w:p>
        </w:tc>
        <w:tc>
          <w:tcPr>
            <w:tcW w:w="0" w:type="auto"/>
            <w:tcBorders>
              <w:top w:val="nil"/>
              <w:left w:val="nil"/>
              <w:bottom w:val="nil"/>
              <w:right w:val="nil"/>
            </w:tcBorders>
            <w:shd w:val="clear" w:color="000000" w:fill="FFFFFF"/>
            <w:noWrap/>
            <w:vAlign w:val="center"/>
            <w:hideMark/>
          </w:tcPr>
          <w:p w14:paraId="07F53C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19227779515</w:t>
            </w:r>
          </w:p>
        </w:tc>
        <w:tc>
          <w:tcPr>
            <w:tcW w:w="0" w:type="auto"/>
            <w:tcBorders>
              <w:top w:val="nil"/>
              <w:left w:val="nil"/>
              <w:bottom w:val="nil"/>
              <w:right w:val="nil"/>
            </w:tcBorders>
            <w:shd w:val="clear" w:color="000000" w:fill="FFFFFF"/>
            <w:noWrap/>
            <w:vAlign w:val="center"/>
            <w:hideMark/>
          </w:tcPr>
          <w:p w14:paraId="662CA18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68.345,42</w:t>
            </w:r>
          </w:p>
        </w:tc>
        <w:tc>
          <w:tcPr>
            <w:tcW w:w="0" w:type="auto"/>
            <w:tcBorders>
              <w:top w:val="nil"/>
              <w:left w:val="nil"/>
              <w:bottom w:val="nil"/>
              <w:right w:val="nil"/>
            </w:tcBorders>
            <w:shd w:val="clear" w:color="000000" w:fill="FFFFFF"/>
            <w:noWrap/>
            <w:vAlign w:val="center"/>
            <w:hideMark/>
          </w:tcPr>
          <w:p w14:paraId="593CCD0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F62BBDA" w14:textId="77777777" w:rsidTr="000654FA">
        <w:trPr>
          <w:trHeight w:val="240"/>
        </w:trPr>
        <w:tc>
          <w:tcPr>
            <w:tcW w:w="0" w:type="auto"/>
            <w:tcBorders>
              <w:top w:val="nil"/>
              <w:left w:val="nil"/>
              <w:bottom w:val="nil"/>
              <w:right w:val="nil"/>
            </w:tcBorders>
            <w:shd w:val="clear" w:color="auto" w:fill="auto"/>
            <w:noWrap/>
            <w:vAlign w:val="bottom"/>
            <w:hideMark/>
          </w:tcPr>
          <w:p w14:paraId="00ED528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722</w:t>
            </w:r>
          </w:p>
        </w:tc>
        <w:tc>
          <w:tcPr>
            <w:tcW w:w="0" w:type="auto"/>
            <w:tcBorders>
              <w:top w:val="nil"/>
              <w:left w:val="nil"/>
              <w:bottom w:val="nil"/>
              <w:right w:val="nil"/>
            </w:tcBorders>
            <w:shd w:val="clear" w:color="000000" w:fill="FFFFFF"/>
            <w:noWrap/>
            <w:vAlign w:val="center"/>
            <w:hideMark/>
          </w:tcPr>
          <w:p w14:paraId="2B84A0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QD-D4-LT-13</w:t>
            </w:r>
          </w:p>
        </w:tc>
        <w:tc>
          <w:tcPr>
            <w:tcW w:w="0" w:type="auto"/>
            <w:tcBorders>
              <w:top w:val="nil"/>
              <w:left w:val="nil"/>
              <w:bottom w:val="nil"/>
              <w:right w:val="nil"/>
            </w:tcBorders>
            <w:shd w:val="clear" w:color="000000" w:fill="FFFFFF"/>
            <w:noWrap/>
            <w:vAlign w:val="center"/>
            <w:hideMark/>
          </w:tcPr>
          <w:p w14:paraId="1A0847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NIBALDO VICENTE ARAUJO DA SILVA</w:t>
            </w:r>
          </w:p>
        </w:tc>
        <w:tc>
          <w:tcPr>
            <w:tcW w:w="0" w:type="auto"/>
            <w:tcBorders>
              <w:top w:val="nil"/>
              <w:left w:val="nil"/>
              <w:bottom w:val="nil"/>
              <w:right w:val="nil"/>
            </w:tcBorders>
            <w:shd w:val="clear" w:color="000000" w:fill="FFFFFF"/>
            <w:noWrap/>
            <w:vAlign w:val="center"/>
            <w:hideMark/>
          </w:tcPr>
          <w:p w14:paraId="4AB973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01147044570</w:t>
            </w:r>
          </w:p>
        </w:tc>
        <w:tc>
          <w:tcPr>
            <w:tcW w:w="0" w:type="auto"/>
            <w:tcBorders>
              <w:top w:val="nil"/>
              <w:left w:val="nil"/>
              <w:bottom w:val="nil"/>
              <w:right w:val="nil"/>
            </w:tcBorders>
            <w:shd w:val="clear" w:color="000000" w:fill="FFFFFF"/>
            <w:noWrap/>
            <w:vAlign w:val="center"/>
            <w:hideMark/>
          </w:tcPr>
          <w:p w14:paraId="47914DB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69.104,30</w:t>
            </w:r>
          </w:p>
        </w:tc>
        <w:tc>
          <w:tcPr>
            <w:tcW w:w="0" w:type="auto"/>
            <w:tcBorders>
              <w:top w:val="nil"/>
              <w:left w:val="nil"/>
              <w:bottom w:val="nil"/>
              <w:right w:val="nil"/>
            </w:tcBorders>
            <w:shd w:val="clear" w:color="000000" w:fill="FFFFFF"/>
            <w:noWrap/>
            <w:vAlign w:val="center"/>
            <w:hideMark/>
          </w:tcPr>
          <w:p w14:paraId="2C5EE42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81F6155" w14:textId="77777777" w:rsidTr="000654FA">
        <w:trPr>
          <w:trHeight w:val="240"/>
        </w:trPr>
        <w:tc>
          <w:tcPr>
            <w:tcW w:w="0" w:type="auto"/>
            <w:tcBorders>
              <w:top w:val="nil"/>
              <w:left w:val="nil"/>
              <w:bottom w:val="nil"/>
              <w:right w:val="nil"/>
            </w:tcBorders>
            <w:shd w:val="clear" w:color="auto" w:fill="auto"/>
            <w:noWrap/>
            <w:vAlign w:val="bottom"/>
            <w:hideMark/>
          </w:tcPr>
          <w:p w14:paraId="19CD695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723</w:t>
            </w:r>
          </w:p>
        </w:tc>
        <w:tc>
          <w:tcPr>
            <w:tcW w:w="0" w:type="auto"/>
            <w:tcBorders>
              <w:top w:val="nil"/>
              <w:left w:val="nil"/>
              <w:bottom w:val="nil"/>
              <w:right w:val="nil"/>
            </w:tcBorders>
            <w:shd w:val="clear" w:color="000000" w:fill="FFFFFF"/>
            <w:noWrap/>
            <w:vAlign w:val="center"/>
            <w:hideMark/>
          </w:tcPr>
          <w:p w14:paraId="784E41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14</w:t>
            </w:r>
          </w:p>
        </w:tc>
        <w:tc>
          <w:tcPr>
            <w:tcW w:w="0" w:type="auto"/>
            <w:tcBorders>
              <w:top w:val="nil"/>
              <w:left w:val="nil"/>
              <w:bottom w:val="nil"/>
              <w:right w:val="nil"/>
            </w:tcBorders>
            <w:shd w:val="clear" w:color="000000" w:fill="FFFFFF"/>
            <w:noWrap/>
            <w:vAlign w:val="center"/>
            <w:hideMark/>
          </w:tcPr>
          <w:p w14:paraId="6D3126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NICE DA MOTA SANTOS PEREIRA</w:t>
            </w:r>
          </w:p>
        </w:tc>
        <w:tc>
          <w:tcPr>
            <w:tcW w:w="0" w:type="auto"/>
            <w:tcBorders>
              <w:top w:val="nil"/>
              <w:left w:val="nil"/>
              <w:bottom w:val="nil"/>
              <w:right w:val="nil"/>
            </w:tcBorders>
            <w:shd w:val="clear" w:color="000000" w:fill="FFFFFF"/>
            <w:noWrap/>
            <w:vAlign w:val="center"/>
            <w:hideMark/>
          </w:tcPr>
          <w:p w14:paraId="11A1BA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40211100544</w:t>
            </w:r>
          </w:p>
        </w:tc>
        <w:tc>
          <w:tcPr>
            <w:tcW w:w="0" w:type="auto"/>
            <w:tcBorders>
              <w:top w:val="nil"/>
              <w:left w:val="nil"/>
              <w:bottom w:val="nil"/>
              <w:right w:val="nil"/>
            </w:tcBorders>
            <w:shd w:val="clear" w:color="000000" w:fill="FFFFFF"/>
            <w:noWrap/>
            <w:vAlign w:val="center"/>
            <w:hideMark/>
          </w:tcPr>
          <w:p w14:paraId="048D1B1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58.923,71</w:t>
            </w:r>
          </w:p>
        </w:tc>
        <w:tc>
          <w:tcPr>
            <w:tcW w:w="0" w:type="auto"/>
            <w:tcBorders>
              <w:top w:val="nil"/>
              <w:left w:val="nil"/>
              <w:bottom w:val="nil"/>
              <w:right w:val="nil"/>
            </w:tcBorders>
            <w:shd w:val="clear" w:color="000000" w:fill="FFFFFF"/>
            <w:noWrap/>
            <w:vAlign w:val="center"/>
            <w:hideMark/>
          </w:tcPr>
          <w:p w14:paraId="3455515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F78801B" w14:textId="77777777" w:rsidTr="000654FA">
        <w:trPr>
          <w:trHeight w:val="240"/>
        </w:trPr>
        <w:tc>
          <w:tcPr>
            <w:tcW w:w="0" w:type="auto"/>
            <w:tcBorders>
              <w:top w:val="nil"/>
              <w:left w:val="nil"/>
              <w:bottom w:val="nil"/>
              <w:right w:val="nil"/>
            </w:tcBorders>
            <w:shd w:val="clear" w:color="auto" w:fill="auto"/>
            <w:noWrap/>
            <w:vAlign w:val="bottom"/>
            <w:hideMark/>
          </w:tcPr>
          <w:p w14:paraId="76E5E01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724</w:t>
            </w:r>
          </w:p>
        </w:tc>
        <w:tc>
          <w:tcPr>
            <w:tcW w:w="0" w:type="auto"/>
            <w:tcBorders>
              <w:top w:val="nil"/>
              <w:left w:val="nil"/>
              <w:bottom w:val="nil"/>
              <w:right w:val="nil"/>
            </w:tcBorders>
            <w:shd w:val="clear" w:color="000000" w:fill="FFFFFF"/>
            <w:noWrap/>
            <w:vAlign w:val="center"/>
            <w:hideMark/>
          </w:tcPr>
          <w:p w14:paraId="6BD256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13</w:t>
            </w:r>
          </w:p>
        </w:tc>
        <w:tc>
          <w:tcPr>
            <w:tcW w:w="0" w:type="auto"/>
            <w:tcBorders>
              <w:top w:val="nil"/>
              <w:left w:val="nil"/>
              <w:bottom w:val="nil"/>
              <w:right w:val="nil"/>
            </w:tcBorders>
            <w:shd w:val="clear" w:color="000000" w:fill="FFFFFF"/>
            <w:noWrap/>
            <w:vAlign w:val="center"/>
            <w:hideMark/>
          </w:tcPr>
          <w:p w14:paraId="7F40E0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NILDA BORGES DE ALMEIDA</w:t>
            </w:r>
          </w:p>
        </w:tc>
        <w:tc>
          <w:tcPr>
            <w:tcW w:w="0" w:type="auto"/>
            <w:tcBorders>
              <w:top w:val="nil"/>
              <w:left w:val="nil"/>
              <w:bottom w:val="nil"/>
              <w:right w:val="nil"/>
            </w:tcBorders>
            <w:shd w:val="clear" w:color="000000" w:fill="FFFFFF"/>
            <w:noWrap/>
            <w:vAlign w:val="center"/>
            <w:hideMark/>
          </w:tcPr>
          <w:p w14:paraId="76ECAF9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00358648505</w:t>
            </w:r>
          </w:p>
        </w:tc>
        <w:tc>
          <w:tcPr>
            <w:tcW w:w="0" w:type="auto"/>
            <w:tcBorders>
              <w:top w:val="nil"/>
              <w:left w:val="nil"/>
              <w:bottom w:val="nil"/>
              <w:right w:val="nil"/>
            </w:tcBorders>
            <w:shd w:val="clear" w:color="000000" w:fill="FFFFFF"/>
            <w:noWrap/>
            <w:vAlign w:val="center"/>
            <w:hideMark/>
          </w:tcPr>
          <w:p w14:paraId="711949A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722ACF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05556E47" w14:textId="77777777" w:rsidTr="000654FA">
        <w:trPr>
          <w:trHeight w:val="240"/>
        </w:trPr>
        <w:tc>
          <w:tcPr>
            <w:tcW w:w="0" w:type="auto"/>
            <w:tcBorders>
              <w:top w:val="nil"/>
              <w:left w:val="nil"/>
              <w:bottom w:val="nil"/>
              <w:right w:val="nil"/>
            </w:tcBorders>
            <w:shd w:val="clear" w:color="auto" w:fill="auto"/>
            <w:noWrap/>
            <w:vAlign w:val="bottom"/>
            <w:hideMark/>
          </w:tcPr>
          <w:p w14:paraId="7CD77C1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725</w:t>
            </w:r>
          </w:p>
        </w:tc>
        <w:tc>
          <w:tcPr>
            <w:tcW w:w="0" w:type="auto"/>
            <w:tcBorders>
              <w:top w:val="nil"/>
              <w:left w:val="nil"/>
              <w:bottom w:val="nil"/>
              <w:right w:val="nil"/>
            </w:tcBorders>
            <w:shd w:val="clear" w:color="000000" w:fill="FFFFFF"/>
            <w:noWrap/>
            <w:vAlign w:val="center"/>
            <w:hideMark/>
          </w:tcPr>
          <w:p w14:paraId="71C1BC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QD-C5-LT-07</w:t>
            </w:r>
          </w:p>
        </w:tc>
        <w:tc>
          <w:tcPr>
            <w:tcW w:w="0" w:type="auto"/>
            <w:tcBorders>
              <w:top w:val="nil"/>
              <w:left w:val="nil"/>
              <w:bottom w:val="nil"/>
              <w:right w:val="nil"/>
            </w:tcBorders>
            <w:shd w:val="clear" w:color="000000" w:fill="FFFFFF"/>
            <w:noWrap/>
            <w:vAlign w:val="center"/>
            <w:hideMark/>
          </w:tcPr>
          <w:p w14:paraId="305FE15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NILSELON NOVAIS SOLIDADE</w:t>
            </w:r>
          </w:p>
        </w:tc>
        <w:tc>
          <w:tcPr>
            <w:tcW w:w="0" w:type="auto"/>
            <w:tcBorders>
              <w:top w:val="nil"/>
              <w:left w:val="nil"/>
              <w:bottom w:val="nil"/>
              <w:right w:val="nil"/>
            </w:tcBorders>
            <w:shd w:val="clear" w:color="000000" w:fill="FFFFFF"/>
            <w:noWrap/>
            <w:vAlign w:val="center"/>
            <w:hideMark/>
          </w:tcPr>
          <w:p w14:paraId="69552E8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62577360568</w:t>
            </w:r>
          </w:p>
        </w:tc>
        <w:tc>
          <w:tcPr>
            <w:tcW w:w="0" w:type="auto"/>
            <w:tcBorders>
              <w:top w:val="nil"/>
              <w:left w:val="nil"/>
              <w:bottom w:val="nil"/>
              <w:right w:val="nil"/>
            </w:tcBorders>
            <w:shd w:val="clear" w:color="000000" w:fill="FFFFFF"/>
            <w:noWrap/>
            <w:vAlign w:val="center"/>
            <w:hideMark/>
          </w:tcPr>
          <w:p w14:paraId="03E611E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76.083,48</w:t>
            </w:r>
          </w:p>
        </w:tc>
        <w:tc>
          <w:tcPr>
            <w:tcW w:w="0" w:type="auto"/>
            <w:tcBorders>
              <w:top w:val="nil"/>
              <w:left w:val="nil"/>
              <w:bottom w:val="nil"/>
              <w:right w:val="nil"/>
            </w:tcBorders>
            <w:shd w:val="clear" w:color="000000" w:fill="FFFFFF"/>
            <w:noWrap/>
            <w:vAlign w:val="center"/>
            <w:hideMark/>
          </w:tcPr>
          <w:p w14:paraId="2C48F1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AA09A3D" w14:textId="77777777" w:rsidTr="000654FA">
        <w:trPr>
          <w:trHeight w:val="240"/>
        </w:trPr>
        <w:tc>
          <w:tcPr>
            <w:tcW w:w="0" w:type="auto"/>
            <w:tcBorders>
              <w:top w:val="nil"/>
              <w:left w:val="nil"/>
              <w:bottom w:val="nil"/>
              <w:right w:val="nil"/>
            </w:tcBorders>
            <w:shd w:val="clear" w:color="auto" w:fill="auto"/>
            <w:noWrap/>
            <w:vAlign w:val="bottom"/>
            <w:hideMark/>
          </w:tcPr>
          <w:p w14:paraId="39743D6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726</w:t>
            </w:r>
          </w:p>
        </w:tc>
        <w:tc>
          <w:tcPr>
            <w:tcW w:w="0" w:type="auto"/>
            <w:tcBorders>
              <w:top w:val="nil"/>
              <w:left w:val="nil"/>
              <w:bottom w:val="nil"/>
              <w:right w:val="nil"/>
            </w:tcBorders>
            <w:shd w:val="clear" w:color="000000" w:fill="FFFFFF"/>
            <w:noWrap/>
            <w:vAlign w:val="center"/>
            <w:hideMark/>
          </w:tcPr>
          <w:p w14:paraId="3B63BD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B1-LT 15</w:t>
            </w:r>
          </w:p>
        </w:tc>
        <w:tc>
          <w:tcPr>
            <w:tcW w:w="0" w:type="auto"/>
            <w:tcBorders>
              <w:top w:val="nil"/>
              <w:left w:val="nil"/>
              <w:bottom w:val="nil"/>
              <w:right w:val="nil"/>
            </w:tcBorders>
            <w:shd w:val="clear" w:color="000000" w:fill="FFFFFF"/>
            <w:noWrap/>
            <w:vAlign w:val="center"/>
            <w:hideMark/>
          </w:tcPr>
          <w:p w14:paraId="7C5C783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NILTON CRUZ MAGALHÃES</w:t>
            </w:r>
          </w:p>
        </w:tc>
        <w:tc>
          <w:tcPr>
            <w:tcW w:w="0" w:type="auto"/>
            <w:tcBorders>
              <w:top w:val="nil"/>
              <w:left w:val="nil"/>
              <w:bottom w:val="nil"/>
              <w:right w:val="nil"/>
            </w:tcBorders>
            <w:shd w:val="clear" w:color="000000" w:fill="FFFFFF"/>
            <w:noWrap/>
            <w:vAlign w:val="center"/>
            <w:hideMark/>
          </w:tcPr>
          <w:p w14:paraId="027D3A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02069278514</w:t>
            </w:r>
          </w:p>
        </w:tc>
        <w:tc>
          <w:tcPr>
            <w:tcW w:w="0" w:type="auto"/>
            <w:tcBorders>
              <w:top w:val="nil"/>
              <w:left w:val="nil"/>
              <w:bottom w:val="nil"/>
              <w:right w:val="nil"/>
            </w:tcBorders>
            <w:shd w:val="clear" w:color="000000" w:fill="FFFFFF"/>
            <w:noWrap/>
            <w:vAlign w:val="center"/>
            <w:hideMark/>
          </w:tcPr>
          <w:p w14:paraId="194BCCC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0BFCC1B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70F9EBFC" w14:textId="77777777" w:rsidTr="000654FA">
        <w:trPr>
          <w:trHeight w:val="240"/>
        </w:trPr>
        <w:tc>
          <w:tcPr>
            <w:tcW w:w="0" w:type="auto"/>
            <w:tcBorders>
              <w:top w:val="nil"/>
              <w:left w:val="nil"/>
              <w:bottom w:val="nil"/>
              <w:right w:val="nil"/>
            </w:tcBorders>
            <w:shd w:val="clear" w:color="auto" w:fill="auto"/>
            <w:noWrap/>
            <w:vAlign w:val="bottom"/>
            <w:hideMark/>
          </w:tcPr>
          <w:p w14:paraId="7E4A13A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727</w:t>
            </w:r>
          </w:p>
        </w:tc>
        <w:tc>
          <w:tcPr>
            <w:tcW w:w="0" w:type="auto"/>
            <w:tcBorders>
              <w:top w:val="nil"/>
              <w:left w:val="nil"/>
              <w:bottom w:val="nil"/>
              <w:right w:val="nil"/>
            </w:tcBorders>
            <w:shd w:val="clear" w:color="000000" w:fill="FFFFFF"/>
            <w:noWrap/>
            <w:vAlign w:val="center"/>
            <w:hideMark/>
          </w:tcPr>
          <w:p w14:paraId="7AE144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31</w:t>
            </w:r>
          </w:p>
        </w:tc>
        <w:tc>
          <w:tcPr>
            <w:tcW w:w="0" w:type="auto"/>
            <w:tcBorders>
              <w:top w:val="nil"/>
              <w:left w:val="nil"/>
              <w:bottom w:val="nil"/>
              <w:right w:val="nil"/>
            </w:tcBorders>
            <w:shd w:val="clear" w:color="000000" w:fill="FFFFFF"/>
            <w:noWrap/>
            <w:vAlign w:val="center"/>
            <w:hideMark/>
          </w:tcPr>
          <w:p w14:paraId="2F01C0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NILTON JOSÉ FERREIRA BARBOSA</w:t>
            </w:r>
          </w:p>
        </w:tc>
        <w:tc>
          <w:tcPr>
            <w:tcW w:w="0" w:type="auto"/>
            <w:tcBorders>
              <w:top w:val="nil"/>
              <w:left w:val="nil"/>
              <w:bottom w:val="nil"/>
              <w:right w:val="nil"/>
            </w:tcBorders>
            <w:shd w:val="clear" w:color="000000" w:fill="FFFFFF"/>
            <w:noWrap/>
            <w:vAlign w:val="center"/>
            <w:hideMark/>
          </w:tcPr>
          <w:p w14:paraId="714D55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36331813500</w:t>
            </w:r>
          </w:p>
        </w:tc>
        <w:tc>
          <w:tcPr>
            <w:tcW w:w="0" w:type="auto"/>
            <w:tcBorders>
              <w:top w:val="nil"/>
              <w:left w:val="nil"/>
              <w:bottom w:val="nil"/>
              <w:right w:val="nil"/>
            </w:tcBorders>
            <w:shd w:val="clear" w:color="000000" w:fill="FFFFFF"/>
            <w:noWrap/>
            <w:vAlign w:val="center"/>
            <w:hideMark/>
          </w:tcPr>
          <w:p w14:paraId="3EE74C4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97.580,10</w:t>
            </w:r>
          </w:p>
        </w:tc>
        <w:tc>
          <w:tcPr>
            <w:tcW w:w="0" w:type="auto"/>
            <w:tcBorders>
              <w:top w:val="nil"/>
              <w:left w:val="nil"/>
              <w:bottom w:val="nil"/>
              <w:right w:val="nil"/>
            </w:tcBorders>
            <w:shd w:val="clear" w:color="000000" w:fill="FFFFFF"/>
            <w:noWrap/>
            <w:vAlign w:val="center"/>
            <w:hideMark/>
          </w:tcPr>
          <w:p w14:paraId="4A671E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7AFA0F76" w14:textId="77777777" w:rsidTr="000654FA">
        <w:trPr>
          <w:trHeight w:val="240"/>
        </w:trPr>
        <w:tc>
          <w:tcPr>
            <w:tcW w:w="0" w:type="auto"/>
            <w:tcBorders>
              <w:top w:val="nil"/>
              <w:left w:val="nil"/>
              <w:bottom w:val="nil"/>
              <w:right w:val="nil"/>
            </w:tcBorders>
            <w:shd w:val="clear" w:color="auto" w:fill="auto"/>
            <w:noWrap/>
            <w:vAlign w:val="bottom"/>
            <w:hideMark/>
          </w:tcPr>
          <w:p w14:paraId="3EDF130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728</w:t>
            </w:r>
          </w:p>
        </w:tc>
        <w:tc>
          <w:tcPr>
            <w:tcW w:w="0" w:type="auto"/>
            <w:tcBorders>
              <w:top w:val="nil"/>
              <w:left w:val="nil"/>
              <w:bottom w:val="nil"/>
              <w:right w:val="nil"/>
            </w:tcBorders>
            <w:shd w:val="clear" w:color="000000" w:fill="FFFFFF"/>
            <w:noWrap/>
            <w:vAlign w:val="center"/>
            <w:hideMark/>
          </w:tcPr>
          <w:p w14:paraId="0EE94C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QD-B6-LT-08</w:t>
            </w:r>
          </w:p>
        </w:tc>
        <w:tc>
          <w:tcPr>
            <w:tcW w:w="0" w:type="auto"/>
            <w:tcBorders>
              <w:top w:val="nil"/>
              <w:left w:val="nil"/>
              <w:bottom w:val="nil"/>
              <w:right w:val="nil"/>
            </w:tcBorders>
            <w:shd w:val="clear" w:color="000000" w:fill="FFFFFF"/>
            <w:noWrap/>
            <w:vAlign w:val="center"/>
            <w:hideMark/>
          </w:tcPr>
          <w:p w14:paraId="272E98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NILTON SOUZA SANTOS</w:t>
            </w:r>
          </w:p>
        </w:tc>
        <w:tc>
          <w:tcPr>
            <w:tcW w:w="0" w:type="auto"/>
            <w:tcBorders>
              <w:top w:val="nil"/>
              <w:left w:val="nil"/>
              <w:bottom w:val="nil"/>
              <w:right w:val="nil"/>
            </w:tcBorders>
            <w:shd w:val="clear" w:color="000000" w:fill="FFFFFF"/>
            <w:noWrap/>
            <w:vAlign w:val="center"/>
            <w:hideMark/>
          </w:tcPr>
          <w:p w14:paraId="419B88A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22420304500</w:t>
            </w:r>
          </w:p>
        </w:tc>
        <w:tc>
          <w:tcPr>
            <w:tcW w:w="0" w:type="auto"/>
            <w:tcBorders>
              <w:top w:val="nil"/>
              <w:left w:val="nil"/>
              <w:bottom w:val="nil"/>
              <w:right w:val="nil"/>
            </w:tcBorders>
            <w:shd w:val="clear" w:color="000000" w:fill="FFFFFF"/>
            <w:noWrap/>
            <w:vAlign w:val="center"/>
            <w:hideMark/>
          </w:tcPr>
          <w:p w14:paraId="06D6922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37.343,59</w:t>
            </w:r>
          </w:p>
        </w:tc>
        <w:tc>
          <w:tcPr>
            <w:tcW w:w="0" w:type="auto"/>
            <w:tcBorders>
              <w:top w:val="nil"/>
              <w:left w:val="nil"/>
              <w:bottom w:val="nil"/>
              <w:right w:val="nil"/>
            </w:tcBorders>
            <w:shd w:val="clear" w:color="000000" w:fill="FFFFFF"/>
            <w:noWrap/>
            <w:vAlign w:val="center"/>
            <w:hideMark/>
          </w:tcPr>
          <w:p w14:paraId="70B215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2A475664" w14:textId="77777777" w:rsidTr="000654FA">
        <w:trPr>
          <w:trHeight w:val="240"/>
        </w:trPr>
        <w:tc>
          <w:tcPr>
            <w:tcW w:w="0" w:type="auto"/>
            <w:tcBorders>
              <w:top w:val="nil"/>
              <w:left w:val="nil"/>
              <w:bottom w:val="nil"/>
              <w:right w:val="nil"/>
            </w:tcBorders>
            <w:shd w:val="clear" w:color="auto" w:fill="auto"/>
            <w:noWrap/>
            <w:vAlign w:val="bottom"/>
            <w:hideMark/>
          </w:tcPr>
          <w:p w14:paraId="66302D7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729</w:t>
            </w:r>
          </w:p>
        </w:tc>
        <w:tc>
          <w:tcPr>
            <w:tcW w:w="0" w:type="auto"/>
            <w:tcBorders>
              <w:top w:val="nil"/>
              <w:left w:val="nil"/>
              <w:bottom w:val="nil"/>
              <w:right w:val="nil"/>
            </w:tcBorders>
            <w:shd w:val="clear" w:color="000000" w:fill="FFFFFF"/>
            <w:noWrap/>
            <w:vAlign w:val="center"/>
            <w:hideMark/>
          </w:tcPr>
          <w:p w14:paraId="614CCA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M-LT 08</w:t>
            </w:r>
          </w:p>
        </w:tc>
        <w:tc>
          <w:tcPr>
            <w:tcW w:w="0" w:type="auto"/>
            <w:tcBorders>
              <w:top w:val="nil"/>
              <w:left w:val="nil"/>
              <w:bottom w:val="nil"/>
              <w:right w:val="nil"/>
            </w:tcBorders>
            <w:shd w:val="clear" w:color="000000" w:fill="FFFFFF"/>
            <w:noWrap/>
            <w:vAlign w:val="center"/>
            <w:hideMark/>
          </w:tcPr>
          <w:p w14:paraId="5A0656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4027FE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59618DA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0E8548D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DCB0CBD" w14:textId="77777777" w:rsidTr="000654FA">
        <w:trPr>
          <w:trHeight w:val="240"/>
        </w:trPr>
        <w:tc>
          <w:tcPr>
            <w:tcW w:w="0" w:type="auto"/>
            <w:tcBorders>
              <w:top w:val="nil"/>
              <w:left w:val="nil"/>
              <w:bottom w:val="nil"/>
              <w:right w:val="nil"/>
            </w:tcBorders>
            <w:shd w:val="clear" w:color="auto" w:fill="auto"/>
            <w:noWrap/>
            <w:vAlign w:val="bottom"/>
            <w:hideMark/>
          </w:tcPr>
          <w:p w14:paraId="0DC9F35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730</w:t>
            </w:r>
          </w:p>
        </w:tc>
        <w:tc>
          <w:tcPr>
            <w:tcW w:w="0" w:type="auto"/>
            <w:tcBorders>
              <w:top w:val="nil"/>
              <w:left w:val="nil"/>
              <w:bottom w:val="nil"/>
              <w:right w:val="nil"/>
            </w:tcBorders>
            <w:shd w:val="clear" w:color="000000" w:fill="FFFFFF"/>
            <w:noWrap/>
            <w:vAlign w:val="center"/>
            <w:hideMark/>
          </w:tcPr>
          <w:p w14:paraId="17897F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M-LT 10</w:t>
            </w:r>
          </w:p>
        </w:tc>
        <w:tc>
          <w:tcPr>
            <w:tcW w:w="0" w:type="auto"/>
            <w:tcBorders>
              <w:top w:val="nil"/>
              <w:left w:val="nil"/>
              <w:bottom w:val="nil"/>
              <w:right w:val="nil"/>
            </w:tcBorders>
            <w:shd w:val="clear" w:color="000000" w:fill="FFFFFF"/>
            <w:noWrap/>
            <w:vAlign w:val="center"/>
            <w:hideMark/>
          </w:tcPr>
          <w:p w14:paraId="10FDF5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79C0FF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7C1B972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4983BBD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09A51A6F" w14:textId="77777777" w:rsidTr="000654FA">
        <w:trPr>
          <w:trHeight w:val="240"/>
        </w:trPr>
        <w:tc>
          <w:tcPr>
            <w:tcW w:w="0" w:type="auto"/>
            <w:tcBorders>
              <w:top w:val="nil"/>
              <w:left w:val="nil"/>
              <w:bottom w:val="nil"/>
              <w:right w:val="nil"/>
            </w:tcBorders>
            <w:shd w:val="clear" w:color="auto" w:fill="auto"/>
            <w:noWrap/>
            <w:vAlign w:val="bottom"/>
            <w:hideMark/>
          </w:tcPr>
          <w:p w14:paraId="51B4876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731</w:t>
            </w:r>
          </w:p>
        </w:tc>
        <w:tc>
          <w:tcPr>
            <w:tcW w:w="0" w:type="auto"/>
            <w:tcBorders>
              <w:top w:val="nil"/>
              <w:left w:val="nil"/>
              <w:bottom w:val="nil"/>
              <w:right w:val="nil"/>
            </w:tcBorders>
            <w:shd w:val="clear" w:color="000000" w:fill="FFFFFF"/>
            <w:noWrap/>
            <w:vAlign w:val="center"/>
            <w:hideMark/>
          </w:tcPr>
          <w:p w14:paraId="15BA4A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11</w:t>
            </w:r>
          </w:p>
        </w:tc>
        <w:tc>
          <w:tcPr>
            <w:tcW w:w="0" w:type="auto"/>
            <w:tcBorders>
              <w:top w:val="nil"/>
              <w:left w:val="nil"/>
              <w:bottom w:val="nil"/>
              <w:right w:val="nil"/>
            </w:tcBorders>
            <w:shd w:val="clear" w:color="000000" w:fill="FFFFFF"/>
            <w:noWrap/>
            <w:vAlign w:val="center"/>
            <w:hideMark/>
          </w:tcPr>
          <w:p w14:paraId="26BA05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NORMA SUELY ARAUJO LIMA</w:t>
            </w:r>
          </w:p>
        </w:tc>
        <w:tc>
          <w:tcPr>
            <w:tcW w:w="0" w:type="auto"/>
            <w:tcBorders>
              <w:top w:val="nil"/>
              <w:left w:val="nil"/>
              <w:bottom w:val="nil"/>
              <w:right w:val="nil"/>
            </w:tcBorders>
            <w:shd w:val="clear" w:color="000000" w:fill="FFFFFF"/>
            <w:noWrap/>
            <w:vAlign w:val="center"/>
            <w:hideMark/>
          </w:tcPr>
          <w:p w14:paraId="495F33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33862931587</w:t>
            </w:r>
          </w:p>
        </w:tc>
        <w:tc>
          <w:tcPr>
            <w:tcW w:w="0" w:type="auto"/>
            <w:tcBorders>
              <w:top w:val="nil"/>
              <w:left w:val="nil"/>
              <w:bottom w:val="nil"/>
              <w:right w:val="nil"/>
            </w:tcBorders>
            <w:shd w:val="clear" w:color="000000" w:fill="FFFFFF"/>
            <w:noWrap/>
            <w:vAlign w:val="center"/>
            <w:hideMark/>
          </w:tcPr>
          <w:p w14:paraId="6436A0A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55.767,37</w:t>
            </w:r>
          </w:p>
        </w:tc>
        <w:tc>
          <w:tcPr>
            <w:tcW w:w="0" w:type="auto"/>
            <w:tcBorders>
              <w:top w:val="nil"/>
              <w:left w:val="nil"/>
              <w:bottom w:val="nil"/>
              <w:right w:val="nil"/>
            </w:tcBorders>
            <w:shd w:val="clear" w:color="000000" w:fill="FFFFFF"/>
            <w:noWrap/>
            <w:vAlign w:val="center"/>
            <w:hideMark/>
          </w:tcPr>
          <w:p w14:paraId="1EBE67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53F2670E" w14:textId="77777777" w:rsidTr="000654FA">
        <w:trPr>
          <w:trHeight w:val="240"/>
        </w:trPr>
        <w:tc>
          <w:tcPr>
            <w:tcW w:w="0" w:type="auto"/>
            <w:tcBorders>
              <w:top w:val="nil"/>
              <w:left w:val="nil"/>
              <w:bottom w:val="nil"/>
              <w:right w:val="nil"/>
            </w:tcBorders>
            <w:shd w:val="clear" w:color="auto" w:fill="auto"/>
            <w:noWrap/>
            <w:vAlign w:val="bottom"/>
            <w:hideMark/>
          </w:tcPr>
          <w:p w14:paraId="1DF3BE1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732</w:t>
            </w:r>
          </w:p>
        </w:tc>
        <w:tc>
          <w:tcPr>
            <w:tcW w:w="0" w:type="auto"/>
            <w:tcBorders>
              <w:top w:val="nil"/>
              <w:left w:val="nil"/>
              <w:bottom w:val="nil"/>
              <w:right w:val="nil"/>
            </w:tcBorders>
            <w:shd w:val="clear" w:color="000000" w:fill="FFFFFF"/>
            <w:noWrap/>
            <w:vAlign w:val="center"/>
            <w:hideMark/>
          </w:tcPr>
          <w:p w14:paraId="2ACF25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58</w:t>
            </w:r>
          </w:p>
        </w:tc>
        <w:tc>
          <w:tcPr>
            <w:tcW w:w="0" w:type="auto"/>
            <w:tcBorders>
              <w:top w:val="nil"/>
              <w:left w:val="nil"/>
              <w:bottom w:val="nil"/>
              <w:right w:val="nil"/>
            </w:tcBorders>
            <w:shd w:val="clear" w:color="000000" w:fill="FFFFFF"/>
            <w:noWrap/>
            <w:vAlign w:val="center"/>
            <w:hideMark/>
          </w:tcPr>
          <w:p w14:paraId="67F000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NURIA EVANGELISTA MOURA DIAS</w:t>
            </w:r>
          </w:p>
        </w:tc>
        <w:tc>
          <w:tcPr>
            <w:tcW w:w="0" w:type="auto"/>
            <w:tcBorders>
              <w:top w:val="nil"/>
              <w:left w:val="nil"/>
              <w:bottom w:val="nil"/>
              <w:right w:val="nil"/>
            </w:tcBorders>
            <w:shd w:val="clear" w:color="000000" w:fill="FFFFFF"/>
            <w:noWrap/>
            <w:vAlign w:val="center"/>
            <w:hideMark/>
          </w:tcPr>
          <w:p w14:paraId="7D3E90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47391880582</w:t>
            </w:r>
          </w:p>
        </w:tc>
        <w:tc>
          <w:tcPr>
            <w:tcW w:w="0" w:type="auto"/>
            <w:tcBorders>
              <w:top w:val="nil"/>
              <w:left w:val="nil"/>
              <w:bottom w:val="nil"/>
              <w:right w:val="nil"/>
            </w:tcBorders>
            <w:shd w:val="clear" w:color="000000" w:fill="FFFFFF"/>
            <w:noWrap/>
            <w:vAlign w:val="center"/>
            <w:hideMark/>
          </w:tcPr>
          <w:p w14:paraId="64308A1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40.961,09</w:t>
            </w:r>
          </w:p>
        </w:tc>
        <w:tc>
          <w:tcPr>
            <w:tcW w:w="0" w:type="auto"/>
            <w:tcBorders>
              <w:top w:val="nil"/>
              <w:left w:val="nil"/>
              <w:bottom w:val="nil"/>
              <w:right w:val="nil"/>
            </w:tcBorders>
            <w:shd w:val="clear" w:color="000000" w:fill="FFFFFF"/>
            <w:noWrap/>
            <w:vAlign w:val="center"/>
            <w:hideMark/>
          </w:tcPr>
          <w:p w14:paraId="352E80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0F7E5C2" w14:textId="77777777" w:rsidTr="000654FA">
        <w:trPr>
          <w:trHeight w:val="240"/>
        </w:trPr>
        <w:tc>
          <w:tcPr>
            <w:tcW w:w="0" w:type="auto"/>
            <w:tcBorders>
              <w:top w:val="nil"/>
              <w:left w:val="nil"/>
              <w:bottom w:val="nil"/>
              <w:right w:val="nil"/>
            </w:tcBorders>
            <w:shd w:val="clear" w:color="auto" w:fill="auto"/>
            <w:noWrap/>
            <w:vAlign w:val="bottom"/>
            <w:hideMark/>
          </w:tcPr>
          <w:p w14:paraId="15686E1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733</w:t>
            </w:r>
          </w:p>
        </w:tc>
        <w:tc>
          <w:tcPr>
            <w:tcW w:w="0" w:type="auto"/>
            <w:tcBorders>
              <w:top w:val="nil"/>
              <w:left w:val="nil"/>
              <w:bottom w:val="nil"/>
              <w:right w:val="nil"/>
            </w:tcBorders>
            <w:shd w:val="clear" w:color="000000" w:fill="FFFFFF"/>
            <w:noWrap/>
            <w:vAlign w:val="center"/>
            <w:hideMark/>
          </w:tcPr>
          <w:p w14:paraId="625502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54</w:t>
            </w:r>
          </w:p>
        </w:tc>
        <w:tc>
          <w:tcPr>
            <w:tcW w:w="0" w:type="auto"/>
            <w:tcBorders>
              <w:top w:val="nil"/>
              <w:left w:val="nil"/>
              <w:bottom w:val="nil"/>
              <w:right w:val="nil"/>
            </w:tcBorders>
            <w:shd w:val="clear" w:color="000000" w:fill="FFFFFF"/>
            <w:noWrap/>
            <w:vAlign w:val="center"/>
            <w:hideMark/>
          </w:tcPr>
          <w:p w14:paraId="725A9D5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OCTAVIO PACHECO PENA NETO</w:t>
            </w:r>
          </w:p>
        </w:tc>
        <w:tc>
          <w:tcPr>
            <w:tcW w:w="0" w:type="auto"/>
            <w:tcBorders>
              <w:top w:val="nil"/>
              <w:left w:val="nil"/>
              <w:bottom w:val="nil"/>
              <w:right w:val="nil"/>
            </w:tcBorders>
            <w:shd w:val="clear" w:color="000000" w:fill="FFFFFF"/>
            <w:noWrap/>
            <w:vAlign w:val="center"/>
            <w:hideMark/>
          </w:tcPr>
          <w:p w14:paraId="1952E5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03013592532</w:t>
            </w:r>
          </w:p>
        </w:tc>
        <w:tc>
          <w:tcPr>
            <w:tcW w:w="0" w:type="auto"/>
            <w:tcBorders>
              <w:top w:val="nil"/>
              <w:left w:val="nil"/>
              <w:bottom w:val="nil"/>
              <w:right w:val="nil"/>
            </w:tcBorders>
            <w:shd w:val="clear" w:color="000000" w:fill="FFFFFF"/>
            <w:noWrap/>
            <w:vAlign w:val="center"/>
            <w:hideMark/>
          </w:tcPr>
          <w:p w14:paraId="1C290FE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42.712,80</w:t>
            </w:r>
          </w:p>
        </w:tc>
        <w:tc>
          <w:tcPr>
            <w:tcW w:w="0" w:type="auto"/>
            <w:tcBorders>
              <w:top w:val="nil"/>
              <w:left w:val="nil"/>
              <w:bottom w:val="nil"/>
              <w:right w:val="nil"/>
            </w:tcBorders>
            <w:shd w:val="clear" w:color="000000" w:fill="FFFFFF"/>
            <w:noWrap/>
            <w:vAlign w:val="center"/>
            <w:hideMark/>
          </w:tcPr>
          <w:p w14:paraId="6E53693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A02B017" w14:textId="77777777" w:rsidTr="000654FA">
        <w:trPr>
          <w:trHeight w:val="240"/>
        </w:trPr>
        <w:tc>
          <w:tcPr>
            <w:tcW w:w="0" w:type="auto"/>
            <w:tcBorders>
              <w:top w:val="nil"/>
              <w:left w:val="nil"/>
              <w:bottom w:val="nil"/>
              <w:right w:val="nil"/>
            </w:tcBorders>
            <w:shd w:val="clear" w:color="auto" w:fill="auto"/>
            <w:noWrap/>
            <w:vAlign w:val="bottom"/>
            <w:hideMark/>
          </w:tcPr>
          <w:p w14:paraId="1135EC5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734</w:t>
            </w:r>
          </w:p>
        </w:tc>
        <w:tc>
          <w:tcPr>
            <w:tcW w:w="0" w:type="auto"/>
            <w:tcBorders>
              <w:top w:val="nil"/>
              <w:left w:val="nil"/>
              <w:bottom w:val="nil"/>
              <w:right w:val="nil"/>
            </w:tcBorders>
            <w:shd w:val="clear" w:color="000000" w:fill="FFFFFF"/>
            <w:noWrap/>
            <w:vAlign w:val="center"/>
            <w:hideMark/>
          </w:tcPr>
          <w:p w14:paraId="5CB792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18</w:t>
            </w:r>
          </w:p>
        </w:tc>
        <w:tc>
          <w:tcPr>
            <w:tcW w:w="0" w:type="auto"/>
            <w:tcBorders>
              <w:top w:val="nil"/>
              <w:left w:val="nil"/>
              <w:bottom w:val="nil"/>
              <w:right w:val="nil"/>
            </w:tcBorders>
            <w:shd w:val="clear" w:color="000000" w:fill="FFFFFF"/>
            <w:noWrap/>
            <w:vAlign w:val="center"/>
            <w:hideMark/>
          </w:tcPr>
          <w:p w14:paraId="0982D9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OLBELIO DE SANTANA SILVA</w:t>
            </w:r>
          </w:p>
        </w:tc>
        <w:tc>
          <w:tcPr>
            <w:tcW w:w="0" w:type="auto"/>
            <w:tcBorders>
              <w:top w:val="nil"/>
              <w:left w:val="nil"/>
              <w:bottom w:val="nil"/>
              <w:right w:val="nil"/>
            </w:tcBorders>
            <w:shd w:val="clear" w:color="000000" w:fill="FFFFFF"/>
            <w:noWrap/>
            <w:vAlign w:val="center"/>
            <w:hideMark/>
          </w:tcPr>
          <w:p w14:paraId="7BF131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82223521568</w:t>
            </w:r>
          </w:p>
        </w:tc>
        <w:tc>
          <w:tcPr>
            <w:tcW w:w="0" w:type="auto"/>
            <w:tcBorders>
              <w:top w:val="nil"/>
              <w:left w:val="nil"/>
              <w:bottom w:val="nil"/>
              <w:right w:val="nil"/>
            </w:tcBorders>
            <w:shd w:val="clear" w:color="000000" w:fill="FFFFFF"/>
            <w:noWrap/>
            <w:vAlign w:val="center"/>
            <w:hideMark/>
          </w:tcPr>
          <w:p w14:paraId="6F07A18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61.037,45</w:t>
            </w:r>
          </w:p>
        </w:tc>
        <w:tc>
          <w:tcPr>
            <w:tcW w:w="0" w:type="auto"/>
            <w:tcBorders>
              <w:top w:val="nil"/>
              <w:left w:val="nil"/>
              <w:bottom w:val="nil"/>
              <w:right w:val="nil"/>
            </w:tcBorders>
            <w:shd w:val="clear" w:color="000000" w:fill="FFFFFF"/>
            <w:noWrap/>
            <w:vAlign w:val="center"/>
            <w:hideMark/>
          </w:tcPr>
          <w:p w14:paraId="12CBA8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6F3A6CBD" w14:textId="77777777" w:rsidTr="000654FA">
        <w:trPr>
          <w:trHeight w:val="240"/>
        </w:trPr>
        <w:tc>
          <w:tcPr>
            <w:tcW w:w="0" w:type="auto"/>
            <w:tcBorders>
              <w:top w:val="nil"/>
              <w:left w:val="nil"/>
              <w:bottom w:val="nil"/>
              <w:right w:val="nil"/>
            </w:tcBorders>
            <w:shd w:val="clear" w:color="auto" w:fill="auto"/>
            <w:noWrap/>
            <w:vAlign w:val="bottom"/>
            <w:hideMark/>
          </w:tcPr>
          <w:p w14:paraId="442A1A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735</w:t>
            </w:r>
          </w:p>
        </w:tc>
        <w:tc>
          <w:tcPr>
            <w:tcW w:w="0" w:type="auto"/>
            <w:tcBorders>
              <w:top w:val="nil"/>
              <w:left w:val="nil"/>
              <w:bottom w:val="nil"/>
              <w:right w:val="nil"/>
            </w:tcBorders>
            <w:shd w:val="clear" w:color="000000" w:fill="FFFFFF"/>
            <w:noWrap/>
            <w:vAlign w:val="center"/>
            <w:hideMark/>
          </w:tcPr>
          <w:p w14:paraId="1E3836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12</w:t>
            </w:r>
          </w:p>
        </w:tc>
        <w:tc>
          <w:tcPr>
            <w:tcW w:w="0" w:type="auto"/>
            <w:tcBorders>
              <w:top w:val="nil"/>
              <w:left w:val="nil"/>
              <w:bottom w:val="nil"/>
              <w:right w:val="nil"/>
            </w:tcBorders>
            <w:shd w:val="clear" w:color="000000" w:fill="FFFFFF"/>
            <w:noWrap/>
            <w:vAlign w:val="center"/>
            <w:hideMark/>
          </w:tcPr>
          <w:p w14:paraId="6D9685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ORLANDO GOMES DE CARVALHO</w:t>
            </w:r>
          </w:p>
        </w:tc>
        <w:tc>
          <w:tcPr>
            <w:tcW w:w="0" w:type="auto"/>
            <w:tcBorders>
              <w:top w:val="nil"/>
              <w:left w:val="nil"/>
              <w:bottom w:val="nil"/>
              <w:right w:val="nil"/>
            </w:tcBorders>
            <w:shd w:val="clear" w:color="000000" w:fill="FFFFFF"/>
            <w:noWrap/>
            <w:vAlign w:val="center"/>
            <w:hideMark/>
          </w:tcPr>
          <w:p w14:paraId="429AEC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35010800500</w:t>
            </w:r>
          </w:p>
        </w:tc>
        <w:tc>
          <w:tcPr>
            <w:tcW w:w="0" w:type="auto"/>
            <w:tcBorders>
              <w:top w:val="nil"/>
              <w:left w:val="nil"/>
              <w:bottom w:val="nil"/>
              <w:right w:val="nil"/>
            </w:tcBorders>
            <w:shd w:val="clear" w:color="000000" w:fill="FFFFFF"/>
            <w:noWrap/>
            <w:vAlign w:val="center"/>
            <w:hideMark/>
          </w:tcPr>
          <w:p w14:paraId="4C68C8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65.565,41</w:t>
            </w:r>
          </w:p>
        </w:tc>
        <w:tc>
          <w:tcPr>
            <w:tcW w:w="0" w:type="auto"/>
            <w:tcBorders>
              <w:top w:val="nil"/>
              <w:left w:val="nil"/>
              <w:bottom w:val="nil"/>
              <w:right w:val="nil"/>
            </w:tcBorders>
            <w:shd w:val="clear" w:color="000000" w:fill="FFFFFF"/>
            <w:noWrap/>
            <w:vAlign w:val="center"/>
            <w:hideMark/>
          </w:tcPr>
          <w:p w14:paraId="6AE85C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5686B7E0" w14:textId="77777777" w:rsidTr="000654FA">
        <w:trPr>
          <w:trHeight w:val="240"/>
        </w:trPr>
        <w:tc>
          <w:tcPr>
            <w:tcW w:w="0" w:type="auto"/>
            <w:tcBorders>
              <w:top w:val="nil"/>
              <w:left w:val="nil"/>
              <w:bottom w:val="nil"/>
              <w:right w:val="nil"/>
            </w:tcBorders>
            <w:shd w:val="clear" w:color="auto" w:fill="auto"/>
            <w:noWrap/>
            <w:vAlign w:val="bottom"/>
            <w:hideMark/>
          </w:tcPr>
          <w:p w14:paraId="2F6A83C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736</w:t>
            </w:r>
          </w:p>
        </w:tc>
        <w:tc>
          <w:tcPr>
            <w:tcW w:w="0" w:type="auto"/>
            <w:tcBorders>
              <w:top w:val="nil"/>
              <w:left w:val="nil"/>
              <w:bottom w:val="nil"/>
              <w:right w:val="nil"/>
            </w:tcBorders>
            <w:shd w:val="clear" w:color="000000" w:fill="FFFFFF"/>
            <w:noWrap/>
            <w:vAlign w:val="center"/>
            <w:hideMark/>
          </w:tcPr>
          <w:p w14:paraId="244E19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10</w:t>
            </w:r>
          </w:p>
        </w:tc>
        <w:tc>
          <w:tcPr>
            <w:tcW w:w="0" w:type="auto"/>
            <w:tcBorders>
              <w:top w:val="nil"/>
              <w:left w:val="nil"/>
              <w:bottom w:val="nil"/>
              <w:right w:val="nil"/>
            </w:tcBorders>
            <w:shd w:val="clear" w:color="000000" w:fill="FFFFFF"/>
            <w:noWrap/>
            <w:vAlign w:val="center"/>
            <w:hideMark/>
          </w:tcPr>
          <w:p w14:paraId="632889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ORLEANDRO SANTOS ALVES</w:t>
            </w:r>
          </w:p>
        </w:tc>
        <w:tc>
          <w:tcPr>
            <w:tcW w:w="0" w:type="auto"/>
            <w:tcBorders>
              <w:top w:val="nil"/>
              <w:left w:val="nil"/>
              <w:bottom w:val="nil"/>
              <w:right w:val="nil"/>
            </w:tcBorders>
            <w:shd w:val="clear" w:color="000000" w:fill="FFFFFF"/>
            <w:noWrap/>
            <w:vAlign w:val="center"/>
            <w:hideMark/>
          </w:tcPr>
          <w:p w14:paraId="252DB9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06999057532</w:t>
            </w:r>
          </w:p>
        </w:tc>
        <w:tc>
          <w:tcPr>
            <w:tcW w:w="0" w:type="auto"/>
            <w:tcBorders>
              <w:top w:val="nil"/>
              <w:left w:val="nil"/>
              <w:bottom w:val="nil"/>
              <w:right w:val="nil"/>
            </w:tcBorders>
            <w:shd w:val="clear" w:color="000000" w:fill="FFFFFF"/>
            <w:noWrap/>
            <w:vAlign w:val="center"/>
            <w:hideMark/>
          </w:tcPr>
          <w:p w14:paraId="663DA9B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60.166,00</w:t>
            </w:r>
          </w:p>
        </w:tc>
        <w:tc>
          <w:tcPr>
            <w:tcW w:w="0" w:type="auto"/>
            <w:tcBorders>
              <w:top w:val="nil"/>
              <w:left w:val="nil"/>
              <w:bottom w:val="nil"/>
              <w:right w:val="nil"/>
            </w:tcBorders>
            <w:shd w:val="clear" w:color="000000" w:fill="FFFFFF"/>
            <w:noWrap/>
            <w:vAlign w:val="center"/>
            <w:hideMark/>
          </w:tcPr>
          <w:p w14:paraId="66A4AC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2D787AE2" w14:textId="77777777" w:rsidTr="000654FA">
        <w:trPr>
          <w:trHeight w:val="240"/>
        </w:trPr>
        <w:tc>
          <w:tcPr>
            <w:tcW w:w="0" w:type="auto"/>
            <w:tcBorders>
              <w:top w:val="nil"/>
              <w:left w:val="nil"/>
              <w:bottom w:val="nil"/>
              <w:right w:val="nil"/>
            </w:tcBorders>
            <w:shd w:val="clear" w:color="auto" w:fill="auto"/>
            <w:noWrap/>
            <w:vAlign w:val="bottom"/>
            <w:hideMark/>
          </w:tcPr>
          <w:p w14:paraId="0948E01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737</w:t>
            </w:r>
          </w:p>
        </w:tc>
        <w:tc>
          <w:tcPr>
            <w:tcW w:w="0" w:type="auto"/>
            <w:tcBorders>
              <w:top w:val="nil"/>
              <w:left w:val="nil"/>
              <w:bottom w:val="nil"/>
              <w:right w:val="nil"/>
            </w:tcBorders>
            <w:shd w:val="clear" w:color="000000" w:fill="FFFFFF"/>
            <w:noWrap/>
            <w:vAlign w:val="center"/>
            <w:hideMark/>
          </w:tcPr>
          <w:p w14:paraId="4BC8E8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QD-P-LT-17</w:t>
            </w:r>
          </w:p>
        </w:tc>
        <w:tc>
          <w:tcPr>
            <w:tcW w:w="0" w:type="auto"/>
            <w:tcBorders>
              <w:top w:val="nil"/>
              <w:left w:val="nil"/>
              <w:bottom w:val="nil"/>
              <w:right w:val="nil"/>
            </w:tcBorders>
            <w:shd w:val="clear" w:color="000000" w:fill="FFFFFF"/>
            <w:noWrap/>
            <w:vAlign w:val="center"/>
            <w:hideMark/>
          </w:tcPr>
          <w:p w14:paraId="7582FE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ORLEY SOUZA DE BRITO</w:t>
            </w:r>
          </w:p>
        </w:tc>
        <w:tc>
          <w:tcPr>
            <w:tcW w:w="0" w:type="auto"/>
            <w:tcBorders>
              <w:top w:val="nil"/>
              <w:left w:val="nil"/>
              <w:bottom w:val="nil"/>
              <w:right w:val="nil"/>
            </w:tcBorders>
            <w:shd w:val="clear" w:color="000000" w:fill="FFFFFF"/>
            <w:noWrap/>
            <w:vAlign w:val="center"/>
            <w:hideMark/>
          </w:tcPr>
          <w:p w14:paraId="3D5802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95284427572</w:t>
            </w:r>
          </w:p>
        </w:tc>
        <w:tc>
          <w:tcPr>
            <w:tcW w:w="0" w:type="auto"/>
            <w:tcBorders>
              <w:top w:val="nil"/>
              <w:left w:val="nil"/>
              <w:bottom w:val="nil"/>
              <w:right w:val="nil"/>
            </w:tcBorders>
            <w:shd w:val="clear" w:color="000000" w:fill="FFFFFF"/>
            <w:noWrap/>
            <w:vAlign w:val="center"/>
            <w:hideMark/>
          </w:tcPr>
          <w:p w14:paraId="7453667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39.595,71</w:t>
            </w:r>
          </w:p>
        </w:tc>
        <w:tc>
          <w:tcPr>
            <w:tcW w:w="0" w:type="auto"/>
            <w:tcBorders>
              <w:top w:val="nil"/>
              <w:left w:val="nil"/>
              <w:bottom w:val="nil"/>
              <w:right w:val="nil"/>
            </w:tcBorders>
            <w:shd w:val="clear" w:color="000000" w:fill="FFFFFF"/>
            <w:noWrap/>
            <w:vAlign w:val="center"/>
            <w:hideMark/>
          </w:tcPr>
          <w:p w14:paraId="3E8FCB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01/11/2025</w:t>
            </w:r>
          </w:p>
        </w:tc>
      </w:tr>
      <w:tr w:rsidR="006A678A" w:rsidRPr="00B775FB" w14:paraId="6E26359B" w14:textId="77777777" w:rsidTr="000654FA">
        <w:trPr>
          <w:trHeight w:val="240"/>
        </w:trPr>
        <w:tc>
          <w:tcPr>
            <w:tcW w:w="0" w:type="auto"/>
            <w:tcBorders>
              <w:top w:val="nil"/>
              <w:left w:val="nil"/>
              <w:bottom w:val="nil"/>
              <w:right w:val="nil"/>
            </w:tcBorders>
            <w:shd w:val="clear" w:color="auto" w:fill="auto"/>
            <w:noWrap/>
            <w:vAlign w:val="bottom"/>
            <w:hideMark/>
          </w:tcPr>
          <w:p w14:paraId="020F056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738</w:t>
            </w:r>
          </w:p>
        </w:tc>
        <w:tc>
          <w:tcPr>
            <w:tcW w:w="0" w:type="auto"/>
            <w:tcBorders>
              <w:top w:val="nil"/>
              <w:left w:val="nil"/>
              <w:bottom w:val="nil"/>
              <w:right w:val="nil"/>
            </w:tcBorders>
            <w:shd w:val="clear" w:color="000000" w:fill="FFFFFF"/>
            <w:noWrap/>
            <w:vAlign w:val="center"/>
            <w:hideMark/>
          </w:tcPr>
          <w:p w14:paraId="154DDC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11</w:t>
            </w:r>
          </w:p>
        </w:tc>
        <w:tc>
          <w:tcPr>
            <w:tcW w:w="0" w:type="auto"/>
            <w:tcBorders>
              <w:top w:val="nil"/>
              <w:left w:val="nil"/>
              <w:bottom w:val="nil"/>
              <w:right w:val="nil"/>
            </w:tcBorders>
            <w:shd w:val="clear" w:color="000000" w:fill="FFFFFF"/>
            <w:noWrap/>
            <w:vAlign w:val="center"/>
            <w:hideMark/>
          </w:tcPr>
          <w:p w14:paraId="67020CC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OSMAR JOAQUIM DE SOUZA</w:t>
            </w:r>
          </w:p>
        </w:tc>
        <w:tc>
          <w:tcPr>
            <w:tcW w:w="0" w:type="auto"/>
            <w:tcBorders>
              <w:top w:val="nil"/>
              <w:left w:val="nil"/>
              <w:bottom w:val="nil"/>
              <w:right w:val="nil"/>
            </w:tcBorders>
            <w:shd w:val="clear" w:color="000000" w:fill="FFFFFF"/>
            <w:noWrap/>
            <w:vAlign w:val="center"/>
            <w:hideMark/>
          </w:tcPr>
          <w:p w14:paraId="54B0AFF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44442904553</w:t>
            </w:r>
          </w:p>
        </w:tc>
        <w:tc>
          <w:tcPr>
            <w:tcW w:w="0" w:type="auto"/>
            <w:tcBorders>
              <w:top w:val="nil"/>
              <w:left w:val="nil"/>
              <w:bottom w:val="nil"/>
              <w:right w:val="nil"/>
            </w:tcBorders>
            <w:shd w:val="clear" w:color="000000" w:fill="FFFFFF"/>
            <w:noWrap/>
            <w:vAlign w:val="center"/>
            <w:hideMark/>
          </w:tcPr>
          <w:p w14:paraId="195A8A3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31.464,00</w:t>
            </w:r>
          </w:p>
        </w:tc>
        <w:tc>
          <w:tcPr>
            <w:tcW w:w="0" w:type="auto"/>
            <w:tcBorders>
              <w:top w:val="nil"/>
              <w:left w:val="nil"/>
              <w:bottom w:val="nil"/>
              <w:right w:val="nil"/>
            </w:tcBorders>
            <w:shd w:val="clear" w:color="000000" w:fill="FFFFFF"/>
            <w:noWrap/>
            <w:vAlign w:val="center"/>
            <w:hideMark/>
          </w:tcPr>
          <w:p w14:paraId="417630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01/04/2028</w:t>
            </w:r>
          </w:p>
        </w:tc>
      </w:tr>
      <w:tr w:rsidR="006A678A" w:rsidRPr="00B775FB" w14:paraId="1BE0345E" w14:textId="77777777" w:rsidTr="000654FA">
        <w:trPr>
          <w:trHeight w:val="240"/>
        </w:trPr>
        <w:tc>
          <w:tcPr>
            <w:tcW w:w="0" w:type="auto"/>
            <w:tcBorders>
              <w:top w:val="nil"/>
              <w:left w:val="nil"/>
              <w:bottom w:val="nil"/>
              <w:right w:val="nil"/>
            </w:tcBorders>
            <w:shd w:val="clear" w:color="auto" w:fill="auto"/>
            <w:noWrap/>
            <w:vAlign w:val="bottom"/>
            <w:hideMark/>
          </w:tcPr>
          <w:p w14:paraId="4AE36F2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739</w:t>
            </w:r>
          </w:p>
        </w:tc>
        <w:tc>
          <w:tcPr>
            <w:tcW w:w="0" w:type="auto"/>
            <w:tcBorders>
              <w:top w:val="nil"/>
              <w:left w:val="nil"/>
              <w:bottom w:val="nil"/>
              <w:right w:val="nil"/>
            </w:tcBorders>
            <w:shd w:val="clear" w:color="000000" w:fill="FFFFFF"/>
            <w:noWrap/>
            <w:vAlign w:val="center"/>
            <w:hideMark/>
          </w:tcPr>
          <w:p w14:paraId="122BD7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50</w:t>
            </w:r>
          </w:p>
        </w:tc>
        <w:tc>
          <w:tcPr>
            <w:tcW w:w="0" w:type="auto"/>
            <w:tcBorders>
              <w:top w:val="nil"/>
              <w:left w:val="nil"/>
              <w:bottom w:val="nil"/>
              <w:right w:val="nil"/>
            </w:tcBorders>
            <w:shd w:val="clear" w:color="000000" w:fill="FFFFFF"/>
            <w:noWrap/>
            <w:vAlign w:val="center"/>
            <w:hideMark/>
          </w:tcPr>
          <w:p w14:paraId="3700BD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OSVALDO CARDOSO FILHO</w:t>
            </w:r>
          </w:p>
        </w:tc>
        <w:tc>
          <w:tcPr>
            <w:tcW w:w="0" w:type="auto"/>
            <w:tcBorders>
              <w:top w:val="nil"/>
              <w:left w:val="nil"/>
              <w:bottom w:val="nil"/>
              <w:right w:val="nil"/>
            </w:tcBorders>
            <w:shd w:val="clear" w:color="000000" w:fill="FFFFFF"/>
            <w:noWrap/>
            <w:vAlign w:val="center"/>
            <w:hideMark/>
          </w:tcPr>
          <w:p w14:paraId="32731F7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54488770525</w:t>
            </w:r>
          </w:p>
        </w:tc>
        <w:tc>
          <w:tcPr>
            <w:tcW w:w="0" w:type="auto"/>
            <w:tcBorders>
              <w:top w:val="nil"/>
              <w:left w:val="nil"/>
              <w:bottom w:val="nil"/>
              <w:right w:val="nil"/>
            </w:tcBorders>
            <w:shd w:val="clear" w:color="000000" w:fill="FFFFFF"/>
            <w:noWrap/>
            <w:vAlign w:val="center"/>
            <w:hideMark/>
          </w:tcPr>
          <w:p w14:paraId="058BAA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84.100,80</w:t>
            </w:r>
          </w:p>
        </w:tc>
        <w:tc>
          <w:tcPr>
            <w:tcW w:w="0" w:type="auto"/>
            <w:tcBorders>
              <w:top w:val="nil"/>
              <w:left w:val="nil"/>
              <w:bottom w:val="nil"/>
              <w:right w:val="nil"/>
            </w:tcBorders>
            <w:shd w:val="clear" w:color="000000" w:fill="FFFFFF"/>
            <w:noWrap/>
            <w:vAlign w:val="center"/>
            <w:hideMark/>
          </w:tcPr>
          <w:p w14:paraId="5A0C107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77C206F3" w14:textId="77777777" w:rsidTr="000654FA">
        <w:trPr>
          <w:trHeight w:val="240"/>
        </w:trPr>
        <w:tc>
          <w:tcPr>
            <w:tcW w:w="0" w:type="auto"/>
            <w:tcBorders>
              <w:top w:val="nil"/>
              <w:left w:val="nil"/>
              <w:bottom w:val="nil"/>
              <w:right w:val="nil"/>
            </w:tcBorders>
            <w:shd w:val="clear" w:color="auto" w:fill="auto"/>
            <w:noWrap/>
            <w:vAlign w:val="bottom"/>
            <w:hideMark/>
          </w:tcPr>
          <w:p w14:paraId="0345C82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740</w:t>
            </w:r>
          </w:p>
        </w:tc>
        <w:tc>
          <w:tcPr>
            <w:tcW w:w="0" w:type="auto"/>
            <w:tcBorders>
              <w:top w:val="nil"/>
              <w:left w:val="nil"/>
              <w:bottom w:val="nil"/>
              <w:right w:val="nil"/>
            </w:tcBorders>
            <w:shd w:val="clear" w:color="000000" w:fill="FFFFFF"/>
            <w:noWrap/>
            <w:vAlign w:val="center"/>
            <w:hideMark/>
          </w:tcPr>
          <w:p w14:paraId="271C37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11 LT 01</w:t>
            </w:r>
          </w:p>
        </w:tc>
        <w:tc>
          <w:tcPr>
            <w:tcW w:w="0" w:type="auto"/>
            <w:tcBorders>
              <w:top w:val="nil"/>
              <w:left w:val="nil"/>
              <w:bottom w:val="nil"/>
              <w:right w:val="nil"/>
            </w:tcBorders>
            <w:shd w:val="clear" w:color="000000" w:fill="FFFFFF"/>
            <w:noWrap/>
            <w:vAlign w:val="center"/>
            <w:hideMark/>
          </w:tcPr>
          <w:p w14:paraId="00776C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OSVALDO SILVA FILHO</w:t>
            </w:r>
          </w:p>
        </w:tc>
        <w:tc>
          <w:tcPr>
            <w:tcW w:w="0" w:type="auto"/>
            <w:tcBorders>
              <w:top w:val="nil"/>
              <w:left w:val="nil"/>
              <w:bottom w:val="nil"/>
              <w:right w:val="nil"/>
            </w:tcBorders>
            <w:shd w:val="clear" w:color="000000" w:fill="FFFFFF"/>
            <w:noWrap/>
            <w:vAlign w:val="center"/>
            <w:hideMark/>
          </w:tcPr>
          <w:p w14:paraId="00959E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39901319587</w:t>
            </w:r>
          </w:p>
        </w:tc>
        <w:tc>
          <w:tcPr>
            <w:tcW w:w="0" w:type="auto"/>
            <w:tcBorders>
              <w:top w:val="nil"/>
              <w:left w:val="nil"/>
              <w:bottom w:val="nil"/>
              <w:right w:val="nil"/>
            </w:tcBorders>
            <w:shd w:val="clear" w:color="000000" w:fill="FFFFFF"/>
            <w:noWrap/>
            <w:vAlign w:val="center"/>
            <w:hideMark/>
          </w:tcPr>
          <w:p w14:paraId="06EEB74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30.819,82</w:t>
            </w:r>
          </w:p>
        </w:tc>
        <w:tc>
          <w:tcPr>
            <w:tcW w:w="0" w:type="auto"/>
            <w:tcBorders>
              <w:top w:val="nil"/>
              <w:left w:val="nil"/>
              <w:bottom w:val="nil"/>
              <w:right w:val="nil"/>
            </w:tcBorders>
            <w:shd w:val="clear" w:color="000000" w:fill="FFFFFF"/>
            <w:noWrap/>
            <w:vAlign w:val="center"/>
            <w:hideMark/>
          </w:tcPr>
          <w:p w14:paraId="0EF8BE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01/05/2024</w:t>
            </w:r>
          </w:p>
        </w:tc>
      </w:tr>
      <w:tr w:rsidR="006A678A" w:rsidRPr="00B775FB" w14:paraId="43095C92" w14:textId="77777777" w:rsidTr="000654FA">
        <w:trPr>
          <w:trHeight w:val="240"/>
        </w:trPr>
        <w:tc>
          <w:tcPr>
            <w:tcW w:w="0" w:type="auto"/>
            <w:tcBorders>
              <w:top w:val="nil"/>
              <w:left w:val="nil"/>
              <w:bottom w:val="nil"/>
              <w:right w:val="nil"/>
            </w:tcBorders>
            <w:shd w:val="clear" w:color="auto" w:fill="auto"/>
            <w:noWrap/>
            <w:vAlign w:val="bottom"/>
            <w:hideMark/>
          </w:tcPr>
          <w:p w14:paraId="6991927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741</w:t>
            </w:r>
          </w:p>
        </w:tc>
        <w:tc>
          <w:tcPr>
            <w:tcW w:w="0" w:type="auto"/>
            <w:tcBorders>
              <w:top w:val="nil"/>
              <w:left w:val="nil"/>
              <w:bottom w:val="nil"/>
              <w:right w:val="nil"/>
            </w:tcBorders>
            <w:shd w:val="clear" w:color="000000" w:fill="FFFFFF"/>
            <w:noWrap/>
            <w:vAlign w:val="center"/>
            <w:hideMark/>
          </w:tcPr>
          <w:p w14:paraId="10AD82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08</w:t>
            </w:r>
          </w:p>
        </w:tc>
        <w:tc>
          <w:tcPr>
            <w:tcW w:w="0" w:type="auto"/>
            <w:tcBorders>
              <w:top w:val="nil"/>
              <w:left w:val="nil"/>
              <w:bottom w:val="nil"/>
              <w:right w:val="nil"/>
            </w:tcBorders>
            <w:shd w:val="clear" w:color="000000" w:fill="FFFFFF"/>
            <w:noWrap/>
            <w:vAlign w:val="center"/>
            <w:hideMark/>
          </w:tcPr>
          <w:p w14:paraId="6B7EDD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PABLO IVO ALBUQUERQUE DE SOUZA DO NASCIMENTO</w:t>
            </w:r>
          </w:p>
        </w:tc>
        <w:tc>
          <w:tcPr>
            <w:tcW w:w="0" w:type="auto"/>
            <w:tcBorders>
              <w:top w:val="nil"/>
              <w:left w:val="nil"/>
              <w:bottom w:val="nil"/>
              <w:right w:val="nil"/>
            </w:tcBorders>
            <w:shd w:val="clear" w:color="000000" w:fill="FFFFFF"/>
            <w:noWrap/>
            <w:vAlign w:val="center"/>
            <w:hideMark/>
          </w:tcPr>
          <w:p w14:paraId="7CF3A7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92470734568</w:t>
            </w:r>
          </w:p>
        </w:tc>
        <w:tc>
          <w:tcPr>
            <w:tcW w:w="0" w:type="auto"/>
            <w:tcBorders>
              <w:top w:val="nil"/>
              <w:left w:val="nil"/>
              <w:bottom w:val="nil"/>
              <w:right w:val="nil"/>
            </w:tcBorders>
            <w:shd w:val="clear" w:color="000000" w:fill="FFFFFF"/>
            <w:noWrap/>
            <w:vAlign w:val="center"/>
            <w:hideMark/>
          </w:tcPr>
          <w:p w14:paraId="2A744AE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4A6941A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CAA5F04" w14:textId="77777777" w:rsidTr="000654FA">
        <w:trPr>
          <w:trHeight w:val="240"/>
        </w:trPr>
        <w:tc>
          <w:tcPr>
            <w:tcW w:w="0" w:type="auto"/>
            <w:tcBorders>
              <w:top w:val="nil"/>
              <w:left w:val="nil"/>
              <w:bottom w:val="nil"/>
              <w:right w:val="nil"/>
            </w:tcBorders>
            <w:shd w:val="clear" w:color="auto" w:fill="auto"/>
            <w:noWrap/>
            <w:vAlign w:val="bottom"/>
            <w:hideMark/>
          </w:tcPr>
          <w:p w14:paraId="593114E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742</w:t>
            </w:r>
          </w:p>
        </w:tc>
        <w:tc>
          <w:tcPr>
            <w:tcW w:w="0" w:type="auto"/>
            <w:tcBorders>
              <w:top w:val="nil"/>
              <w:left w:val="nil"/>
              <w:bottom w:val="nil"/>
              <w:right w:val="nil"/>
            </w:tcBorders>
            <w:shd w:val="clear" w:color="000000" w:fill="FFFFFF"/>
            <w:noWrap/>
            <w:vAlign w:val="center"/>
            <w:hideMark/>
          </w:tcPr>
          <w:p w14:paraId="4AFB76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03</w:t>
            </w:r>
          </w:p>
        </w:tc>
        <w:tc>
          <w:tcPr>
            <w:tcW w:w="0" w:type="auto"/>
            <w:tcBorders>
              <w:top w:val="nil"/>
              <w:left w:val="nil"/>
              <w:bottom w:val="nil"/>
              <w:right w:val="nil"/>
            </w:tcBorders>
            <w:shd w:val="clear" w:color="000000" w:fill="FFFFFF"/>
            <w:noWrap/>
            <w:vAlign w:val="center"/>
            <w:hideMark/>
          </w:tcPr>
          <w:p w14:paraId="2BFBEA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PATRICIA DE OLIVEIRA CASTRO</w:t>
            </w:r>
          </w:p>
        </w:tc>
        <w:tc>
          <w:tcPr>
            <w:tcW w:w="0" w:type="auto"/>
            <w:tcBorders>
              <w:top w:val="nil"/>
              <w:left w:val="nil"/>
              <w:bottom w:val="nil"/>
              <w:right w:val="nil"/>
            </w:tcBorders>
            <w:shd w:val="clear" w:color="000000" w:fill="FFFFFF"/>
            <w:noWrap/>
            <w:vAlign w:val="center"/>
            <w:hideMark/>
          </w:tcPr>
          <w:p w14:paraId="7A6A95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85302856549</w:t>
            </w:r>
          </w:p>
        </w:tc>
        <w:tc>
          <w:tcPr>
            <w:tcW w:w="0" w:type="auto"/>
            <w:tcBorders>
              <w:top w:val="nil"/>
              <w:left w:val="nil"/>
              <w:bottom w:val="nil"/>
              <w:right w:val="nil"/>
            </w:tcBorders>
            <w:shd w:val="clear" w:color="000000" w:fill="FFFFFF"/>
            <w:noWrap/>
            <w:vAlign w:val="center"/>
            <w:hideMark/>
          </w:tcPr>
          <w:p w14:paraId="65EFAAD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21.312,76</w:t>
            </w:r>
          </w:p>
        </w:tc>
        <w:tc>
          <w:tcPr>
            <w:tcW w:w="0" w:type="auto"/>
            <w:tcBorders>
              <w:top w:val="nil"/>
              <w:left w:val="nil"/>
              <w:bottom w:val="nil"/>
              <w:right w:val="nil"/>
            </w:tcBorders>
            <w:shd w:val="clear" w:color="000000" w:fill="FFFFFF"/>
            <w:noWrap/>
            <w:vAlign w:val="center"/>
            <w:hideMark/>
          </w:tcPr>
          <w:p w14:paraId="367975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3943D032" w14:textId="77777777" w:rsidTr="000654FA">
        <w:trPr>
          <w:trHeight w:val="240"/>
        </w:trPr>
        <w:tc>
          <w:tcPr>
            <w:tcW w:w="0" w:type="auto"/>
            <w:tcBorders>
              <w:top w:val="nil"/>
              <w:left w:val="nil"/>
              <w:bottom w:val="nil"/>
              <w:right w:val="nil"/>
            </w:tcBorders>
            <w:shd w:val="clear" w:color="auto" w:fill="auto"/>
            <w:noWrap/>
            <w:vAlign w:val="bottom"/>
            <w:hideMark/>
          </w:tcPr>
          <w:p w14:paraId="5F0C193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743</w:t>
            </w:r>
          </w:p>
        </w:tc>
        <w:tc>
          <w:tcPr>
            <w:tcW w:w="0" w:type="auto"/>
            <w:tcBorders>
              <w:top w:val="nil"/>
              <w:left w:val="nil"/>
              <w:bottom w:val="nil"/>
              <w:right w:val="nil"/>
            </w:tcBorders>
            <w:shd w:val="clear" w:color="000000" w:fill="FFFFFF"/>
            <w:noWrap/>
            <w:vAlign w:val="center"/>
            <w:hideMark/>
          </w:tcPr>
          <w:p w14:paraId="6E2FF0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QD-X-LT-03</w:t>
            </w:r>
          </w:p>
        </w:tc>
        <w:tc>
          <w:tcPr>
            <w:tcW w:w="0" w:type="auto"/>
            <w:tcBorders>
              <w:top w:val="nil"/>
              <w:left w:val="nil"/>
              <w:bottom w:val="nil"/>
              <w:right w:val="nil"/>
            </w:tcBorders>
            <w:shd w:val="clear" w:color="000000" w:fill="FFFFFF"/>
            <w:noWrap/>
            <w:vAlign w:val="center"/>
            <w:hideMark/>
          </w:tcPr>
          <w:p w14:paraId="4032ED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PATRICIA DOS SANTOS SANTANA</w:t>
            </w:r>
          </w:p>
        </w:tc>
        <w:tc>
          <w:tcPr>
            <w:tcW w:w="0" w:type="auto"/>
            <w:tcBorders>
              <w:top w:val="nil"/>
              <w:left w:val="nil"/>
              <w:bottom w:val="nil"/>
              <w:right w:val="nil"/>
            </w:tcBorders>
            <w:shd w:val="clear" w:color="000000" w:fill="FFFFFF"/>
            <w:noWrap/>
            <w:vAlign w:val="center"/>
            <w:hideMark/>
          </w:tcPr>
          <w:p w14:paraId="7CD50B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00604803516</w:t>
            </w:r>
          </w:p>
        </w:tc>
        <w:tc>
          <w:tcPr>
            <w:tcW w:w="0" w:type="auto"/>
            <w:tcBorders>
              <w:top w:val="nil"/>
              <w:left w:val="nil"/>
              <w:bottom w:val="nil"/>
              <w:right w:val="nil"/>
            </w:tcBorders>
            <w:shd w:val="clear" w:color="000000" w:fill="FFFFFF"/>
            <w:noWrap/>
            <w:vAlign w:val="center"/>
            <w:hideMark/>
          </w:tcPr>
          <w:p w14:paraId="1424E91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56.689,56</w:t>
            </w:r>
          </w:p>
        </w:tc>
        <w:tc>
          <w:tcPr>
            <w:tcW w:w="0" w:type="auto"/>
            <w:tcBorders>
              <w:top w:val="nil"/>
              <w:left w:val="nil"/>
              <w:bottom w:val="nil"/>
              <w:right w:val="nil"/>
            </w:tcBorders>
            <w:shd w:val="clear" w:color="000000" w:fill="FFFFFF"/>
            <w:noWrap/>
            <w:vAlign w:val="center"/>
            <w:hideMark/>
          </w:tcPr>
          <w:p w14:paraId="670EAE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5EA3F134" w14:textId="77777777" w:rsidTr="000654FA">
        <w:trPr>
          <w:trHeight w:val="240"/>
        </w:trPr>
        <w:tc>
          <w:tcPr>
            <w:tcW w:w="0" w:type="auto"/>
            <w:tcBorders>
              <w:top w:val="nil"/>
              <w:left w:val="nil"/>
              <w:bottom w:val="nil"/>
              <w:right w:val="nil"/>
            </w:tcBorders>
            <w:shd w:val="clear" w:color="auto" w:fill="auto"/>
            <w:noWrap/>
            <w:vAlign w:val="bottom"/>
            <w:hideMark/>
          </w:tcPr>
          <w:p w14:paraId="7996E0A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744</w:t>
            </w:r>
          </w:p>
        </w:tc>
        <w:tc>
          <w:tcPr>
            <w:tcW w:w="0" w:type="auto"/>
            <w:tcBorders>
              <w:top w:val="nil"/>
              <w:left w:val="nil"/>
              <w:bottom w:val="nil"/>
              <w:right w:val="nil"/>
            </w:tcBorders>
            <w:shd w:val="clear" w:color="000000" w:fill="FFFFFF"/>
            <w:noWrap/>
            <w:vAlign w:val="center"/>
            <w:hideMark/>
          </w:tcPr>
          <w:p w14:paraId="2C358C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12</w:t>
            </w:r>
          </w:p>
        </w:tc>
        <w:tc>
          <w:tcPr>
            <w:tcW w:w="0" w:type="auto"/>
            <w:tcBorders>
              <w:top w:val="nil"/>
              <w:left w:val="nil"/>
              <w:bottom w:val="nil"/>
              <w:right w:val="nil"/>
            </w:tcBorders>
            <w:shd w:val="clear" w:color="000000" w:fill="FFFFFF"/>
            <w:noWrap/>
            <w:vAlign w:val="center"/>
            <w:hideMark/>
          </w:tcPr>
          <w:p w14:paraId="1D63E9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PATRICIA SOUTO MORAIS</w:t>
            </w:r>
          </w:p>
        </w:tc>
        <w:tc>
          <w:tcPr>
            <w:tcW w:w="0" w:type="auto"/>
            <w:tcBorders>
              <w:top w:val="nil"/>
              <w:left w:val="nil"/>
              <w:bottom w:val="nil"/>
              <w:right w:val="nil"/>
            </w:tcBorders>
            <w:shd w:val="clear" w:color="000000" w:fill="FFFFFF"/>
            <w:noWrap/>
            <w:vAlign w:val="center"/>
            <w:hideMark/>
          </w:tcPr>
          <w:p w14:paraId="1CFCD7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03752680571</w:t>
            </w:r>
          </w:p>
        </w:tc>
        <w:tc>
          <w:tcPr>
            <w:tcW w:w="0" w:type="auto"/>
            <w:tcBorders>
              <w:top w:val="nil"/>
              <w:left w:val="nil"/>
              <w:bottom w:val="nil"/>
              <w:right w:val="nil"/>
            </w:tcBorders>
            <w:shd w:val="clear" w:color="000000" w:fill="FFFFFF"/>
            <w:noWrap/>
            <w:vAlign w:val="center"/>
            <w:hideMark/>
          </w:tcPr>
          <w:p w14:paraId="2AEDAC5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69.249,60</w:t>
            </w:r>
          </w:p>
        </w:tc>
        <w:tc>
          <w:tcPr>
            <w:tcW w:w="0" w:type="auto"/>
            <w:tcBorders>
              <w:top w:val="nil"/>
              <w:left w:val="nil"/>
              <w:bottom w:val="nil"/>
              <w:right w:val="nil"/>
            </w:tcBorders>
            <w:shd w:val="clear" w:color="000000" w:fill="FFFFFF"/>
            <w:noWrap/>
            <w:vAlign w:val="center"/>
            <w:hideMark/>
          </w:tcPr>
          <w:p w14:paraId="7AF9DD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DAEF61B" w14:textId="77777777" w:rsidTr="000654FA">
        <w:trPr>
          <w:trHeight w:val="240"/>
        </w:trPr>
        <w:tc>
          <w:tcPr>
            <w:tcW w:w="0" w:type="auto"/>
            <w:tcBorders>
              <w:top w:val="nil"/>
              <w:left w:val="nil"/>
              <w:bottom w:val="nil"/>
              <w:right w:val="nil"/>
            </w:tcBorders>
            <w:shd w:val="clear" w:color="auto" w:fill="auto"/>
            <w:noWrap/>
            <w:vAlign w:val="bottom"/>
            <w:hideMark/>
          </w:tcPr>
          <w:p w14:paraId="5269521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745</w:t>
            </w:r>
          </w:p>
        </w:tc>
        <w:tc>
          <w:tcPr>
            <w:tcW w:w="0" w:type="auto"/>
            <w:tcBorders>
              <w:top w:val="nil"/>
              <w:left w:val="nil"/>
              <w:bottom w:val="nil"/>
              <w:right w:val="nil"/>
            </w:tcBorders>
            <w:shd w:val="clear" w:color="000000" w:fill="FFFFFF"/>
            <w:noWrap/>
            <w:vAlign w:val="center"/>
            <w:hideMark/>
          </w:tcPr>
          <w:p w14:paraId="2D7F6C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QD-C4-LT-21</w:t>
            </w:r>
          </w:p>
        </w:tc>
        <w:tc>
          <w:tcPr>
            <w:tcW w:w="0" w:type="auto"/>
            <w:tcBorders>
              <w:top w:val="nil"/>
              <w:left w:val="nil"/>
              <w:bottom w:val="nil"/>
              <w:right w:val="nil"/>
            </w:tcBorders>
            <w:shd w:val="clear" w:color="000000" w:fill="FFFFFF"/>
            <w:noWrap/>
            <w:vAlign w:val="center"/>
            <w:hideMark/>
          </w:tcPr>
          <w:p w14:paraId="0C7B587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PATRICK VUNJAO FERRAZ</w:t>
            </w:r>
          </w:p>
        </w:tc>
        <w:tc>
          <w:tcPr>
            <w:tcW w:w="0" w:type="auto"/>
            <w:tcBorders>
              <w:top w:val="nil"/>
              <w:left w:val="nil"/>
              <w:bottom w:val="nil"/>
              <w:right w:val="nil"/>
            </w:tcBorders>
            <w:shd w:val="clear" w:color="000000" w:fill="FFFFFF"/>
            <w:noWrap/>
            <w:vAlign w:val="center"/>
            <w:hideMark/>
          </w:tcPr>
          <w:p w14:paraId="72FDA3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02910422526</w:t>
            </w:r>
          </w:p>
        </w:tc>
        <w:tc>
          <w:tcPr>
            <w:tcW w:w="0" w:type="auto"/>
            <w:tcBorders>
              <w:top w:val="nil"/>
              <w:left w:val="nil"/>
              <w:bottom w:val="nil"/>
              <w:right w:val="nil"/>
            </w:tcBorders>
            <w:shd w:val="clear" w:color="000000" w:fill="FFFFFF"/>
            <w:noWrap/>
            <w:vAlign w:val="center"/>
            <w:hideMark/>
          </w:tcPr>
          <w:p w14:paraId="078394C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34.052,31</w:t>
            </w:r>
          </w:p>
        </w:tc>
        <w:tc>
          <w:tcPr>
            <w:tcW w:w="0" w:type="auto"/>
            <w:tcBorders>
              <w:top w:val="nil"/>
              <w:left w:val="nil"/>
              <w:bottom w:val="nil"/>
              <w:right w:val="nil"/>
            </w:tcBorders>
            <w:shd w:val="clear" w:color="000000" w:fill="FFFFFF"/>
            <w:noWrap/>
            <w:vAlign w:val="center"/>
            <w:hideMark/>
          </w:tcPr>
          <w:p w14:paraId="5DEF3A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01/09/2026</w:t>
            </w:r>
          </w:p>
        </w:tc>
      </w:tr>
      <w:tr w:rsidR="006A678A" w:rsidRPr="00B775FB" w14:paraId="3C3CADAF" w14:textId="77777777" w:rsidTr="000654FA">
        <w:trPr>
          <w:trHeight w:val="240"/>
        </w:trPr>
        <w:tc>
          <w:tcPr>
            <w:tcW w:w="0" w:type="auto"/>
            <w:tcBorders>
              <w:top w:val="nil"/>
              <w:left w:val="nil"/>
              <w:bottom w:val="nil"/>
              <w:right w:val="nil"/>
            </w:tcBorders>
            <w:shd w:val="clear" w:color="auto" w:fill="auto"/>
            <w:noWrap/>
            <w:vAlign w:val="bottom"/>
            <w:hideMark/>
          </w:tcPr>
          <w:p w14:paraId="7C242F6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746</w:t>
            </w:r>
          </w:p>
        </w:tc>
        <w:tc>
          <w:tcPr>
            <w:tcW w:w="0" w:type="auto"/>
            <w:tcBorders>
              <w:top w:val="nil"/>
              <w:left w:val="nil"/>
              <w:bottom w:val="nil"/>
              <w:right w:val="nil"/>
            </w:tcBorders>
            <w:shd w:val="clear" w:color="000000" w:fill="FFFFFF"/>
            <w:noWrap/>
            <w:vAlign w:val="center"/>
            <w:hideMark/>
          </w:tcPr>
          <w:p w14:paraId="133BEB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F-LT 20</w:t>
            </w:r>
          </w:p>
        </w:tc>
        <w:tc>
          <w:tcPr>
            <w:tcW w:w="0" w:type="auto"/>
            <w:tcBorders>
              <w:top w:val="nil"/>
              <w:left w:val="nil"/>
              <w:bottom w:val="nil"/>
              <w:right w:val="nil"/>
            </w:tcBorders>
            <w:shd w:val="clear" w:color="000000" w:fill="FFFFFF"/>
            <w:noWrap/>
            <w:vAlign w:val="center"/>
            <w:hideMark/>
          </w:tcPr>
          <w:p w14:paraId="7CD589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PAULA PEREIRA DOS SANTOS SILVA</w:t>
            </w:r>
          </w:p>
        </w:tc>
        <w:tc>
          <w:tcPr>
            <w:tcW w:w="0" w:type="auto"/>
            <w:tcBorders>
              <w:top w:val="nil"/>
              <w:left w:val="nil"/>
              <w:bottom w:val="nil"/>
              <w:right w:val="nil"/>
            </w:tcBorders>
            <w:shd w:val="clear" w:color="000000" w:fill="FFFFFF"/>
            <w:noWrap/>
            <w:vAlign w:val="center"/>
            <w:hideMark/>
          </w:tcPr>
          <w:p w14:paraId="2711A7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03732026523</w:t>
            </w:r>
          </w:p>
        </w:tc>
        <w:tc>
          <w:tcPr>
            <w:tcW w:w="0" w:type="auto"/>
            <w:tcBorders>
              <w:top w:val="nil"/>
              <w:left w:val="nil"/>
              <w:bottom w:val="nil"/>
              <w:right w:val="nil"/>
            </w:tcBorders>
            <w:shd w:val="clear" w:color="000000" w:fill="FFFFFF"/>
            <w:noWrap/>
            <w:vAlign w:val="center"/>
            <w:hideMark/>
          </w:tcPr>
          <w:p w14:paraId="6B442DB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319BAC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8D3B39C" w14:textId="77777777" w:rsidTr="000654FA">
        <w:trPr>
          <w:trHeight w:val="240"/>
        </w:trPr>
        <w:tc>
          <w:tcPr>
            <w:tcW w:w="0" w:type="auto"/>
            <w:tcBorders>
              <w:top w:val="nil"/>
              <w:left w:val="nil"/>
              <w:bottom w:val="nil"/>
              <w:right w:val="nil"/>
            </w:tcBorders>
            <w:shd w:val="clear" w:color="auto" w:fill="auto"/>
            <w:noWrap/>
            <w:vAlign w:val="bottom"/>
            <w:hideMark/>
          </w:tcPr>
          <w:p w14:paraId="7EDFF2E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747</w:t>
            </w:r>
          </w:p>
        </w:tc>
        <w:tc>
          <w:tcPr>
            <w:tcW w:w="0" w:type="auto"/>
            <w:tcBorders>
              <w:top w:val="nil"/>
              <w:left w:val="nil"/>
              <w:bottom w:val="nil"/>
              <w:right w:val="nil"/>
            </w:tcBorders>
            <w:shd w:val="clear" w:color="000000" w:fill="FFFFFF"/>
            <w:noWrap/>
            <w:vAlign w:val="center"/>
            <w:hideMark/>
          </w:tcPr>
          <w:p w14:paraId="707784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45</w:t>
            </w:r>
          </w:p>
        </w:tc>
        <w:tc>
          <w:tcPr>
            <w:tcW w:w="0" w:type="auto"/>
            <w:tcBorders>
              <w:top w:val="nil"/>
              <w:left w:val="nil"/>
              <w:bottom w:val="nil"/>
              <w:right w:val="nil"/>
            </w:tcBorders>
            <w:shd w:val="clear" w:color="000000" w:fill="FFFFFF"/>
            <w:noWrap/>
            <w:vAlign w:val="center"/>
            <w:hideMark/>
          </w:tcPr>
          <w:p w14:paraId="34336A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CEZAR LIMA DA SILVA REIS</w:t>
            </w:r>
          </w:p>
        </w:tc>
        <w:tc>
          <w:tcPr>
            <w:tcW w:w="0" w:type="auto"/>
            <w:tcBorders>
              <w:top w:val="nil"/>
              <w:left w:val="nil"/>
              <w:bottom w:val="nil"/>
              <w:right w:val="nil"/>
            </w:tcBorders>
            <w:shd w:val="clear" w:color="000000" w:fill="FFFFFF"/>
            <w:noWrap/>
            <w:vAlign w:val="center"/>
            <w:hideMark/>
          </w:tcPr>
          <w:p w14:paraId="338FCB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56438982504</w:t>
            </w:r>
          </w:p>
        </w:tc>
        <w:tc>
          <w:tcPr>
            <w:tcW w:w="0" w:type="auto"/>
            <w:tcBorders>
              <w:top w:val="nil"/>
              <w:left w:val="nil"/>
              <w:bottom w:val="nil"/>
              <w:right w:val="nil"/>
            </w:tcBorders>
            <w:shd w:val="clear" w:color="000000" w:fill="FFFFFF"/>
            <w:noWrap/>
            <w:vAlign w:val="center"/>
            <w:hideMark/>
          </w:tcPr>
          <w:p w14:paraId="2E75721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58.492,12</w:t>
            </w:r>
          </w:p>
        </w:tc>
        <w:tc>
          <w:tcPr>
            <w:tcW w:w="0" w:type="auto"/>
            <w:tcBorders>
              <w:top w:val="nil"/>
              <w:left w:val="nil"/>
              <w:bottom w:val="nil"/>
              <w:right w:val="nil"/>
            </w:tcBorders>
            <w:shd w:val="clear" w:color="000000" w:fill="FFFFFF"/>
            <w:noWrap/>
            <w:vAlign w:val="center"/>
            <w:hideMark/>
          </w:tcPr>
          <w:p w14:paraId="6AA722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1A8C26BF" w14:textId="77777777" w:rsidTr="000654FA">
        <w:trPr>
          <w:trHeight w:val="240"/>
        </w:trPr>
        <w:tc>
          <w:tcPr>
            <w:tcW w:w="0" w:type="auto"/>
            <w:tcBorders>
              <w:top w:val="nil"/>
              <w:left w:val="nil"/>
              <w:bottom w:val="nil"/>
              <w:right w:val="nil"/>
            </w:tcBorders>
            <w:shd w:val="clear" w:color="auto" w:fill="auto"/>
            <w:noWrap/>
            <w:vAlign w:val="bottom"/>
            <w:hideMark/>
          </w:tcPr>
          <w:p w14:paraId="5C9E26A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748</w:t>
            </w:r>
          </w:p>
        </w:tc>
        <w:tc>
          <w:tcPr>
            <w:tcW w:w="0" w:type="auto"/>
            <w:tcBorders>
              <w:top w:val="nil"/>
              <w:left w:val="nil"/>
              <w:bottom w:val="nil"/>
              <w:right w:val="nil"/>
            </w:tcBorders>
            <w:shd w:val="clear" w:color="000000" w:fill="FFFFFF"/>
            <w:noWrap/>
            <w:vAlign w:val="center"/>
            <w:hideMark/>
          </w:tcPr>
          <w:p w14:paraId="3A3EFE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04</w:t>
            </w:r>
          </w:p>
        </w:tc>
        <w:tc>
          <w:tcPr>
            <w:tcW w:w="0" w:type="auto"/>
            <w:tcBorders>
              <w:top w:val="nil"/>
              <w:left w:val="nil"/>
              <w:bottom w:val="nil"/>
              <w:right w:val="nil"/>
            </w:tcBorders>
            <w:shd w:val="clear" w:color="000000" w:fill="FFFFFF"/>
            <w:noWrap/>
            <w:vAlign w:val="center"/>
            <w:hideMark/>
          </w:tcPr>
          <w:p w14:paraId="1DB89E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REMERSON DE JESUS SILVA</w:t>
            </w:r>
          </w:p>
        </w:tc>
        <w:tc>
          <w:tcPr>
            <w:tcW w:w="0" w:type="auto"/>
            <w:tcBorders>
              <w:top w:val="nil"/>
              <w:left w:val="nil"/>
              <w:bottom w:val="nil"/>
              <w:right w:val="nil"/>
            </w:tcBorders>
            <w:shd w:val="clear" w:color="000000" w:fill="FFFFFF"/>
            <w:noWrap/>
            <w:vAlign w:val="center"/>
            <w:hideMark/>
          </w:tcPr>
          <w:p w14:paraId="4EB3B2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00765516527</w:t>
            </w:r>
          </w:p>
        </w:tc>
        <w:tc>
          <w:tcPr>
            <w:tcW w:w="0" w:type="auto"/>
            <w:tcBorders>
              <w:top w:val="nil"/>
              <w:left w:val="nil"/>
              <w:bottom w:val="nil"/>
              <w:right w:val="nil"/>
            </w:tcBorders>
            <w:shd w:val="clear" w:color="000000" w:fill="FFFFFF"/>
            <w:noWrap/>
            <w:vAlign w:val="center"/>
            <w:hideMark/>
          </w:tcPr>
          <w:p w14:paraId="5ED6518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5F033E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C9A1BE2" w14:textId="77777777" w:rsidTr="000654FA">
        <w:trPr>
          <w:trHeight w:val="240"/>
        </w:trPr>
        <w:tc>
          <w:tcPr>
            <w:tcW w:w="0" w:type="auto"/>
            <w:tcBorders>
              <w:top w:val="nil"/>
              <w:left w:val="nil"/>
              <w:bottom w:val="nil"/>
              <w:right w:val="nil"/>
            </w:tcBorders>
            <w:shd w:val="clear" w:color="auto" w:fill="auto"/>
            <w:noWrap/>
            <w:vAlign w:val="bottom"/>
            <w:hideMark/>
          </w:tcPr>
          <w:p w14:paraId="0DB727A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749</w:t>
            </w:r>
          </w:p>
        </w:tc>
        <w:tc>
          <w:tcPr>
            <w:tcW w:w="0" w:type="auto"/>
            <w:tcBorders>
              <w:top w:val="nil"/>
              <w:left w:val="nil"/>
              <w:bottom w:val="nil"/>
              <w:right w:val="nil"/>
            </w:tcBorders>
            <w:shd w:val="clear" w:color="000000" w:fill="FFFFFF"/>
            <w:noWrap/>
            <w:vAlign w:val="center"/>
            <w:hideMark/>
          </w:tcPr>
          <w:p w14:paraId="467A24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32</w:t>
            </w:r>
          </w:p>
        </w:tc>
        <w:tc>
          <w:tcPr>
            <w:tcW w:w="0" w:type="auto"/>
            <w:tcBorders>
              <w:top w:val="nil"/>
              <w:left w:val="nil"/>
              <w:bottom w:val="nil"/>
              <w:right w:val="nil"/>
            </w:tcBorders>
            <w:shd w:val="clear" w:color="000000" w:fill="FFFFFF"/>
            <w:noWrap/>
            <w:vAlign w:val="center"/>
            <w:hideMark/>
          </w:tcPr>
          <w:p w14:paraId="56CB27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PAULO </w:t>
            </w:r>
            <w:proofErr w:type="gramStart"/>
            <w:r w:rsidRPr="00B775FB">
              <w:rPr>
                <w:rFonts w:ascii="Arial" w:hAnsi="Arial" w:cs="Arial"/>
                <w:color w:val="000000"/>
                <w:sz w:val="14"/>
                <w:szCs w:val="14"/>
              </w:rPr>
              <w:t>ROBERTO  DANTAS</w:t>
            </w:r>
            <w:proofErr w:type="gramEnd"/>
            <w:r w:rsidRPr="00B775FB">
              <w:rPr>
                <w:rFonts w:ascii="Arial" w:hAnsi="Arial" w:cs="Arial"/>
                <w:color w:val="000000"/>
                <w:sz w:val="14"/>
                <w:szCs w:val="14"/>
              </w:rPr>
              <w:t xml:space="preserve"> DOS SANTOS</w:t>
            </w:r>
          </w:p>
        </w:tc>
        <w:tc>
          <w:tcPr>
            <w:tcW w:w="0" w:type="auto"/>
            <w:tcBorders>
              <w:top w:val="nil"/>
              <w:left w:val="nil"/>
              <w:bottom w:val="nil"/>
              <w:right w:val="nil"/>
            </w:tcBorders>
            <w:shd w:val="clear" w:color="000000" w:fill="FFFFFF"/>
            <w:noWrap/>
            <w:vAlign w:val="center"/>
            <w:hideMark/>
          </w:tcPr>
          <w:p w14:paraId="4AB50A5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85436917534</w:t>
            </w:r>
          </w:p>
        </w:tc>
        <w:tc>
          <w:tcPr>
            <w:tcW w:w="0" w:type="auto"/>
            <w:tcBorders>
              <w:top w:val="nil"/>
              <w:left w:val="nil"/>
              <w:bottom w:val="nil"/>
              <w:right w:val="nil"/>
            </w:tcBorders>
            <w:shd w:val="clear" w:color="000000" w:fill="FFFFFF"/>
            <w:noWrap/>
            <w:vAlign w:val="center"/>
            <w:hideMark/>
          </w:tcPr>
          <w:p w14:paraId="1E5B9CB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92.061,58</w:t>
            </w:r>
          </w:p>
        </w:tc>
        <w:tc>
          <w:tcPr>
            <w:tcW w:w="0" w:type="auto"/>
            <w:tcBorders>
              <w:top w:val="nil"/>
              <w:left w:val="nil"/>
              <w:bottom w:val="nil"/>
              <w:right w:val="nil"/>
            </w:tcBorders>
            <w:shd w:val="clear" w:color="000000" w:fill="FFFFFF"/>
            <w:noWrap/>
            <w:vAlign w:val="center"/>
            <w:hideMark/>
          </w:tcPr>
          <w:p w14:paraId="3B9776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0770C23" w14:textId="77777777" w:rsidTr="000654FA">
        <w:trPr>
          <w:trHeight w:val="240"/>
        </w:trPr>
        <w:tc>
          <w:tcPr>
            <w:tcW w:w="0" w:type="auto"/>
            <w:tcBorders>
              <w:top w:val="nil"/>
              <w:left w:val="nil"/>
              <w:bottom w:val="nil"/>
              <w:right w:val="nil"/>
            </w:tcBorders>
            <w:shd w:val="clear" w:color="auto" w:fill="auto"/>
            <w:noWrap/>
            <w:vAlign w:val="bottom"/>
            <w:hideMark/>
          </w:tcPr>
          <w:p w14:paraId="7F2C8A8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750</w:t>
            </w:r>
          </w:p>
        </w:tc>
        <w:tc>
          <w:tcPr>
            <w:tcW w:w="0" w:type="auto"/>
            <w:tcBorders>
              <w:top w:val="nil"/>
              <w:left w:val="nil"/>
              <w:bottom w:val="nil"/>
              <w:right w:val="nil"/>
            </w:tcBorders>
            <w:shd w:val="clear" w:color="000000" w:fill="FFFFFF"/>
            <w:noWrap/>
            <w:vAlign w:val="center"/>
            <w:hideMark/>
          </w:tcPr>
          <w:p w14:paraId="6ACB970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QD-D1-LT-02</w:t>
            </w:r>
          </w:p>
        </w:tc>
        <w:tc>
          <w:tcPr>
            <w:tcW w:w="0" w:type="auto"/>
            <w:tcBorders>
              <w:top w:val="nil"/>
              <w:left w:val="nil"/>
              <w:bottom w:val="nil"/>
              <w:right w:val="nil"/>
            </w:tcBorders>
            <w:shd w:val="clear" w:color="000000" w:fill="FFFFFF"/>
            <w:noWrap/>
            <w:vAlign w:val="center"/>
            <w:hideMark/>
          </w:tcPr>
          <w:p w14:paraId="1F6D48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ROBERTO RAMOS HAUN</w:t>
            </w:r>
          </w:p>
        </w:tc>
        <w:tc>
          <w:tcPr>
            <w:tcW w:w="0" w:type="auto"/>
            <w:tcBorders>
              <w:top w:val="nil"/>
              <w:left w:val="nil"/>
              <w:bottom w:val="nil"/>
              <w:right w:val="nil"/>
            </w:tcBorders>
            <w:shd w:val="clear" w:color="000000" w:fill="FFFFFF"/>
            <w:noWrap/>
            <w:vAlign w:val="center"/>
            <w:hideMark/>
          </w:tcPr>
          <w:p w14:paraId="3E6FEF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02019699559</w:t>
            </w:r>
          </w:p>
        </w:tc>
        <w:tc>
          <w:tcPr>
            <w:tcW w:w="0" w:type="auto"/>
            <w:tcBorders>
              <w:top w:val="nil"/>
              <w:left w:val="nil"/>
              <w:bottom w:val="nil"/>
              <w:right w:val="nil"/>
            </w:tcBorders>
            <w:shd w:val="clear" w:color="000000" w:fill="FFFFFF"/>
            <w:noWrap/>
            <w:vAlign w:val="center"/>
            <w:hideMark/>
          </w:tcPr>
          <w:p w14:paraId="675185D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62.018,55</w:t>
            </w:r>
          </w:p>
        </w:tc>
        <w:tc>
          <w:tcPr>
            <w:tcW w:w="0" w:type="auto"/>
            <w:tcBorders>
              <w:top w:val="nil"/>
              <w:left w:val="nil"/>
              <w:bottom w:val="nil"/>
              <w:right w:val="nil"/>
            </w:tcBorders>
            <w:shd w:val="clear" w:color="000000" w:fill="FFFFFF"/>
            <w:noWrap/>
            <w:vAlign w:val="center"/>
            <w:hideMark/>
          </w:tcPr>
          <w:p w14:paraId="3D8773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52D7AF8C" w14:textId="77777777" w:rsidTr="000654FA">
        <w:trPr>
          <w:trHeight w:val="240"/>
        </w:trPr>
        <w:tc>
          <w:tcPr>
            <w:tcW w:w="0" w:type="auto"/>
            <w:tcBorders>
              <w:top w:val="nil"/>
              <w:left w:val="nil"/>
              <w:bottom w:val="nil"/>
              <w:right w:val="nil"/>
            </w:tcBorders>
            <w:shd w:val="clear" w:color="auto" w:fill="auto"/>
            <w:noWrap/>
            <w:vAlign w:val="bottom"/>
            <w:hideMark/>
          </w:tcPr>
          <w:p w14:paraId="421967A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751</w:t>
            </w:r>
          </w:p>
        </w:tc>
        <w:tc>
          <w:tcPr>
            <w:tcW w:w="0" w:type="auto"/>
            <w:tcBorders>
              <w:top w:val="nil"/>
              <w:left w:val="nil"/>
              <w:bottom w:val="nil"/>
              <w:right w:val="nil"/>
            </w:tcBorders>
            <w:shd w:val="clear" w:color="000000" w:fill="FFFFFF"/>
            <w:noWrap/>
            <w:vAlign w:val="center"/>
            <w:hideMark/>
          </w:tcPr>
          <w:p w14:paraId="63AAD3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04</w:t>
            </w:r>
          </w:p>
        </w:tc>
        <w:tc>
          <w:tcPr>
            <w:tcW w:w="0" w:type="auto"/>
            <w:tcBorders>
              <w:top w:val="nil"/>
              <w:left w:val="nil"/>
              <w:bottom w:val="nil"/>
              <w:right w:val="nil"/>
            </w:tcBorders>
            <w:shd w:val="clear" w:color="000000" w:fill="FFFFFF"/>
            <w:noWrap/>
            <w:vAlign w:val="center"/>
            <w:hideMark/>
          </w:tcPr>
          <w:p w14:paraId="2B80C1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057F8F8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09B0E52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625430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59D6070" w14:textId="77777777" w:rsidTr="000654FA">
        <w:trPr>
          <w:trHeight w:val="240"/>
        </w:trPr>
        <w:tc>
          <w:tcPr>
            <w:tcW w:w="0" w:type="auto"/>
            <w:tcBorders>
              <w:top w:val="nil"/>
              <w:left w:val="nil"/>
              <w:bottom w:val="nil"/>
              <w:right w:val="nil"/>
            </w:tcBorders>
            <w:shd w:val="clear" w:color="auto" w:fill="auto"/>
            <w:noWrap/>
            <w:vAlign w:val="bottom"/>
            <w:hideMark/>
          </w:tcPr>
          <w:p w14:paraId="3776604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752</w:t>
            </w:r>
          </w:p>
        </w:tc>
        <w:tc>
          <w:tcPr>
            <w:tcW w:w="0" w:type="auto"/>
            <w:tcBorders>
              <w:top w:val="nil"/>
              <w:left w:val="nil"/>
              <w:bottom w:val="nil"/>
              <w:right w:val="nil"/>
            </w:tcBorders>
            <w:shd w:val="clear" w:color="000000" w:fill="FFFFFF"/>
            <w:noWrap/>
            <w:vAlign w:val="center"/>
            <w:hideMark/>
          </w:tcPr>
          <w:p w14:paraId="53587C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05</w:t>
            </w:r>
          </w:p>
        </w:tc>
        <w:tc>
          <w:tcPr>
            <w:tcW w:w="0" w:type="auto"/>
            <w:tcBorders>
              <w:top w:val="nil"/>
              <w:left w:val="nil"/>
              <w:bottom w:val="nil"/>
              <w:right w:val="nil"/>
            </w:tcBorders>
            <w:shd w:val="clear" w:color="000000" w:fill="FFFFFF"/>
            <w:noWrap/>
            <w:vAlign w:val="center"/>
            <w:hideMark/>
          </w:tcPr>
          <w:p w14:paraId="04AD2C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028716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1364B34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193F89F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4BF13E5" w14:textId="77777777" w:rsidTr="000654FA">
        <w:trPr>
          <w:trHeight w:val="240"/>
        </w:trPr>
        <w:tc>
          <w:tcPr>
            <w:tcW w:w="0" w:type="auto"/>
            <w:tcBorders>
              <w:top w:val="nil"/>
              <w:left w:val="nil"/>
              <w:bottom w:val="nil"/>
              <w:right w:val="nil"/>
            </w:tcBorders>
            <w:shd w:val="clear" w:color="auto" w:fill="auto"/>
            <w:noWrap/>
            <w:vAlign w:val="bottom"/>
            <w:hideMark/>
          </w:tcPr>
          <w:p w14:paraId="718984F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753</w:t>
            </w:r>
          </w:p>
        </w:tc>
        <w:tc>
          <w:tcPr>
            <w:tcW w:w="0" w:type="auto"/>
            <w:tcBorders>
              <w:top w:val="nil"/>
              <w:left w:val="nil"/>
              <w:bottom w:val="nil"/>
              <w:right w:val="nil"/>
            </w:tcBorders>
            <w:shd w:val="clear" w:color="000000" w:fill="FFFFFF"/>
            <w:noWrap/>
            <w:vAlign w:val="center"/>
            <w:hideMark/>
          </w:tcPr>
          <w:p w14:paraId="43C022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11</w:t>
            </w:r>
          </w:p>
        </w:tc>
        <w:tc>
          <w:tcPr>
            <w:tcW w:w="0" w:type="auto"/>
            <w:tcBorders>
              <w:top w:val="nil"/>
              <w:left w:val="nil"/>
              <w:bottom w:val="nil"/>
              <w:right w:val="nil"/>
            </w:tcBorders>
            <w:shd w:val="clear" w:color="000000" w:fill="FFFFFF"/>
            <w:noWrap/>
            <w:vAlign w:val="center"/>
            <w:hideMark/>
          </w:tcPr>
          <w:p w14:paraId="3CF65A5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RODRIGUES DOS SANTOS</w:t>
            </w:r>
          </w:p>
        </w:tc>
        <w:tc>
          <w:tcPr>
            <w:tcW w:w="0" w:type="auto"/>
            <w:tcBorders>
              <w:top w:val="nil"/>
              <w:left w:val="nil"/>
              <w:bottom w:val="nil"/>
              <w:right w:val="nil"/>
            </w:tcBorders>
            <w:shd w:val="clear" w:color="000000" w:fill="FFFFFF"/>
            <w:noWrap/>
            <w:vAlign w:val="center"/>
            <w:hideMark/>
          </w:tcPr>
          <w:p w14:paraId="51F476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02135055506</w:t>
            </w:r>
          </w:p>
        </w:tc>
        <w:tc>
          <w:tcPr>
            <w:tcW w:w="0" w:type="auto"/>
            <w:tcBorders>
              <w:top w:val="nil"/>
              <w:left w:val="nil"/>
              <w:bottom w:val="nil"/>
              <w:right w:val="nil"/>
            </w:tcBorders>
            <w:shd w:val="clear" w:color="000000" w:fill="FFFFFF"/>
            <w:noWrap/>
            <w:vAlign w:val="center"/>
            <w:hideMark/>
          </w:tcPr>
          <w:p w14:paraId="2A7E5C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22.439,04</w:t>
            </w:r>
          </w:p>
        </w:tc>
        <w:tc>
          <w:tcPr>
            <w:tcW w:w="0" w:type="auto"/>
            <w:tcBorders>
              <w:top w:val="nil"/>
              <w:left w:val="nil"/>
              <w:bottom w:val="nil"/>
              <w:right w:val="nil"/>
            </w:tcBorders>
            <w:shd w:val="clear" w:color="000000" w:fill="FFFFFF"/>
            <w:noWrap/>
            <w:vAlign w:val="center"/>
            <w:hideMark/>
          </w:tcPr>
          <w:p w14:paraId="4CC1E0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43177074" w14:textId="77777777" w:rsidTr="000654FA">
        <w:trPr>
          <w:trHeight w:val="240"/>
        </w:trPr>
        <w:tc>
          <w:tcPr>
            <w:tcW w:w="0" w:type="auto"/>
            <w:tcBorders>
              <w:top w:val="nil"/>
              <w:left w:val="nil"/>
              <w:bottom w:val="nil"/>
              <w:right w:val="nil"/>
            </w:tcBorders>
            <w:shd w:val="clear" w:color="auto" w:fill="auto"/>
            <w:noWrap/>
            <w:vAlign w:val="bottom"/>
            <w:hideMark/>
          </w:tcPr>
          <w:p w14:paraId="716B18D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754</w:t>
            </w:r>
          </w:p>
        </w:tc>
        <w:tc>
          <w:tcPr>
            <w:tcW w:w="0" w:type="auto"/>
            <w:tcBorders>
              <w:top w:val="nil"/>
              <w:left w:val="nil"/>
              <w:bottom w:val="nil"/>
              <w:right w:val="nil"/>
            </w:tcBorders>
            <w:shd w:val="clear" w:color="000000" w:fill="FFFFFF"/>
            <w:noWrap/>
            <w:vAlign w:val="center"/>
            <w:hideMark/>
          </w:tcPr>
          <w:p w14:paraId="34A522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03</w:t>
            </w:r>
          </w:p>
        </w:tc>
        <w:tc>
          <w:tcPr>
            <w:tcW w:w="0" w:type="auto"/>
            <w:tcBorders>
              <w:top w:val="nil"/>
              <w:left w:val="nil"/>
              <w:bottom w:val="nil"/>
              <w:right w:val="nil"/>
            </w:tcBorders>
            <w:shd w:val="clear" w:color="000000" w:fill="FFFFFF"/>
            <w:noWrap/>
            <w:vAlign w:val="center"/>
            <w:hideMark/>
          </w:tcPr>
          <w:p w14:paraId="3E3541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SERGIO SANTANA LESSA</w:t>
            </w:r>
          </w:p>
        </w:tc>
        <w:tc>
          <w:tcPr>
            <w:tcW w:w="0" w:type="auto"/>
            <w:tcBorders>
              <w:top w:val="nil"/>
              <w:left w:val="nil"/>
              <w:bottom w:val="nil"/>
              <w:right w:val="nil"/>
            </w:tcBorders>
            <w:shd w:val="clear" w:color="000000" w:fill="FFFFFF"/>
            <w:noWrap/>
            <w:vAlign w:val="center"/>
            <w:hideMark/>
          </w:tcPr>
          <w:p w14:paraId="1C1638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47355476572</w:t>
            </w:r>
          </w:p>
        </w:tc>
        <w:tc>
          <w:tcPr>
            <w:tcW w:w="0" w:type="auto"/>
            <w:tcBorders>
              <w:top w:val="nil"/>
              <w:left w:val="nil"/>
              <w:bottom w:val="nil"/>
              <w:right w:val="nil"/>
            </w:tcBorders>
            <w:shd w:val="clear" w:color="000000" w:fill="FFFFFF"/>
            <w:noWrap/>
            <w:vAlign w:val="center"/>
            <w:hideMark/>
          </w:tcPr>
          <w:p w14:paraId="1B7237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54.408,87</w:t>
            </w:r>
          </w:p>
        </w:tc>
        <w:tc>
          <w:tcPr>
            <w:tcW w:w="0" w:type="auto"/>
            <w:tcBorders>
              <w:top w:val="nil"/>
              <w:left w:val="nil"/>
              <w:bottom w:val="nil"/>
              <w:right w:val="nil"/>
            </w:tcBorders>
            <w:shd w:val="clear" w:color="000000" w:fill="FFFFFF"/>
            <w:noWrap/>
            <w:vAlign w:val="center"/>
            <w:hideMark/>
          </w:tcPr>
          <w:p w14:paraId="07CF9F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2F28816" w14:textId="77777777" w:rsidTr="000654FA">
        <w:trPr>
          <w:trHeight w:val="240"/>
        </w:trPr>
        <w:tc>
          <w:tcPr>
            <w:tcW w:w="0" w:type="auto"/>
            <w:tcBorders>
              <w:top w:val="nil"/>
              <w:left w:val="nil"/>
              <w:bottom w:val="nil"/>
              <w:right w:val="nil"/>
            </w:tcBorders>
            <w:shd w:val="clear" w:color="auto" w:fill="auto"/>
            <w:noWrap/>
            <w:vAlign w:val="bottom"/>
            <w:hideMark/>
          </w:tcPr>
          <w:p w14:paraId="7541DAF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755</w:t>
            </w:r>
          </w:p>
        </w:tc>
        <w:tc>
          <w:tcPr>
            <w:tcW w:w="0" w:type="auto"/>
            <w:tcBorders>
              <w:top w:val="nil"/>
              <w:left w:val="nil"/>
              <w:bottom w:val="nil"/>
              <w:right w:val="nil"/>
            </w:tcBorders>
            <w:shd w:val="clear" w:color="000000" w:fill="FFFFFF"/>
            <w:noWrap/>
            <w:vAlign w:val="center"/>
            <w:hideMark/>
          </w:tcPr>
          <w:p w14:paraId="7A7A4B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R-LT 10</w:t>
            </w:r>
          </w:p>
        </w:tc>
        <w:tc>
          <w:tcPr>
            <w:tcW w:w="0" w:type="auto"/>
            <w:tcBorders>
              <w:top w:val="nil"/>
              <w:left w:val="nil"/>
              <w:bottom w:val="nil"/>
              <w:right w:val="nil"/>
            </w:tcBorders>
            <w:shd w:val="clear" w:color="000000" w:fill="FFFFFF"/>
            <w:noWrap/>
            <w:vAlign w:val="center"/>
            <w:hideMark/>
          </w:tcPr>
          <w:p w14:paraId="40A43E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PEDRO FERNANDES RODRIGUES</w:t>
            </w:r>
          </w:p>
        </w:tc>
        <w:tc>
          <w:tcPr>
            <w:tcW w:w="0" w:type="auto"/>
            <w:tcBorders>
              <w:top w:val="nil"/>
              <w:left w:val="nil"/>
              <w:bottom w:val="nil"/>
              <w:right w:val="nil"/>
            </w:tcBorders>
            <w:shd w:val="clear" w:color="000000" w:fill="FFFFFF"/>
            <w:noWrap/>
            <w:vAlign w:val="center"/>
            <w:hideMark/>
          </w:tcPr>
          <w:p w14:paraId="780BB1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00196451558</w:t>
            </w:r>
          </w:p>
        </w:tc>
        <w:tc>
          <w:tcPr>
            <w:tcW w:w="0" w:type="auto"/>
            <w:tcBorders>
              <w:top w:val="nil"/>
              <w:left w:val="nil"/>
              <w:bottom w:val="nil"/>
              <w:right w:val="nil"/>
            </w:tcBorders>
            <w:shd w:val="clear" w:color="000000" w:fill="FFFFFF"/>
            <w:noWrap/>
            <w:vAlign w:val="center"/>
            <w:hideMark/>
          </w:tcPr>
          <w:p w14:paraId="73A2449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39.966,00</w:t>
            </w:r>
          </w:p>
        </w:tc>
        <w:tc>
          <w:tcPr>
            <w:tcW w:w="0" w:type="auto"/>
            <w:tcBorders>
              <w:top w:val="nil"/>
              <w:left w:val="nil"/>
              <w:bottom w:val="nil"/>
              <w:right w:val="nil"/>
            </w:tcBorders>
            <w:shd w:val="clear" w:color="000000" w:fill="FFFFFF"/>
            <w:noWrap/>
            <w:vAlign w:val="center"/>
            <w:hideMark/>
          </w:tcPr>
          <w:p w14:paraId="332F26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C4B01C6" w14:textId="77777777" w:rsidTr="000654FA">
        <w:trPr>
          <w:trHeight w:val="240"/>
        </w:trPr>
        <w:tc>
          <w:tcPr>
            <w:tcW w:w="0" w:type="auto"/>
            <w:tcBorders>
              <w:top w:val="nil"/>
              <w:left w:val="nil"/>
              <w:bottom w:val="nil"/>
              <w:right w:val="nil"/>
            </w:tcBorders>
            <w:shd w:val="clear" w:color="auto" w:fill="auto"/>
            <w:noWrap/>
            <w:vAlign w:val="bottom"/>
            <w:hideMark/>
          </w:tcPr>
          <w:p w14:paraId="1D5B766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756</w:t>
            </w:r>
          </w:p>
        </w:tc>
        <w:tc>
          <w:tcPr>
            <w:tcW w:w="0" w:type="auto"/>
            <w:tcBorders>
              <w:top w:val="nil"/>
              <w:left w:val="nil"/>
              <w:bottom w:val="nil"/>
              <w:right w:val="nil"/>
            </w:tcBorders>
            <w:shd w:val="clear" w:color="000000" w:fill="FFFFFF"/>
            <w:noWrap/>
            <w:vAlign w:val="center"/>
            <w:hideMark/>
          </w:tcPr>
          <w:p w14:paraId="58D93E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06 LT 04</w:t>
            </w:r>
          </w:p>
        </w:tc>
        <w:tc>
          <w:tcPr>
            <w:tcW w:w="0" w:type="auto"/>
            <w:tcBorders>
              <w:top w:val="nil"/>
              <w:left w:val="nil"/>
              <w:bottom w:val="nil"/>
              <w:right w:val="nil"/>
            </w:tcBorders>
            <w:shd w:val="clear" w:color="000000" w:fill="FFFFFF"/>
            <w:noWrap/>
            <w:vAlign w:val="center"/>
            <w:hideMark/>
          </w:tcPr>
          <w:p w14:paraId="2140B25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PEDRO GABRIEL DOS SANTOS CAMPOS</w:t>
            </w:r>
          </w:p>
        </w:tc>
        <w:tc>
          <w:tcPr>
            <w:tcW w:w="0" w:type="auto"/>
            <w:tcBorders>
              <w:top w:val="nil"/>
              <w:left w:val="nil"/>
              <w:bottom w:val="nil"/>
              <w:right w:val="nil"/>
            </w:tcBorders>
            <w:shd w:val="clear" w:color="000000" w:fill="FFFFFF"/>
            <w:noWrap/>
            <w:vAlign w:val="center"/>
            <w:hideMark/>
          </w:tcPr>
          <w:p w14:paraId="4A0659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05408079589</w:t>
            </w:r>
          </w:p>
        </w:tc>
        <w:tc>
          <w:tcPr>
            <w:tcW w:w="0" w:type="auto"/>
            <w:tcBorders>
              <w:top w:val="nil"/>
              <w:left w:val="nil"/>
              <w:bottom w:val="nil"/>
              <w:right w:val="nil"/>
            </w:tcBorders>
            <w:shd w:val="clear" w:color="000000" w:fill="FFFFFF"/>
            <w:noWrap/>
            <w:vAlign w:val="center"/>
            <w:hideMark/>
          </w:tcPr>
          <w:p w14:paraId="709C7A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47.894,05</w:t>
            </w:r>
          </w:p>
        </w:tc>
        <w:tc>
          <w:tcPr>
            <w:tcW w:w="0" w:type="auto"/>
            <w:tcBorders>
              <w:top w:val="nil"/>
              <w:left w:val="nil"/>
              <w:bottom w:val="nil"/>
              <w:right w:val="nil"/>
            </w:tcBorders>
            <w:shd w:val="clear" w:color="000000" w:fill="FFFFFF"/>
            <w:noWrap/>
            <w:vAlign w:val="center"/>
            <w:hideMark/>
          </w:tcPr>
          <w:p w14:paraId="3E04E17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11029F23" w14:textId="77777777" w:rsidTr="000654FA">
        <w:trPr>
          <w:trHeight w:val="240"/>
        </w:trPr>
        <w:tc>
          <w:tcPr>
            <w:tcW w:w="0" w:type="auto"/>
            <w:tcBorders>
              <w:top w:val="nil"/>
              <w:left w:val="nil"/>
              <w:bottom w:val="nil"/>
              <w:right w:val="nil"/>
            </w:tcBorders>
            <w:shd w:val="clear" w:color="auto" w:fill="auto"/>
            <w:noWrap/>
            <w:vAlign w:val="bottom"/>
            <w:hideMark/>
          </w:tcPr>
          <w:p w14:paraId="448FFDD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757</w:t>
            </w:r>
          </w:p>
        </w:tc>
        <w:tc>
          <w:tcPr>
            <w:tcW w:w="0" w:type="auto"/>
            <w:tcBorders>
              <w:top w:val="nil"/>
              <w:left w:val="nil"/>
              <w:bottom w:val="nil"/>
              <w:right w:val="nil"/>
            </w:tcBorders>
            <w:shd w:val="clear" w:color="000000" w:fill="FFFFFF"/>
            <w:noWrap/>
            <w:vAlign w:val="center"/>
            <w:hideMark/>
          </w:tcPr>
          <w:p w14:paraId="630922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14</w:t>
            </w:r>
          </w:p>
        </w:tc>
        <w:tc>
          <w:tcPr>
            <w:tcW w:w="0" w:type="auto"/>
            <w:tcBorders>
              <w:top w:val="nil"/>
              <w:left w:val="nil"/>
              <w:bottom w:val="nil"/>
              <w:right w:val="nil"/>
            </w:tcBorders>
            <w:shd w:val="clear" w:color="000000" w:fill="FFFFFF"/>
            <w:noWrap/>
            <w:vAlign w:val="center"/>
            <w:hideMark/>
          </w:tcPr>
          <w:p w14:paraId="707F5D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PEDRO RAIMUNDO DE SOUZA</w:t>
            </w:r>
          </w:p>
        </w:tc>
        <w:tc>
          <w:tcPr>
            <w:tcW w:w="0" w:type="auto"/>
            <w:tcBorders>
              <w:top w:val="nil"/>
              <w:left w:val="nil"/>
              <w:bottom w:val="nil"/>
              <w:right w:val="nil"/>
            </w:tcBorders>
            <w:shd w:val="clear" w:color="000000" w:fill="FFFFFF"/>
            <w:noWrap/>
            <w:vAlign w:val="center"/>
            <w:hideMark/>
          </w:tcPr>
          <w:p w14:paraId="6122AAA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08912163590</w:t>
            </w:r>
          </w:p>
        </w:tc>
        <w:tc>
          <w:tcPr>
            <w:tcW w:w="0" w:type="auto"/>
            <w:tcBorders>
              <w:top w:val="nil"/>
              <w:left w:val="nil"/>
              <w:bottom w:val="nil"/>
              <w:right w:val="nil"/>
            </w:tcBorders>
            <w:shd w:val="clear" w:color="000000" w:fill="FFFFFF"/>
            <w:noWrap/>
            <w:vAlign w:val="center"/>
            <w:hideMark/>
          </w:tcPr>
          <w:p w14:paraId="09F968D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4036CA7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3978D817" w14:textId="77777777" w:rsidTr="000654FA">
        <w:trPr>
          <w:trHeight w:val="240"/>
        </w:trPr>
        <w:tc>
          <w:tcPr>
            <w:tcW w:w="0" w:type="auto"/>
            <w:tcBorders>
              <w:top w:val="nil"/>
              <w:left w:val="nil"/>
              <w:bottom w:val="nil"/>
              <w:right w:val="nil"/>
            </w:tcBorders>
            <w:shd w:val="clear" w:color="auto" w:fill="auto"/>
            <w:noWrap/>
            <w:vAlign w:val="bottom"/>
            <w:hideMark/>
          </w:tcPr>
          <w:p w14:paraId="2C9FBC0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758</w:t>
            </w:r>
          </w:p>
        </w:tc>
        <w:tc>
          <w:tcPr>
            <w:tcW w:w="0" w:type="auto"/>
            <w:tcBorders>
              <w:top w:val="nil"/>
              <w:left w:val="nil"/>
              <w:bottom w:val="nil"/>
              <w:right w:val="nil"/>
            </w:tcBorders>
            <w:shd w:val="clear" w:color="000000" w:fill="FFFFFF"/>
            <w:noWrap/>
            <w:vAlign w:val="center"/>
            <w:hideMark/>
          </w:tcPr>
          <w:p w14:paraId="06FC7EB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QD-C7-LT-01</w:t>
            </w:r>
          </w:p>
        </w:tc>
        <w:tc>
          <w:tcPr>
            <w:tcW w:w="0" w:type="auto"/>
            <w:tcBorders>
              <w:top w:val="nil"/>
              <w:left w:val="nil"/>
              <w:bottom w:val="nil"/>
              <w:right w:val="nil"/>
            </w:tcBorders>
            <w:shd w:val="clear" w:color="000000" w:fill="FFFFFF"/>
            <w:noWrap/>
            <w:vAlign w:val="center"/>
            <w:hideMark/>
          </w:tcPr>
          <w:p w14:paraId="1F95A1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PERSEU DE JESUS PRATA</w:t>
            </w:r>
          </w:p>
        </w:tc>
        <w:tc>
          <w:tcPr>
            <w:tcW w:w="0" w:type="auto"/>
            <w:tcBorders>
              <w:top w:val="nil"/>
              <w:left w:val="nil"/>
              <w:bottom w:val="nil"/>
              <w:right w:val="nil"/>
            </w:tcBorders>
            <w:shd w:val="clear" w:color="000000" w:fill="FFFFFF"/>
            <w:noWrap/>
            <w:vAlign w:val="center"/>
            <w:hideMark/>
          </w:tcPr>
          <w:p w14:paraId="4A5D90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06858299793</w:t>
            </w:r>
          </w:p>
        </w:tc>
        <w:tc>
          <w:tcPr>
            <w:tcW w:w="0" w:type="auto"/>
            <w:tcBorders>
              <w:top w:val="nil"/>
              <w:left w:val="nil"/>
              <w:bottom w:val="nil"/>
              <w:right w:val="nil"/>
            </w:tcBorders>
            <w:shd w:val="clear" w:color="000000" w:fill="FFFFFF"/>
            <w:noWrap/>
            <w:vAlign w:val="center"/>
            <w:hideMark/>
          </w:tcPr>
          <w:p w14:paraId="026A814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4AEE77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08C5D040" w14:textId="77777777" w:rsidTr="000654FA">
        <w:trPr>
          <w:trHeight w:val="240"/>
        </w:trPr>
        <w:tc>
          <w:tcPr>
            <w:tcW w:w="0" w:type="auto"/>
            <w:tcBorders>
              <w:top w:val="nil"/>
              <w:left w:val="nil"/>
              <w:bottom w:val="nil"/>
              <w:right w:val="nil"/>
            </w:tcBorders>
            <w:shd w:val="clear" w:color="auto" w:fill="auto"/>
            <w:noWrap/>
            <w:vAlign w:val="bottom"/>
            <w:hideMark/>
          </w:tcPr>
          <w:p w14:paraId="6C06B86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759</w:t>
            </w:r>
          </w:p>
        </w:tc>
        <w:tc>
          <w:tcPr>
            <w:tcW w:w="0" w:type="auto"/>
            <w:tcBorders>
              <w:top w:val="nil"/>
              <w:left w:val="nil"/>
              <w:bottom w:val="nil"/>
              <w:right w:val="nil"/>
            </w:tcBorders>
            <w:shd w:val="clear" w:color="000000" w:fill="FFFFFF"/>
            <w:noWrap/>
            <w:vAlign w:val="center"/>
            <w:hideMark/>
          </w:tcPr>
          <w:p w14:paraId="58DE38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17</w:t>
            </w:r>
          </w:p>
        </w:tc>
        <w:tc>
          <w:tcPr>
            <w:tcW w:w="0" w:type="auto"/>
            <w:tcBorders>
              <w:top w:val="nil"/>
              <w:left w:val="nil"/>
              <w:bottom w:val="nil"/>
              <w:right w:val="nil"/>
            </w:tcBorders>
            <w:shd w:val="clear" w:color="000000" w:fill="FFFFFF"/>
            <w:noWrap/>
            <w:vAlign w:val="center"/>
            <w:hideMark/>
          </w:tcPr>
          <w:p w14:paraId="601C91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POLIANA VIANA SANTOS SAMPAIO</w:t>
            </w:r>
          </w:p>
        </w:tc>
        <w:tc>
          <w:tcPr>
            <w:tcW w:w="0" w:type="auto"/>
            <w:tcBorders>
              <w:top w:val="nil"/>
              <w:left w:val="nil"/>
              <w:bottom w:val="nil"/>
              <w:right w:val="nil"/>
            </w:tcBorders>
            <w:shd w:val="clear" w:color="000000" w:fill="FFFFFF"/>
            <w:noWrap/>
            <w:vAlign w:val="center"/>
            <w:hideMark/>
          </w:tcPr>
          <w:p w14:paraId="4301D0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02647493596</w:t>
            </w:r>
          </w:p>
        </w:tc>
        <w:tc>
          <w:tcPr>
            <w:tcW w:w="0" w:type="auto"/>
            <w:tcBorders>
              <w:top w:val="nil"/>
              <w:left w:val="nil"/>
              <w:bottom w:val="nil"/>
              <w:right w:val="nil"/>
            </w:tcBorders>
            <w:shd w:val="clear" w:color="000000" w:fill="FFFFFF"/>
            <w:noWrap/>
            <w:vAlign w:val="center"/>
            <w:hideMark/>
          </w:tcPr>
          <w:p w14:paraId="37ACEE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52.543,36</w:t>
            </w:r>
          </w:p>
        </w:tc>
        <w:tc>
          <w:tcPr>
            <w:tcW w:w="0" w:type="auto"/>
            <w:tcBorders>
              <w:top w:val="nil"/>
              <w:left w:val="nil"/>
              <w:bottom w:val="nil"/>
              <w:right w:val="nil"/>
            </w:tcBorders>
            <w:shd w:val="clear" w:color="000000" w:fill="FFFFFF"/>
            <w:noWrap/>
            <w:vAlign w:val="center"/>
            <w:hideMark/>
          </w:tcPr>
          <w:p w14:paraId="0045973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8DB0BAF" w14:textId="77777777" w:rsidTr="000654FA">
        <w:trPr>
          <w:trHeight w:val="240"/>
        </w:trPr>
        <w:tc>
          <w:tcPr>
            <w:tcW w:w="0" w:type="auto"/>
            <w:tcBorders>
              <w:top w:val="nil"/>
              <w:left w:val="nil"/>
              <w:bottom w:val="nil"/>
              <w:right w:val="nil"/>
            </w:tcBorders>
            <w:shd w:val="clear" w:color="auto" w:fill="auto"/>
            <w:noWrap/>
            <w:vAlign w:val="bottom"/>
            <w:hideMark/>
          </w:tcPr>
          <w:p w14:paraId="27D2E97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760</w:t>
            </w:r>
          </w:p>
        </w:tc>
        <w:tc>
          <w:tcPr>
            <w:tcW w:w="0" w:type="auto"/>
            <w:tcBorders>
              <w:top w:val="nil"/>
              <w:left w:val="nil"/>
              <w:bottom w:val="nil"/>
              <w:right w:val="nil"/>
            </w:tcBorders>
            <w:shd w:val="clear" w:color="000000" w:fill="FFFFFF"/>
            <w:noWrap/>
            <w:vAlign w:val="center"/>
            <w:hideMark/>
          </w:tcPr>
          <w:p w14:paraId="615438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35</w:t>
            </w:r>
          </w:p>
        </w:tc>
        <w:tc>
          <w:tcPr>
            <w:tcW w:w="0" w:type="auto"/>
            <w:tcBorders>
              <w:top w:val="nil"/>
              <w:left w:val="nil"/>
              <w:bottom w:val="nil"/>
              <w:right w:val="nil"/>
            </w:tcBorders>
            <w:shd w:val="clear" w:color="000000" w:fill="FFFFFF"/>
            <w:noWrap/>
            <w:vAlign w:val="center"/>
            <w:hideMark/>
          </w:tcPr>
          <w:p w14:paraId="76FAA2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QUECIO DOS SANTOS FERNANDES</w:t>
            </w:r>
          </w:p>
        </w:tc>
        <w:tc>
          <w:tcPr>
            <w:tcW w:w="0" w:type="auto"/>
            <w:tcBorders>
              <w:top w:val="nil"/>
              <w:left w:val="nil"/>
              <w:bottom w:val="nil"/>
              <w:right w:val="nil"/>
            </w:tcBorders>
            <w:shd w:val="clear" w:color="000000" w:fill="FFFFFF"/>
            <w:noWrap/>
            <w:vAlign w:val="center"/>
            <w:hideMark/>
          </w:tcPr>
          <w:p w14:paraId="083B82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05051216544</w:t>
            </w:r>
          </w:p>
        </w:tc>
        <w:tc>
          <w:tcPr>
            <w:tcW w:w="0" w:type="auto"/>
            <w:tcBorders>
              <w:top w:val="nil"/>
              <w:left w:val="nil"/>
              <w:bottom w:val="nil"/>
              <w:right w:val="nil"/>
            </w:tcBorders>
            <w:shd w:val="clear" w:color="000000" w:fill="FFFFFF"/>
            <w:noWrap/>
            <w:vAlign w:val="center"/>
            <w:hideMark/>
          </w:tcPr>
          <w:p w14:paraId="6E1C4C5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65.923,99</w:t>
            </w:r>
          </w:p>
        </w:tc>
        <w:tc>
          <w:tcPr>
            <w:tcW w:w="0" w:type="auto"/>
            <w:tcBorders>
              <w:top w:val="nil"/>
              <w:left w:val="nil"/>
              <w:bottom w:val="nil"/>
              <w:right w:val="nil"/>
            </w:tcBorders>
            <w:shd w:val="clear" w:color="000000" w:fill="FFFFFF"/>
            <w:noWrap/>
            <w:vAlign w:val="center"/>
            <w:hideMark/>
          </w:tcPr>
          <w:p w14:paraId="4EA8B2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052C2F81" w14:textId="77777777" w:rsidTr="000654FA">
        <w:trPr>
          <w:trHeight w:val="240"/>
        </w:trPr>
        <w:tc>
          <w:tcPr>
            <w:tcW w:w="0" w:type="auto"/>
            <w:tcBorders>
              <w:top w:val="nil"/>
              <w:left w:val="nil"/>
              <w:bottom w:val="nil"/>
              <w:right w:val="nil"/>
            </w:tcBorders>
            <w:shd w:val="clear" w:color="auto" w:fill="auto"/>
            <w:noWrap/>
            <w:vAlign w:val="bottom"/>
            <w:hideMark/>
          </w:tcPr>
          <w:p w14:paraId="465C0FF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761</w:t>
            </w:r>
          </w:p>
        </w:tc>
        <w:tc>
          <w:tcPr>
            <w:tcW w:w="0" w:type="auto"/>
            <w:tcBorders>
              <w:top w:val="nil"/>
              <w:left w:val="nil"/>
              <w:bottom w:val="nil"/>
              <w:right w:val="nil"/>
            </w:tcBorders>
            <w:shd w:val="clear" w:color="000000" w:fill="FFFFFF"/>
            <w:noWrap/>
            <w:vAlign w:val="center"/>
            <w:hideMark/>
          </w:tcPr>
          <w:p w14:paraId="54DC62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QD-A1-LT-19</w:t>
            </w:r>
          </w:p>
        </w:tc>
        <w:tc>
          <w:tcPr>
            <w:tcW w:w="0" w:type="auto"/>
            <w:tcBorders>
              <w:top w:val="nil"/>
              <w:left w:val="nil"/>
              <w:bottom w:val="nil"/>
              <w:right w:val="nil"/>
            </w:tcBorders>
            <w:shd w:val="clear" w:color="000000" w:fill="FFFFFF"/>
            <w:noWrap/>
            <w:vAlign w:val="center"/>
            <w:hideMark/>
          </w:tcPr>
          <w:p w14:paraId="25B99D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RADIJA DE SOUSA ALMEIDA</w:t>
            </w:r>
          </w:p>
        </w:tc>
        <w:tc>
          <w:tcPr>
            <w:tcW w:w="0" w:type="auto"/>
            <w:tcBorders>
              <w:top w:val="nil"/>
              <w:left w:val="nil"/>
              <w:bottom w:val="nil"/>
              <w:right w:val="nil"/>
            </w:tcBorders>
            <w:shd w:val="clear" w:color="000000" w:fill="FFFFFF"/>
            <w:noWrap/>
            <w:vAlign w:val="center"/>
            <w:hideMark/>
          </w:tcPr>
          <w:p w14:paraId="5CE410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01204959536</w:t>
            </w:r>
          </w:p>
        </w:tc>
        <w:tc>
          <w:tcPr>
            <w:tcW w:w="0" w:type="auto"/>
            <w:tcBorders>
              <w:top w:val="nil"/>
              <w:left w:val="nil"/>
              <w:bottom w:val="nil"/>
              <w:right w:val="nil"/>
            </w:tcBorders>
            <w:shd w:val="clear" w:color="000000" w:fill="FFFFFF"/>
            <w:noWrap/>
            <w:vAlign w:val="center"/>
            <w:hideMark/>
          </w:tcPr>
          <w:p w14:paraId="346C3A1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48.254,40</w:t>
            </w:r>
          </w:p>
        </w:tc>
        <w:tc>
          <w:tcPr>
            <w:tcW w:w="0" w:type="auto"/>
            <w:tcBorders>
              <w:top w:val="nil"/>
              <w:left w:val="nil"/>
              <w:bottom w:val="nil"/>
              <w:right w:val="nil"/>
            </w:tcBorders>
            <w:shd w:val="clear" w:color="000000" w:fill="FFFFFF"/>
            <w:noWrap/>
            <w:vAlign w:val="center"/>
            <w:hideMark/>
          </w:tcPr>
          <w:p w14:paraId="36FC39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00ADB491" w14:textId="77777777" w:rsidTr="000654FA">
        <w:trPr>
          <w:trHeight w:val="240"/>
        </w:trPr>
        <w:tc>
          <w:tcPr>
            <w:tcW w:w="0" w:type="auto"/>
            <w:tcBorders>
              <w:top w:val="nil"/>
              <w:left w:val="nil"/>
              <w:bottom w:val="nil"/>
              <w:right w:val="nil"/>
            </w:tcBorders>
            <w:shd w:val="clear" w:color="auto" w:fill="auto"/>
            <w:noWrap/>
            <w:vAlign w:val="bottom"/>
            <w:hideMark/>
          </w:tcPr>
          <w:p w14:paraId="0B271BA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762</w:t>
            </w:r>
          </w:p>
        </w:tc>
        <w:tc>
          <w:tcPr>
            <w:tcW w:w="0" w:type="auto"/>
            <w:tcBorders>
              <w:top w:val="nil"/>
              <w:left w:val="nil"/>
              <w:bottom w:val="nil"/>
              <w:right w:val="nil"/>
            </w:tcBorders>
            <w:shd w:val="clear" w:color="000000" w:fill="FFFFFF"/>
            <w:noWrap/>
            <w:vAlign w:val="center"/>
            <w:hideMark/>
          </w:tcPr>
          <w:p w14:paraId="765C29C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QD-C2-LT-09C</w:t>
            </w:r>
          </w:p>
        </w:tc>
        <w:tc>
          <w:tcPr>
            <w:tcW w:w="0" w:type="auto"/>
            <w:tcBorders>
              <w:top w:val="nil"/>
              <w:left w:val="nil"/>
              <w:bottom w:val="nil"/>
              <w:right w:val="nil"/>
            </w:tcBorders>
            <w:shd w:val="clear" w:color="000000" w:fill="FFFFFF"/>
            <w:noWrap/>
            <w:vAlign w:val="center"/>
            <w:hideMark/>
          </w:tcPr>
          <w:p w14:paraId="48BAE6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RAFAEL LANDIN MARQUES</w:t>
            </w:r>
          </w:p>
        </w:tc>
        <w:tc>
          <w:tcPr>
            <w:tcW w:w="0" w:type="auto"/>
            <w:tcBorders>
              <w:top w:val="nil"/>
              <w:left w:val="nil"/>
              <w:bottom w:val="nil"/>
              <w:right w:val="nil"/>
            </w:tcBorders>
            <w:shd w:val="clear" w:color="000000" w:fill="FFFFFF"/>
            <w:noWrap/>
            <w:vAlign w:val="center"/>
            <w:hideMark/>
          </w:tcPr>
          <w:p w14:paraId="4532FD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02650805501</w:t>
            </w:r>
          </w:p>
        </w:tc>
        <w:tc>
          <w:tcPr>
            <w:tcW w:w="0" w:type="auto"/>
            <w:tcBorders>
              <w:top w:val="nil"/>
              <w:left w:val="nil"/>
              <w:bottom w:val="nil"/>
              <w:right w:val="nil"/>
            </w:tcBorders>
            <w:shd w:val="clear" w:color="000000" w:fill="FFFFFF"/>
            <w:noWrap/>
            <w:vAlign w:val="center"/>
            <w:hideMark/>
          </w:tcPr>
          <w:p w14:paraId="5027DF1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93.980,70</w:t>
            </w:r>
          </w:p>
        </w:tc>
        <w:tc>
          <w:tcPr>
            <w:tcW w:w="0" w:type="auto"/>
            <w:tcBorders>
              <w:top w:val="nil"/>
              <w:left w:val="nil"/>
              <w:bottom w:val="nil"/>
              <w:right w:val="nil"/>
            </w:tcBorders>
            <w:shd w:val="clear" w:color="000000" w:fill="FFFFFF"/>
            <w:noWrap/>
            <w:vAlign w:val="center"/>
            <w:hideMark/>
          </w:tcPr>
          <w:p w14:paraId="24A59E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A9110E4" w14:textId="77777777" w:rsidTr="000654FA">
        <w:trPr>
          <w:trHeight w:val="240"/>
        </w:trPr>
        <w:tc>
          <w:tcPr>
            <w:tcW w:w="0" w:type="auto"/>
            <w:tcBorders>
              <w:top w:val="nil"/>
              <w:left w:val="nil"/>
              <w:bottom w:val="nil"/>
              <w:right w:val="nil"/>
            </w:tcBorders>
            <w:shd w:val="clear" w:color="auto" w:fill="auto"/>
            <w:noWrap/>
            <w:vAlign w:val="bottom"/>
            <w:hideMark/>
          </w:tcPr>
          <w:p w14:paraId="22F4CF9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763</w:t>
            </w:r>
          </w:p>
        </w:tc>
        <w:tc>
          <w:tcPr>
            <w:tcW w:w="0" w:type="auto"/>
            <w:tcBorders>
              <w:top w:val="nil"/>
              <w:left w:val="nil"/>
              <w:bottom w:val="nil"/>
              <w:right w:val="nil"/>
            </w:tcBorders>
            <w:shd w:val="clear" w:color="000000" w:fill="FFFFFF"/>
            <w:noWrap/>
            <w:vAlign w:val="center"/>
            <w:hideMark/>
          </w:tcPr>
          <w:p w14:paraId="24CD383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L-LT 02</w:t>
            </w:r>
          </w:p>
        </w:tc>
        <w:tc>
          <w:tcPr>
            <w:tcW w:w="0" w:type="auto"/>
            <w:tcBorders>
              <w:top w:val="nil"/>
              <w:left w:val="nil"/>
              <w:bottom w:val="nil"/>
              <w:right w:val="nil"/>
            </w:tcBorders>
            <w:shd w:val="clear" w:color="000000" w:fill="FFFFFF"/>
            <w:noWrap/>
            <w:vAlign w:val="center"/>
            <w:hideMark/>
          </w:tcPr>
          <w:p w14:paraId="6FF353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RAFAELA DA SILVA FERREIRA</w:t>
            </w:r>
          </w:p>
        </w:tc>
        <w:tc>
          <w:tcPr>
            <w:tcW w:w="0" w:type="auto"/>
            <w:tcBorders>
              <w:top w:val="nil"/>
              <w:left w:val="nil"/>
              <w:bottom w:val="nil"/>
              <w:right w:val="nil"/>
            </w:tcBorders>
            <w:shd w:val="clear" w:color="000000" w:fill="FFFFFF"/>
            <w:noWrap/>
            <w:vAlign w:val="center"/>
            <w:hideMark/>
          </w:tcPr>
          <w:p w14:paraId="64DF63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03859809571</w:t>
            </w:r>
          </w:p>
        </w:tc>
        <w:tc>
          <w:tcPr>
            <w:tcW w:w="0" w:type="auto"/>
            <w:tcBorders>
              <w:top w:val="nil"/>
              <w:left w:val="nil"/>
              <w:bottom w:val="nil"/>
              <w:right w:val="nil"/>
            </w:tcBorders>
            <w:shd w:val="clear" w:color="000000" w:fill="FFFFFF"/>
            <w:noWrap/>
            <w:vAlign w:val="center"/>
            <w:hideMark/>
          </w:tcPr>
          <w:p w14:paraId="68FD753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5E87CB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5305769" w14:textId="77777777" w:rsidTr="000654FA">
        <w:trPr>
          <w:trHeight w:val="240"/>
        </w:trPr>
        <w:tc>
          <w:tcPr>
            <w:tcW w:w="0" w:type="auto"/>
            <w:tcBorders>
              <w:top w:val="nil"/>
              <w:left w:val="nil"/>
              <w:bottom w:val="nil"/>
              <w:right w:val="nil"/>
            </w:tcBorders>
            <w:shd w:val="clear" w:color="auto" w:fill="auto"/>
            <w:noWrap/>
            <w:vAlign w:val="bottom"/>
            <w:hideMark/>
          </w:tcPr>
          <w:p w14:paraId="4A41C27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764</w:t>
            </w:r>
          </w:p>
        </w:tc>
        <w:tc>
          <w:tcPr>
            <w:tcW w:w="0" w:type="auto"/>
            <w:tcBorders>
              <w:top w:val="nil"/>
              <w:left w:val="nil"/>
              <w:bottom w:val="nil"/>
              <w:right w:val="nil"/>
            </w:tcBorders>
            <w:shd w:val="clear" w:color="000000" w:fill="FFFFFF"/>
            <w:noWrap/>
            <w:vAlign w:val="center"/>
            <w:hideMark/>
          </w:tcPr>
          <w:p w14:paraId="57CDF5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46</w:t>
            </w:r>
          </w:p>
        </w:tc>
        <w:tc>
          <w:tcPr>
            <w:tcW w:w="0" w:type="auto"/>
            <w:tcBorders>
              <w:top w:val="nil"/>
              <w:left w:val="nil"/>
              <w:bottom w:val="nil"/>
              <w:right w:val="nil"/>
            </w:tcBorders>
            <w:shd w:val="clear" w:color="000000" w:fill="FFFFFF"/>
            <w:noWrap/>
            <w:vAlign w:val="center"/>
            <w:hideMark/>
          </w:tcPr>
          <w:p w14:paraId="134542B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RAIMUNDA DOS SANTOS</w:t>
            </w:r>
          </w:p>
        </w:tc>
        <w:tc>
          <w:tcPr>
            <w:tcW w:w="0" w:type="auto"/>
            <w:tcBorders>
              <w:top w:val="nil"/>
              <w:left w:val="nil"/>
              <w:bottom w:val="nil"/>
              <w:right w:val="nil"/>
            </w:tcBorders>
            <w:shd w:val="clear" w:color="000000" w:fill="FFFFFF"/>
            <w:noWrap/>
            <w:vAlign w:val="center"/>
            <w:hideMark/>
          </w:tcPr>
          <w:p w14:paraId="631CD9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22441867504</w:t>
            </w:r>
          </w:p>
        </w:tc>
        <w:tc>
          <w:tcPr>
            <w:tcW w:w="0" w:type="auto"/>
            <w:tcBorders>
              <w:top w:val="nil"/>
              <w:left w:val="nil"/>
              <w:bottom w:val="nil"/>
              <w:right w:val="nil"/>
            </w:tcBorders>
            <w:shd w:val="clear" w:color="000000" w:fill="FFFFFF"/>
            <w:noWrap/>
            <w:vAlign w:val="center"/>
            <w:hideMark/>
          </w:tcPr>
          <w:p w14:paraId="64D74CA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61.218,97</w:t>
            </w:r>
          </w:p>
        </w:tc>
        <w:tc>
          <w:tcPr>
            <w:tcW w:w="0" w:type="auto"/>
            <w:tcBorders>
              <w:top w:val="nil"/>
              <w:left w:val="nil"/>
              <w:bottom w:val="nil"/>
              <w:right w:val="nil"/>
            </w:tcBorders>
            <w:shd w:val="clear" w:color="000000" w:fill="FFFFFF"/>
            <w:noWrap/>
            <w:vAlign w:val="center"/>
            <w:hideMark/>
          </w:tcPr>
          <w:p w14:paraId="32A3E9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4D96300E" w14:textId="77777777" w:rsidTr="000654FA">
        <w:trPr>
          <w:trHeight w:val="240"/>
        </w:trPr>
        <w:tc>
          <w:tcPr>
            <w:tcW w:w="0" w:type="auto"/>
            <w:tcBorders>
              <w:top w:val="nil"/>
              <w:left w:val="nil"/>
              <w:bottom w:val="nil"/>
              <w:right w:val="nil"/>
            </w:tcBorders>
            <w:shd w:val="clear" w:color="auto" w:fill="auto"/>
            <w:noWrap/>
            <w:vAlign w:val="bottom"/>
            <w:hideMark/>
          </w:tcPr>
          <w:p w14:paraId="3A96401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765</w:t>
            </w:r>
          </w:p>
        </w:tc>
        <w:tc>
          <w:tcPr>
            <w:tcW w:w="0" w:type="auto"/>
            <w:tcBorders>
              <w:top w:val="nil"/>
              <w:left w:val="nil"/>
              <w:bottom w:val="nil"/>
              <w:right w:val="nil"/>
            </w:tcBorders>
            <w:shd w:val="clear" w:color="000000" w:fill="FFFFFF"/>
            <w:noWrap/>
            <w:vAlign w:val="center"/>
            <w:hideMark/>
          </w:tcPr>
          <w:p w14:paraId="3126AB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30</w:t>
            </w:r>
          </w:p>
        </w:tc>
        <w:tc>
          <w:tcPr>
            <w:tcW w:w="0" w:type="auto"/>
            <w:tcBorders>
              <w:top w:val="nil"/>
              <w:left w:val="nil"/>
              <w:bottom w:val="nil"/>
              <w:right w:val="nil"/>
            </w:tcBorders>
            <w:shd w:val="clear" w:color="000000" w:fill="FFFFFF"/>
            <w:noWrap/>
            <w:vAlign w:val="center"/>
            <w:hideMark/>
          </w:tcPr>
          <w:p w14:paraId="337E9C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RAIMUNDO PAIXÃO DE OLIVEIRA</w:t>
            </w:r>
          </w:p>
        </w:tc>
        <w:tc>
          <w:tcPr>
            <w:tcW w:w="0" w:type="auto"/>
            <w:tcBorders>
              <w:top w:val="nil"/>
              <w:left w:val="nil"/>
              <w:bottom w:val="nil"/>
              <w:right w:val="nil"/>
            </w:tcBorders>
            <w:shd w:val="clear" w:color="000000" w:fill="FFFFFF"/>
            <w:noWrap/>
            <w:vAlign w:val="center"/>
            <w:hideMark/>
          </w:tcPr>
          <w:p w14:paraId="1B4C597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27170071568</w:t>
            </w:r>
          </w:p>
        </w:tc>
        <w:tc>
          <w:tcPr>
            <w:tcW w:w="0" w:type="auto"/>
            <w:tcBorders>
              <w:top w:val="nil"/>
              <w:left w:val="nil"/>
              <w:bottom w:val="nil"/>
              <w:right w:val="nil"/>
            </w:tcBorders>
            <w:shd w:val="clear" w:color="000000" w:fill="FFFFFF"/>
            <w:noWrap/>
            <w:vAlign w:val="center"/>
            <w:hideMark/>
          </w:tcPr>
          <w:p w14:paraId="5B11A0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4E5929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C008D0D" w14:textId="77777777" w:rsidTr="000654FA">
        <w:trPr>
          <w:trHeight w:val="240"/>
        </w:trPr>
        <w:tc>
          <w:tcPr>
            <w:tcW w:w="0" w:type="auto"/>
            <w:tcBorders>
              <w:top w:val="nil"/>
              <w:left w:val="nil"/>
              <w:bottom w:val="nil"/>
              <w:right w:val="nil"/>
            </w:tcBorders>
            <w:shd w:val="clear" w:color="auto" w:fill="auto"/>
            <w:noWrap/>
            <w:vAlign w:val="bottom"/>
            <w:hideMark/>
          </w:tcPr>
          <w:p w14:paraId="15BE688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766</w:t>
            </w:r>
          </w:p>
        </w:tc>
        <w:tc>
          <w:tcPr>
            <w:tcW w:w="0" w:type="auto"/>
            <w:tcBorders>
              <w:top w:val="nil"/>
              <w:left w:val="nil"/>
              <w:bottom w:val="nil"/>
              <w:right w:val="nil"/>
            </w:tcBorders>
            <w:shd w:val="clear" w:color="000000" w:fill="FFFFFF"/>
            <w:noWrap/>
            <w:vAlign w:val="center"/>
            <w:hideMark/>
          </w:tcPr>
          <w:p w14:paraId="44BD861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60</w:t>
            </w:r>
          </w:p>
        </w:tc>
        <w:tc>
          <w:tcPr>
            <w:tcW w:w="0" w:type="auto"/>
            <w:tcBorders>
              <w:top w:val="nil"/>
              <w:left w:val="nil"/>
              <w:bottom w:val="nil"/>
              <w:right w:val="nil"/>
            </w:tcBorders>
            <w:shd w:val="clear" w:color="000000" w:fill="FFFFFF"/>
            <w:noWrap/>
            <w:vAlign w:val="center"/>
            <w:hideMark/>
          </w:tcPr>
          <w:p w14:paraId="35CD37C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RAIMUNDO PEREIRA DA SILVA</w:t>
            </w:r>
          </w:p>
        </w:tc>
        <w:tc>
          <w:tcPr>
            <w:tcW w:w="0" w:type="auto"/>
            <w:tcBorders>
              <w:top w:val="nil"/>
              <w:left w:val="nil"/>
              <w:bottom w:val="nil"/>
              <w:right w:val="nil"/>
            </w:tcBorders>
            <w:shd w:val="clear" w:color="000000" w:fill="FFFFFF"/>
            <w:noWrap/>
            <w:vAlign w:val="center"/>
            <w:hideMark/>
          </w:tcPr>
          <w:p w14:paraId="1CE0D17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54677181500</w:t>
            </w:r>
          </w:p>
        </w:tc>
        <w:tc>
          <w:tcPr>
            <w:tcW w:w="0" w:type="auto"/>
            <w:tcBorders>
              <w:top w:val="nil"/>
              <w:left w:val="nil"/>
              <w:bottom w:val="nil"/>
              <w:right w:val="nil"/>
            </w:tcBorders>
            <w:shd w:val="clear" w:color="000000" w:fill="FFFFFF"/>
            <w:noWrap/>
            <w:vAlign w:val="center"/>
            <w:hideMark/>
          </w:tcPr>
          <w:p w14:paraId="77CF85D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56.630,50</w:t>
            </w:r>
          </w:p>
        </w:tc>
        <w:tc>
          <w:tcPr>
            <w:tcW w:w="0" w:type="auto"/>
            <w:tcBorders>
              <w:top w:val="nil"/>
              <w:left w:val="nil"/>
              <w:bottom w:val="nil"/>
              <w:right w:val="nil"/>
            </w:tcBorders>
            <w:shd w:val="clear" w:color="000000" w:fill="FFFFFF"/>
            <w:noWrap/>
            <w:vAlign w:val="center"/>
            <w:hideMark/>
          </w:tcPr>
          <w:p w14:paraId="6F4F30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00D8317F" w14:textId="77777777" w:rsidTr="000654FA">
        <w:trPr>
          <w:trHeight w:val="240"/>
        </w:trPr>
        <w:tc>
          <w:tcPr>
            <w:tcW w:w="0" w:type="auto"/>
            <w:tcBorders>
              <w:top w:val="nil"/>
              <w:left w:val="nil"/>
              <w:bottom w:val="nil"/>
              <w:right w:val="nil"/>
            </w:tcBorders>
            <w:shd w:val="clear" w:color="auto" w:fill="auto"/>
            <w:noWrap/>
            <w:vAlign w:val="bottom"/>
            <w:hideMark/>
          </w:tcPr>
          <w:p w14:paraId="4C2FF70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767</w:t>
            </w:r>
          </w:p>
        </w:tc>
        <w:tc>
          <w:tcPr>
            <w:tcW w:w="0" w:type="auto"/>
            <w:tcBorders>
              <w:top w:val="nil"/>
              <w:left w:val="nil"/>
              <w:bottom w:val="nil"/>
              <w:right w:val="nil"/>
            </w:tcBorders>
            <w:shd w:val="clear" w:color="000000" w:fill="FFFFFF"/>
            <w:noWrap/>
            <w:vAlign w:val="center"/>
            <w:hideMark/>
          </w:tcPr>
          <w:p w14:paraId="6724901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23</w:t>
            </w:r>
          </w:p>
        </w:tc>
        <w:tc>
          <w:tcPr>
            <w:tcW w:w="0" w:type="auto"/>
            <w:tcBorders>
              <w:top w:val="nil"/>
              <w:left w:val="nil"/>
              <w:bottom w:val="nil"/>
              <w:right w:val="nil"/>
            </w:tcBorders>
            <w:shd w:val="clear" w:color="000000" w:fill="FFFFFF"/>
            <w:noWrap/>
            <w:vAlign w:val="center"/>
            <w:hideMark/>
          </w:tcPr>
          <w:p w14:paraId="00B7FC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RAISSON DANTAS DE CASTRO</w:t>
            </w:r>
          </w:p>
        </w:tc>
        <w:tc>
          <w:tcPr>
            <w:tcW w:w="0" w:type="auto"/>
            <w:tcBorders>
              <w:top w:val="nil"/>
              <w:left w:val="nil"/>
              <w:bottom w:val="nil"/>
              <w:right w:val="nil"/>
            </w:tcBorders>
            <w:shd w:val="clear" w:color="000000" w:fill="FFFFFF"/>
            <w:noWrap/>
            <w:vAlign w:val="center"/>
            <w:hideMark/>
          </w:tcPr>
          <w:p w14:paraId="2D5110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06966872598</w:t>
            </w:r>
          </w:p>
        </w:tc>
        <w:tc>
          <w:tcPr>
            <w:tcW w:w="0" w:type="auto"/>
            <w:tcBorders>
              <w:top w:val="nil"/>
              <w:left w:val="nil"/>
              <w:bottom w:val="nil"/>
              <w:right w:val="nil"/>
            </w:tcBorders>
            <w:shd w:val="clear" w:color="000000" w:fill="FFFFFF"/>
            <w:noWrap/>
            <w:vAlign w:val="center"/>
            <w:hideMark/>
          </w:tcPr>
          <w:p w14:paraId="19E293A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72.147,00</w:t>
            </w:r>
          </w:p>
        </w:tc>
        <w:tc>
          <w:tcPr>
            <w:tcW w:w="0" w:type="auto"/>
            <w:tcBorders>
              <w:top w:val="nil"/>
              <w:left w:val="nil"/>
              <w:bottom w:val="nil"/>
              <w:right w:val="nil"/>
            </w:tcBorders>
            <w:shd w:val="clear" w:color="000000" w:fill="FFFFFF"/>
            <w:noWrap/>
            <w:vAlign w:val="center"/>
            <w:hideMark/>
          </w:tcPr>
          <w:p w14:paraId="244832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1946DE29" w14:textId="77777777" w:rsidTr="000654FA">
        <w:trPr>
          <w:trHeight w:val="240"/>
        </w:trPr>
        <w:tc>
          <w:tcPr>
            <w:tcW w:w="0" w:type="auto"/>
            <w:tcBorders>
              <w:top w:val="nil"/>
              <w:left w:val="nil"/>
              <w:bottom w:val="nil"/>
              <w:right w:val="nil"/>
            </w:tcBorders>
            <w:shd w:val="clear" w:color="auto" w:fill="auto"/>
            <w:noWrap/>
            <w:vAlign w:val="bottom"/>
            <w:hideMark/>
          </w:tcPr>
          <w:p w14:paraId="00EF855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768</w:t>
            </w:r>
          </w:p>
        </w:tc>
        <w:tc>
          <w:tcPr>
            <w:tcW w:w="0" w:type="auto"/>
            <w:tcBorders>
              <w:top w:val="nil"/>
              <w:left w:val="nil"/>
              <w:bottom w:val="nil"/>
              <w:right w:val="nil"/>
            </w:tcBorders>
            <w:shd w:val="clear" w:color="000000" w:fill="FFFFFF"/>
            <w:noWrap/>
            <w:vAlign w:val="center"/>
            <w:hideMark/>
          </w:tcPr>
          <w:p w14:paraId="7FDBB6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QD-C5-LT-02</w:t>
            </w:r>
          </w:p>
        </w:tc>
        <w:tc>
          <w:tcPr>
            <w:tcW w:w="0" w:type="auto"/>
            <w:tcBorders>
              <w:top w:val="nil"/>
              <w:left w:val="nil"/>
              <w:bottom w:val="nil"/>
              <w:right w:val="nil"/>
            </w:tcBorders>
            <w:shd w:val="clear" w:color="000000" w:fill="FFFFFF"/>
            <w:noWrap/>
            <w:vAlign w:val="center"/>
            <w:hideMark/>
          </w:tcPr>
          <w:p w14:paraId="2AEEC6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253E13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59712E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72.871,40</w:t>
            </w:r>
          </w:p>
        </w:tc>
        <w:tc>
          <w:tcPr>
            <w:tcW w:w="0" w:type="auto"/>
            <w:tcBorders>
              <w:top w:val="nil"/>
              <w:left w:val="nil"/>
              <w:bottom w:val="nil"/>
              <w:right w:val="nil"/>
            </w:tcBorders>
            <w:shd w:val="clear" w:color="000000" w:fill="FFFFFF"/>
            <w:noWrap/>
            <w:vAlign w:val="center"/>
            <w:hideMark/>
          </w:tcPr>
          <w:p w14:paraId="66244A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CADB999" w14:textId="77777777" w:rsidTr="000654FA">
        <w:trPr>
          <w:trHeight w:val="240"/>
        </w:trPr>
        <w:tc>
          <w:tcPr>
            <w:tcW w:w="0" w:type="auto"/>
            <w:tcBorders>
              <w:top w:val="nil"/>
              <w:left w:val="nil"/>
              <w:bottom w:val="nil"/>
              <w:right w:val="nil"/>
            </w:tcBorders>
            <w:shd w:val="clear" w:color="auto" w:fill="auto"/>
            <w:noWrap/>
            <w:vAlign w:val="bottom"/>
            <w:hideMark/>
          </w:tcPr>
          <w:p w14:paraId="4EC579B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769</w:t>
            </w:r>
          </w:p>
        </w:tc>
        <w:tc>
          <w:tcPr>
            <w:tcW w:w="0" w:type="auto"/>
            <w:tcBorders>
              <w:top w:val="nil"/>
              <w:left w:val="nil"/>
              <w:bottom w:val="nil"/>
              <w:right w:val="nil"/>
            </w:tcBorders>
            <w:shd w:val="clear" w:color="000000" w:fill="FFFFFF"/>
            <w:noWrap/>
            <w:vAlign w:val="center"/>
            <w:hideMark/>
          </w:tcPr>
          <w:p w14:paraId="08DB9C3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QD-C6-LT-08</w:t>
            </w:r>
          </w:p>
        </w:tc>
        <w:tc>
          <w:tcPr>
            <w:tcW w:w="0" w:type="auto"/>
            <w:tcBorders>
              <w:top w:val="nil"/>
              <w:left w:val="nil"/>
              <w:bottom w:val="nil"/>
              <w:right w:val="nil"/>
            </w:tcBorders>
            <w:shd w:val="clear" w:color="000000" w:fill="FFFFFF"/>
            <w:noWrap/>
            <w:vAlign w:val="center"/>
            <w:hideMark/>
          </w:tcPr>
          <w:p w14:paraId="6C04433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7A947E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2DD48A8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4DD342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615D0104" w14:textId="77777777" w:rsidTr="000654FA">
        <w:trPr>
          <w:trHeight w:val="240"/>
        </w:trPr>
        <w:tc>
          <w:tcPr>
            <w:tcW w:w="0" w:type="auto"/>
            <w:tcBorders>
              <w:top w:val="nil"/>
              <w:left w:val="nil"/>
              <w:bottom w:val="nil"/>
              <w:right w:val="nil"/>
            </w:tcBorders>
            <w:shd w:val="clear" w:color="auto" w:fill="auto"/>
            <w:noWrap/>
            <w:vAlign w:val="bottom"/>
            <w:hideMark/>
          </w:tcPr>
          <w:p w14:paraId="6FB6054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770</w:t>
            </w:r>
          </w:p>
        </w:tc>
        <w:tc>
          <w:tcPr>
            <w:tcW w:w="0" w:type="auto"/>
            <w:tcBorders>
              <w:top w:val="nil"/>
              <w:left w:val="nil"/>
              <w:bottom w:val="nil"/>
              <w:right w:val="nil"/>
            </w:tcBorders>
            <w:shd w:val="clear" w:color="000000" w:fill="FFFFFF"/>
            <w:noWrap/>
            <w:vAlign w:val="center"/>
            <w:hideMark/>
          </w:tcPr>
          <w:p w14:paraId="34F4BD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05</w:t>
            </w:r>
          </w:p>
        </w:tc>
        <w:tc>
          <w:tcPr>
            <w:tcW w:w="0" w:type="auto"/>
            <w:tcBorders>
              <w:top w:val="nil"/>
              <w:left w:val="nil"/>
              <w:bottom w:val="nil"/>
              <w:right w:val="nil"/>
            </w:tcBorders>
            <w:shd w:val="clear" w:color="000000" w:fill="FFFFFF"/>
            <w:noWrap/>
            <w:vAlign w:val="center"/>
            <w:hideMark/>
          </w:tcPr>
          <w:p w14:paraId="2C1C48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RAMONA DE JESUS SILVA</w:t>
            </w:r>
          </w:p>
        </w:tc>
        <w:tc>
          <w:tcPr>
            <w:tcW w:w="0" w:type="auto"/>
            <w:tcBorders>
              <w:top w:val="nil"/>
              <w:left w:val="nil"/>
              <w:bottom w:val="nil"/>
              <w:right w:val="nil"/>
            </w:tcBorders>
            <w:shd w:val="clear" w:color="000000" w:fill="FFFFFF"/>
            <w:noWrap/>
            <w:vAlign w:val="center"/>
            <w:hideMark/>
          </w:tcPr>
          <w:p w14:paraId="542081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01252985525</w:t>
            </w:r>
          </w:p>
        </w:tc>
        <w:tc>
          <w:tcPr>
            <w:tcW w:w="0" w:type="auto"/>
            <w:tcBorders>
              <w:top w:val="nil"/>
              <w:left w:val="nil"/>
              <w:bottom w:val="nil"/>
              <w:right w:val="nil"/>
            </w:tcBorders>
            <w:shd w:val="clear" w:color="000000" w:fill="FFFFFF"/>
            <w:noWrap/>
            <w:vAlign w:val="center"/>
            <w:hideMark/>
          </w:tcPr>
          <w:p w14:paraId="7E1A1C6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4AC0CB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1D0C705" w14:textId="77777777" w:rsidTr="000654FA">
        <w:trPr>
          <w:trHeight w:val="240"/>
        </w:trPr>
        <w:tc>
          <w:tcPr>
            <w:tcW w:w="0" w:type="auto"/>
            <w:tcBorders>
              <w:top w:val="nil"/>
              <w:left w:val="nil"/>
              <w:bottom w:val="nil"/>
              <w:right w:val="nil"/>
            </w:tcBorders>
            <w:shd w:val="clear" w:color="auto" w:fill="auto"/>
            <w:noWrap/>
            <w:vAlign w:val="bottom"/>
            <w:hideMark/>
          </w:tcPr>
          <w:p w14:paraId="47FCEB3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771</w:t>
            </w:r>
          </w:p>
        </w:tc>
        <w:tc>
          <w:tcPr>
            <w:tcW w:w="0" w:type="auto"/>
            <w:tcBorders>
              <w:top w:val="nil"/>
              <w:left w:val="nil"/>
              <w:bottom w:val="nil"/>
              <w:right w:val="nil"/>
            </w:tcBorders>
            <w:shd w:val="clear" w:color="000000" w:fill="FFFFFF"/>
            <w:noWrap/>
            <w:vAlign w:val="center"/>
            <w:hideMark/>
          </w:tcPr>
          <w:p w14:paraId="4CD790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S-LT 09</w:t>
            </w:r>
          </w:p>
        </w:tc>
        <w:tc>
          <w:tcPr>
            <w:tcW w:w="0" w:type="auto"/>
            <w:tcBorders>
              <w:top w:val="nil"/>
              <w:left w:val="nil"/>
              <w:bottom w:val="nil"/>
              <w:right w:val="nil"/>
            </w:tcBorders>
            <w:shd w:val="clear" w:color="000000" w:fill="FFFFFF"/>
            <w:noWrap/>
            <w:vAlign w:val="center"/>
            <w:hideMark/>
          </w:tcPr>
          <w:p w14:paraId="04CEF5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RAQUEL LEITE DA SILVA</w:t>
            </w:r>
          </w:p>
        </w:tc>
        <w:tc>
          <w:tcPr>
            <w:tcW w:w="0" w:type="auto"/>
            <w:tcBorders>
              <w:top w:val="nil"/>
              <w:left w:val="nil"/>
              <w:bottom w:val="nil"/>
              <w:right w:val="nil"/>
            </w:tcBorders>
            <w:shd w:val="clear" w:color="000000" w:fill="FFFFFF"/>
            <w:noWrap/>
            <w:vAlign w:val="center"/>
            <w:hideMark/>
          </w:tcPr>
          <w:p w14:paraId="12AD5D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86054898558</w:t>
            </w:r>
          </w:p>
        </w:tc>
        <w:tc>
          <w:tcPr>
            <w:tcW w:w="0" w:type="auto"/>
            <w:tcBorders>
              <w:top w:val="nil"/>
              <w:left w:val="nil"/>
              <w:bottom w:val="nil"/>
              <w:right w:val="nil"/>
            </w:tcBorders>
            <w:shd w:val="clear" w:color="000000" w:fill="FFFFFF"/>
            <w:noWrap/>
            <w:vAlign w:val="center"/>
            <w:hideMark/>
          </w:tcPr>
          <w:p w14:paraId="1FF68E6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50C1B1D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C61E373" w14:textId="77777777" w:rsidTr="000654FA">
        <w:trPr>
          <w:trHeight w:val="240"/>
        </w:trPr>
        <w:tc>
          <w:tcPr>
            <w:tcW w:w="0" w:type="auto"/>
            <w:tcBorders>
              <w:top w:val="nil"/>
              <w:left w:val="nil"/>
              <w:bottom w:val="nil"/>
              <w:right w:val="nil"/>
            </w:tcBorders>
            <w:shd w:val="clear" w:color="auto" w:fill="auto"/>
            <w:noWrap/>
            <w:vAlign w:val="bottom"/>
            <w:hideMark/>
          </w:tcPr>
          <w:p w14:paraId="316FE7F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772</w:t>
            </w:r>
          </w:p>
        </w:tc>
        <w:tc>
          <w:tcPr>
            <w:tcW w:w="0" w:type="auto"/>
            <w:tcBorders>
              <w:top w:val="nil"/>
              <w:left w:val="nil"/>
              <w:bottom w:val="nil"/>
              <w:right w:val="nil"/>
            </w:tcBorders>
            <w:shd w:val="clear" w:color="000000" w:fill="FFFFFF"/>
            <w:noWrap/>
            <w:vAlign w:val="center"/>
            <w:hideMark/>
          </w:tcPr>
          <w:p w14:paraId="2D224D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QD-E-LT-08</w:t>
            </w:r>
          </w:p>
        </w:tc>
        <w:tc>
          <w:tcPr>
            <w:tcW w:w="0" w:type="auto"/>
            <w:tcBorders>
              <w:top w:val="nil"/>
              <w:left w:val="nil"/>
              <w:bottom w:val="nil"/>
              <w:right w:val="nil"/>
            </w:tcBorders>
            <w:shd w:val="clear" w:color="000000" w:fill="FFFFFF"/>
            <w:noWrap/>
            <w:vAlign w:val="center"/>
            <w:hideMark/>
          </w:tcPr>
          <w:p w14:paraId="17F14F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1F95BB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4E52981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51A184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5F402969" w14:textId="77777777" w:rsidTr="000654FA">
        <w:trPr>
          <w:trHeight w:val="240"/>
        </w:trPr>
        <w:tc>
          <w:tcPr>
            <w:tcW w:w="0" w:type="auto"/>
            <w:tcBorders>
              <w:top w:val="nil"/>
              <w:left w:val="nil"/>
              <w:bottom w:val="nil"/>
              <w:right w:val="nil"/>
            </w:tcBorders>
            <w:shd w:val="clear" w:color="auto" w:fill="auto"/>
            <w:noWrap/>
            <w:vAlign w:val="bottom"/>
            <w:hideMark/>
          </w:tcPr>
          <w:p w14:paraId="125F7FC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773</w:t>
            </w:r>
          </w:p>
        </w:tc>
        <w:tc>
          <w:tcPr>
            <w:tcW w:w="0" w:type="auto"/>
            <w:tcBorders>
              <w:top w:val="nil"/>
              <w:left w:val="nil"/>
              <w:bottom w:val="nil"/>
              <w:right w:val="nil"/>
            </w:tcBorders>
            <w:shd w:val="clear" w:color="000000" w:fill="FFFFFF"/>
            <w:noWrap/>
            <w:vAlign w:val="center"/>
            <w:hideMark/>
          </w:tcPr>
          <w:p w14:paraId="74B6D1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QD-E-LT-10</w:t>
            </w:r>
          </w:p>
        </w:tc>
        <w:tc>
          <w:tcPr>
            <w:tcW w:w="0" w:type="auto"/>
            <w:tcBorders>
              <w:top w:val="nil"/>
              <w:left w:val="nil"/>
              <w:bottom w:val="nil"/>
              <w:right w:val="nil"/>
            </w:tcBorders>
            <w:shd w:val="clear" w:color="000000" w:fill="FFFFFF"/>
            <w:noWrap/>
            <w:vAlign w:val="center"/>
            <w:hideMark/>
          </w:tcPr>
          <w:p w14:paraId="2483DF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7226D8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573F915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3CB74E3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678756C8" w14:textId="77777777" w:rsidTr="000654FA">
        <w:trPr>
          <w:trHeight w:val="240"/>
        </w:trPr>
        <w:tc>
          <w:tcPr>
            <w:tcW w:w="0" w:type="auto"/>
            <w:tcBorders>
              <w:top w:val="nil"/>
              <w:left w:val="nil"/>
              <w:bottom w:val="nil"/>
              <w:right w:val="nil"/>
            </w:tcBorders>
            <w:shd w:val="clear" w:color="auto" w:fill="auto"/>
            <w:noWrap/>
            <w:vAlign w:val="bottom"/>
            <w:hideMark/>
          </w:tcPr>
          <w:p w14:paraId="3B81790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774</w:t>
            </w:r>
          </w:p>
        </w:tc>
        <w:tc>
          <w:tcPr>
            <w:tcW w:w="0" w:type="auto"/>
            <w:tcBorders>
              <w:top w:val="nil"/>
              <w:left w:val="nil"/>
              <w:bottom w:val="nil"/>
              <w:right w:val="nil"/>
            </w:tcBorders>
            <w:shd w:val="clear" w:color="000000" w:fill="FFFFFF"/>
            <w:noWrap/>
            <w:vAlign w:val="center"/>
            <w:hideMark/>
          </w:tcPr>
          <w:p w14:paraId="710D2A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02</w:t>
            </w:r>
          </w:p>
        </w:tc>
        <w:tc>
          <w:tcPr>
            <w:tcW w:w="0" w:type="auto"/>
            <w:tcBorders>
              <w:top w:val="nil"/>
              <w:left w:val="nil"/>
              <w:bottom w:val="nil"/>
              <w:right w:val="nil"/>
            </w:tcBorders>
            <w:shd w:val="clear" w:color="000000" w:fill="FFFFFF"/>
            <w:noWrap/>
            <w:vAlign w:val="center"/>
            <w:hideMark/>
          </w:tcPr>
          <w:p w14:paraId="212767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7FBD5D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1EB21AB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53.775,80</w:t>
            </w:r>
          </w:p>
        </w:tc>
        <w:tc>
          <w:tcPr>
            <w:tcW w:w="0" w:type="auto"/>
            <w:tcBorders>
              <w:top w:val="nil"/>
              <w:left w:val="nil"/>
              <w:bottom w:val="nil"/>
              <w:right w:val="nil"/>
            </w:tcBorders>
            <w:shd w:val="clear" w:color="000000" w:fill="FFFFFF"/>
            <w:noWrap/>
            <w:vAlign w:val="center"/>
            <w:hideMark/>
          </w:tcPr>
          <w:p w14:paraId="31B77E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21EB7B44" w14:textId="77777777" w:rsidTr="000654FA">
        <w:trPr>
          <w:trHeight w:val="240"/>
        </w:trPr>
        <w:tc>
          <w:tcPr>
            <w:tcW w:w="0" w:type="auto"/>
            <w:tcBorders>
              <w:top w:val="nil"/>
              <w:left w:val="nil"/>
              <w:bottom w:val="nil"/>
              <w:right w:val="nil"/>
            </w:tcBorders>
            <w:shd w:val="clear" w:color="auto" w:fill="auto"/>
            <w:noWrap/>
            <w:vAlign w:val="bottom"/>
            <w:hideMark/>
          </w:tcPr>
          <w:p w14:paraId="4E19233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775</w:t>
            </w:r>
          </w:p>
        </w:tc>
        <w:tc>
          <w:tcPr>
            <w:tcW w:w="0" w:type="auto"/>
            <w:tcBorders>
              <w:top w:val="nil"/>
              <w:left w:val="nil"/>
              <w:bottom w:val="nil"/>
              <w:right w:val="nil"/>
            </w:tcBorders>
            <w:shd w:val="clear" w:color="000000" w:fill="FFFFFF"/>
            <w:noWrap/>
            <w:vAlign w:val="center"/>
            <w:hideMark/>
          </w:tcPr>
          <w:p w14:paraId="356949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47</w:t>
            </w:r>
          </w:p>
        </w:tc>
        <w:tc>
          <w:tcPr>
            <w:tcW w:w="0" w:type="auto"/>
            <w:tcBorders>
              <w:top w:val="nil"/>
              <w:left w:val="nil"/>
              <w:bottom w:val="nil"/>
              <w:right w:val="nil"/>
            </w:tcBorders>
            <w:shd w:val="clear" w:color="000000" w:fill="FFFFFF"/>
            <w:noWrap/>
            <w:vAlign w:val="center"/>
            <w:hideMark/>
          </w:tcPr>
          <w:p w14:paraId="2334AC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REBECA GOMES FARIAS</w:t>
            </w:r>
          </w:p>
        </w:tc>
        <w:tc>
          <w:tcPr>
            <w:tcW w:w="0" w:type="auto"/>
            <w:tcBorders>
              <w:top w:val="nil"/>
              <w:left w:val="nil"/>
              <w:bottom w:val="nil"/>
              <w:right w:val="nil"/>
            </w:tcBorders>
            <w:shd w:val="clear" w:color="000000" w:fill="FFFFFF"/>
            <w:noWrap/>
            <w:vAlign w:val="center"/>
            <w:hideMark/>
          </w:tcPr>
          <w:p w14:paraId="36C118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05057870599</w:t>
            </w:r>
          </w:p>
        </w:tc>
        <w:tc>
          <w:tcPr>
            <w:tcW w:w="0" w:type="auto"/>
            <w:tcBorders>
              <w:top w:val="nil"/>
              <w:left w:val="nil"/>
              <w:bottom w:val="nil"/>
              <w:right w:val="nil"/>
            </w:tcBorders>
            <w:shd w:val="clear" w:color="000000" w:fill="FFFFFF"/>
            <w:noWrap/>
            <w:vAlign w:val="center"/>
            <w:hideMark/>
          </w:tcPr>
          <w:p w14:paraId="28E031A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44.199,63</w:t>
            </w:r>
          </w:p>
        </w:tc>
        <w:tc>
          <w:tcPr>
            <w:tcW w:w="0" w:type="auto"/>
            <w:tcBorders>
              <w:top w:val="nil"/>
              <w:left w:val="nil"/>
              <w:bottom w:val="nil"/>
              <w:right w:val="nil"/>
            </w:tcBorders>
            <w:shd w:val="clear" w:color="000000" w:fill="FFFFFF"/>
            <w:noWrap/>
            <w:vAlign w:val="center"/>
            <w:hideMark/>
          </w:tcPr>
          <w:p w14:paraId="3BDCD53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6F6910D9" w14:textId="77777777" w:rsidTr="000654FA">
        <w:trPr>
          <w:trHeight w:val="240"/>
        </w:trPr>
        <w:tc>
          <w:tcPr>
            <w:tcW w:w="0" w:type="auto"/>
            <w:tcBorders>
              <w:top w:val="nil"/>
              <w:left w:val="nil"/>
              <w:bottom w:val="nil"/>
              <w:right w:val="nil"/>
            </w:tcBorders>
            <w:shd w:val="clear" w:color="auto" w:fill="auto"/>
            <w:noWrap/>
            <w:vAlign w:val="bottom"/>
            <w:hideMark/>
          </w:tcPr>
          <w:p w14:paraId="61E4979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776</w:t>
            </w:r>
          </w:p>
        </w:tc>
        <w:tc>
          <w:tcPr>
            <w:tcW w:w="0" w:type="auto"/>
            <w:tcBorders>
              <w:top w:val="nil"/>
              <w:left w:val="nil"/>
              <w:bottom w:val="nil"/>
              <w:right w:val="nil"/>
            </w:tcBorders>
            <w:shd w:val="clear" w:color="000000" w:fill="FFFFFF"/>
            <w:noWrap/>
            <w:vAlign w:val="center"/>
            <w:hideMark/>
          </w:tcPr>
          <w:p w14:paraId="1998B5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QD-A2-LT-11</w:t>
            </w:r>
          </w:p>
        </w:tc>
        <w:tc>
          <w:tcPr>
            <w:tcW w:w="0" w:type="auto"/>
            <w:tcBorders>
              <w:top w:val="nil"/>
              <w:left w:val="nil"/>
              <w:bottom w:val="nil"/>
              <w:right w:val="nil"/>
            </w:tcBorders>
            <w:shd w:val="clear" w:color="000000" w:fill="FFFFFF"/>
            <w:noWrap/>
            <w:vAlign w:val="center"/>
            <w:hideMark/>
          </w:tcPr>
          <w:p w14:paraId="128179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REGINALDO DE SOUZA ALVES</w:t>
            </w:r>
          </w:p>
        </w:tc>
        <w:tc>
          <w:tcPr>
            <w:tcW w:w="0" w:type="auto"/>
            <w:tcBorders>
              <w:top w:val="nil"/>
              <w:left w:val="nil"/>
              <w:bottom w:val="nil"/>
              <w:right w:val="nil"/>
            </w:tcBorders>
            <w:shd w:val="clear" w:color="000000" w:fill="FFFFFF"/>
            <w:noWrap/>
            <w:vAlign w:val="center"/>
            <w:hideMark/>
          </w:tcPr>
          <w:p w14:paraId="0C2087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17434944838</w:t>
            </w:r>
          </w:p>
        </w:tc>
        <w:tc>
          <w:tcPr>
            <w:tcW w:w="0" w:type="auto"/>
            <w:tcBorders>
              <w:top w:val="nil"/>
              <w:left w:val="nil"/>
              <w:bottom w:val="nil"/>
              <w:right w:val="nil"/>
            </w:tcBorders>
            <w:shd w:val="clear" w:color="000000" w:fill="FFFFFF"/>
            <w:noWrap/>
            <w:vAlign w:val="center"/>
            <w:hideMark/>
          </w:tcPr>
          <w:p w14:paraId="56F99C0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48.574,69</w:t>
            </w:r>
          </w:p>
        </w:tc>
        <w:tc>
          <w:tcPr>
            <w:tcW w:w="0" w:type="auto"/>
            <w:tcBorders>
              <w:top w:val="nil"/>
              <w:left w:val="nil"/>
              <w:bottom w:val="nil"/>
              <w:right w:val="nil"/>
            </w:tcBorders>
            <w:shd w:val="clear" w:color="000000" w:fill="FFFFFF"/>
            <w:noWrap/>
            <w:vAlign w:val="center"/>
            <w:hideMark/>
          </w:tcPr>
          <w:p w14:paraId="40E36A1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7E9D7BC" w14:textId="77777777" w:rsidTr="000654FA">
        <w:trPr>
          <w:trHeight w:val="240"/>
        </w:trPr>
        <w:tc>
          <w:tcPr>
            <w:tcW w:w="0" w:type="auto"/>
            <w:tcBorders>
              <w:top w:val="nil"/>
              <w:left w:val="nil"/>
              <w:bottom w:val="nil"/>
              <w:right w:val="nil"/>
            </w:tcBorders>
            <w:shd w:val="clear" w:color="auto" w:fill="auto"/>
            <w:noWrap/>
            <w:vAlign w:val="bottom"/>
            <w:hideMark/>
          </w:tcPr>
          <w:p w14:paraId="2CB84CA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777</w:t>
            </w:r>
          </w:p>
        </w:tc>
        <w:tc>
          <w:tcPr>
            <w:tcW w:w="0" w:type="auto"/>
            <w:tcBorders>
              <w:top w:val="nil"/>
              <w:left w:val="nil"/>
              <w:bottom w:val="nil"/>
              <w:right w:val="nil"/>
            </w:tcBorders>
            <w:shd w:val="clear" w:color="000000" w:fill="FFFFFF"/>
            <w:noWrap/>
            <w:vAlign w:val="center"/>
            <w:hideMark/>
          </w:tcPr>
          <w:p w14:paraId="35611A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QD-A2-LT-08</w:t>
            </w:r>
          </w:p>
        </w:tc>
        <w:tc>
          <w:tcPr>
            <w:tcW w:w="0" w:type="auto"/>
            <w:tcBorders>
              <w:top w:val="nil"/>
              <w:left w:val="nil"/>
              <w:bottom w:val="nil"/>
              <w:right w:val="nil"/>
            </w:tcBorders>
            <w:shd w:val="clear" w:color="000000" w:fill="FFFFFF"/>
            <w:noWrap/>
            <w:vAlign w:val="center"/>
            <w:hideMark/>
          </w:tcPr>
          <w:p w14:paraId="694282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37843F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679670E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55.942,08</w:t>
            </w:r>
          </w:p>
        </w:tc>
        <w:tc>
          <w:tcPr>
            <w:tcW w:w="0" w:type="auto"/>
            <w:tcBorders>
              <w:top w:val="nil"/>
              <w:left w:val="nil"/>
              <w:bottom w:val="nil"/>
              <w:right w:val="nil"/>
            </w:tcBorders>
            <w:shd w:val="clear" w:color="000000" w:fill="FFFFFF"/>
            <w:noWrap/>
            <w:vAlign w:val="center"/>
            <w:hideMark/>
          </w:tcPr>
          <w:p w14:paraId="1176DC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0DC4EDA1" w14:textId="77777777" w:rsidTr="000654FA">
        <w:trPr>
          <w:trHeight w:val="240"/>
        </w:trPr>
        <w:tc>
          <w:tcPr>
            <w:tcW w:w="0" w:type="auto"/>
            <w:tcBorders>
              <w:top w:val="nil"/>
              <w:left w:val="nil"/>
              <w:bottom w:val="nil"/>
              <w:right w:val="nil"/>
            </w:tcBorders>
            <w:shd w:val="clear" w:color="auto" w:fill="auto"/>
            <w:noWrap/>
            <w:vAlign w:val="bottom"/>
            <w:hideMark/>
          </w:tcPr>
          <w:p w14:paraId="010606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778</w:t>
            </w:r>
          </w:p>
        </w:tc>
        <w:tc>
          <w:tcPr>
            <w:tcW w:w="0" w:type="auto"/>
            <w:tcBorders>
              <w:top w:val="nil"/>
              <w:left w:val="nil"/>
              <w:bottom w:val="nil"/>
              <w:right w:val="nil"/>
            </w:tcBorders>
            <w:shd w:val="clear" w:color="000000" w:fill="FFFFFF"/>
            <w:noWrap/>
            <w:vAlign w:val="center"/>
            <w:hideMark/>
          </w:tcPr>
          <w:p w14:paraId="5F43FA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QD-B5-LT-21</w:t>
            </w:r>
          </w:p>
        </w:tc>
        <w:tc>
          <w:tcPr>
            <w:tcW w:w="0" w:type="auto"/>
            <w:tcBorders>
              <w:top w:val="nil"/>
              <w:left w:val="nil"/>
              <w:bottom w:val="nil"/>
              <w:right w:val="nil"/>
            </w:tcBorders>
            <w:shd w:val="clear" w:color="000000" w:fill="FFFFFF"/>
            <w:noWrap/>
            <w:vAlign w:val="center"/>
            <w:hideMark/>
          </w:tcPr>
          <w:p w14:paraId="4DF3A29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16B29D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5D5BCA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256E266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0F5BAEB" w14:textId="77777777" w:rsidTr="000654FA">
        <w:trPr>
          <w:trHeight w:val="240"/>
        </w:trPr>
        <w:tc>
          <w:tcPr>
            <w:tcW w:w="0" w:type="auto"/>
            <w:tcBorders>
              <w:top w:val="nil"/>
              <w:left w:val="nil"/>
              <w:bottom w:val="nil"/>
              <w:right w:val="nil"/>
            </w:tcBorders>
            <w:shd w:val="clear" w:color="auto" w:fill="auto"/>
            <w:noWrap/>
            <w:vAlign w:val="bottom"/>
            <w:hideMark/>
          </w:tcPr>
          <w:p w14:paraId="56DCFEA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779</w:t>
            </w:r>
          </w:p>
        </w:tc>
        <w:tc>
          <w:tcPr>
            <w:tcW w:w="0" w:type="auto"/>
            <w:tcBorders>
              <w:top w:val="nil"/>
              <w:left w:val="nil"/>
              <w:bottom w:val="nil"/>
              <w:right w:val="nil"/>
            </w:tcBorders>
            <w:shd w:val="clear" w:color="000000" w:fill="FFFFFF"/>
            <w:noWrap/>
            <w:vAlign w:val="center"/>
            <w:hideMark/>
          </w:tcPr>
          <w:p w14:paraId="7721F2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QD-D6-LT-14</w:t>
            </w:r>
          </w:p>
        </w:tc>
        <w:tc>
          <w:tcPr>
            <w:tcW w:w="0" w:type="auto"/>
            <w:tcBorders>
              <w:top w:val="nil"/>
              <w:left w:val="nil"/>
              <w:bottom w:val="nil"/>
              <w:right w:val="nil"/>
            </w:tcBorders>
            <w:shd w:val="clear" w:color="000000" w:fill="FFFFFF"/>
            <w:noWrap/>
            <w:vAlign w:val="center"/>
            <w:hideMark/>
          </w:tcPr>
          <w:p w14:paraId="6C6F94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0F8DC4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4CB2906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32.575,10</w:t>
            </w:r>
          </w:p>
        </w:tc>
        <w:tc>
          <w:tcPr>
            <w:tcW w:w="0" w:type="auto"/>
            <w:tcBorders>
              <w:top w:val="nil"/>
              <w:left w:val="nil"/>
              <w:bottom w:val="nil"/>
              <w:right w:val="nil"/>
            </w:tcBorders>
            <w:shd w:val="clear" w:color="000000" w:fill="FFFFFF"/>
            <w:noWrap/>
            <w:vAlign w:val="center"/>
            <w:hideMark/>
          </w:tcPr>
          <w:p w14:paraId="7959B1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01/10/2025</w:t>
            </w:r>
          </w:p>
        </w:tc>
      </w:tr>
      <w:tr w:rsidR="006A678A" w:rsidRPr="00B775FB" w14:paraId="408BC16A" w14:textId="77777777" w:rsidTr="000654FA">
        <w:trPr>
          <w:trHeight w:val="240"/>
        </w:trPr>
        <w:tc>
          <w:tcPr>
            <w:tcW w:w="0" w:type="auto"/>
            <w:tcBorders>
              <w:top w:val="nil"/>
              <w:left w:val="nil"/>
              <w:bottom w:val="nil"/>
              <w:right w:val="nil"/>
            </w:tcBorders>
            <w:shd w:val="clear" w:color="auto" w:fill="auto"/>
            <w:noWrap/>
            <w:vAlign w:val="bottom"/>
            <w:hideMark/>
          </w:tcPr>
          <w:p w14:paraId="6E10682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780</w:t>
            </w:r>
          </w:p>
        </w:tc>
        <w:tc>
          <w:tcPr>
            <w:tcW w:w="0" w:type="auto"/>
            <w:tcBorders>
              <w:top w:val="nil"/>
              <w:left w:val="nil"/>
              <w:bottom w:val="nil"/>
              <w:right w:val="nil"/>
            </w:tcBorders>
            <w:shd w:val="clear" w:color="000000" w:fill="FFFFFF"/>
            <w:noWrap/>
            <w:vAlign w:val="center"/>
            <w:hideMark/>
          </w:tcPr>
          <w:p w14:paraId="0679063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53</w:t>
            </w:r>
          </w:p>
        </w:tc>
        <w:tc>
          <w:tcPr>
            <w:tcW w:w="0" w:type="auto"/>
            <w:tcBorders>
              <w:top w:val="nil"/>
              <w:left w:val="nil"/>
              <w:bottom w:val="nil"/>
              <w:right w:val="nil"/>
            </w:tcBorders>
            <w:shd w:val="clear" w:color="000000" w:fill="FFFFFF"/>
            <w:noWrap/>
            <w:vAlign w:val="center"/>
            <w:hideMark/>
          </w:tcPr>
          <w:p w14:paraId="6BEFA9F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RENALDY OLIVEIRA DA ANUNCIAÇÃO</w:t>
            </w:r>
          </w:p>
        </w:tc>
        <w:tc>
          <w:tcPr>
            <w:tcW w:w="0" w:type="auto"/>
            <w:tcBorders>
              <w:top w:val="nil"/>
              <w:left w:val="nil"/>
              <w:bottom w:val="nil"/>
              <w:right w:val="nil"/>
            </w:tcBorders>
            <w:shd w:val="clear" w:color="000000" w:fill="FFFFFF"/>
            <w:noWrap/>
            <w:vAlign w:val="center"/>
            <w:hideMark/>
          </w:tcPr>
          <w:p w14:paraId="645867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06293744578</w:t>
            </w:r>
          </w:p>
        </w:tc>
        <w:tc>
          <w:tcPr>
            <w:tcW w:w="0" w:type="auto"/>
            <w:tcBorders>
              <w:top w:val="nil"/>
              <w:left w:val="nil"/>
              <w:bottom w:val="nil"/>
              <w:right w:val="nil"/>
            </w:tcBorders>
            <w:shd w:val="clear" w:color="000000" w:fill="FFFFFF"/>
            <w:noWrap/>
            <w:vAlign w:val="center"/>
            <w:hideMark/>
          </w:tcPr>
          <w:p w14:paraId="2E990C5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64.741,28</w:t>
            </w:r>
          </w:p>
        </w:tc>
        <w:tc>
          <w:tcPr>
            <w:tcW w:w="0" w:type="auto"/>
            <w:tcBorders>
              <w:top w:val="nil"/>
              <w:left w:val="nil"/>
              <w:bottom w:val="nil"/>
              <w:right w:val="nil"/>
            </w:tcBorders>
            <w:shd w:val="clear" w:color="000000" w:fill="FFFFFF"/>
            <w:noWrap/>
            <w:vAlign w:val="center"/>
            <w:hideMark/>
          </w:tcPr>
          <w:p w14:paraId="407AC2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18545BC" w14:textId="77777777" w:rsidTr="000654FA">
        <w:trPr>
          <w:trHeight w:val="240"/>
        </w:trPr>
        <w:tc>
          <w:tcPr>
            <w:tcW w:w="0" w:type="auto"/>
            <w:tcBorders>
              <w:top w:val="nil"/>
              <w:left w:val="nil"/>
              <w:bottom w:val="nil"/>
              <w:right w:val="nil"/>
            </w:tcBorders>
            <w:shd w:val="clear" w:color="auto" w:fill="auto"/>
            <w:noWrap/>
            <w:vAlign w:val="bottom"/>
            <w:hideMark/>
          </w:tcPr>
          <w:p w14:paraId="4C87D3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781</w:t>
            </w:r>
          </w:p>
        </w:tc>
        <w:tc>
          <w:tcPr>
            <w:tcW w:w="0" w:type="auto"/>
            <w:tcBorders>
              <w:top w:val="nil"/>
              <w:left w:val="nil"/>
              <w:bottom w:val="nil"/>
              <w:right w:val="nil"/>
            </w:tcBorders>
            <w:shd w:val="clear" w:color="000000" w:fill="FFFFFF"/>
            <w:noWrap/>
            <w:vAlign w:val="center"/>
            <w:hideMark/>
          </w:tcPr>
          <w:p w14:paraId="11C6E7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QD-B3-LT-12</w:t>
            </w:r>
          </w:p>
        </w:tc>
        <w:tc>
          <w:tcPr>
            <w:tcW w:w="0" w:type="auto"/>
            <w:tcBorders>
              <w:top w:val="nil"/>
              <w:left w:val="nil"/>
              <w:bottom w:val="nil"/>
              <w:right w:val="nil"/>
            </w:tcBorders>
            <w:shd w:val="clear" w:color="000000" w:fill="FFFFFF"/>
            <w:noWrap/>
            <w:vAlign w:val="center"/>
            <w:hideMark/>
          </w:tcPr>
          <w:p w14:paraId="16A13B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RENATA DEL REI COSTA FONTES</w:t>
            </w:r>
          </w:p>
        </w:tc>
        <w:tc>
          <w:tcPr>
            <w:tcW w:w="0" w:type="auto"/>
            <w:tcBorders>
              <w:top w:val="nil"/>
              <w:left w:val="nil"/>
              <w:bottom w:val="nil"/>
              <w:right w:val="nil"/>
            </w:tcBorders>
            <w:shd w:val="clear" w:color="000000" w:fill="FFFFFF"/>
            <w:noWrap/>
            <w:vAlign w:val="center"/>
            <w:hideMark/>
          </w:tcPr>
          <w:p w14:paraId="427042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73514411549</w:t>
            </w:r>
          </w:p>
        </w:tc>
        <w:tc>
          <w:tcPr>
            <w:tcW w:w="0" w:type="auto"/>
            <w:tcBorders>
              <w:top w:val="nil"/>
              <w:left w:val="nil"/>
              <w:bottom w:val="nil"/>
              <w:right w:val="nil"/>
            </w:tcBorders>
            <w:shd w:val="clear" w:color="000000" w:fill="FFFFFF"/>
            <w:noWrap/>
            <w:vAlign w:val="center"/>
            <w:hideMark/>
          </w:tcPr>
          <w:p w14:paraId="67AD193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47.984,93</w:t>
            </w:r>
          </w:p>
        </w:tc>
        <w:tc>
          <w:tcPr>
            <w:tcW w:w="0" w:type="auto"/>
            <w:tcBorders>
              <w:top w:val="nil"/>
              <w:left w:val="nil"/>
              <w:bottom w:val="nil"/>
              <w:right w:val="nil"/>
            </w:tcBorders>
            <w:shd w:val="clear" w:color="000000" w:fill="FFFFFF"/>
            <w:noWrap/>
            <w:vAlign w:val="center"/>
            <w:hideMark/>
          </w:tcPr>
          <w:p w14:paraId="76ACE2C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0A3B2B4" w14:textId="77777777" w:rsidTr="000654FA">
        <w:trPr>
          <w:trHeight w:val="240"/>
        </w:trPr>
        <w:tc>
          <w:tcPr>
            <w:tcW w:w="0" w:type="auto"/>
            <w:tcBorders>
              <w:top w:val="nil"/>
              <w:left w:val="nil"/>
              <w:bottom w:val="nil"/>
              <w:right w:val="nil"/>
            </w:tcBorders>
            <w:shd w:val="clear" w:color="auto" w:fill="auto"/>
            <w:noWrap/>
            <w:vAlign w:val="bottom"/>
            <w:hideMark/>
          </w:tcPr>
          <w:p w14:paraId="50D11BE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782</w:t>
            </w:r>
          </w:p>
        </w:tc>
        <w:tc>
          <w:tcPr>
            <w:tcW w:w="0" w:type="auto"/>
            <w:tcBorders>
              <w:top w:val="nil"/>
              <w:left w:val="nil"/>
              <w:bottom w:val="nil"/>
              <w:right w:val="nil"/>
            </w:tcBorders>
            <w:shd w:val="clear" w:color="000000" w:fill="FFFFFF"/>
            <w:noWrap/>
            <w:vAlign w:val="center"/>
            <w:hideMark/>
          </w:tcPr>
          <w:p w14:paraId="012963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L-LT 05</w:t>
            </w:r>
          </w:p>
        </w:tc>
        <w:tc>
          <w:tcPr>
            <w:tcW w:w="0" w:type="auto"/>
            <w:tcBorders>
              <w:top w:val="nil"/>
              <w:left w:val="nil"/>
              <w:bottom w:val="nil"/>
              <w:right w:val="nil"/>
            </w:tcBorders>
            <w:shd w:val="clear" w:color="000000" w:fill="FFFFFF"/>
            <w:noWrap/>
            <w:vAlign w:val="center"/>
            <w:hideMark/>
          </w:tcPr>
          <w:p w14:paraId="2BCC07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RENATO DA SILVA SOARES</w:t>
            </w:r>
          </w:p>
        </w:tc>
        <w:tc>
          <w:tcPr>
            <w:tcW w:w="0" w:type="auto"/>
            <w:tcBorders>
              <w:top w:val="nil"/>
              <w:left w:val="nil"/>
              <w:bottom w:val="nil"/>
              <w:right w:val="nil"/>
            </w:tcBorders>
            <w:shd w:val="clear" w:color="000000" w:fill="FFFFFF"/>
            <w:noWrap/>
            <w:vAlign w:val="center"/>
            <w:hideMark/>
          </w:tcPr>
          <w:p w14:paraId="4D4314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33428521862</w:t>
            </w:r>
          </w:p>
        </w:tc>
        <w:tc>
          <w:tcPr>
            <w:tcW w:w="0" w:type="auto"/>
            <w:tcBorders>
              <w:top w:val="nil"/>
              <w:left w:val="nil"/>
              <w:bottom w:val="nil"/>
              <w:right w:val="nil"/>
            </w:tcBorders>
            <w:shd w:val="clear" w:color="000000" w:fill="FFFFFF"/>
            <w:noWrap/>
            <w:vAlign w:val="center"/>
            <w:hideMark/>
          </w:tcPr>
          <w:p w14:paraId="216D2A6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30.070,95</w:t>
            </w:r>
          </w:p>
        </w:tc>
        <w:tc>
          <w:tcPr>
            <w:tcW w:w="0" w:type="auto"/>
            <w:tcBorders>
              <w:top w:val="nil"/>
              <w:left w:val="nil"/>
              <w:bottom w:val="nil"/>
              <w:right w:val="nil"/>
            </w:tcBorders>
            <w:shd w:val="clear" w:color="000000" w:fill="FFFFFF"/>
            <w:noWrap/>
            <w:vAlign w:val="center"/>
            <w:hideMark/>
          </w:tcPr>
          <w:p w14:paraId="74000A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53DA6616" w14:textId="77777777" w:rsidTr="000654FA">
        <w:trPr>
          <w:trHeight w:val="240"/>
        </w:trPr>
        <w:tc>
          <w:tcPr>
            <w:tcW w:w="0" w:type="auto"/>
            <w:tcBorders>
              <w:top w:val="nil"/>
              <w:left w:val="nil"/>
              <w:bottom w:val="nil"/>
              <w:right w:val="nil"/>
            </w:tcBorders>
            <w:shd w:val="clear" w:color="auto" w:fill="auto"/>
            <w:noWrap/>
            <w:vAlign w:val="bottom"/>
            <w:hideMark/>
          </w:tcPr>
          <w:p w14:paraId="630B67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783</w:t>
            </w:r>
          </w:p>
        </w:tc>
        <w:tc>
          <w:tcPr>
            <w:tcW w:w="0" w:type="auto"/>
            <w:tcBorders>
              <w:top w:val="nil"/>
              <w:left w:val="nil"/>
              <w:bottom w:val="nil"/>
              <w:right w:val="nil"/>
            </w:tcBorders>
            <w:shd w:val="clear" w:color="000000" w:fill="FFFFFF"/>
            <w:noWrap/>
            <w:vAlign w:val="center"/>
            <w:hideMark/>
          </w:tcPr>
          <w:p w14:paraId="478E779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10 LT 10</w:t>
            </w:r>
          </w:p>
        </w:tc>
        <w:tc>
          <w:tcPr>
            <w:tcW w:w="0" w:type="auto"/>
            <w:tcBorders>
              <w:top w:val="nil"/>
              <w:left w:val="nil"/>
              <w:bottom w:val="nil"/>
              <w:right w:val="nil"/>
            </w:tcBorders>
            <w:shd w:val="clear" w:color="000000" w:fill="FFFFFF"/>
            <w:noWrap/>
            <w:vAlign w:val="center"/>
            <w:hideMark/>
          </w:tcPr>
          <w:p w14:paraId="3F8F7A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RENATO OLIVEIRA DE JESUS</w:t>
            </w:r>
          </w:p>
        </w:tc>
        <w:tc>
          <w:tcPr>
            <w:tcW w:w="0" w:type="auto"/>
            <w:tcBorders>
              <w:top w:val="nil"/>
              <w:left w:val="nil"/>
              <w:bottom w:val="nil"/>
              <w:right w:val="nil"/>
            </w:tcBorders>
            <w:shd w:val="clear" w:color="000000" w:fill="FFFFFF"/>
            <w:noWrap/>
            <w:vAlign w:val="center"/>
            <w:hideMark/>
          </w:tcPr>
          <w:p w14:paraId="7E6AEA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03201753599</w:t>
            </w:r>
          </w:p>
        </w:tc>
        <w:tc>
          <w:tcPr>
            <w:tcW w:w="0" w:type="auto"/>
            <w:tcBorders>
              <w:top w:val="nil"/>
              <w:left w:val="nil"/>
              <w:bottom w:val="nil"/>
              <w:right w:val="nil"/>
            </w:tcBorders>
            <w:shd w:val="clear" w:color="000000" w:fill="FFFFFF"/>
            <w:noWrap/>
            <w:vAlign w:val="center"/>
            <w:hideMark/>
          </w:tcPr>
          <w:p w14:paraId="66C44FD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79.727,39</w:t>
            </w:r>
          </w:p>
        </w:tc>
        <w:tc>
          <w:tcPr>
            <w:tcW w:w="0" w:type="auto"/>
            <w:tcBorders>
              <w:top w:val="nil"/>
              <w:left w:val="nil"/>
              <w:bottom w:val="nil"/>
              <w:right w:val="nil"/>
            </w:tcBorders>
            <w:shd w:val="clear" w:color="000000" w:fill="FFFFFF"/>
            <w:noWrap/>
            <w:vAlign w:val="center"/>
            <w:hideMark/>
          </w:tcPr>
          <w:p w14:paraId="14386D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70DC819" w14:textId="77777777" w:rsidTr="000654FA">
        <w:trPr>
          <w:trHeight w:val="240"/>
        </w:trPr>
        <w:tc>
          <w:tcPr>
            <w:tcW w:w="0" w:type="auto"/>
            <w:tcBorders>
              <w:top w:val="nil"/>
              <w:left w:val="nil"/>
              <w:bottom w:val="nil"/>
              <w:right w:val="nil"/>
            </w:tcBorders>
            <w:shd w:val="clear" w:color="auto" w:fill="auto"/>
            <w:noWrap/>
            <w:vAlign w:val="bottom"/>
            <w:hideMark/>
          </w:tcPr>
          <w:p w14:paraId="7C8B2E6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784</w:t>
            </w:r>
          </w:p>
        </w:tc>
        <w:tc>
          <w:tcPr>
            <w:tcW w:w="0" w:type="auto"/>
            <w:tcBorders>
              <w:top w:val="nil"/>
              <w:left w:val="nil"/>
              <w:bottom w:val="nil"/>
              <w:right w:val="nil"/>
            </w:tcBorders>
            <w:shd w:val="clear" w:color="000000" w:fill="FFFFFF"/>
            <w:noWrap/>
            <w:vAlign w:val="center"/>
            <w:hideMark/>
          </w:tcPr>
          <w:p w14:paraId="02814D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03</w:t>
            </w:r>
          </w:p>
        </w:tc>
        <w:tc>
          <w:tcPr>
            <w:tcW w:w="0" w:type="auto"/>
            <w:tcBorders>
              <w:top w:val="nil"/>
              <w:left w:val="nil"/>
              <w:bottom w:val="nil"/>
              <w:right w:val="nil"/>
            </w:tcBorders>
            <w:shd w:val="clear" w:color="000000" w:fill="FFFFFF"/>
            <w:noWrap/>
            <w:vAlign w:val="center"/>
            <w:hideMark/>
          </w:tcPr>
          <w:p w14:paraId="3581B8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4C81D7E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2C44AAC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69.279,10</w:t>
            </w:r>
          </w:p>
        </w:tc>
        <w:tc>
          <w:tcPr>
            <w:tcW w:w="0" w:type="auto"/>
            <w:tcBorders>
              <w:top w:val="nil"/>
              <w:left w:val="nil"/>
              <w:bottom w:val="nil"/>
              <w:right w:val="nil"/>
            </w:tcBorders>
            <w:shd w:val="clear" w:color="000000" w:fill="FFFFFF"/>
            <w:noWrap/>
            <w:vAlign w:val="center"/>
            <w:hideMark/>
          </w:tcPr>
          <w:p w14:paraId="6159A4A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67BB65CA" w14:textId="77777777" w:rsidTr="000654FA">
        <w:trPr>
          <w:trHeight w:val="240"/>
        </w:trPr>
        <w:tc>
          <w:tcPr>
            <w:tcW w:w="0" w:type="auto"/>
            <w:tcBorders>
              <w:top w:val="nil"/>
              <w:left w:val="nil"/>
              <w:bottom w:val="nil"/>
              <w:right w:val="nil"/>
            </w:tcBorders>
            <w:shd w:val="clear" w:color="auto" w:fill="auto"/>
            <w:noWrap/>
            <w:vAlign w:val="bottom"/>
            <w:hideMark/>
          </w:tcPr>
          <w:p w14:paraId="76C23A7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785</w:t>
            </w:r>
          </w:p>
        </w:tc>
        <w:tc>
          <w:tcPr>
            <w:tcW w:w="0" w:type="auto"/>
            <w:tcBorders>
              <w:top w:val="nil"/>
              <w:left w:val="nil"/>
              <w:bottom w:val="nil"/>
              <w:right w:val="nil"/>
            </w:tcBorders>
            <w:shd w:val="clear" w:color="000000" w:fill="FFFFFF"/>
            <w:noWrap/>
            <w:vAlign w:val="center"/>
            <w:hideMark/>
          </w:tcPr>
          <w:p w14:paraId="144A3A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06-LT 04</w:t>
            </w:r>
          </w:p>
        </w:tc>
        <w:tc>
          <w:tcPr>
            <w:tcW w:w="0" w:type="auto"/>
            <w:tcBorders>
              <w:top w:val="nil"/>
              <w:left w:val="nil"/>
              <w:bottom w:val="nil"/>
              <w:right w:val="nil"/>
            </w:tcBorders>
            <w:shd w:val="clear" w:color="000000" w:fill="FFFFFF"/>
            <w:noWrap/>
            <w:vAlign w:val="center"/>
            <w:hideMark/>
          </w:tcPr>
          <w:p w14:paraId="7EB42F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6191EE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3681E9C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64.342,38</w:t>
            </w:r>
          </w:p>
        </w:tc>
        <w:tc>
          <w:tcPr>
            <w:tcW w:w="0" w:type="auto"/>
            <w:tcBorders>
              <w:top w:val="nil"/>
              <w:left w:val="nil"/>
              <w:bottom w:val="nil"/>
              <w:right w:val="nil"/>
            </w:tcBorders>
            <w:shd w:val="clear" w:color="000000" w:fill="FFFFFF"/>
            <w:noWrap/>
            <w:vAlign w:val="center"/>
            <w:hideMark/>
          </w:tcPr>
          <w:p w14:paraId="30F2A5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5D3A9544" w14:textId="77777777" w:rsidTr="000654FA">
        <w:trPr>
          <w:trHeight w:val="240"/>
        </w:trPr>
        <w:tc>
          <w:tcPr>
            <w:tcW w:w="0" w:type="auto"/>
            <w:tcBorders>
              <w:top w:val="nil"/>
              <w:left w:val="nil"/>
              <w:bottom w:val="nil"/>
              <w:right w:val="nil"/>
            </w:tcBorders>
            <w:shd w:val="clear" w:color="auto" w:fill="auto"/>
            <w:noWrap/>
            <w:vAlign w:val="bottom"/>
            <w:hideMark/>
          </w:tcPr>
          <w:p w14:paraId="1B3CDDC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786</w:t>
            </w:r>
          </w:p>
        </w:tc>
        <w:tc>
          <w:tcPr>
            <w:tcW w:w="0" w:type="auto"/>
            <w:tcBorders>
              <w:top w:val="nil"/>
              <w:left w:val="nil"/>
              <w:bottom w:val="nil"/>
              <w:right w:val="nil"/>
            </w:tcBorders>
            <w:shd w:val="clear" w:color="000000" w:fill="FFFFFF"/>
            <w:noWrap/>
            <w:vAlign w:val="center"/>
            <w:hideMark/>
          </w:tcPr>
          <w:p w14:paraId="091534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QD-B1-LT-08</w:t>
            </w:r>
          </w:p>
        </w:tc>
        <w:tc>
          <w:tcPr>
            <w:tcW w:w="0" w:type="auto"/>
            <w:tcBorders>
              <w:top w:val="nil"/>
              <w:left w:val="nil"/>
              <w:bottom w:val="nil"/>
              <w:right w:val="nil"/>
            </w:tcBorders>
            <w:shd w:val="clear" w:color="000000" w:fill="FFFFFF"/>
            <w:noWrap/>
            <w:vAlign w:val="center"/>
            <w:hideMark/>
          </w:tcPr>
          <w:p w14:paraId="0D9DFC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00F989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001982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46.983,24</w:t>
            </w:r>
          </w:p>
        </w:tc>
        <w:tc>
          <w:tcPr>
            <w:tcW w:w="0" w:type="auto"/>
            <w:tcBorders>
              <w:top w:val="nil"/>
              <w:left w:val="nil"/>
              <w:bottom w:val="nil"/>
              <w:right w:val="nil"/>
            </w:tcBorders>
            <w:shd w:val="clear" w:color="000000" w:fill="FFFFFF"/>
            <w:noWrap/>
            <w:vAlign w:val="center"/>
            <w:hideMark/>
          </w:tcPr>
          <w:p w14:paraId="6D9DE3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D272FD6" w14:textId="77777777" w:rsidTr="000654FA">
        <w:trPr>
          <w:trHeight w:val="240"/>
        </w:trPr>
        <w:tc>
          <w:tcPr>
            <w:tcW w:w="0" w:type="auto"/>
            <w:tcBorders>
              <w:top w:val="nil"/>
              <w:left w:val="nil"/>
              <w:bottom w:val="nil"/>
              <w:right w:val="nil"/>
            </w:tcBorders>
            <w:shd w:val="clear" w:color="auto" w:fill="auto"/>
            <w:noWrap/>
            <w:vAlign w:val="bottom"/>
            <w:hideMark/>
          </w:tcPr>
          <w:p w14:paraId="2B7D438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787</w:t>
            </w:r>
          </w:p>
        </w:tc>
        <w:tc>
          <w:tcPr>
            <w:tcW w:w="0" w:type="auto"/>
            <w:tcBorders>
              <w:top w:val="nil"/>
              <w:left w:val="nil"/>
              <w:bottom w:val="nil"/>
              <w:right w:val="nil"/>
            </w:tcBorders>
            <w:shd w:val="clear" w:color="000000" w:fill="FFFFFF"/>
            <w:noWrap/>
            <w:vAlign w:val="center"/>
            <w:hideMark/>
          </w:tcPr>
          <w:p w14:paraId="7F941B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QD-B1-LT-09</w:t>
            </w:r>
          </w:p>
        </w:tc>
        <w:tc>
          <w:tcPr>
            <w:tcW w:w="0" w:type="auto"/>
            <w:tcBorders>
              <w:top w:val="nil"/>
              <w:left w:val="nil"/>
              <w:bottom w:val="nil"/>
              <w:right w:val="nil"/>
            </w:tcBorders>
            <w:shd w:val="clear" w:color="000000" w:fill="FFFFFF"/>
            <w:noWrap/>
            <w:vAlign w:val="center"/>
            <w:hideMark/>
          </w:tcPr>
          <w:p w14:paraId="6FFAB9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0098EE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05F9DE3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5DCE44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0806931F" w14:textId="77777777" w:rsidTr="000654FA">
        <w:trPr>
          <w:trHeight w:val="240"/>
        </w:trPr>
        <w:tc>
          <w:tcPr>
            <w:tcW w:w="0" w:type="auto"/>
            <w:tcBorders>
              <w:top w:val="nil"/>
              <w:left w:val="nil"/>
              <w:bottom w:val="nil"/>
              <w:right w:val="nil"/>
            </w:tcBorders>
            <w:shd w:val="clear" w:color="auto" w:fill="auto"/>
            <w:noWrap/>
            <w:vAlign w:val="bottom"/>
            <w:hideMark/>
          </w:tcPr>
          <w:p w14:paraId="736301F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788</w:t>
            </w:r>
          </w:p>
        </w:tc>
        <w:tc>
          <w:tcPr>
            <w:tcW w:w="0" w:type="auto"/>
            <w:tcBorders>
              <w:top w:val="nil"/>
              <w:left w:val="nil"/>
              <w:bottom w:val="nil"/>
              <w:right w:val="nil"/>
            </w:tcBorders>
            <w:shd w:val="clear" w:color="000000" w:fill="FFFFFF"/>
            <w:noWrap/>
            <w:vAlign w:val="center"/>
            <w:hideMark/>
          </w:tcPr>
          <w:p w14:paraId="384EC5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QD-D6-LT-15</w:t>
            </w:r>
          </w:p>
        </w:tc>
        <w:tc>
          <w:tcPr>
            <w:tcW w:w="0" w:type="auto"/>
            <w:tcBorders>
              <w:top w:val="nil"/>
              <w:left w:val="nil"/>
              <w:bottom w:val="nil"/>
              <w:right w:val="nil"/>
            </w:tcBorders>
            <w:shd w:val="clear" w:color="000000" w:fill="FFFFFF"/>
            <w:noWrap/>
            <w:vAlign w:val="center"/>
            <w:hideMark/>
          </w:tcPr>
          <w:p w14:paraId="410E0E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533C958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56405ED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41.079,48</w:t>
            </w:r>
          </w:p>
        </w:tc>
        <w:tc>
          <w:tcPr>
            <w:tcW w:w="0" w:type="auto"/>
            <w:tcBorders>
              <w:top w:val="nil"/>
              <w:left w:val="nil"/>
              <w:bottom w:val="nil"/>
              <w:right w:val="nil"/>
            </w:tcBorders>
            <w:shd w:val="clear" w:color="000000" w:fill="FFFFFF"/>
            <w:noWrap/>
            <w:vAlign w:val="center"/>
            <w:hideMark/>
          </w:tcPr>
          <w:p w14:paraId="7E8323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1659E67F" w14:textId="77777777" w:rsidTr="000654FA">
        <w:trPr>
          <w:trHeight w:val="240"/>
        </w:trPr>
        <w:tc>
          <w:tcPr>
            <w:tcW w:w="0" w:type="auto"/>
            <w:tcBorders>
              <w:top w:val="nil"/>
              <w:left w:val="nil"/>
              <w:bottom w:val="nil"/>
              <w:right w:val="nil"/>
            </w:tcBorders>
            <w:shd w:val="clear" w:color="auto" w:fill="auto"/>
            <w:noWrap/>
            <w:vAlign w:val="bottom"/>
            <w:hideMark/>
          </w:tcPr>
          <w:p w14:paraId="7F46B32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789</w:t>
            </w:r>
          </w:p>
        </w:tc>
        <w:tc>
          <w:tcPr>
            <w:tcW w:w="0" w:type="auto"/>
            <w:tcBorders>
              <w:top w:val="nil"/>
              <w:left w:val="nil"/>
              <w:bottom w:val="nil"/>
              <w:right w:val="nil"/>
            </w:tcBorders>
            <w:shd w:val="clear" w:color="000000" w:fill="FFFFFF"/>
            <w:noWrap/>
            <w:vAlign w:val="center"/>
            <w:hideMark/>
          </w:tcPr>
          <w:p w14:paraId="56539D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QD-D6-LT-17</w:t>
            </w:r>
          </w:p>
        </w:tc>
        <w:tc>
          <w:tcPr>
            <w:tcW w:w="0" w:type="auto"/>
            <w:tcBorders>
              <w:top w:val="nil"/>
              <w:left w:val="nil"/>
              <w:bottom w:val="nil"/>
              <w:right w:val="nil"/>
            </w:tcBorders>
            <w:shd w:val="clear" w:color="000000" w:fill="FFFFFF"/>
            <w:noWrap/>
            <w:vAlign w:val="center"/>
            <w:hideMark/>
          </w:tcPr>
          <w:p w14:paraId="60BD23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5312BF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115B60C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799CFB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20FC08C" w14:textId="77777777" w:rsidTr="000654FA">
        <w:trPr>
          <w:trHeight w:val="240"/>
        </w:trPr>
        <w:tc>
          <w:tcPr>
            <w:tcW w:w="0" w:type="auto"/>
            <w:tcBorders>
              <w:top w:val="nil"/>
              <w:left w:val="nil"/>
              <w:bottom w:val="nil"/>
              <w:right w:val="nil"/>
            </w:tcBorders>
            <w:shd w:val="clear" w:color="auto" w:fill="auto"/>
            <w:noWrap/>
            <w:vAlign w:val="bottom"/>
            <w:hideMark/>
          </w:tcPr>
          <w:p w14:paraId="11EC45B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790</w:t>
            </w:r>
          </w:p>
        </w:tc>
        <w:tc>
          <w:tcPr>
            <w:tcW w:w="0" w:type="auto"/>
            <w:tcBorders>
              <w:top w:val="nil"/>
              <w:left w:val="nil"/>
              <w:bottom w:val="nil"/>
              <w:right w:val="nil"/>
            </w:tcBorders>
            <w:shd w:val="clear" w:color="000000" w:fill="FFFFFF"/>
            <w:noWrap/>
            <w:vAlign w:val="center"/>
            <w:hideMark/>
          </w:tcPr>
          <w:p w14:paraId="303B64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D-LT 12</w:t>
            </w:r>
          </w:p>
        </w:tc>
        <w:tc>
          <w:tcPr>
            <w:tcW w:w="0" w:type="auto"/>
            <w:tcBorders>
              <w:top w:val="nil"/>
              <w:left w:val="nil"/>
              <w:bottom w:val="nil"/>
              <w:right w:val="nil"/>
            </w:tcBorders>
            <w:shd w:val="clear" w:color="000000" w:fill="FFFFFF"/>
            <w:noWrap/>
            <w:vAlign w:val="center"/>
            <w:hideMark/>
          </w:tcPr>
          <w:p w14:paraId="7188BF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REVAILTON VALDOINO DE SOUZA</w:t>
            </w:r>
          </w:p>
        </w:tc>
        <w:tc>
          <w:tcPr>
            <w:tcW w:w="0" w:type="auto"/>
            <w:tcBorders>
              <w:top w:val="nil"/>
              <w:left w:val="nil"/>
              <w:bottom w:val="nil"/>
              <w:right w:val="nil"/>
            </w:tcBorders>
            <w:shd w:val="clear" w:color="000000" w:fill="FFFFFF"/>
            <w:noWrap/>
            <w:vAlign w:val="center"/>
            <w:hideMark/>
          </w:tcPr>
          <w:p w14:paraId="263409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45226867816</w:t>
            </w:r>
          </w:p>
        </w:tc>
        <w:tc>
          <w:tcPr>
            <w:tcW w:w="0" w:type="auto"/>
            <w:tcBorders>
              <w:top w:val="nil"/>
              <w:left w:val="nil"/>
              <w:bottom w:val="nil"/>
              <w:right w:val="nil"/>
            </w:tcBorders>
            <w:shd w:val="clear" w:color="000000" w:fill="FFFFFF"/>
            <w:noWrap/>
            <w:vAlign w:val="center"/>
            <w:hideMark/>
          </w:tcPr>
          <w:p w14:paraId="354ED3B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2C1BD0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6DDB5F7E" w14:textId="77777777" w:rsidTr="000654FA">
        <w:trPr>
          <w:trHeight w:val="240"/>
        </w:trPr>
        <w:tc>
          <w:tcPr>
            <w:tcW w:w="0" w:type="auto"/>
            <w:tcBorders>
              <w:top w:val="nil"/>
              <w:left w:val="nil"/>
              <w:bottom w:val="nil"/>
              <w:right w:val="nil"/>
            </w:tcBorders>
            <w:shd w:val="clear" w:color="auto" w:fill="auto"/>
            <w:noWrap/>
            <w:vAlign w:val="bottom"/>
            <w:hideMark/>
          </w:tcPr>
          <w:p w14:paraId="715A8A4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791</w:t>
            </w:r>
          </w:p>
        </w:tc>
        <w:tc>
          <w:tcPr>
            <w:tcW w:w="0" w:type="auto"/>
            <w:tcBorders>
              <w:top w:val="nil"/>
              <w:left w:val="nil"/>
              <w:bottom w:val="nil"/>
              <w:right w:val="nil"/>
            </w:tcBorders>
            <w:shd w:val="clear" w:color="000000" w:fill="FFFFFF"/>
            <w:noWrap/>
            <w:vAlign w:val="center"/>
            <w:hideMark/>
          </w:tcPr>
          <w:p w14:paraId="3977DA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QD-G-LT-02</w:t>
            </w:r>
          </w:p>
        </w:tc>
        <w:tc>
          <w:tcPr>
            <w:tcW w:w="0" w:type="auto"/>
            <w:tcBorders>
              <w:top w:val="nil"/>
              <w:left w:val="nil"/>
              <w:bottom w:val="nil"/>
              <w:right w:val="nil"/>
            </w:tcBorders>
            <w:shd w:val="clear" w:color="000000" w:fill="FFFFFF"/>
            <w:noWrap/>
            <w:vAlign w:val="center"/>
            <w:hideMark/>
          </w:tcPr>
          <w:p w14:paraId="460CF5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RISOMAR FORTUNA REBOUCAS</w:t>
            </w:r>
          </w:p>
        </w:tc>
        <w:tc>
          <w:tcPr>
            <w:tcW w:w="0" w:type="auto"/>
            <w:tcBorders>
              <w:top w:val="nil"/>
              <w:left w:val="nil"/>
              <w:bottom w:val="nil"/>
              <w:right w:val="nil"/>
            </w:tcBorders>
            <w:shd w:val="clear" w:color="000000" w:fill="FFFFFF"/>
            <w:noWrap/>
            <w:vAlign w:val="center"/>
            <w:hideMark/>
          </w:tcPr>
          <w:p w14:paraId="7A3A4E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01604144580</w:t>
            </w:r>
          </w:p>
        </w:tc>
        <w:tc>
          <w:tcPr>
            <w:tcW w:w="0" w:type="auto"/>
            <w:tcBorders>
              <w:top w:val="nil"/>
              <w:left w:val="nil"/>
              <w:bottom w:val="nil"/>
              <w:right w:val="nil"/>
            </w:tcBorders>
            <w:shd w:val="clear" w:color="000000" w:fill="FFFFFF"/>
            <w:noWrap/>
            <w:vAlign w:val="center"/>
            <w:hideMark/>
          </w:tcPr>
          <w:p w14:paraId="29ED337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BDB0F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0FB2B2" w14:textId="77777777" w:rsidTr="000654FA">
        <w:trPr>
          <w:trHeight w:val="240"/>
        </w:trPr>
        <w:tc>
          <w:tcPr>
            <w:tcW w:w="0" w:type="auto"/>
            <w:tcBorders>
              <w:top w:val="nil"/>
              <w:left w:val="nil"/>
              <w:bottom w:val="nil"/>
              <w:right w:val="nil"/>
            </w:tcBorders>
            <w:shd w:val="clear" w:color="auto" w:fill="auto"/>
            <w:noWrap/>
            <w:vAlign w:val="bottom"/>
            <w:hideMark/>
          </w:tcPr>
          <w:p w14:paraId="13EB659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792</w:t>
            </w:r>
          </w:p>
        </w:tc>
        <w:tc>
          <w:tcPr>
            <w:tcW w:w="0" w:type="auto"/>
            <w:tcBorders>
              <w:top w:val="nil"/>
              <w:left w:val="nil"/>
              <w:bottom w:val="nil"/>
              <w:right w:val="nil"/>
            </w:tcBorders>
            <w:shd w:val="clear" w:color="000000" w:fill="FFFFFF"/>
            <w:noWrap/>
            <w:vAlign w:val="center"/>
            <w:hideMark/>
          </w:tcPr>
          <w:p w14:paraId="48A49B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03</w:t>
            </w:r>
          </w:p>
        </w:tc>
        <w:tc>
          <w:tcPr>
            <w:tcW w:w="0" w:type="auto"/>
            <w:tcBorders>
              <w:top w:val="nil"/>
              <w:left w:val="nil"/>
              <w:bottom w:val="nil"/>
              <w:right w:val="nil"/>
            </w:tcBorders>
            <w:shd w:val="clear" w:color="000000" w:fill="FFFFFF"/>
            <w:noWrap/>
            <w:vAlign w:val="center"/>
            <w:hideMark/>
          </w:tcPr>
          <w:p w14:paraId="6DEF96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1B6070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5DB560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73.414,60</w:t>
            </w:r>
          </w:p>
        </w:tc>
        <w:tc>
          <w:tcPr>
            <w:tcW w:w="0" w:type="auto"/>
            <w:tcBorders>
              <w:top w:val="nil"/>
              <w:left w:val="nil"/>
              <w:bottom w:val="nil"/>
              <w:right w:val="nil"/>
            </w:tcBorders>
            <w:shd w:val="clear" w:color="000000" w:fill="FFFFFF"/>
            <w:noWrap/>
            <w:vAlign w:val="center"/>
            <w:hideMark/>
          </w:tcPr>
          <w:p w14:paraId="1231D6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43A3509E" w14:textId="77777777" w:rsidTr="000654FA">
        <w:trPr>
          <w:trHeight w:val="240"/>
        </w:trPr>
        <w:tc>
          <w:tcPr>
            <w:tcW w:w="0" w:type="auto"/>
            <w:tcBorders>
              <w:top w:val="nil"/>
              <w:left w:val="nil"/>
              <w:bottom w:val="nil"/>
              <w:right w:val="nil"/>
            </w:tcBorders>
            <w:shd w:val="clear" w:color="auto" w:fill="auto"/>
            <w:noWrap/>
            <w:vAlign w:val="bottom"/>
            <w:hideMark/>
          </w:tcPr>
          <w:p w14:paraId="7E4713A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793</w:t>
            </w:r>
          </w:p>
        </w:tc>
        <w:tc>
          <w:tcPr>
            <w:tcW w:w="0" w:type="auto"/>
            <w:tcBorders>
              <w:top w:val="nil"/>
              <w:left w:val="nil"/>
              <w:bottom w:val="nil"/>
              <w:right w:val="nil"/>
            </w:tcBorders>
            <w:shd w:val="clear" w:color="000000" w:fill="FFFFFF"/>
            <w:noWrap/>
            <w:vAlign w:val="center"/>
            <w:hideMark/>
          </w:tcPr>
          <w:p w14:paraId="07C9E8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04</w:t>
            </w:r>
          </w:p>
        </w:tc>
        <w:tc>
          <w:tcPr>
            <w:tcW w:w="0" w:type="auto"/>
            <w:tcBorders>
              <w:top w:val="nil"/>
              <w:left w:val="nil"/>
              <w:bottom w:val="nil"/>
              <w:right w:val="nil"/>
            </w:tcBorders>
            <w:shd w:val="clear" w:color="000000" w:fill="FFFFFF"/>
            <w:noWrap/>
            <w:vAlign w:val="center"/>
            <w:hideMark/>
          </w:tcPr>
          <w:p w14:paraId="67E29F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7C0737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3BF953D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77.955,58</w:t>
            </w:r>
          </w:p>
        </w:tc>
        <w:tc>
          <w:tcPr>
            <w:tcW w:w="0" w:type="auto"/>
            <w:tcBorders>
              <w:top w:val="nil"/>
              <w:left w:val="nil"/>
              <w:bottom w:val="nil"/>
              <w:right w:val="nil"/>
            </w:tcBorders>
            <w:shd w:val="clear" w:color="000000" w:fill="FFFFFF"/>
            <w:noWrap/>
            <w:vAlign w:val="center"/>
            <w:hideMark/>
          </w:tcPr>
          <w:p w14:paraId="671249B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BF7D756" w14:textId="77777777" w:rsidTr="000654FA">
        <w:trPr>
          <w:trHeight w:val="240"/>
        </w:trPr>
        <w:tc>
          <w:tcPr>
            <w:tcW w:w="0" w:type="auto"/>
            <w:tcBorders>
              <w:top w:val="nil"/>
              <w:left w:val="nil"/>
              <w:bottom w:val="nil"/>
              <w:right w:val="nil"/>
            </w:tcBorders>
            <w:shd w:val="clear" w:color="auto" w:fill="auto"/>
            <w:noWrap/>
            <w:vAlign w:val="bottom"/>
            <w:hideMark/>
          </w:tcPr>
          <w:p w14:paraId="6B58946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794</w:t>
            </w:r>
          </w:p>
        </w:tc>
        <w:tc>
          <w:tcPr>
            <w:tcW w:w="0" w:type="auto"/>
            <w:tcBorders>
              <w:top w:val="nil"/>
              <w:left w:val="nil"/>
              <w:bottom w:val="nil"/>
              <w:right w:val="nil"/>
            </w:tcBorders>
            <w:shd w:val="clear" w:color="000000" w:fill="FFFFFF"/>
            <w:noWrap/>
            <w:vAlign w:val="center"/>
            <w:hideMark/>
          </w:tcPr>
          <w:p w14:paraId="404195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09 LT 12</w:t>
            </w:r>
          </w:p>
        </w:tc>
        <w:tc>
          <w:tcPr>
            <w:tcW w:w="0" w:type="auto"/>
            <w:tcBorders>
              <w:top w:val="nil"/>
              <w:left w:val="nil"/>
              <w:bottom w:val="nil"/>
              <w:right w:val="nil"/>
            </w:tcBorders>
            <w:shd w:val="clear" w:color="000000" w:fill="FFFFFF"/>
            <w:noWrap/>
            <w:vAlign w:val="center"/>
            <w:hideMark/>
          </w:tcPr>
          <w:p w14:paraId="2F1A9C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RITA DE CASSIA RODRIGUES DE SOUZA</w:t>
            </w:r>
          </w:p>
        </w:tc>
        <w:tc>
          <w:tcPr>
            <w:tcW w:w="0" w:type="auto"/>
            <w:tcBorders>
              <w:top w:val="nil"/>
              <w:left w:val="nil"/>
              <w:bottom w:val="nil"/>
              <w:right w:val="nil"/>
            </w:tcBorders>
            <w:shd w:val="clear" w:color="000000" w:fill="FFFFFF"/>
            <w:noWrap/>
            <w:vAlign w:val="center"/>
            <w:hideMark/>
          </w:tcPr>
          <w:p w14:paraId="2B02F0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99514915534</w:t>
            </w:r>
          </w:p>
        </w:tc>
        <w:tc>
          <w:tcPr>
            <w:tcW w:w="0" w:type="auto"/>
            <w:tcBorders>
              <w:top w:val="nil"/>
              <w:left w:val="nil"/>
              <w:bottom w:val="nil"/>
              <w:right w:val="nil"/>
            </w:tcBorders>
            <w:shd w:val="clear" w:color="000000" w:fill="FFFFFF"/>
            <w:noWrap/>
            <w:vAlign w:val="center"/>
            <w:hideMark/>
          </w:tcPr>
          <w:p w14:paraId="2AC15A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57.431,60</w:t>
            </w:r>
          </w:p>
        </w:tc>
        <w:tc>
          <w:tcPr>
            <w:tcW w:w="0" w:type="auto"/>
            <w:tcBorders>
              <w:top w:val="nil"/>
              <w:left w:val="nil"/>
              <w:bottom w:val="nil"/>
              <w:right w:val="nil"/>
            </w:tcBorders>
            <w:shd w:val="clear" w:color="000000" w:fill="FFFFFF"/>
            <w:noWrap/>
            <w:vAlign w:val="center"/>
            <w:hideMark/>
          </w:tcPr>
          <w:p w14:paraId="56B8D6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059E3B29" w14:textId="77777777" w:rsidTr="000654FA">
        <w:trPr>
          <w:trHeight w:val="240"/>
        </w:trPr>
        <w:tc>
          <w:tcPr>
            <w:tcW w:w="0" w:type="auto"/>
            <w:tcBorders>
              <w:top w:val="nil"/>
              <w:left w:val="nil"/>
              <w:bottom w:val="nil"/>
              <w:right w:val="nil"/>
            </w:tcBorders>
            <w:shd w:val="clear" w:color="auto" w:fill="auto"/>
            <w:noWrap/>
            <w:vAlign w:val="bottom"/>
            <w:hideMark/>
          </w:tcPr>
          <w:p w14:paraId="3E0CBD5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795</w:t>
            </w:r>
          </w:p>
        </w:tc>
        <w:tc>
          <w:tcPr>
            <w:tcW w:w="0" w:type="auto"/>
            <w:tcBorders>
              <w:top w:val="nil"/>
              <w:left w:val="nil"/>
              <w:bottom w:val="nil"/>
              <w:right w:val="nil"/>
            </w:tcBorders>
            <w:shd w:val="clear" w:color="000000" w:fill="FFFFFF"/>
            <w:noWrap/>
            <w:vAlign w:val="center"/>
            <w:hideMark/>
          </w:tcPr>
          <w:p w14:paraId="09C83D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QD-B2-LT-21</w:t>
            </w:r>
          </w:p>
        </w:tc>
        <w:tc>
          <w:tcPr>
            <w:tcW w:w="0" w:type="auto"/>
            <w:tcBorders>
              <w:top w:val="nil"/>
              <w:left w:val="nil"/>
              <w:bottom w:val="nil"/>
              <w:right w:val="nil"/>
            </w:tcBorders>
            <w:shd w:val="clear" w:color="000000" w:fill="FFFFFF"/>
            <w:noWrap/>
            <w:vAlign w:val="center"/>
            <w:hideMark/>
          </w:tcPr>
          <w:p w14:paraId="61EB0B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RIVELINO SIMOES SILVA</w:t>
            </w:r>
          </w:p>
        </w:tc>
        <w:tc>
          <w:tcPr>
            <w:tcW w:w="0" w:type="auto"/>
            <w:tcBorders>
              <w:top w:val="nil"/>
              <w:left w:val="nil"/>
              <w:bottom w:val="nil"/>
              <w:right w:val="nil"/>
            </w:tcBorders>
            <w:shd w:val="clear" w:color="000000" w:fill="FFFFFF"/>
            <w:noWrap/>
            <w:vAlign w:val="center"/>
            <w:hideMark/>
          </w:tcPr>
          <w:p w14:paraId="112103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70885427572</w:t>
            </w:r>
          </w:p>
        </w:tc>
        <w:tc>
          <w:tcPr>
            <w:tcW w:w="0" w:type="auto"/>
            <w:tcBorders>
              <w:top w:val="nil"/>
              <w:left w:val="nil"/>
              <w:bottom w:val="nil"/>
              <w:right w:val="nil"/>
            </w:tcBorders>
            <w:shd w:val="clear" w:color="000000" w:fill="FFFFFF"/>
            <w:noWrap/>
            <w:vAlign w:val="center"/>
            <w:hideMark/>
          </w:tcPr>
          <w:p w14:paraId="3A94D4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7A9A1E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FA26A7C" w14:textId="77777777" w:rsidTr="000654FA">
        <w:trPr>
          <w:trHeight w:val="240"/>
        </w:trPr>
        <w:tc>
          <w:tcPr>
            <w:tcW w:w="0" w:type="auto"/>
            <w:tcBorders>
              <w:top w:val="nil"/>
              <w:left w:val="nil"/>
              <w:bottom w:val="nil"/>
              <w:right w:val="nil"/>
            </w:tcBorders>
            <w:shd w:val="clear" w:color="auto" w:fill="auto"/>
            <w:noWrap/>
            <w:vAlign w:val="bottom"/>
            <w:hideMark/>
          </w:tcPr>
          <w:p w14:paraId="22503C9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796</w:t>
            </w:r>
          </w:p>
        </w:tc>
        <w:tc>
          <w:tcPr>
            <w:tcW w:w="0" w:type="auto"/>
            <w:tcBorders>
              <w:top w:val="nil"/>
              <w:left w:val="nil"/>
              <w:bottom w:val="nil"/>
              <w:right w:val="nil"/>
            </w:tcBorders>
            <w:shd w:val="clear" w:color="000000" w:fill="FFFFFF"/>
            <w:noWrap/>
            <w:vAlign w:val="center"/>
            <w:hideMark/>
          </w:tcPr>
          <w:p w14:paraId="7B30EB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08</w:t>
            </w:r>
          </w:p>
        </w:tc>
        <w:tc>
          <w:tcPr>
            <w:tcW w:w="0" w:type="auto"/>
            <w:tcBorders>
              <w:top w:val="nil"/>
              <w:left w:val="nil"/>
              <w:bottom w:val="nil"/>
              <w:right w:val="nil"/>
            </w:tcBorders>
            <w:shd w:val="clear" w:color="000000" w:fill="FFFFFF"/>
            <w:noWrap/>
            <w:vAlign w:val="center"/>
            <w:hideMark/>
          </w:tcPr>
          <w:p w14:paraId="1ED329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ROBERTO PEREIRA DOS SANTOS</w:t>
            </w:r>
          </w:p>
        </w:tc>
        <w:tc>
          <w:tcPr>
            <w:tcW w:w="0" w:type="auto"/>
            <w:tcBorders>
              <w:top w:val="nil"/>
              <w:left w:val="nil"/>
              <w:bottom w:val="nil"/>
              <w:right w:val="nil"/>
            </w:tcBorders>
            <w:shd w:val="clear" w:color="000000" w:fill="FFFFFF"/>
            <w:noWrap/>
            <w:vAlign w:val="center"/>
            <w:hideMark/>
          </w:tcPr>
          <w:p w14:paraId="25E0BB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04675963528</w:t>
            </w:r>
          </w:p>
        </w:tc>
        <w:tc>
          <w:tcPr>
            <w:tcW w:w="0" w:type="auto"/>
            <w:tcBorders>
              <w:top w:val="nil"/>
              <w:left w:val="nil"/>
              <w:bottom w:val="nil"/>
              <w:right w:val="nil"/>
            </w:tcBorders>
            <w:shd w:val="clear" w:color="000000" w:fill="FFFFFF"/>
            <w:noWrap/>
            <w:vAlign w:val="center"/>
            <w:hideMark/>
          </w:tcPr>
          <w:p w14:paraId="397F86F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61.771,42</w:t>
            </w:r>
          </w:p>
        </w:tc>
        <w:tc>
          <w:tcPr>
            <w:tcW w:w="0" w:type="auto"/>
            <w:tcBorders>
              <w:top w:val="nil"/>
              <w:left w:val="nil"/>
              <w:bottom w:val="nil"/>
              <w:right w:val="nil"/>
            </w:tcBorders>
            <w:shd w:val="clear" w:color="000000" w:fill="FFFFFF"/>
            <w:noWrap/>
            <w:vAlign w:val="center"/>
            <w:hideMark/>
          </w:tcPr>
          <w:p w14:paraId="6C6A93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5171F3E9" w14:textId="77777777" w:rsidTr="000654FA">
        <w:trPr>
          <w:trHeight w:val="240"/>
        </w:trPr>
        <w:tc>
          <w:tcPr>
            <w:tcW w:w="0" w:type="auto"/>
            <w:tcBorders>
              <w:top w:val="nil"/>
              <w:left w:val="nil"/>
              <w:bottom w:val="nil"/>
              <w:right w:val="nil"/>
            </w:tcBorders>
            <w:shd w:val="clear" w:color="auto" w:fill="auto"/>
            <w:noWrap/>
            <w:vAlign w:val="bottom"/>
            <w:hideMark/>
          </w:tcPr>
          <w:p w14:paraId="24DBEBC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797</w:t>
            </w:r>
          </w:p>
        </w:tc>
        <w:tc>
          <w:tcPr>
            <w:tcW w:w="0" w:type="auto"/>
            <w:tcBorders>
              <w:top w:val="nil"/>
              <w:left w:val="nil"/>
              <w:bottom w:val="nil"/>
              <w:right w:val="nil"/>
            </w:tcBorders>
            <w:shd w:val="clear" w:color="000000" w:fill="FFFFFF"/>
            <w:noWrap/>
            <w:vAlign w:val="center"/>
            <w:hideMark/>
          </w:tcPr>
          <w:p w14:paraId="23F18EE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16 LT 22</w:t>
            </w:r>
          </w:p>
        </w:tc>
        <w:tc>
          <w:tcPr>
            <w:tcW w:w="0" w:type="auto"/>
            <w:tcBorders>
              <w:top w:val="nil"/>
              <w:left w:val="nil"/>
              <w:bottom w:val="nil"/>
              <w:right w:val="nil"/>
            </w:tcBorders>
            <w:shd w:val="clear" w:color="000000" w:fill="FFFFFF"/>
            <w:noWrap/>
            <w:vAlign w:val="center"/>
            <w:hideMark/>
          </w:tcPr>
          <w:p w14:paraId="050525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ROBSON BISPO DOS SANTOS</w:t>
            </w:r>
          </w:p>
        </w:tc>
        <w:tc>
          <w:tcPr>
            <w:tcW w:w="0" w:type="auto"/>
            <w:tcBorders>
              <w:top w:val="nil"/>
              <w:left w:val="nil"/>
              <w:bottom w:val="nil"/>
              <w:right w:val="nil"/>
            </w:tcBorders>
            <w:shd w:val="clear" w:color="000000" w:fill="FFFFFF"/>
            <w:noWrap/>
            <w:vAlign w:val="center"/>
            <w:hideMark/>
          </w:tcPr>
          <w:p w14:paraId="317DFA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00577826522</w:t>
            </w:r>
          </w:p>
        </w:tc>
        <w:tc>
          <w:tcPr>
            <w:tcW w:w="0" w:type="auto"/>
            <w:tcBorders>
              <w:top w:val="nil"/>
              <w:left w:val="nil"/>
              <w:bottom w:val="nil"/>
              <w:right w:val="nil"/>
            </w:tcBorders>
            <w:shd w:val="clear" w:color="000000" w:fill="FFFFFF"/>
            <w:noWrap/>
            <w:vAlign w:val="center"/>
            <w:hideMark/>
          </w:tcPr>
          <w:p w14:paraId="48F617E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66.585,23</w:t>
            </w:r>
          </w:p>
        </w:tc>
        <w:tc>
          <w:tcPr>
            <w:tcW w:w="0" w:type="auto"/>
            <w:tcBorders>
              <w:top w:val="nil"/>
              <w:left w:val="nil"/>
              <w:bottom w:val="nil"/>
              <w:right w:val="nil"/>
            </w:tcBorders>
            <w:shd w:val="clear" w:color="000000" w:fill="FFFFFF"/>
            <w:noWrap/>
            <w:vAlign w:val="center"/>
            <w:hideMark/>
          </w:tcPr>
          <w:p w14:paraId="2400E5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07C4D7A" w14:textId="77777777" w:rsidTr="000654FA">
        <w:trPr>
          <w:trHeight w:val="240"/>
        </w:trPr>
        <w:tc>
          <w:tcPr>
            <w:tcW w:w="0" w:type="auto"/>
            <w:tcBorders>
              <w:top w:val="nil"/>
              <w:left w:val="nil"/>
              <w:bottom w:val="nil"/>
              <w:right w:val="nil"/>
            </w:tcBorders>
            <w:shd w:val="clear" w:color="auto" w:fill="auto"/>
            <w:noWrap/>
            <w:vAlign w:val="bottom"/>
            <w:hideMark/>
          </w:tcPr>
          <w:p w14:paraId="1BA70E4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798</w:t>
            </w:r>
          </w:p>
        </w:tc>
        <w:tc>
          <w:tcPr>
            <w:tcW w:w="0" w:type="auto"/>
            <w:tcBorders>
              <w:top w:val="nil"/>
              <w:left w:val="nil"/>
              <w:bottom w:val="nil"/>
              <w:right w:val="nil"/>
            </w:tcBorders>
            <w:shd w:val="clear" w:color="000000" w:fill="FFFFFF"/>
            <w:noWrap/>
            <w:vAlign w:val="center"/>
            <w:hideMark/>
          </w:tcPr>
          <w:p w14:paraId="72DAC0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QD-A8-LT-07</w:t>
            </w:r>
          </w:p>
        </w:tc>
        <w:tc>
          <w:tcPr>
            <w:tcW w:w="0" w:type="auto"/>
            <w:tcBorders>
              <w:top w:val="nil"/>
              <w:left w:val="nil"/>
              <w:bottom w:val="nil"/>
              <w:right w:val="nil"/>
            </w:tcBorders>
            <w:shd w:val="clear" w:color="000000" w:fill="FFFFFF"/>
            <w:noWrap/>
            <w:vAlign w:val="center"/>
            <w:hideMark/>
          </w:tcPr>
          <w:p w14:paraId="4D286B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ROBSON BRITO NASCIMENTO</w:t>
            </w:r>
          </w:p>
        </w:tc>
        <w:tc>
          <w:tcPr>
            <w:tcW w:w="0" w:type="auto"/>
            <w:tcBorders>
              <w:top w:val="nil"/>
              <w:left w:val="nil"/>
              <w:bottom w:val="nil"/>
              <w:right w:val="nil"/>
            </w:tcBorders>
            <w:shd w:val="clear" w:color="000000" w:fill="FFFFFF"/>
            <w:noWrap/>
            <w:vAlign w:val="center"/>
            <w:hideMark/>
          </w:tcPr>
          <w:p w14:paraId="22A4ECA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01284083594</w:t>
            </w:r>
          </w:p>
        </w:tc>
        <w:tc>
          <w:tcPr>
            <w:tcW w:w="0" w:type="auto"/>
            <w:tcBorders>
              <w:top w:val="nil"/>
              <w:left w:val="nil"/>
              <w:bottom w:val="nil"/>
              <w:right w:val="nil"/>
            </w:tcBorders>
            <w:shd w:val="clear" w:color="000000" w:fill="FFFFFF"/>
            <w:noWrap/>
            <w:vAlign w:val="center"/>
            <w:hideMark/>
          </w:tcPr>
          <w:p w14:paraId="2C18735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57.335,12</w:t>
            </w:r>
          </w:p>
        </w:tc>
        <w:tc>
          <w:tcPr>
            <w:tcW w:w="0" w:type="auto"/>
            <w:tcBorders>
              <w:top w:val="nil"/>
              <w:left w:val="nil"/>
              <w:bottom w:val="nil"/>
              <w:right w:val="nil"/>
            </w:tcBorders>
            <w:shd w:val="clear" w:color="000000" w:fill="FFFFFF"/>
            <w:noWrap/>
            <w:vAlign w:val="center"/>
            <w:hideMark/>
          </w:tcPr>
          <w:p w14:paraId="410D26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5E3EC719" w14:textId="77777777" w:rsidTr="000654FA">
        <w:trPr>
          <w:trHeight w:val="240"/>
        </w:trPr>
        <w:tc>
          <w:tcPr>
            <w:tcW w:w="0" w:type="auto"/>
            <w:tcBorders>
              <w:top w:val="nil"/>
              <w:left w:val="nil"/>
              <w:bottom w:val="nil"/>
              <w:right w:val="nil"/>
            </w:tcBorders>
            <w:shd w:val="clear" w:color="auto" w:fill="auto"/>
            <w:noWrap/>
            <w:vAlign w:val="bottom"/>
            <w:hideMark/>
          </w:tcPr>
          <w:p w14:paraId="2BB50F7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799</w:t>
            </w:r>
          </w:p>
        </w:tc>
        <w:tc>
          <w:tcPr>
            <w:tcW w:w="0" w:type="auto"/>
            <w:tcBorders>
              <w:top w:val="nil"/>
              <w:left w:val="nil"/>
              <w:bottom w:val="nil"/>
              <w:right w:val="nil"/>
            </w:tcBorders>
            <w:shd w:val="clear" w:color="000000" w:fill="FFFFFF"/>
            <w:noWrap/>
            <w:vAlign w:val="center"/>
            <w:hideMark/>
          </w:tcPr>
          <w:p w14:paraId="5C1F59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QD-D4-LT-03</w:t>
            </w:r>
          </w:p>
        </w:tc>
        <w:tc>
          <w:tcPr>
            <w:tcW w:w="0" w:type="auto"/>
            <w:tcBorders>
              <w:top w:val="nil"/>
              <w:left w:val="nil"/>
              <w:bottom w:val="nil"/>
              <w:right w:val="nil"/>
            </w:tcBorders>
            <w:shd w:val="clear" w:color="000000" w:fill="FFFFFF"/>
            <w:noWrap/>
            <w:vAlign w:val="center"/>
            <w:hideMark/>
          </w:tcPr>
          <w:p w14:paraId="39C29E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ROBSON DA SILVA RIBEIRO</w:t>
            </w:r>
          </w:p>
        </w:tc>
        <w:tc>
          <w:tcPr>
            <w:tcW w:w="0" w:type="auto"/>
            <w:tcBorders>
              <w:top w:val="nil"/>
              <w:left w:val="nil"/>
              <w:bottom w:val="nil"/>
              <w:right w:val="nil"/>
            </w:tcBorders>
            <w:shd w:val="clear" w:color="000000" w:fill="FFFFFF"/>
            <w:noWrap/>
            <w:vAlign w:val="center"/>
            <w:hideMark/>
          </w:tcPr>
          <w:p w14:paraId="7A38EB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31702052850</w:t>
            </w:r>
          </w:p>
        </w:tc>
        <w:tc>
          <w:tcPr>
            <w:tcW w:w="0" w:type="auto"/>
            <w:tcBorders>
              <w:top w:val="nil"/>
              <w:left w:val="nil"/>
              <w:bottom w:val="nil"/>
              <w:right w:val="nil"/>
            </w:tcBorders>
            <w:shd w:val="clear" w:color="000000" w:fill="FFFFFF"/>
            <w:noWrap/>
            <w:vAlign w:val="center"/>
            <w:hideMark/>
          </w:tcPr>
          <w:p w14:paraId="74B9BC9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30.012,75</w:t>
            </w:r>
          </w:p>
        </w:tc>
        <w:tc>
          <w:tcPr>
            <w:tcW w:w="0" w:type="auto"/>
            <w:tcBorders>
              <w:top w:val="nil"/>
              <w:left w:val="nil"/>
              <w:bottom w:val="nil"/>
              <w:right w:val="nil"/>
            </w:tcBorders>
            <w:shd w:val="clear" w:color="000000" w:fill="FFFFFF"/>
            <w:noWrap/>
            <w:vAlign w:val="center"/>
            <w:hideMark/>
          </w:tcPr>
          <w:p w14:paraId="148570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01/01/2027</w:t>
            </w:r>
          </w:p>
        </w:tc>
      </w:tr>
      <w:tr w:rsidR="006A678A" w:rsidRPr="00B775FB" w14:paraId="212774C5" w14:textId="77777777" w:rsidTr="000654FA">
        <w:trPr>
          <w:trHeight w:val="240"/>
        </w:trPr>
        <w:tc>
          <w:tcPr>
            <w:tcW w:w="0" w:type="auto"/>
            <w:tcBorders>
              <w:top w:val="nil"/>
              <w:left w:val="nil"/>
              <w:bottom w:val="nil"/>
              <w:right w:val="nil"/>
            </w:tcBorders>
            <w:shd w:val="clear" w:color="auto" w:fill="auto"/>
            <w:noWrap/>
            <w:vAlign w:val="bottom"/>
            <w:hideMark/>
          </w:tcPr>
          <w:p w14:paraId="2968F88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800</w:t>
            </w:r>
          </w:p>
        </w:tc>
        <w:tc>
          <w:tcPr>
            <w:tcW w:w="0" w:type="auto"/>
            <w:tcBorders>
              <w:top w:val="nil"/>
              <w:left w:val="nil"/>
              <w:bottom w:val="nil"/>
              <w:right w:val="nil"/>
            </w:tcBorders>
            <w:shd w:val="clear" w:color="000000" w:fill="FFFFFF"/>
            <w:noWrap/>
            <w:vAlign w:val="center"/>
            <w:hideMark/>
          </w:tcPr>
          <w:p w14:paraId="3B1322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B-LT 07</w:t>
            </w:r>
          </w:p>
        </w:tc>
        <w:tc>
          <w:tcPr>
            <w:tcW w:w="0" w:type="auto"/>
            <w:tcBorders>
              <w:top w:val="nil"/>
              <w:left w:val="nil"/>
              <w:bottom w:val="nil"/>
              <w:right w:val="nil"/>
            </w:tcBorders>
            <w:shd w:val="clear" w:color="000000" w:fill="FFFFFF"/>
            <w:noWrap/>
            <w:vAlign w:val="center"/>
            <w:hideMark/>
          </w:tcPr>
          <w:p w14:paraId="682C7D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ROBSON RIBEIRO SOARES</w:t>
            </w:r>
          </w:p>
        </w:tc>
        <w:tc>
          <w:tcPr>
            <w:tcW w:w="0" w:type="auto"/>
            <w:tcBorders>
              <w:top w:val="nil"/>
              <w:left w:val="nil"/>
              <w:bottom w:val="nil"/>
              <w:right w:val="nil"/>
            </w:tcBorders>
            <w:shd w:val="clear" w:color="000000" w:fill="FFFFFF"/>
            <w:noWrap/>
            <w:vAlign w:val="center"/>
            <w:hideMark/>
          </w:tcPr>
          <w:p w14:paraId="0DC836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05302502500</w:t>
            </w:r>
          </w:p>
        </w:tc>
        <w:tc>
          <w:tcPr>
            <w:tcW w:w="0" w:type="auto"/>
            <w:tcBorders>
              <w:top w:val="nil"/>
              <w:left w:val="nil"/>
              <w:bottom w:val="nil"/>
              <w:right w:val="nil"/>
            </w:tcBorders>
            <w:shd w:val="clear" w:color="000000" w:fill="FFFFFF"/>
            <w:noWrap/>
            <w:vAlign w:val="center"/>
            <w:hideMark/>
          </w:tcPr>
          <w:p w14:paraId="54F1B0D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22.281,48</w:t>
            </w:r>
          </w:p>
        </w:tc>
        <w:tc>
          <w:tcPr>
            <w:tcW w:w="0" w:type="auto"/>
            <w:tcBorders>
              <w:top w:val="nil"/>
              <w:left w:val="nil"/>
              <w:bottom w:val="nil"/>
              <w:right w:val="nil"/>
            </w:tcBorders>
            <w:shd w:val="clear" w:color="000000" w:fill="FFFFFF"/>
            <w:noWrap/>
            <w:vAlign w:val="center"/>
            <w:hideMark/>
          </w:tcPr>
          <w:p w14:paraId="571A25C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026BD947" w14:textId="77777777" w:rsidTr="000654FA">
        <w:trPr>
          <w:trHeight w:val="240"/>
        </w:trPr>
        <w:tc>
          <w:tcPr>
            <w:tcW w:w="0" w:type="auto"/>
            <w:tcBorders>
              <w:top w:val="nil"/>
              <w:left w:val="nil"/>
              <w:bottom w:val="nil"/>
              <w:right w:val="nil"/>
            </w:tcBorders>
            <w:shd w:val="clear" w:color="auto" w:fill="auto"/>
            <w:noWrap/>
            <w:vAlign w:val="bottom"/>
            <w:hideMark/>
          </w:tcPr>
          <w:p w14:paraId="01B7759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801</w:t>
            </w:r>
          </w:p>
        </w:tc>
        <w:tc>
          <w:tcPr>
            <w:tcW w:w="0" w:type="auto"/>
            <w:tcBorders>
              <w:top w:val="nil"/>
              <w:left w:val="nil"/>
              <w:bottom w:val="nil"/>
              <w:right w:val="nil"/>
            </w:tcBorders>
            <w:shd w:val="clear" w:color="000000" w:fill="FFFFFF"/>
            <w:noWrap/>
            <w:vAlign w:val="center"/>
            <w:hideMark/>
          </w:tcPr>
          <w:p w14:paraId="762816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03-LT 10</w:t>
            </w:r>
          </w:p>
        </w:tc>
        <w:tc>
          <w:tcPr>
            <w:tcW w:w="0" w:type="auto"/>
            <w:tcBorders>
              <w:top w:val="nil"/>
              <w:left w:val="nil"/>
              <w:bottom w:val="nil"/>
              <w:right w:val="nil"/>
            </w:tcBorders>
            <w:shd w:val="clear" w:color="000000" w:fill="FFFFFF"/>
            <w:noWrap/>
            <w:vAlign w:val="center"/>
            <w:hideMark/>
          </w:tcPr>
          <w:p w14:paraId="7AEA65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ROBSON RODRIGUES LIMA DE ALMEIDA</w:t>
            </w:r>
          </w:p>
        </w:tc>
        <w:tc>
          <w:tcPr>
            <w:tcW w:w="0" w:type="auto"/>
            <w:tcBorders>
              <w:top w:val="nil"/>
              <w:left w:val="nil"/>
              <w:bottom w:val="nil"/>
              <w:right w:val="nil"/>
            </w:tcBorders>
            <w:shd w:val="clear" w:color="000000" w:fill="FFFFFF"/>
            <w:noWrap/>
            <w:vAlign w:val="center"/>
            <w:hideMark/>
          </w:tcPr>
          <w:p w14:paraId="0D4A7E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72525851587</w:t>
            </w:r>
          </w:p>
        </w:tc>
        <w:tc>
          <w:tcPr>
            <w:tcW w:w="0" w:type="auto"/>
            <w:tcBorders>
              <w:top w:val="nil"/>
              <w:left w:val="nil"/>
              <w:bottom w:val="nil"/>
              <w:right w:val="nil"/>
            </w:tcBorders>
            <w:shd w:val="clear" w:color="000000" w:fill="FFFFFF"/>
            <w:noWrap/>
            <w:vAlign w:val="center"/>
            <w:hideMark/>
          </w:tcPr>
          <w:p w14:paraId="7DDD1B1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71.573,46</w:t>
            </w:r>
          </w:p>
        </w:tc>
        <w:tc>
          <w:tcPr>
            <w:tcW w:w="0" w:type="auto"/>
            <w:tcBorders>
              <w:top w:val="nil"/>
              <w:left w:val="nil"/>
              <w:bottom w:val="nil"/>
              <w:right w:val="nil"/>
            </w:tcBorders>
            <w:shd w:val="clear" w:color="000000" w:fill="FFFFFF"/>
            <w:noWrap/>
            <w:vAlign w:val="center"/>
            <w:hideMark/>
          </w:tcPr>
          <w:p w14:paraId="2664C1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4198B4F9" w14:textId="77777777" w:rsidTr="000654FA">
        <w:trPr>
          <w:trHeight w:val="240"/>
        </w:trPr>
        <w:tc>
          <w:tcPr>
            <w:tcW w:w="0" w:type="auto"/>
            <w:tcBorders>
              <w:top w:val="nil"/>
              <w:left w:val="nil"/>
              <w:bottom w:val="nil"/>
              <w:right w:val="nil"/>
            </w:tcBorders>
            <w:shd w:val="clear" w:color="auto" w:fill="auto"/>
            <w:noWrap/>
            <w:vAlign w:val="bottom"/>
            <w:hideMark/>
          </w:tcPr>
          <w:p w14:paraId="7E7B19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802</w:t>
            </w:r>
          </w:p>
        </w:tc>
        <w:tc>
          <w:tcPr>
            <w:tcW w:w="0" w:type="auto"/>
            <w:tcBorders>
              <w:top w:val="nil"/>
              <w:left w:val="nil"/>
              <w:bottom w:val="nil"/>
              <w:right w:val="nil"/>
            </w:tcBorders>
            <w:shd w:val="clear" w:color="000000" w:fill="FFFFFF"/>
            <w:noWrap/>
            <w:vAlign w:val="center"/>
            <w:hideMark/>
          </w:tcPr>
          <w:p w14:paraId="5386E57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58</w:t>
            </w:r>
          </w:p>
        </w:tc>
        <w:tc>
          <w:tcPr>
            <w:tcW w:w="0" w:type="auto"/>
            <w:tcBorders>
              <w:top w:val="nil"/>
              <w:left w:val="nil"/>
              <w:bottom w:val="nil"/>
              <w:right w:val="nil"/>
            </w:tcBorders>
            <w:shd w:val="clear" w:color="000000" w:fill="FFFFFF"/>
            <w:noWrap/>
            <w:vAlign w:val="center"/>
            <w:hideMark/>
          </w:tcPr>
          <w:p w14:paraId="791DB0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ROBSON SANTOS OLIVEIRA</w:t>
            </w:r>
          </w:p>
        </w:tc>
        <w:tc>
          <w:tcPr>
            <w:tcW w:w="0" w:type="auto"/>
            <w:tcBorders>
              <w:top w:val="nil"/>
              <w:left w:val="nil"/>
              <w:bottom w:val="nil"/>
              <w:right w:val="nil"/>
            </w:tcBorders>
            <w:shd w:val="clear" w:color="000000" w:fill="FFFFFF"/>
            <w:noWrap/>
            <w:vAlign w:val="center"/>
            <w:hideMark/>
          </w:tcPr>
          <w:p w14:paraId="031135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01773703510</w:t>
            </w:r>
          </w:p>
        </w:tc>
        <w:tc>
          <w:tcPr>
            <w:tcW w:w="0" w:type="auto"/>
            <w:tcBorders>
              <w:top w:val="nil"/>
              <w:left w:val="nil"/>
              <w:bottom w:val="nil"/>
              <w:right w:val="nil"/>
            </w:tcBorders>
            <w:shd w:val="clear" w:color="000000" w:fill="FFFFFF"/>
            <w:noWrap/>
            <w:vAlign w:val="center"/>
            <w:hideMark/>
          </w:tcPr>
          <w:p w14:paraId="464F5A4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6D466B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5EC1F3FC" w14:textId="77777777" w:rsidTr="000654FA">
        <w:trPr>
          <w:trHeight w:val="240"/>
        </w:trPr>
        <w:tc>
          <w:tcPr>
            <w:tcW w:w="0" w:type="auto"/>
            <w:tcBorders>
              <w:top w:val="nil"/>
              <w:left w:val="nil"/>
              <w:bottom w:val="nil"/>
              <w:right w:val="nil"/>
            </w:tcBorders>
            <w:shd w:val="clear" w:color="auto" w:fill="auto"/>
            <w:noWrap/>
            <w:vAlign w:val="bottom"/>
            <w:hideMark/>
          </w:tcPr>
          <w:p w14:paraId="1A63898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803</w:t>
            </w:r>
          </w:p>
        </w:tc>
        <w:tc>
          <w:tcPr>
            <w:tcW w:w="0" w:type="auto"/>
            <w:tcBorders>
              <w:top w:val="nil"/>
              <w:left w:val="nil"/>
              <w:bottom w:val="nil"/>
              <w:right w:val="nil"/>
            </w:tcBorders>
            <w:shd w:val="clear" w:color="000000" w:fill="FFFFFF"/>
            <w:noWrap/>
            <w:vAlign w:val="center"/>
            <w:hideMark/>
          </w:tcPr>
          <w:p w14:paraId="779ED38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08</w:t>
            </w:r>
          </w:p>
        </w:tc>
        <w:tc>
          <w:tcPr>
            <w:tcW w:w="0" w:type="auto"/>
            <w:tcBorders>
              <w:top w:val="nil"/>
              <w:left w:val="nil"/>
              <w:bottom w:val="nil"/>
              <w:right w:val="nil"/>
            </w:tcBorders>
            <w:shd w:val="clear" w:color="000000" w:fill="FFFFFF"/>
            <w:noWrap/>
            <w:vAlign w:val="center"/>
            <w:hideMark/>
          </w:tcPr>
          <w:p w14:paraId="2326E98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RODOLFO FERNANDES DOS REIS</w:t>
            </w:r>
          </w:p>
        </w:tc>
        <w:tc>
          <w:tcPr>
            <w:tcW w:w="0" w:type="auto"/>
            <w:tcBorders>
              <w:top w:val="nil"/>
              <w:left w:val="nil"/>
              <w:bottom w:val="nil"/>
              <w:right w:val="nil"/>
            </w:tcBorders>
            <w:shd w:val="clear" w:color="000000" w:fill="FFFFFF"/>
            <w:noWrap/>
            <w:vAlign w:val="center"/>
            <w:hideMark/>
          </w:tcPr>
          <w:p w14:paraId="26DA56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03313237533</w:t>
            </w:r>
          </w:p>
        </w:tc>
        <w:tc>
          <w:tcPr>
            <w:tcW w:w="0" w:type="auto"/>
            <w:tcBorders>
              <w:top w:val="nil"/>
              <w:left w:val="nil"/>
              <w:bottom w:val="nil"/>
              <w:right w:val="nil"/>
            </w:tcBorders>
            <w:shd w:val="clear" w:color="000000" w:fill="FFFFFF"/>
            <w:noWrap/>
            <w:vAlign w:val="center"/>
            <w:hideMark/>
          </w:tcPr>
          <w:p w14:paraId="2129170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33.506,31</w:t>
            </w:r>
          </w:p>
        </w:tc>
        <w:tc>
          <w:tcPr>
            <w:tcW w:w="0" w:type="auto"/>
            <w:tcBorders>
              <w:top w:val="nil"/>
              <w:left w:val="nil"/>
              <w:bottom w:val="nil"/>
              <w:right w:val="nil"/>
            </w:tcBorders>
            <w:shd w:val="clear" w:color="000000" w:fill="FFFFFF"/>
            <w:noWrap/>
            <w:vAlign w:val="center"/>
            <w:hideMark/>
          </w:tcPr>
          <w:p w14:paraId="406431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2C8904FF" w14:textId="77777777" w:rsidTr="000654FA">
        <w:trPr>
          <w:trHeight w:val="240"/>
        </w:trPr>
        <w:tc>
          <w:tcPr>
            <w:tcW w:w="0" w:type="auto"/>
            <w:tcBorders>
              <w:top w:val="nil"/>
              <w:left w:val="nil"/>
              <w:bottom w:val="nil"/>
              <w:right w:val="nil"/>
            </w:tcBorders>
            <w:shd w:val="clear" w:color="auto" w:fill="auto"/>
            <w:noWrap/>
            <w:vAlign w:val="bottom"/>
            <w:hideMark/>
          </w:tcPr>
          <w:p w14:paraId="51B9E9E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804</w:t>
            </w:r>
          </w:p>
        </w:tc>
        <w:tc>
          <w:tcPr>
            <w:tcW w:w="0" w:type="auto"/>
            <w:tcBorders>
              <w:top w:val="nil"/>
              <w:left w:val="nil"/>
              <w:bottom w:val="nil"/>
              <w:right w:val="nil"/>
            </w:tcBorders>
            <w:shd w:val="clear" w:color="000000" w:fill="FFFFFF"/>
            <w:noWrap/>
            <w:vAlign w:val="center"/>
            <w:hideMark/>
          </w:tcPr>
          <w:p w14:paraId="6450321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51</w:t>
            </w:r>
          </w:p>
        </w:tc>
        <w:tc>
          <w:tcPr>
            <w:tcW w:w="0" w:type="auto"/>
            <w:tcBorders>
              <w:top w:val="nil"/>
              <w:left w:val="nil"/>
              <w:bottom w:val="nil"/>
              <w:right w:val="nil"/>
            </w:tcBorders>
            <w:shd w:val="clear" w:color="000000" w:fill="FFFFFF"/>
            <w:noWrap/>
            <w:vAlign w:val="center"/>
            <w:hideMark/>
          </w:tcPr>
          <w:p w14:paraId="739D91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RODRIGO DA SILVA SANTOS</w:t>
            </w:r>
          </w:p>
        </w:tc>
        <w:tc>
          <w:tcPr>
            <w:tcW w:w="0" w:type="auto"/>
            <w:tcBorders>
              <w:top w:val="nil"/>
              <w:left w:val="nil"/>
              <w:bottom w:val="nil"/>
              <w:right w:val="nil"/>
            </w:tcBorders>
            <w:shd w:val="clear" w:color="000000" w:fill="FFFFFF"/>
            <w:noWrap/>
            <w:vAlign w:val="center"/>
            <w:hideMark/>
          </w:tcPr>
          <w:p w14:paraId="7EE438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85429465534</w:t>
            </w:r>
          </w:p>
        </w:tc>
        <w:tc>
          <w:tcPr>
            <w:tcW w:w="0" w:type="auto"/>
            <w:tcBorders>
              <w:top w:val="nil"/>
              <w:left w:val="nil"/>
              <w:bottom w:val="nil"/>
              <w:right w:val="nil"/>
            </w:tcBorders>
            <w:shd w:val="clear" w:color="000000" w:fill="FFFFFF"/>
            <w:noWrap/>
            <w:vAlign w:val="center"/>
            <w:hideMark/>
          </w:tcPr>
          <w:p w14:paraId="1459D9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51.037,29</w:t>
            </w:r>
          </w:p>
        </w:tc>
        <w:tc>
          <w:tcPr>
            <w:tcW w:w="0" w:type="auto"/>
            <w:tcBorders>
              <w:top w:val="nil"/>
              <w:left w:val="nil"/>
              <w:bottom w:val="nil"/>
              <w:right w:val="nil"/>
            </w:tcBorders>
            <w:shd w:val="clear" w:color="000000" w:fill="FFFFFF"/>
            <w:noWrap/>
            <w:vAlign w:val="center"/>
            <w:hideMark/>
          </w:tcPr>
          <w:p w14:paraId="560C2F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6A1C8905" w14:textId="77777777" w:rsidTr="000654FA">
        <w:trPr>
          <w:trHeight w:val="240"/>
        </w:trPr>
        <w:tc>
          <w:tcPr>
            <w:tcW w:w="0" w:type="auto"/>
            <w:tcBorders>
              <w:top w:val="nil"/>
              <w:left w:val="nil"/>
              <w:bottom w:val="nil"/>
              <w:right w:val="nil"/>
            </w:tcBorders>
            <w:shd w:val="clear" w:color="auto" w:fill="auto"/>
            <w:noWrap/>
            <w:vAlign w:val="bottom"/>
            <w:hideMark/>
          </w:tcPr>
          <w:p w14:paraId="1F917D2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805</w:t>
            </w:r>
          </w:p>
        </w:tc>
        <w:tc>
          <w:tcPr>
            <w:tcW w:w="0" w:type="auto"/>
            <w:tcBorders>
              <w:top w:val="nil"/>
              <w:left w:val="nil"/>
              <w:bottom w:val="nil"/>
              <w:right w:val="nil"/>
            </w:tcBorders>
            <w:shd w:val="clear" w:color="000000" w:fill="FFFFFF"/>
            <w:noWrap/>
            <w:vAlign w:val="center"/>
            <w:hideMark/>
          </w:tcPr>
          <w:p w14:paraId="2B7A5A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QD-B2-LT-02</w:t>
            </w:r>
          </w:p>
        </w:tc>
        <w:tc>
          <w:tcPr>
            <w:tcW w:w="0" w:type="auto"/>
            <w:tcBorders>
              <w:top w:val="nil"/>
              <w:left w:val="nil"/>
              <w:bottom w:val="nil"/>
              <w:right w:val="nil"/>
            </w:tcBorders>
            <w:shd w:val="clear" w:color="000000" w:fill="FFFFFF"/>
            <w:noWrap/>
            <w:vAlign w:val="center"/>
            <w:hideMark/>
          </w:tcPr>
          <w:p w14:paraId="0FF519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RODRIGO DE FRANCA CAFE</w:t>
            </w:r>
          </w:p>
        </w:tc>
        <w:tc>
          <w:tcPr>
            <w:tcW w:w="0" w:type="auto"/>
            <w:tcBorders>
              <w:top w:val="nil"/>
              <w:left w:val="nil"/>
              <w:bottom w:val="nil"/>
              <w:right w:val="nil"/>
            </w:tcBorders>
            <w:shd w:val="clear" w:color="000000" w:fill="FFFFFF"/>
            <w:noWrap/>
            <w:vAlign w:val="center"/>
            <w:hideMark/>
          </w:tcPr>
          <w:p w14:paraId="48DB6E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91005302553</w:t>
            </w:r>
          </w:p>
        </w:tc>
        <w:tc>
          <w:tcPr>
            <w:tcW w:w="0" w:type="auto"/>
            <w:tcBorders>
              <w:top w:val="nil"/>
              <w:left w:val="nil"/>
              <w:bottom w:val="nil"/>
              <w:right w:val="nil"/>
            </w:tcBorders>
            <w:shd w:val="clear" w:color="000000" w:fill="FFFFFF"/>
            <w:noWrap/>
            <w:vAlign w:val="center"/>
            <w:hideMark/>
          </w:tcPr>
          <w:p w14:paraId="251C1A2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47.850,10</w:t>
            </w:r>
          </w:p>
        </w:tc>
        <w:tc>
          <w:tcPr>
            <w:tcW w:w="0" w:type="auto"/>
            <w:tcBorders>
              <w:top w:val="nil"/>
              <w:left w:val="nil"/>
              <w:bottom w:val="nil"/>
              <w:right w:val="nil"/>
            </w:tcBorders>
            <w:shd w:val="clear" w:color="000000" w:fill="FFFFFF"/>
            <w:noWrap/>
            <w:vAlign w:val="center"/>
            <w:hideMark/>
          </w:tcPr>
          <w:p w14:paraId="422395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A1BB344" w14:textId="77777777" w:rsidTr="000654FA">
        <w:trPr>
          <w:trHeight w:val="240"/>
        </w:trPr>
        <w:tc>
          <w:tcPr>
            <w:tcW w:w="0" w:type="auto"/>
            <w:tcBorders>
              <w:top w:val="nil"/>
              <w:left w:val="nil"/>
              <w:bottom w:val="nil"/>
              <w:right w:val="nil"/>
            </w:tcBorders>
            <w:shd w:val="clear" w:color="auto" w:fill="auto"/>
            <w:noWrap/>
            <w:vAlign w:val="bottom"/>
            <w:hideMark/>
          </w:tcPr>
          <w:p w14:paraId="63C17EF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806</w:t>
            </w:r>
          </w:p>
        </w:tc>
        <w:tc>
          <w:tcPr>
            <w:tcW w:w="0" w:type="auto"/>
            <w:tcBorders>
              <w:top w:val="nil"/>
              <w:left w:val="nil"/>
              <w:bottom w:val="nil"/>
              <w:right w:val="nil"/>
            </w:tcBorders>
            <w:shd w:val="clear" w:color="000000" w:fill="FFFFFF"/>
            <w:noWrap/>
            <w:vAlign w:val="center"/>
            <w:hideMark/>
          </w:tcPr>
          <w:p w14:paraId="11300C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02</w:t>
            </w:r>
          </w:p>
        </w:tc>
        <w:tc>
          <w:tcPr>
            <w:tcW w:w="0" w:type="auto"/>
            <w:tcBorders>
              <w:top w:val="nil"/>
              <w:left w:val="nil"/>
              <w:bottom w:val="nil"/>
              <w:right w:val="nil"/>
            </w:tcBorders>
            <w:shd w:val="clear" w:color="000000" w:fill="FFFFFF"/>
            <w:noWrap/>
            <w:vAlign w:val="center"/>
            <w:hideMark/>
          </w:tcPr>
          <w:p w14:paraId="7B6E2D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RODRIGO NOVO FERNANDES</w:t>
            </w:r>
          </w:p>
        </w:tc>
        <w:tc>
          <w:tcPr>
            <w:tcW w:w="0" w:type="auto"/>
            <w:tcBorders>
              <w:top w:val="nil"/>
              <w:left w:val="nil"/>
              <w:bottom w:val="nil"/>
              <w:right w:val="nil"/>
            </w:tcBorders>
            <w:shd w:val="clear" w:color="000000" w:fill="FFFFFF"/>
            <w:noWrap/>
            <w:vAlign w:val="center"/>
            <w:hideMark/>
          </w:tcPr>
          <w:p w14:paraId="4CDA5C4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03777914584</w:t>
            </w:r>
          </w:p>
        </w:tc>
        <w:tc>
          <w:tcPr>
            <w:tcW w:w="0" w:type="auto"/>
            <w:tcBorders>
              <w:top w:val="nil"/>
              <w:left w:val="nil"/>
              <w:bottom w:val="nil"/>
              <w:right w:val="nil"/>
            </w:tcBorders>
            <w:shd w:val="clear" w:color="000000" w:fill="FFFFFF"/>
            <w:noWrap/>
            <w:vAlign w:val="center"/>
            <w:hideMark/>
          </w:tcPr>
          <w:p w14:paraId="7012C5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43.845,20</w:t>
            </w:r>
          </w:p>
        </w:tc>
        <w:tc>
          <w:tcPr>
            <w:tcW w:w="0" w:type="auto"/>
            <w:tcBorders>
              <w:top w:val="nil"/>
              <w:left w:val="nil"/>
              <w:bottom w:val="nil"/>
              <w:right w:val="nil"/>
            </w:tcBorders>
            <w:shd w:val="clear" w:color="000000" w:fill="FFFFFF"/>
            <w:noWrap/>
            <w:vAlign w:val="center"/>
            <w:hideMark/>
          </w:tcPr>
          <w:p w14:paraId="1B417B1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0F7C054" w14:textId="77777777" w:rsidTr="000654FA">
        <w:trPr>
          <w:trHeight w:val="240"/>
        </w:trPr>
        <w:tc>
          <w:tcPr>
            <w:tcW w:w="0" w:type="auto"/>
            <w:tcBorders>
              <w:top w:val="nil"/>
              <w:left w:val="nil"/>
              <w:bottom w:val="nil"/>
              <w:right w:val="nil"/>
            </w:tcBorders>
            <w:shd w:val="clear" w:color="auto" w:fill="auto"/>
            <w:noWrap/>
            <w:vAlign w:val="bottom"/>
            <w:hideMark/>
          </w:tcPr>
          <w:p w14:paraId="53B8FAF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807</w:t>
            </w:r>
          </w:p>
        </w:tc>
        <w:tc>
          <w:tcPr>
            <w:tcW w:w="0" w:type="auto"/>
            <w:tcBorders>
              <w:top w:val="nil"/>
              <w:left w:val="nil"/>
              <w:bottom w:val="nil"/>
              <w:right w:val="nil"/>
            </w:tcBorders>
            <w:shd w:val="clear" w:color="000000" w:fill="FFFFFF"/>
            <w:noWrap/>
            <w:vAlign w:val="center"/>
            <w:hideMark/>
          </w:tcPr>
          <w:p w14:paraId="7A819A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QD-D3-LT-10</w:t>
            </w:r>
          </w:p>
        </w:tc>
        <w:tc>
          <w:tcPr>
            <w:tcW w:w="0" w:type="auto"/>
            <w:tcBorders>
              <w:top w:val="nil"/>
              <w:left w:val="nil"/>
              <w:bottom w:val="nil"/>
              <w:right w:val="nil"/>
            </w:tcBorders>
            <w:shd w:val="clear" w:color="000000" w:fill="FFFFFF"/>
            <w:noWrap/>
            <w:vAlign w:val="center"/>
            <w:hideMark/>
          </w:tcPr>
          <w:p w14:paraId="590170E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RODRIGO QUEIROZ BATISTA</w:t>
            </w:r>
          </w:p>
        </w:tc>
        <w:tc>
          <w:tcPr>
            <w:tcW w:w="0" w:type="auto"/>
            <w:tcBorders>
              <w:top w:val="nil"/>
              <w:left w:val="nil"/>
              <w:bottom w:val="nil"/>
              <w:right w:val="nil"/>
            </w:tcBorders>
            <w:shd w:val="clear" w:color="000000" w:fill="FFFFFF"/>
            <w:noWrap/>
            <w:vAlign w:val="center"/>
            <w:hideMark/>
          </w:tcPr>
          <w:p w14:paraId="2755DE4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83962620559</w:t>
            </w:r>
          </w:p>
        </w:tc>
        <w:tc>
          <w:tcPr>
            <w:tcW w:w="0" w:type="auto"/>
            <w:tcBorders>
              <w:top w:val="nil"/>
              <w:left w:val="nil"/>
              <w:bottom w:val="nil"/>
              <w:right w:val="nil"/>
            </w:tcBorders>
            <w:shd w:val="clear" w:color="000000" w:fill="FFFFFF"/>
            <w:noWrap/>
            <w:vAlign w:val="center"/>
            <w:hideMark/>
          </w:tcPr>
          <w:p w14:paraId="243D54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6.513,05</w:t>
            </w:r>
          </w:p>
        </w:tc>
        <w:tc>
          <w:tcPr>
            <w:tcW w:w="0" w:type="auto"/>
            <w:tcBorders>
              <w:top w:val="nil"/>
              <w:left w:val="nil"/>
              <w:bottom w:val="nil"/>
              <w:right w:val="nil"/>
            </w:tcBorders>
            <w:shd w:val="clear" w:color="000000" w:fill="FFFFFF"/>
            <w:noWrap/>
            <w:vAlign w:val="center"/>
            <w:hideMark/>
          </w:tcPr>
          <w:p w14:paraId="5FD09BD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01/03/2021</w:t>
            </w:r>
          </w:p>
        </w:tc>
      </w:tr>
      <w:tr w:rsidR="006A678A" w:rsidRPr="00B775FB" w14:paraId="2118B25F" w14:textId="77777777" w:rsidTr="000654FA">
        <w:trPr>
          <w:trHeight w:val="240"/>
        </w:trPr>
        <w:tc>
          <w:tcPr>
            <w:tcW w:w="0" w:type="auto"/>
            <w:tcBorders>
              <w:top w:val="nil"/>
              <w:left w:val="nil"/>
              <w:bottom w:val="nil"/>
              <w:right w:val="nil"/>
            </w:tcBorders>
            <w:shd w:val="clear" w:color="auto" w:fill="auto"/>
            <w:noWrap/>
            <w:vAlign w:val="bottom"/>
            <w:hideMark/>
          </w:tcPr>
          <w:p w14:paraId="1B9A30F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808</w:t>
            </w:r>
          </w:p>
        </w:tc>
        <w:tc>
          <w:tcPr>
            <w:tcW w:w="0" w:type="auto"/>
            <w:tcBorders>
              <w:top w:val="nil"/>
              <w:left w:val="nil"/>
              <w:bottom w:val="nil"/>
              <w:right w:val="nil"/>
            </w:tcBorders>
            <w:shd w:val="clear" w:color="000000" w:fill="FFFFFF"/>
            <w:noWrap/>
            <w:vAlign w:val="center"/>
            <w:hideMark/>
          </w:tcPr>
          <w:p w14:paraId="0554E3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08 LT 12</w:t>
            </w:r>
          </w:p>
        </w:tc>
        <w:tc>
          <w:tcPr>
            <w:tcW w:w="0" w:type="auto"/>
            <w:tcBorders>
              <w:top w:val="nil"/>
              <w:left w:val="nil"/>
              <w:bottom w:val="nil"/>
              <w:right w:val="nil"/>
            </w:tcBorders>
            <w:shd w:val="clear" w:color="000000" w:fill="FFFFFF"/>
            <w:noWrap/>
            <w:vAlign w:val="center"/>
            <w:hideMark/>
          </w:tcPr>
          <w:p w14:paraId="24B002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RODRIGO VASCONCELOS DOS SANTOS</w:t>
            </w:r>
          </w:p>
        </w:tc>
        <w:tc>
          <w:tcPr>
            <w:tcW w:w="0" w:type="auto"/>
            <w:tcBorders>
              <w:top w:val="nil"/>
              <w:left w:val="nil"/>
              <w:bottom w:val="nil"/>
              <w:right w:val="nil"/>
            </w:tcBorders>
            <w:shd w:val="clear" w:color="000000" w:fill="FFFFFF"/>
            <w:noWrap/>
            <w:vAlign w:val="center"/>
            <w:hideMark/>
          </w:tcPr>
          <w:p w14:paraId="0F5AC7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01715376536</w:t>
            </w:r>
          </w:p>
        </w:tc>
        <w:tc>
          <w:tcPr>
            <w:tcW w:w="0" w:type="auto"/>
            <w:tcBorders>
              <w:top w:val="nil"/>
              <w:left w:val="nil"/>
              <w:bottom w:val="nil"/>
              <w:right w:val="nil"/>
            </w:tcBorders>
            <w:shd w:val="clear" w:color="000000" w:fill="FFFFFF"/>
            <w:noWrap/>
            <w:vAlign w:val="center"/>
            <w:hideMark/>
          </w:tcPr>
          <w:p w14:paraId="289120F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51.741,52</w:t>
            </w:r>
          </w:p>
        </w:tc>
        <w:tc>
          <w:tcPr>
            <w:tcW w:w="0" w:type="auto"/>
            <w:tcBorders>
              <w:top w:val="nil"/>
              <w:left w:val="nil"/>
              <w:bottom w:val="nil"/>
              <w:right w:val="nil"/>
            </w:tcBorders>
            <w:shd w:val="clear" w:color="000000" w:fill="FFFFFF"/>
            <w:noWrap/>
            <w:vAlign w:val="center"/>
            <w:hideMark/>
          </w:tcPr>
          <w:p w14:paraId="62A9A48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6C937B3B" w14:textId="77777777" w:rsidTr="000654FA">
        <w:trPr>
          <w:trHeight w:val="240"/>
        </w:trPr>
        <w:tc>
          <w:tcPr>
            <w:tcW w:w="0" w:type="auto"/>
            <w:tcBorders>
              <w:top w:val="nil"/>
              <w:left w:val="nil"/>
              <w:bottom w:val="nil"/>
              <w:right w:val="nil"/>
            </w:tcBorders>
            <w:shd w:val="clear" w:color="auto" w:fill="auto"/>
            <w:noWrap/>
            <w:vAlign w:val="bottom"/>
            <w:hideMark/>
          </w:tcPr>
          <w:p w14:paraId="4B7FA14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809</w:t>
            </w:r>
          </w:p>
        </w:tc>
        <w:tc>
          <w:tcPr>
            <w:tcW w:w="0" w:type="auto"/>
            <w:tcBorders>
              <w:top w:val="nil"/>
              <w:left w:val="nil"/>
              <w:bottom w:val="nil"/>
              <w:right w:val="nil"/>
            </w:tcBorders>
            <w:shd w:val="clear" w:color="000000" w:fill="FFFFFF"/>
            <w:noWrap/>
            <w:vAlign w:val="center"/>
            <w:hideMark/>
          </w:tcPr>
          <w:p w14:paraId="7A5A24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QD-M-LT-31</w:t>
            </w:r>
          </w:p>
        </w:tc>
        <w:tc>
          <w:tcPr>
            <w:tcW w:w="0" w:type="auto"/>
            <w:tcBorders>
              <w:top w:val="nil"/>
              <w:left w:val="nil"/>
              <w:bottom w:val="nil"/>
              <w:right w:val="nil"/>
            </w:tcBorders>
            <w:shd w:val="clear" w:color="000000" w:fill="FFFFFF"/>
            <w:noWrap/>
            <w:vAlign w:val="center"/>
            <w:hideMark/>
          </w:tcPr>
          <w:p w14:paraId="6F255C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076A49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138D2BD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53.648,52</w:t>
            </w:r>
          </w:p>
        </w:tc>
        <w:tc>
          <w:tcPr>
            <w:tcW w:w="0" w:type="auto"/>
            <w:tcBorders>
              <w:top w:val="nil"/>
              <w:left w:val="nil"/>
              <w:bottom w:val="nil"/>
              <w:right w:val="nil"/>
            </w:tcBorders>
            <w:shd w:val="clear" w:color="000000" w:fill="FFFFFF"/>
            <w:noWrap/>
            <w:vAlign w:val="center"/>
            <w:hideMark/>
          </w:tcPr>
          <w:p w14:paraId="29D85D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01/01/2030</w:t>
            </w:r>
          </w:p>
        </w:tc>
      </w:tr>
      <w:tr w:rsidR="006A678A" w:rsidRPr="00B775FB" w14:paraId="21EAF395" w14:textId="77777777" w:rsidTr="000654FA">
        <w:trPr>
          <w:trHeight w:val="240"/>
        </w:trPr>
        <w:tc>
          <w:tcPr>
            <w:tcW w:w="0" w:type="auto"/>
            <w:tcBorders>
              <w:top w:val="nil"/>
              <w:left w:val="nil"/>
              <w:bottom w:val="nil"/>
              <w:right w:val="nil"/>
            </w:tcBorders>
            <w:shd w:val="clear" w:color="auto" w:fill="auto"/>
            <w:noWrap/>
            <w:vAlign w:val="bottom"/>
            <w:hideMark/>
          </w:tcPr>
          <w:p w14:paraId="70EB66A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810</w:t>
            </w:r>
          </w:p>
        </w:tc>
        <w:tc>
          <w:tcPr>
            <w:tcW w:w="0" w:type="auto"/>
            <w:tcBorders>
              <w:top w:val="nil"/>
              <w:left w:val="nil"/>
              <w:bottom w:val="nil"/>
              <w:right w:val="nil"/>
            </w:tcBorders>
            <w:shd w:val="clear" w:color="000000" w:fill="FFFFFF"/>
            <w:noWrap/>
            <w:vAlign w:val="center"/>
            <w:hideMark/>
          </w:tcPr>
          <w:p w14:paraId="11CD84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QD-S-LT-07</w:t>
            </w:r>
          </w:p>
        </w:tc>
        <w:tc>
          <w:tcPr>
            <w:tcW w:w="0" w:type="auto"/>
            <w:tcBorders>
              <w:top w:val="nil"/>
              <w:left w:val="nil"/>
              <w:bottom w:val="nil"/>
              <w:right w:val="nil"/>
            </w:tcBorders>
            <w:shd w:val="clear" w:color="000000" w:fill="FFFFFF"/>
            <w:noWrap/>
            <w:vAlign w:val="center"/>
            <w:hideMark/>
          </w:tcPr>
          <w:p w14:paraId="1451FA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28084E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61A7FE1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51.124,64</w:t>
            </w:r>
          </w:p>
        </w:tc>
        <w:tc>
          <w:tcPr>
            <w:tcW w:w="0" w:type="auto"/>
            <w:tcBorders>
              <w:top w:val="nil"/>
              <w:left w:val="nil"/>
              <w:bottom w:val="nil"/>
              <w:right w:val="nil"/>
            </w:tcBorders>
            <w:shd w:val="clear" w:color="000000" w:fill="FFFFFF"/>
            <w:noWrap/>
            <w:vAlign w:val="center"/>
            <w:hideMark/>
          </w:tcPr>
          <w:p w14:paraId="04CC05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01/02/2030</w:t>
            </w:r>
          </w:p>
        </w:tc>
      </w:tr>
      <w:tr w:rsidR="006A678A" w:rsidRPr="00B775FB" w14:paraId="7B19FDF0" w14:textId="77777777" w:rsidTr="000654FA">
        <w:trPr>
          <w:trHeight w:val="240"/>
        </w:trPr>
        <w:tc>
          <w:tcPr>
            <w:tcW w:w="0" w:type="auto"/>
            <w:tcBorders>
              <w:top w:val="nil"/>
              <w:left w:val="nil"/>
              <w:bottom w:val="nil"/>
              <w:right w:val="nil"/>
            </w:tcBorders>
            <w:shd w:val="clear" w:color="auto" w:fill="auto"/>
            <w:noWrap/>
            <w:vAlign w:val="bottom"/>
            <w:hideMark/>
          </w:tcPr>
          <w:p w14:paraId="4D8F5A8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811</w:t>
            </w:r>
          </w:p>
        </w:tc>
        <w:tc>
          <w:tcPr>
            <w:tcW w:w="0" w:type="auto"/>
            <w:tcBorders>
              <w:top w:val="nil"/>
              <w:left w:val="nil"/>
              <w:bottom w:val="nil"/>
              <w:right w:val="nil"/>
            </w:tcBorders>
            <w:shd w:val="clear" w:color="000000" w:fill="FFFFFF"/>
            <w:noWrap/>
            <w:vAlign w:val="center"/>
            <w:hideMark/>
          </w:tcPr>
          <w:p w14:paraId="0F906D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37</w:t>
            </w:r>
          </w:p>
        </w:tc>
        <w:tc>
          <w:tcPr>
            <w:tcW w:w="0" w:type="auto"/>
            <w:tcBorders>
              <w:top w:val="nil"/>
              <w:left w:val="nil"/>
              <w:bottom w:val="nil"/>
              <w:right w:val="nil"/>
            </w:tcBorders>
            <w:shd w:val="clear" w:color="000000" w:fill="FFFFFF"/>
            <w:noWrap/>
            <w:vAlign w:val="center"/>
            <w:hideMark/>
          </w:tcPr>
          <w:p w14:paraId="32C278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6989AC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61B99BE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289F1C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614E6BB9" w14:textId="77777777" w:rsidTr="000654FA">
        <w:trPr>
          <w:trHeight w:val="240"/>
        </w:trPr>
        <w:tc>
          <w:tcPr>
            <w:tcW w:w="0" w:type="auto"/>
            <w:tcBorders>
              <w:top w:val="nil"/>
              <w:left w:val="nil"/>
              <w:bottom w:val="nil"/>
              <w:right w:val="nil"/>
            </w:tcBorders>
            <w:shd w:val="clear" w:color="auto" w:fill="auto"/>
            <w:noWrap/>
            <w:vAlign w:val="bottom"/>
            <w:hideMark/>
          </w:tcPr>
          <w:p w14:paraId="2F2FDBE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812</w:t>
            </w:r>
          </w:p>
        </w:tc>
        <w:tc>
          <w:tcPr>
            <w:tcW w:w="0" w:type="auto"/>
            <w:tcBorders>
              <w:top w:val="nil"/>
              <w:left w:val="nil"/>
              <w:bottom w:val="nil"/>
              <w:right w:val="nil"/>
            </w:tcBorders>
            <w:shd w:val="clear" w:color="000000" w:fill="FFFFFF"/>
            <w:noWrap/>
            <w:vAlign w:val="center"/>
            <w:hideMark/>
          </w:tcPr>
          <w:p w14:paraId="5A13B5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20 LT 38</w:t>
            </w:r>
          </w:p>
        </w:tc>
        <w:tc>
          <w:tcPr>
            <w:tcW w:w="0" w:type="auto"/>
            <w:tcBorders>
              <w:top w:val="nil"/>
              <w:left w:val="nil"/>
              <w:bottom w:val="nil"/>
              <w:right w:val="nil"/>
            </w:tcBorders>
            <w:shd w:val="clear" w:color="000000" w:fill="FFFFFF"/>
            <w:noWrap/>
            <w:vAlign w:val="center"/>
            <w:hideMark/>
          </w:tcPr>
          <w:p w14:paraId="41339DD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743A5B4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7DCC926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61.362,03</w:t>
            </w:r>
          </w:p>
        </w:tc>
        <w:tc>
          <w:tcPr>
            <w:tcW w:w="0" w:type="auto"/>
            <w:tcBorders>
              <w:top w:val="nil"/>
              <w:left w:val="nil"/>
              <w:bottom w:val="nil"/>
              <w:right w:val="nil"/>
            </w:tcBorders>
            <w:shd w:val="clear" w:color="000000" w:fill="FFFFFF"/>
            <w:noWrap/>
            <w:vAlign w:val="center"/>
            <w:hideMark/>
          </w:tcPr>
          <w:p w14:paraId="2C194A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9215D4F" w14:textId="77777777" w:rsidTr="000654FA">
        <w:trPr>
          <w:trHeight w:val="240"/>
        </w:trPr>
        <w:tc>
          <w:tcPr>
            <w:tcW w:w="0" w:type="auto"/>
            <w:tcBorders>
              <w:top w:val="nil"/>
              <w:left w:val="nil"/>
              <w:bottom w:val="nil"/>
              <w:right w:val="nil"/>
            </w:tcBorders>
            <w:shd w:val="clear" w:color="auto" w:fill="auto"/>
            <w:noWrap/>
            <w:vAlign w:val="bottom"/>
            <w:hideMark/>
          </w:tcPr>
          <w:p w14:paraId="18878A4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813</w:t>
            </w:r>
          </w:p>
        </w:tc>
        <w:tc>
          <w:tcPr>
            <w:tcW w:w="0" w:type="auto"/>
            <w:tcBorders>
              <w:top w:val="nil"/>
              <w:left w:val="nil"/>
              <w:bottom w:val="nil"/>
              <w:right w:val="nil"/>
            </w:tcBorders>
            <w:shd w:val="clear" w:color="000000" w:fill="FFFFFF"/>
            <w:noWrap/>
            <w:vAlign w:val="center"/>
            <w:hideMark/>
          </w:tcPr>
          <w:p w14:paraId="22CF7E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QD-T-LT-07</w:t>
            </w:r>
          </w:p>
        </w:tc>
        <w:tc>
          <w:tcPr>
            <w:tcW w:w="0" w:type="auto"/>
            <w:tcBorders>
              <w:top w:val="nil"/>
              <w:left w:val="nil"/>
              <w:bottom w:val="nil"/>
              <w:right w:val="nil"/>
            </w:tcBorders>
            <w:shd w:val="clear" w:color="000000" w:fill="FFFFFF"/>
            <w:noWrap/>
            <w:vAlign w:val="center"/>
            <w:hideMark/>
          </w:tcPr>
          <w:p w14:paraId="0D2B8E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ROMALDO CONCEICAO SENA</w:t>
            </w:r>
          </w:p>
        </w:tc>
        <w:tc>
          <w:tcPr>
            <w:tcW w:w="0" w:type="auto"/>
            <w:tcBorders>
              <w:top w:val="nil"/>
              <w:left w:val="nil"/>
              <w:bottom w:val="nil"/>
              <w:right w:val="nil"/>
            </w:tcBorders>
            <w:shd w:val="clear" w:color="000000" w:fill="FFFFFF"/>
            <w:noWrap/>
            <w:vAlign w:val="center"/>
            <w:hideMark/>
          </w:tcPr>
          <w:p w14:paraId="5B1907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50141414553</w:t>
            </w:r>
          </w:p>
        </w:tc>
        <w:tc>
          <w:tcPr>
            <w:tcW w:w="0" w:type="auto"/>
            <w:tcBorders>
              <w:top w:val="nil"/>
              <w:left w:val="nil"/>
              <w:bottom w:val="nil"/>
              <w:right w:val="nil"/>
            </w:tcBorders>
            <w:shd w:val="clear" w:color="000000" w:fill="FFFFFF"/>
            <w:noWrap/>
            <w:vAlign w:val="center"/>
            <w:hideMark/>
          </w:tcPr>
          <w:p w14:paraId="6A3AFAA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42.101,78</w:t>
            </w:r>
          </w:p>
        </w:tc>
        <w:tc>
          <w:tcPr>
            <w:tcW w:w="0" w:type="auto"/>
            <w:tcBorders>
              <w:top w:val="nil"/>
              <w:left w:val="nil"/>
              <w:bottom w:val="nil"/>
              <w:right w:val="nil"/>
            </w:tcBorders>
            <w:shd w:val="clear" w:color="000000" w:fill="FFFFFF"/>
            <w:noWrap/>
            <w:vAlign w:val="center"/>
            <w:hideMark/>
          </w:tcPr>
          <w:p w14:paraId="73AFC4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552AA1EC" w14:textId="77777777" w:rsidTr="000654FA">
        <w:trPr>
          <w:trHeight w:val="240"/>
        </w:trPr>
        <w:tc>
          <w:tcPr>
            <w:tcW w:w="0" w:type="auto"/>
            <w:tcBorders>
              <w:top w:val="nil"/>
              <w:left w:val="nil"/>
              <w:bottom w:val="nil"/>
              <w:right w:val="nil"/>
            </w:tcBorders>
            <w:shd w:val="clear" w:color="auto" w:fill="auto"/>
            <w:noWrap/>
            <w:vAlign w:val="bottom"/>
            <w:hideMark/>
          </w:tcPr>
          <w:p w14:paraId="50056A8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814</w:t>
            </w:r>
          </w:p>
        </w:tc>
        <w:tc>
          <w:tcPr>
            <w:tcW w:w="0" w:type="auto"/>
            <w:tcBorders>
              <w:top w:val="nil"/>
              <w:left w:val="nil"/>
              <w:bottom w:val="nil"/>
              <w:right w:val="nil"/>
            </w:tcBorders>
            <w:shd w:val="clear" w:color="000000" w:fill="FFFFFF"/>
            <w:noWrap/>
            <w:vAlign w:val="center"/>
            <w:hideMark/>
          </w:tcPr>
          <w:p w14:paraId="7AD58E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03</w:t>
            </w:r>
          </w:p>
        </w:tc>
        <w:tc>
          <w:tcPr>
            <w:tcW w:w="0" w:type="auto"/>
            <w:tcBorders>
              <w:top w:val="nil"/>
              <w:left w:val="nil"/>
              <w:bottom w:val="nil"/>
              <w:right w:val="nil"/>
            </w:tcBorders>
            <w:shd w:val="clear" w:color="000000" w:fill="FFFFFF"/>
            <w:noWrap/>
            <w:vAlign w:val="center"/>
            <w:hideMark/>
          </w:tcPr>
          <w:p w14:paraId="6DCF22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ROMILTON DE ALMEIDA MARQUES</w:t>
            </w:r>
          </w:p>
        </w:tc>
        <w:tc>
          <w:tcPr>
            <w:tcW w:w="0" w:type="auto"/>
            <w:tcBorders>
              <w:top w:val="nil"/>
              <w:left w:val="nil"/>
              <w:bottom w:val="nil"/>
              <w:right w:val="nil"/>
            </w:tcBorders>
            <w:shd w:val="clear" w:color="000000" w:fill="FFFFFF"/>
            <w:noWrap/>
            <w:vAlign w:val="center"/>
            <w:hideMark/>
          </w:tcPr>
          <w:p w14:paraId="3E5BC2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06685312580</w:t>
            </w:r>
          </w:p>
        </w:tc>
        <w:tc>
          <w:tcPr>
            <w:tcW w:w="0" w:type="auto"/>
            <w:tcBorders>
              <w:top w:val="nil"/>
              <w:left w:val="nil"/>
              <w:bottom w:val="nil"/>
              <w:right w:val="nil"/>
            </w:tcBorders>
            <w:shd w:val="clear" w:color="000000" w:fill="FFFFFF"/>
            <w:noWrap/>
            <w:vAlign w:val="center"/>
            <w:hideMark/>
          </w:tcPr>
          <w:p w14:paraId="614DAC8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29.559,22</w:t>
            </w:r>
          </w:p>
        </w:tc>
        <w:tc>
          <w:tcPr>
            <w:tcW w:w="0" w:type="auto"/>
            <w:tcBorders>
              <w:top w:val="nil"/>
              <w:left w:val="nil"/>
              <w:bottom w:val="nil"/>
              <w:right w:val="nil"/>
            </w:tcBorders>
            <w:shd w:val="clear" w:color="000000" w:fill="FFFFFF"/>
            <w:noWrap/>
            <w:vAlign w:val="center"/>
            <w:hideMark/>
          </w:tcPr>
          <w:p w14:paraId="7BDFD6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783B4878" w14:textId="77777777" w:rsidTr="000654FA">
        <w:trPr>
          <w:trHeight w:val="240"/>
        </w:trPr>
        <w:tc>
          <w:tcPr>
            <w:tcW w:w="0" w:type="auto"/>
            <w:tcBorders>
              <w:top w:val="nil"/>
              <w:left w:val="nil"/>
              <w:bottom w:val="nil"/>
              <w:right w:val="nil"/>
            </w:tcBorders>
            <w:shd w:val="clear" w:color="auto" w:fill="auto"/>
            <w:noWrap/>
            <w:vAlign w:val="bottom"/>
            <w:hideMark/>
          </w:tcPr>
          <w:p w14:paraId="5F92CAC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815</w:t>
            </w:r>
          </w:p>
        </w:tc>
        <w:tc>
          <w:tcPr>
            <w:tcW w:w="0" w:type="auto"/>
            <w:tcBorders>
              <w:top w:val="nil"/>
              <w:left w:val="nil"/>
              <w:bottom w:val="nil"/>
              <w:right w:val="nil"/>
            </w:tcBorders>
            <w:shd w:val="clear" w:color="000000" w:fill="FFFFFF"/>
            <w:noWrap/>
            <w:vAlign w:val="center"/>
            <w:hideMark/>
          </w:tcPr>
          <w:p w14:paraId="1D7916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23 LT 11</w:t>
            </w:r>
          </w:p>
        </w:tc>
        <w:tc>
          <w:tcPr>
            <w:tcW w:w="0" w:type="auto"/>
            <w:tcBorders>
              <w:top w:val="nil"/>
              <w:left w:val="nil"/>
              <w:bottom w:val="nil"/>
              <w:right w:val="nil"/>
            </w:tcBorders>
            <w:shd w:val="clear" w:color="000000" w:fill="FFFFFF"/>
            <w:noWrap/>
            <w:vAlign w:val="center"/>
            <w:hideMark/>
          </w:tcPr>
          <w:p w14:paraId="496C4A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RONEY GOMES DA SILVA</w:t>
            </w:r>
          </w:p>
        </w:tc>
        <w:tc>
          <w:tcPr>
            <w:tcW w:w="0" w:type="auto"/>
            <w:tcBorders>
              <w:top w:val="nil"/>
              <w:left w:val="nil"/>
              <w:bottom w:val="nil"/>
              <w:right w:val="nil"/>
            </w:tcBorders>
            <w:shd w:val="clear" w:color="000000" w:fill="FFFFFF"/>
            <w:noWrap/>
            <w:vAlign w:val="center"/>
            <w:hideMark/>
          </w:tcPr>
          <w:p w14:paraId="5A8356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99544261591</w:t>
            </w:r>
          </w:p>
        </w:tc>
        <w:tc>
          <w:tcPr>
            <w:tcW w:w="0" w:type="auto"/>
            <w:tcBorders>
              <w:top w:val="nil"/>
              <w:left w:val="nil"/>
              <w:bottom w:val="nil"/>
              <w:right w:val="nil"/>
            </w:tcBorders>
            <w:shd w:val="clear" w:color="000000" w:fill="FFFFFF"/>
            <w:noWrap/>
            <w:vAlign w:val="center"/>
            <w:hideMark/>
          </w:tcPr>
          <w:p w14:paraId="7B99E4E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86.206,83</w:t>
            </w:r>
          </w:p>
        </w:tc>
        <w:tc>
          <w:tcPr>
            <w:tcW w:w="0" w:type="auto"/>
            <w:tcBorders>
              <w:top w:val="nil"/>
              <w:left w:val="nil"/>
              <w:bottom w:val="nil"/>
              <w:right w:val="nil"/>
            </w:tcBorders>
            <w:shd w:val="clear" w:color="000000" w:fill="FFFFFF"/>
            <w:noWrap/>
            <w:vAlign w:val="center"/>
            <w:hideMark/>
          </w:tcPr>
          <w:p w14:paraId="59F071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5D8D7B30" w14:textId="77777777" w:rsidTr="000654FA">
        <w:trPr>
          <w:trHeight w:val="240"/>
        </w:trPr>
        <w:tc>
          <w:tcPr>
            <w:tcW w:w="0" w:type="auto"/>
            <w:tcBorders>
              <w:top w:val="nil"/>
              <w:left w:val="nil"/>
              <w:bottom w:val="nil"/>
              <w:right w:val="nil"/>
            </w:tcBorders>
            <w:shd w:val="clear" w:color="auto" w:fill="auto"/>
            <w:noWrap/>
            <w:vAlign w:val="bottom"/>
            <w:hideMark/>
          </w:tcPr>
          <w:p w14:paraId="15580B7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816</w:t>
            </w:r>
          </w:p>
        </w:tc>
        <w:tc>
          <w:tcPr>
            <w:tcW w:w="0" w:type="auto"/>
            <w:tcBorders>
              <w:top w:val="nil"/>
              <w:left w:val="nil"/>
              <w:bottom w:val="nil"/>
              <w:right w:val="nil"/>
            </w:tcBorders>
            <w:shd w:val="clear" w:color="000000" w:fill="FFFFFF"/>
            <w:noWrap/>
            <w:vAlign w:val="center"/>
            <w:hideMark/>
          </w:tcPr>
          <w:p w14:paraId="6DBBE4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QD-B5-LT-23</w:t>
            </w:r>
          </w:p>
        </w:tc>
        <w:tc>
          <w:tcPr>
            <w:tcW w:w="0" w:type="auto"/>
            <w:tcBorders>
              <w:top w:val="nil"/>
              <w:left w:val="nil"/>
              <w:bottom w:val="nil"/>
              <w:right w:val="nil"/>
            </w:tcBorders>
            <w:shd w:val="clear" w:color="000000" w:fill="FFFFFF"/>
            <w:noWrap/>
            <w:vAlign w:val="center"/>
            <w:hideMark/>
          </w:tcPr>
          <w:p w14:paraId="5C4B95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5AAC50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1F9D917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47.675,55</w:t>
            </w:r>
          </w:p>
        </w:tc>
        <w:tc>
          <w:tcPr>
            <w:tcW w:w="0" w:type="auto"/>
            <w:tcBorders>
              <w:top w:val="nil"/>
              <w:left w:val="nil"/>
              <w:bottom w:val="nil"/>
              <w:right w:val="nil"/>
            </w:tcBorders>
            <w:shd w:val="clear" w:color="000000" w:fill="FFFFFF"/>
            <w:noWrap/>
            <w:vAlign w:val="center"/>
            <w:hideMark/>
          </w:tcPr>
          <w:p w14:paraId="7AE27A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6922C4B9" w14:textId="77777777" w:rsidTr="000654FA">
        <w:trPr>
          <w:trHeight w:val="240"/>
        </w:trPr>
        <w:tc>
          <w:tcPr>
            <w:tcW w:w="0" w:type="auto"/>
            <w:tcBorders>
              <w:top w:val="nil"/>
              <w:left w:val="nil"/>
              <w:bottom w:val="nil"/>
              <w:right w:val="nil"/>
            </w:tcBorders>
            <w:shd w:val="clear" w:color="auto" w:fill="auto"/>
            <w:noWrap/>
            <w:vAlign w:val="bottom"/>
            <w:hideMark/>
          </w:tcPr>
          <w:p w14:paraId="17BBB82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817</w:t>
            </w:r>
          </w:p>
        </w:tc>
        <w:tc>
          <w:tcPr>
            <w:tcW w:w="0" w:type="auto"/>
            <w:tcBorders>
              <w:top w:val="nil"/>
              <w:left w:val="nil"/>
              <w:bottom w:val="nil"/>
              <w:right w:val="nil"/>
            </w:tcBorders>
            <w:shd w:val="clear" w:color="000000" w:fill="FFFFFF"/>
            <w:noWrap/>
            <w:vAlign w:val="center"/>
            <w:hideMark/>
          </w:tcPr>
          <w:p w14:paraId="17958B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QD-B5-LT-24</w:t>
            </w:r>
          </w:p>
        </w:tc>
        <w:tc>
          <w:tcPr>
            <w:tcW w:w="0" w:type="auto"/>
            <w:tcBorders>
              <w:top w:val="nil"/>
              <w:left w:val="nil"/>
              <w:bottom w:val="nil"/>
              <w:right w:val="nil"/>
            </w:tcBorders>
            <w:shd w:val="clear" w:color="000000" w:fill="FFFFFF"/>
            <w:noWrap/>
            <w:vAlign w:val="center"/>
            <w:hideMark/>
          </w:tcPr>
          <w:p w14:paraId="5F05A4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768B914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6352655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33.026,43</w:t>
            </w:r>
          </w:p>
        </w:tc>
        <w:tc>
          <w:tcPr>
            <w:tcW w:w="0" w:type="auto"/>
            <w:tcBorders>
              <w:top w:val="nil"/>
              <w:left w:val="nil"/>
              <w:bottom w:val="nil"/>
              <w:right w:val="nil"/>
            </w:tcBorders>
            <w:shd w:val="clear" w:color="000000" w:fill="FFFFFF"/>
            <w:noWrap/>
            <w:vAlign w:val="center"/>
            <w:hideMark/>
          </w:tcPr>
          <w:p w14:paraId="6B063B6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01/09/2025</w:t>
            </w:r>
          </w:p>
        </w:tc>
      </w:tr>
      <w:tr w:rsidR="006A678A" w:rsidRPr="00B775FB" w14:paraId="2BAD678D" w14:textId="77777777" w:rsidTr="000654FA">
        <w:trPr>
          <w:trHeight w:val="240"/>
        </w:trPr>
        <w:tc>
          <w:tcPr>
            <w:tcW w:w="0" w:type="auto"/>
            <w:tcBorders>
              <w:top w:val="nil"/>
              <w:left w:val="nil"/>
              <w:bottom w:val="nil"/>
              <w:right w:val="nil"/>
            </w:tcBorders>
            <w:shd w:val="clear" w:color="auto" w:fill="auto"/>
            <w:noWrap/>
            <w:vAlign w:val="bottom"/>
            <w:hideMark/>
          </w:tcPr>
          <w:p w14:paraId="75E1DE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818</w:t>
            </w:r>
          </w:p>
        </w:tc>
        <w:tc>
          <w:tcPr>
            <w:tcW w:w="0" w:type="auto"/>
            <w:tcBorders>
              <w:top w:val="nil"/>
              <w:left w:val="nil"/>
              <w:bottom w:val="nil"/>
              <w:right w:val="nil"/>
            </w:tcBorders>
            <w:shd w:val="clear" w:color="000000" w:fill="FFFFFF"/>
            <w:noWrap/>
            <w:vAlign w:val="center"/>
            <w:hideMark/>
          </w:tcPr>
          <w:p w14:paraId="751EC0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06</w:t>
            </w:r>
          </w:p>
        </w:tc>
        <w:tc>
          <w:tcPr>
            <w:tcW w:w="0" w:type="auto"/>
            <w:tcBorders>
              <w:top w:val="nil"/>
              <w:left w:val="nil"/>
              <w:bottom w:val="nil"/>
              <w:right w:val="nil"/>
            </w:tcBorders>
            <w:shd w:val="clear" w:color="000000" w:fill="FFFFFF"/>
            <w:noWrap/>
            <w:vAlign w:val="center"/>
            <w:hideMark/>
          </w:tcPr>
          <w:p w14:paraId="37D2BF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ROSANA TRINDADE PEREIRA</w:t>
            </w:r>
          </w:p>
        </w:tc>
        <w:tc>
          <w:tcPr>
            <w:tcW w:w="0" w:type="auto"/>
            <w:tcBorders>
              <w:top w:val="nil"/>
              <w:left w:val="nil"/>
              <w:bottom w:val="nil"/>
              <w:right w:val="nil"/>
            </w:tcBorders>
            <w:shd w:val="clear" w:color="000000" w:fill="FFFFFF"/>
            <w:noWrap/>
            <w:vAlign w:val="center"/>
            <w:hideMark/>
          </w:tcPr>
          <w:p w14:paraId="2B02FD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05163209558</w:t>
            </w:r>
          </w:p>
        </w:tc>
        <w:tc>
          <w:tcPr>
            <w:tcW w:w="0" w:type="auto"/>
            <w:tcBorders>
              <w:top w:val="nil"/>
              <w:left w:val="nil"/>
              <w:bottom w:val="nil"/>
              <w:right w:val="nil"/>
            </w:tcBorders>
            <w:shd w:val="clear" w:color="000000" w:fill="FFFFFF"/>
            <w:noWrap/>
            <w:vAlign w:val="center"/>
            <w:hideMark/>
          </w:tcPr>
          <w:p w14:paraId="2CD3D24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31.744,44</w:t>
            </w:r>
          </w:p>
        </w:tc>
        <w:tc>
          <w:tcPr>
            <w:tcW w:w="0" w:type="auto"/>
            <w:tcBorders>
              <w:top w:val="nil"/>
              <w:left w:val="nil"/>
              <w:bottom w:val="nil"/>
              <w:right w:val="nil"/>
            </w:tcBorders>
            <w:shd w:val="clear" w:color="000000" w:fill="FFFFFF"/>
            <w:noWrap/>
            <w:vAlign w:val="center"/>
            <w:hideMark/>
          </w:tcPr>
          <w:p w14:paraId="5536A0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3460D7CD" w14:textId="77777777" w:rsidTr="000654FA">
        <w:trPr>
          <w:trHeight w:val="240"/>
        </w:trPr>
        <w:tc>
          <w:tcPr>
            <w:tcW w:w="0" w:type="auto"/>
            <w:tcBorders>
              <w:top w:val="nil"/>
              <w:left w:val="nil"/>
              <w:bottom w:val="nil"/>
              <w:right w:val="nil"/>
            </w:tcBorders>
            <w:shd w:val="clear" w:color="auto" w:fill="auto"/>
            <w:noWrap/>
            <w:vAlign w:val="bottom"/>
            <w:hideMark/>
          </w:tcPr>
          <w:p w14:paraId="366A529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819</w:t>
            </w:r>
          </w:p>
        </w:tc>
        <w:tc>
          <w:tcPr>
            <w:tcW w:w="0" w:type="auto"/>
            <w:tcBorders>
              <w:top w:val="nil"/>
              <w:left w:val="nil"/>
              <w:bottom w:val="nil"/>
              <w:right w:val="nil"/>
            </w:tcBorders>
            <w:shd w:val="clear" w:color="000000" w:fill="FFFFFF"/>
            <w:noWrap/>
            <w:vAlign w:val="center"/>
            <w:hideMark/>
          </w:tcPr>
          <w:p w14:paraId="27EEE7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19</w:t>
            </w:r>
          </w:p>
        </w:tc>
        <w:tc>
          <w:tcPr>
            <w:tcW w:w="0" w:type="auto"/>
            <w:tcBorders>
              <w:top w:val="nil"/>
              <w:left w:val="nil"/>
              <w:bottom w:val="nil"/>
              <w:right w:val="nil"/>
            </w:tcBorders>
            <w:shd w:val="clear" w:color="000000" w:fill="FFFFFF"/>
            <w:noWrap/>
            <w:vAlign w:val="center"/>
            <w:hideMark/>
          </w:tcPr>
          <w:p w14:paraId="1324F3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ROSANGELA SANTOS TEIXEIRA</w:t>
            </w:r>
          </w:p>
        </w:tc>
        <w:tc>
          <w:tcPr>
            <w:tcW w:w="0" w:type="auto"/>
            <w:tcBorders>
              <w:top w:val="nil"/>
              <w:left w:val="nil"/>
              <w:bottom w:val="nil"/>
              <w:right w:val="nil"/>
            </w:tcBorders>
            <w:shd w:val="clear" w:color="000000" w:fill="FFFFFF"/>
            <w:noWrap/>
            <w:vAlign w:val="center"/>
            <w:hideMark/>
          </w:tcPr>
          <w:p w14:paraId="0BAC453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45804729500</w:t>
            </w:r>
          </w:p>
        </w:tc>
        <w:tc>
          <w:tcPr>
            <w:tcW w:w="0" w:type="auto"/>
            <w:tcBorders>
              <w:top w:val="nil"/>
              <w:left w:val="nil"/>
              <w:bottom w:val="nil"/>
              <w:right w:val="nil"/>
            </w:tcBorders>
            <w:shd w:val="clear" w:color="000000" w:fill="FFFFFF"/>
            <w:noWrap/>
            <w:vAlign w:val="center"/>
            <w:hideMark/>
          </w:tcPr>
          <w:p w14:paraId="6AE755D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44.303,26</w:t>
            </w:r>
          </w:p>
        </w:tc>
        <w:tc>
          <w:tcPr>
            <w:tcW w:w="0" w:type="auto"/>
            <w:tcBorders>
              <w:top w:val="nil"/>
              <w:left w:val="nil"/>
              <w:bottom w:val="nil"/>
              <w:right w:val="nil"/>
            </w:tcBorders>
            <w:shd w:val="clear" w:color="000000" w:fill="FFFFFF"/>
            <w:noWrap/>
            <w:vAlign w:val="center"/>
            <w:hideMark/>
          </w:tcPr>
          <w:p w14:paraId="47D43E2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7669507F" w14:textId="77777777" w:rsidTr="000654FA">
        <w:trPr>
          <w:trHeight w:val="240"/>
        </w:trPr>
        <w:tc>
          <w:tcPr>
            <w:tcW w:w="0" w:type="auto"/>
            <w:tcBorders>
              <w:top w:val="nil"/>
              <w:left w:val="nil"/>
              <w:bottom w:val="nil"/>
              <w:right w:val="nil"/>
            </w:tcBorders>
            <w:shd w:val="clear" w:color="auto" w:fill="auto"/>
            <w:noWrap/>
            <w:vAlign w:val="bottom"/>
            <w:hideMark/>
          </w:tcPr>
          <w:p w14:paraId="02439C7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820</w:t>
            </w:r>
          </w:p>
        </w:tc>
        <w:tc>
          <w:tcPr>
            <w:tcW w:w="0" w:type="auto"/>
            <w:tcBorders>
              <w:top w:val="nil"/>
              <w:left w:val="nil"/>
              <w:bottom w:val="nil"/>
              <w:right w:val="nil"/>
            </w:tcBorders>
            <w:shd w:val="clear" w:color="000000" w:fill="FFFFFF"/>
            <w:noWrap/>
            <w:vAlign w:val="center"/>
            <w:hideMark/>
          </w:tcPr>
          <w:p w14:paraId="76D5E4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QD-C9-LT-01-A</w:t>
            </w:r>
          </w:p>
        </w:tc>
        <w:tc>
          <w:tcPr>
            <w:tcW w:w="0" w:type="auto"/>
            <w:tcBorders>
              <w:top w:val="nil"/>
              <w:left w:val="nil"/>
              <w:bottom w:val="nil"/>
              <w:right w:val="nil"/>
            </w:tcBorders>
            <w:shd w:val="clear" w:color="000000" w:fill="FFFFFF"/>
            <w:noWrap/>
            <w:vAlign w:val="center"/>
            <w:hideMark/>
          </w:tcPr>
          <w:p w14:paraId="06B89F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73C3B7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36680B2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38.736,54</w:t>
            </w:r>
          </w:p>
        </w:tc>
        <w:tc>
          <w:tcPr>
            <w:tcW w:w="0" w:type="auto"/>
            <w:tcBorders>
              <w:top w:val="nil"/>
              <w:left w:val="nil"/>
              <w:bottom w:val="nil"/>
              <w:right w:val="nil"/>
            </w:tcBorders>
            <w:shd w:val="clear" w:color="000000" w:fill="FFFFFF"/>
            <w:noWrap/>
            <w:vAlign w:val="center"/>
            <w:hideMark/>
          </w:tcPr>
          <w:p w14:paraId="5080C0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7FEC7F46" w14:textId="77777777" w:rsidTr="000654FA">
        <w:trPr>
          <w:trHeight w:val="240"/>
        </w:trPr>
        <w:tc>
          <w:tcPr>
            <w:tcW w:w="0" w:type="auto"/>
            <w:tcBorders>
              <w:top w:val="nil"/>
              <w:left w:val="nil"/>
              <w:bottom w:val="nil"/>
              <w:right w:val="nil"/>
            </w:tcBorders>
            <w:shd w:val="clear" w:color="auto" w:fill="auto"/>
            <w:noWrap/>
            <w:vAlign w:val="bottom"/>
            <w:hideMark/>
          </w:tcPr>
          <w:p w14:paraId="41420AB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821</w:t>
            </w:r>
          </w:p>
        </w:tc>
        <w:tc>
          <w:tcPr>
            <w:tcW w:w="0" w:type="auto"/>
            <w:tcBorders>
              <w:top w:val="nil"/>
              <w:left w:val="nil"/>
              <w:bottom w:val="nil"/>
              <w:right w:val="nil"/>
            </w:tcBorders>
            <w:shd w:val="clear" w:color="000000" w:fill="FFFFFF"/>
            <w:noWrap/>
            <w:vAlign w:val="center"/>
            <w:hideMark/>
          </w:tcPr>
          <w:p w14:paraId="1DA16A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QD-C9-LT-04-A</w:t>
            </w:r>
          </w:p>
        </w:tc>
        <w:tc>
          <w:tcPr>
            <w:tcW w:w="0" w:type="auto"/>
            <w:tcBorders>
              <w:top w:val="nil"/>
              <w:left w:val="nil"/>
              <w:bottom w:val="nil"/>
              <w:right w:val="nil"/>
            </w:tcBorders>
            <w:shd w:val="clear" w:color="000000" w:fill="FFFFFF"/>
            <w:noWrap/>
            <w:vAlign w:val="center"/>
            <w:hideMark/>
          </w:tcPr>
          <w:p w14:paraId="548E7B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7936124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2A6861C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39.734,41</w:t>
            </w:r>
          </w:p>
        </w:tc>
        <w:tc>
          <w:tcPr>
            <w:tcW w:w="0" w:type="auto"/>
            <w:tcBorders>
              <w:top w:val="nil"/>
              <w:left w:val="nil"/>
              <w:bottom w:val="nil"/>
              <w:right w:val="nil"/>
            </w:tcBorders>
            <w:shd w:val="clear" w:color="000000" w:fill="FFFFFF"/>
            <w:noWrap/>
            <w:vAlign w:val="center"/>
            <w:hideMark/>
          </w:tcPr>
          <w:p w14:paraId="017BA8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4F6E6CCA" w14:textId="77777777" w:rsidTr="000654FA">
        <w:trPr>
          <w:trHeight w:val="240"/>
        </w:trPr>
        <w:tc>
          <w:tcPr>
            <w:tcW w:w="0" w:type="auto"/>
            <w:tcBorders>
              <w:top w:val="nil"/>
              <w:left w:val="nil"/>
              <w:bottom w:val="nil"/>
              <w:right w:val="nil"/>
            </w:tcBorders>
            <w:shd w:val="clear" w:color="auto" w:fill="auto"/>
            <w:noWrap/>
            <w:vAlign w:val="bottom"/>
            <w:hideMark/>
          </w:tcPr>
          <w:p w14:paraId="2EDBA97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822</w:t>
            </w:r>
          </w:p>
        </w:tc>
        <w:tc>
          <w:tcPr>
            <w:tcW w:w="0" w:type="auto"/>
            <w:tcBorders>
              <w:top w:val="nil"/>
              <w:left w:val="nil"/>
              <w:bottom w:val="nil"/>
              <w:right w:val="nil"/>
            </w:tcBorders>
            <w:shd w:val="clear" w:color="000000" w:fill="FFFFFF"/>
            <w:noWrap/>
            <w:vAlign w:val="center"/>
            <w:hideMark/>
          </w:tcPr>
          <w:p w14:paraId="3C0174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G-LT 04</w:t>
            </w:r>
          </w:p>
        </w:tc>
        <w:tc>
          <w:tcPr>
            <w:tcW w:w="0" w:type="auto"/>
            <w:tcBorders>
              <w:top w:val="nil"/>
              <w:left w:val="nil"/>
              <w:bottom w:val="nil"/>
              <w:right w:val="nil"/>
            </w:tcBorders>
            <w:shd w:val="clear" w:color="000000" w:fill="FFFFFF"/>
            <w:noWrap/>
            <w:vAlign w:val="center"/>
            <w:hideMark/>
          </w:tcPr>
          <w:p w14:paraId="1EEDA1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ROSELANGE BENTO DE OLIVEIRA NUNES</w:t>
            </w:r>
          </w:p>
        </w:tc>
        <w:tc>
          <w:tcPr>
            <w:tcW w:w="0" w:type="auto"/>
            <w:tcBorders>
              <w:top w:val="nil"/>
              <w:left w:val="nil"/>
              <w:bottom w:val="nil"/>
              <w:right w:val="nil"/>
            </w:tcBorders>
            <w:shd w:val="clear" w:color="000000" w:fill="FFFFFF"/>
            <w:noWrap/>
            <w:vAlign w:val="center"/>
            <w:hideMark/>
          </w:tcPr>
          <w:p w14:paraId="1D4B03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65730534515</w:t>
            </w:r>
          </w:p>
        </w:tc>
        <w:tc>
          <w:tcPr>
            <w:tcW w:w="0" w:type="auto"/>
            <w:tcBorders>
              <w:top w:val="nil"/>
              <w:left w:val="nil"/>
              <w:bottom w:val="nil"/>
              <w:right w:val="nil"/>
            </w:tcBorders>
            <w:shd w:val="clear" w:color="000000" w:fill="FFFFFF"/>
            <w:noWrap/>
            <w:vAlign w:val="center"/>
            <w:hideMark/>
          </w:tcPr>
          <w:p w14:paraId="61DB75E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39.055,68</w:t>
            </w:r>
          </w:p>
        </w:tc>
        <w:tc>
          <w:tcPr>
            <w:tcW w:w="0" w:type="auto"/>
            <w:tcBorders>
              <w:top w:val="nil"/>
              <w:left w:val="nil"/>
              <w:bottom w:val="nil"/>
              <w:right w:val="nil"/>
            </w:tcBorders>
            <w:shd w:val="clear" w:color="000000" w:fill="FFFFFF"/>
            <w:noWrap/>
            <w:vAlign w:val="center"/>
            <w:hideMark/>
          </w:tcPr>
          <w:p w14:paraId="3B47E0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196D620" w14:textId="77777777" w:rsidTr="000654FA">
        <w:trPr>
          <w:trHeight w:val="240"/>
        </w:trPr>
        <w:tc>
          <w:tcPr>
            <w:tcW w:w="0" w:type="auto"/>
            <w:tcBorders>
              <w:top w:val="nil"/>
              <w:left w:val="nil"/>
              <w:bottom w:val="nil"/>
              <w:right w:val="nil"/>
            </w:tcBorders>
            <w:shd w:val="clear" w:color="auto" w:fill="auto"/>
            <w:noWrap/>
            <w:vAlign w:val="bottom"/>
            <w:hideMark/>
          </w:tcPr>
          <w:p w14:paraId="5A5065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823</w:t>
            </w:r>
          </w:p>
        </w:tc>
        <w:tc>
          <w:tcPr>
            <w:tcW w:w="0" w:type="auto"/>
            <w:tcBorders>
              <w:top w:val="nil"/>
              <w:left w:val="nil"/>
              <w:bottom w:val="nil"/>
              <w:right w:val="nil"/>
            </w:tcBorders>
            <w:shd w:val="clear" w:color="000000" w:fill="FFFFFF"/>
            <w:noWrap/>
            <w:vAlign w:val="center"/>
            <w:hideMark/>
          </w:tcPr>
          <w:p w14:paraId="595519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QD-B5-LT-19</w:t>
            </w:r>
          </w:p>
        </w:tc>
        <w:tc>
          <w:tcPr>
            <w:tcW w:w="0" w:type="auto"/>
            <w:tcBorders>
              <w:top w:val="nil"/>
              <w:left w:val="nil"/>
              <w:bottom w:val="nil"/>
              <w:right w:val="nil"/>
            </w:tcBorders>
            <w:shd w:val="clear" w:color="000000" w:fill="FFFFFF"/>
            <w:noWrap/>
            <w:vAlign w:val="center"/>
            <w:hideMark/>
          </w:tcPr>
          <w:p w14:paraId="30C156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ROSEMARY DE JESUS SANTOS TAMANDARE</w:t>
            </w:r>
          </w:p>
        </w:tc>
        <w:tc>
          <w:tcPr>
            <w:tcW w:w="0" w:type="auto"/>
            <w:tcBorders>
              <w:top w:val="nil"/>
              <w:left w:val="nil"/>
              <w:bottom w:val="nil"/>
              <w:right w:val="nil"/>
            </w:tcBorders>
            <w:shd w:val="clear" w:color="000000" w:fill="FFFFFF"/>
            <w:noWrap/>
            <w:vAlign w:val="center"/>
            <w:hideMark/>
          </w:tcPr>
          <w:p w14:paraId="0421C7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09824944591</w:t>
            </w:r>
          </w:p>
        </w:tc>
        <w:tc>
          <w:tcPr>
            <w:tcW w:w="0" w:type="auto"/>
            <w:tcBorders>
              <w:top w:val="nil"/>
              <w:left w:val="nil"/>
              <w:bottom w:val="nil"/>
              <w:right w:val="nil"/>
            </w:tcBorders>
            <w:shd w:val="clear" w:color="000000" w:fill="FFFFFF"/>
            <w:noWrap/>
            <w:vAlign w:val="center"/>
            <w:hideMark/>
          </w:tcPr>
          <w:p w14:paraId="1EF6D02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33.059,40</w:t>
            </w:r>
          </w:p>
        </w:tc>
        <w:tc>
          <w:tcPr>
            <w:tcW w:w="0" w:type="auto"/>
            <w:tcBorders>
              <w:top w:val="nil"/>
              <w:left w:val="nil"/>
              <w:bottom w:val="nil"/>
              <w:right w:val="nil"/>
            </w:tcBorders>
            <w:shd w:val="clear" w:color="000000" w:fill="FFFFFF"/>
            <w:noWrap/>
            <w:vAlign w:val="center"/>
            <w:hideMark/>
          </w:tcPr>
          <w:p w14:paraId="7D9C55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7158DB2A" w14:textId="77777777" w:rsidTr="000654FA">
        <w:trPr>
          <w:trHeight w:val="240"/>
        </w:trPr>
        <w:tc>
          <w:tcPr>
            <w:tcW w:w="0" w:type="auto"/>
            <w:tcBorders>
              <w:top w:val="nil"/>
              <w:left w:val="nil"/>
              <w:bottom w:val="nil"/>
              <w:right w:val="nil"/>
            </w:tcBorders>
            <w:shd w:val="clear" w:color="auto" w:fill="auto"/>
            <w:noWrap/>
            <w:vAlign w:val="bottom"/>
            <w:hideMark/>
          </w:tcPr>
          <w:p w14:paraId="42A1778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824</w:t>
            </w:r>
          </w:p>
        </w:tc>
        <w:tc>
          <w:tcPr>
            <w:tcW w:w="0" w:type="auto"/>
            <w:tcBorders>
              <w:top w:val="nil"/>
              <w:left w:val="nil"/>
              <w:bottom w:val="nil"/>
              <w:right w:val="nil"/>
            </w:tcBorders>
            <w:shd w:val="clear" w:color="000000" w:fill="FFFFFF"/>
            <w:noWrap/>
            <w:vAlign w:val="center"/>
            <w:hideMark/>
          </w:tcPr>
          <w:p w14:paraId="4773FB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QD-D3-LT-03</w:t>
            </w:r>
          </w:p>
        </w:tc>
        <w:tc>
          <w:tcPr>
            <w:tcW w:w="0" w:type="auto"/>
            <w:tcBorders>
              <w:top w:val="nil"/>
              <w:left w:val="nil"/>
              <w:bottom w:val="nil"/>
              <w:right w:val="nil"/>
            </w:tcBorders>
            <w:shd w:val="clear" w:color="000000" w:fill="FFFFFF"/>
            <w:noWrap/>
            <w:vAlign w:val="center"/>
            <w:hideMark/>
          </w:tcPr>
          <w:p w14:paraId="477D3A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ROSENILTON SOUSA SANTOS</w:t>
            </w:r>
          </w:p>
        </w:tc>
        <w:tc>
          <w:tcPr>
            <w:tcW w:w="0" w:type="auto"/>
            <w:tcBorders>
              <w:top w:val="nil"/>
              <w:left w:val="nil"/>
              <w:bottom w:val="nil"/>
              <w:right w:val="nil"/>
            </w:tcBorders>
            <w:shd w:val="clear" w:color="000000" w:fill="FFFFFF"/>
            <w:noWrap/>
            <w:vAlign w:val="center"/>
            <w:hideMark/>
          </w:tcPr>
          <w:p w14:paraId="2A4885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27913248874</w:t>
            </w:r>
          </w:p>
        </w:tc>
        <w:tc>
          <w:tcPr>
            <w:tcW w:w="0" w:type="auto"/>
            <w:tcBorders>
              <w:top w:val="nil"/>
              <w:left w:val="nil"/>
              <w:bottom w:val="nil"/>
              <w:right w:val="nil"/>
            </w:tcBorders>
            <w:shd w:val="clear" w:color="000000" w:fill="FFFFFF"/>
            <w:noWrap/>
            <w:vAlign w:val="center"/>
            <w:hideMark/>
          </w:tcPr>
          <w:p w14:paraId="3B292AF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28.497,00</w:t>
            </w:r>
          </w:p>
        </w:tc>
        <w:tc>
          <w:tcPr>
            <w:tcW w:w="0" w:type="auto"/>
            <w:tcBorders>
              <w:top w:val="nil"/>
              <w:left w:val="nil"/>
              <w:bottom w:val="nil"/>
              <w:right w:val="nil"/>
            </w:tcBorders>
            <w:shd w:val="clear" w:color="000000" w:fill="FFFFFF"/>
            <w:noWrap/>
            <w:vAlign w:val="center"/>
            <w:hideMark/>
          </w:tcPr>
          <w:p w14:paraId="356150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01/11/2025</w:t>
            </w:r>
          </w:p>
        </w:tc>
      </w:tr>
      <w:tr w:rsidR="006A678A" w:rsidRPr="00B775FB" w14:paraId="372BD053" w14:textId="77777777" w:rsidTr="000654FA">
        <w:trPr>
          <w:trHeight w:val="240"/>
        </w:trPr>
        <w:tc>
          <w:tcPr>
            <w:tcW w:w="0" w:type="auto"/>
            <w:tcBorders>
              <w:top w:val="nil"/>
              <w:left w:val="nil"/>
              <w:bottom w:val="nil"/>
              <w:right w:val="nil"/>
            </w:tcBorders>
            <w:shd w:val="clear" w:color="auto" w:fill="auto"/>
            <w:noWrap/>
            <w:vAlign w:val="bottom"/>
            <w:hideMark/>
          </w:tcPr>
          <w:p w14:paraId="78DCD6B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825</w:t>
            </w:r>
          </w:p>
        </w:tc>
        <w:tc>
          <w:tcPr>
            <w:tcW w:w="0" w:type="auto"/>
            <w:tcBorders>
              <w:top w:val="nil"/>
              <w:left w:val="nil"/>
              <w:bottom w:val="nil"/>
              <w:right w:val="nil"/>
            </w:tcBorders>
            <w:shd w:val="clear" w:color="000000" w:fill="FFFFFF"/>
            <w:noWrap/>
            <w:vAlign w:val="center"/>
            <w:hideMark/>
          </w:tcPr>
          <w:p w14:paraId="4B25F9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QD-B7-LT-15</w:t>
            </w:r>
          </w:p>
        </w:tc>
        <w:tc>
          <w:tcPr>
            <w:tcW w:w="0" w:type="auto"/>
            <w:tcBorders>
              <w:top w:val="nil"/>
              <w:left w:val="nil"/>
              <w:bottom w:val="nil"/>
              <w:right w:val="nil"/>
            </w:tcBorders>
            <w:shd w:val="clear" w:color="000000" w:fill="FFFFFF"/>
            <w:noWrap/>
            <w:vAlign w:val="center"/>
            <w:hideMark/>
          </w:tcPr>
          <w:p w14:paraId="0AD162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RUBILEZ CONCEICAO PRATA</w:t>
            </w:r>
          </w:p>
        </w:tc>
        <w:tc>
          <w:tcPr>
            <w:tcW w:w="0" w:type="auto"/>
            <w:tcBorders>
              <w:top w:val="nil"/>
              <w:left w:val="nil"/>
              <w:bottom w:val="nil"/>
              <w:right w:val="nil"/>
            </w:tcBorders>
            <w:shd w:val="clear" w:color="000000" w:fill="FFFFFF"/>
            <w:noWrap/>
            <w:vAlign w:val="center"/>
            <w:hideMark/>
          </w:tcPr>
          <w:p w14:paraId="1DCD4F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02112052578</w:t>
            </w:r>
          </w:p>
        </w:tc>
        <w:tc>
          <w:tcPr>
            <w:tcW w:w="0" w:type="auto"/>
            <w:tcBorders>
              <w:top w:val="nil"/>
              <w:left w:val="nil"/>
              <w:bottom w:val="nil"/>
              <w:right w:val="nil"/>
            </w:tcBorders>
            <w:shd w:val="clear" w:color="000000" w:fill="FFFFFF"/>
            <w:noWrap/>
            <w:vAlign w:val="center"/>
            <w:hideMark/>
          </w:tcPr>
          <w:p w14:paraId="6870CCA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32.456,45</w:t>
            </w:r>
          </w:p>
        </w:tc>
        <w:tc>
          <w:tcPr>
            <w:tcW w:w="0" w:type="auto"/>
            <w:tcBorders>
              <w:top w:val="nil"/>
              <w:left w:val="nil"/>
              <w:bottom w:val="nil"/>
              <w:right w:val="nil"/>
            </w:tcBorders>
            <w:shd w:val="clear" w:color="000000" w:fill="FFFFFF"/>
            <w:noWrap/>
            <w:vAlign w:val="center"/>
            <w:hideMark/>
          </w:tcPr>
          <w:p w14:paraId="4A68F2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6D073C74" w14:textId="77777777" w:rsidTr="000654FA">
        <w:trPr>
          <w:trHeight w:val="240"/>
        </w:trPr>
        <w:tc>
          <w:tcPr>
            <w:tcW w:w="0" w:type="auto"/>
            <w:tcBorders>
              <w:top w:val="nil"/>
              <w:left w:val="nil"/>
              <w:bottom w:val="nil"/>
              <w:right w:val="nil"/>
            </w:tcBorders>
            <w:shd w:val="clear" w:color="auto" w:fill="auto"/>
            <w:noWrap/>
            <w:vAlign w:val="bottom"/>
            <w:hideMark/>
          </w:tcPr>
          <w:p w14:paraId="26E3BFF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826</w:t>
            </w:r>
          </w:p>
        </w:tc>
        <w:tc>
          <w:tcPr>
            <w:tcW w:w="0" w:type="auto"/>
            <w:tcBorders>
              <w:top w:val="nil"/>
              <w:left w:val="nil"/>
              <w:bottom w:val="nil"/>
              <w:right w:val="nil"/>
            </w:tcBorders>
            <w:shd w:val="clear" w:color="000000" w:fill="FFFFFF"/>
            <w:noWrap/>
            <w:vAlign w:val="center"/>
            <w:hideMark/>
          </w:tcPr>
          <w:p w14:paraId="0A4943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05</w:t>
            </w:r>
          </w:p>
        </w:tc>
        <w:tc>
          <w:tcPr>
            <w:tcW w:w="0" w:type="auto"/>
            <w:tcBorders>
              <w:top w:val="nil"/>
              <w:left w:val="nil"/>
              <w:bottom w:val="nil"/>
              <w:right w:val="nil"/>
            </w:tcBorders>
            <w:shd w:val="clear" w:color="000000" w:fill="FFFFFF"/>
            <w:noWrap/>
            <w:vAlign w:val="center"/>
            <w:hideMark/>
          </w:tcPr>
          <w:p w14:paraId="37BBB3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RUBRICIO LOPES DA SILVA</w:t>
            </w:r>
          </w:p>
        </w:tc>
        <w:tc>
          <w:tcPr>
            <w:tcW w:w="0" w:type="auto"/>
            <w:tcBorders>
              <w:top w:val="nil"/>
              <w:left w:val="nil"/>
              <w:bottom w:val="nil"/>
              <w:right w:val="nil"/>
            </w:tcBorders>
            <w:shd w:val="clear" w:color="000000" w:fill="FFFFFF"/>
            <w:noWrap/>
            <w:vAlign w:val="center"/>
            <w:hideMark/>
          </w:tcPr>
          <w:p w14:paraId="36D8373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01890795500</w:t>
            </w:r>
          </w:p>
        </w:tc>
        <w:tc>
          <w:tcPr>
            <w:tcW w:w="0" w:type="auto"/>
            <w:tcBorders>
              <w:top w:val="nil"/>
              <w:left w:val="nil"/>
              <w:bottom w:val="nil"/>
              <w:right w:val="nil"/>
            </w:tcBorders>
            <w:shd w:val="clear" w:color="000000" w:fill="FFFFFF"/>
            <w:noWrap/>
            <w:vAlign w:val="center"/>
            <w:hideMark/>
          </w:tcPr>
          <w:p w14:paraId="1FCA8C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29.577,89</w:t>
            </w:r>
          </w:p>
        </w:tc>
        <w:tc>
          <w:tcPr>
            <w:tcW w:w="0" w:type="auto"/>
            <w:tcBorders>
              <w:top w:val="nil"/>
              <w:left w:val="nil"/>
              <w:bottom w:val="nil"/>
              <w:right w:val="nil"/>
            </w:tcBorders>
            <w:shd w:val="clear" w:color="000000" w:fill="FFFFFF"/>
            <w:noWrap/>
            <w:vAlign w:val="center"/>
            <w:hideMark/>
          </w:tcPr>
          <w:p w14:paraId="386A9C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01/09/2026</w:t>
            </w:r>
          </w:p>
        </w:tc>
      </w:tr>
      <w:tr w:rsidR="006A678A" w:rsidRPr="00B775FB" w14:paraId="40C58CDC" w14:textId="77777777" w:rsidTr="000654FA">
        <w:trPr>
          <w:trHeight w:val="240"/>
        </w:trPr>
        <w:tc>
          <w:tcPr>
            <w:tcW w:w="0" w:type="auto"/>
            <w:tcBorders>
              <w:top w:val="nil"/>
              <w:left w:val="nil"/>
              <w:bottom w:val="nil"/>
              <w:right w:val="nil"/>
            </w:tcBorders>
            <w:shd w:val="clear" w:color="auto" w:fill="auto"/>
            <w:noWrap/>
            <w:vAlign w:val="bottom"/>
            <w:hideMark/>
          </w:tcPr>
          <w:p w14:paraId="49A70CE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827</w:t>
            </w:r>
          </w:p>
        </w:tc>
        <w:tc>
          <w:tcPr>
            <w:tcW w:w="0" w:type="auto"/>
            <w:tcBorders>
              <w:top w:val="nil"/>
              <w:left w:val="nil"/>
              <w:bottom w:val="nil"/>
              <w:right w:val="nil"/>
            </w:tcBorders>
            <w:shd w:val="clear" w:color="000000" w:fill="FFFFFF"/>
            <w:noWrap/>
            <w:vAlign w:val="center"/>
            <w:hideMark/>
          </w:tcPr>
          <w:p w14:paraId="28A7B1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R-LT 06</w:t>
            </w:r>
          </w:p>
        </w:tc>
        <w:tc>
          <w:tcPr>
            <w:tcW w:w="0" w:type="auto"/>
            <w:tcBorders>
              <w:top w:val="nil"/>
              <w:left w:val="nil"/>
              <w:bottom w:val="nil"/>
              <w:right w:val="nil"/>
            </w:tcBorders>
            <w:shd w:val="clear" w:color="000000" w:fill="FFFFFF"/>
            <w:noWrap/>
            <w:vAlign w:val="center"/>
            <w:hideMark/>
          </w:tcPr>
          <w:p w14:paraId="444D4C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SAMUEL DE JESUS SANTOS</w:t>
            </w:r>
          </w:p>
        </w:tc>
        <w:tc>
          <w:tcPr>
            <w:tcW w:w="0" w:type="auto"/>
            <w:tcBorders>
              <w:top w:val="nil"/>
              <w:left w:val="nil"/>
              <w:bottom w:val="nil"/>
              <w:right w:val="nil"/>
            </w:tcBorders>
            <w:shd w:val="clear" w:color="000000" w:fill="FFFFFF"/>
            <w:noWrap/>
            <w:vAlign w:val="center"/>
            <w:hideMark/>
          </w:tcPr>
          <w:p w14:paraId="648092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06924175597</w:t>
            </w:r>
          </w:p>
        </w:tc>
        <w:tc>
          <w:tcPr>
            <w:tcW w:w="0" w:type="auto"/>
            <w:tcBorders>
              <w:top w:val="nil"/>
              <w:left w:val="nil"/>
              <w:bottom w:val="nil"/>
              <w:right w:val="nil"/>
            </w:tcBorders>
            <w:shd w:val="clear" w:color="000000" w:fill="FFFFFF"/>
            <w:noWrap/>
            <w:vAlign w:val="center"/>
            <w:hideMark/>
          </w:tcPr>
          <w:p w14:paraId="338BA6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36.459,73</w:t>
            </w:r>
          </w:p>
        </w:tc>
        <w:tc>
          <w:tcPr>
            <w:tcW w:w="0" w:type="auto"/>
            <w:tcBorders>
              <w:top w:val="nil"/>
              <w:left w:val="nil"/>
              <w:bottom w:val="nil"/>
              <w:right w:val="nil"/>
            </w:tcBorders>
            <w:shd w:val="clear" w:color="000000" w:fill="FFFFFF"/>
            <w:noWrap/>
            <w:vAlign w:val="center"/>
            <w:hideMark/>
          </w:tcPr>
          <w:p w14:paraId="0F72C39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071D50F6" w14:textId="77777777" w:rsidTr="000654FA">
        <w:trPr>
          <w:trHeight w:val="240"/>
        </w:trPr>
        <w:tc>
          <w:tcPr>
            <w:tcW w:w="0" w:type="auto"/>
            <w:tcBorders>
              <w:top w:val="nil"/>
              <w:left w:val="nil"/>
              <w:bottom w:val="nil"/>
              <w:right w:val="nil"/>
            </w:tcBorders>
            <w:shd w:val="clear" w:color="auto" w:fill="auto"/>
            <w:noWrap/>
            <w:vAlign w:val="bottom"/>
            <w:hideMark/>
          </w:tcPr>
          <w:p w14:paraId="75B99F1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828</w:t>
            </w:r>
          </w:p>
        </w:tc>
        <w:tc>
          <w:tcPr>
            <w:tcW w:w="0" w:type="auto"/>
            <w:tcBorders>
              <w:top w:val="nil"/>
              <w:left w:val="nil"/>
              <w:bottom w:val="nil"/>
              <w:right w:val="nil"/>
            </w:tcBorders>
            <w:shd w:val="clear" w:color="000000" w:fill="FFFFFF"/>
            <w:noWrap/>
            <w:vAlign w:val="center"/>
            <w:hideMark/>
          </w:tcPr>
          <w:p w14:paraId="6D187C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20</w:t>
            </w:r>
          </w:p>
        </w:tc>
        <w:tc>
          <w:tcPr>
            <w:tcW w:w="0" w:type="auto"/>
            <w:tcBorders>
              <w:top w:val="nil"/>
              <w:left w:val="nil"/>
              <w:bottom w:val="nil"/>
              <w:right w:val="nil"/>
            </w:tcBorders>
            <w:shd w:val="clear" w:color="000000" w:fill="FFFFFF"/>
            <w:noWrap/>
            <w:vAlign w:val="center"/>
            <w:hideMark/>
          </w:tcPr>
          <w:p w14:paraId="5F7ADF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SAMUEL SOUZA DA CONCEIÇÃO MUNIZ</w:t>
            </w:r>
          </w:p>
        </w:tc>
        <w:tc>
          <w:tcPr>
            <w:tcW w:w="0" w:type="auto"/>
            <w:tcBorders>
              <w:top w:val="nil"/>
              <w:left w:val="nil"/>
              <w:bottom w:val="nil"/>
              <w:right w:val="nil"/>
            </w:tcBorders>
            <w:shd w:val="clear" w:color="000000" w:fill="FFFFFF"/>
            <w:noWrap/>
            <w:vAlign w:val="center"/>
            <w:hideMark/>
          </w:tcPr>
          <w:p w14:paraId="07DF50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04632675598</w:t>
            </w:r>
          </w:p>
        </w:tc>
        <w:tc>
          <w:tcPr>
            <w:tcW w:w="0" w:type="auto"/>
            <w:tcBorders>
              <w:top w:val="nil"/>
              <w:left w:val="nil"/>
              <w:bottom w:val="nil"/>
              <w:right w:val="nil"/>
            </w:tcBorders>
            <w:shd w:val="clear" w:color="000000" w:fill="FFFFFF"/>
            <w:noWrap/>
            <w:vAlign w:val="center"/>
            <w:hideMark/>
          </w:tcPr>
          <w:p w14:paraId="1D1F6F3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59FAD7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C680219" w14:textId="77777777" w:rsidTr="000654FA">
        <w:trPr>
          <w:trHeight w:val="240"/>
        </w:trPr>
        <w:tc>
          <w:tcPr>
            <w:tcW w:w="0" w:type="auto"/>
            <w:tcBorders>
              <w:top w:val="nil"/>
              <w:left w:val="nil"/>
              <w:bottom w:val="nil"/>
              <w:right w:val="nil"/>
            </w:tcBorders>
            <w:shd w:val="clear" w:color="auto" w:fill="auto"/>
            <w:noWrap/>
            <w:vAlign w:val="bottom"/>
            <w:hideMark/>
          </w:tcPr>
          <w:p w14:paraId="0AB793A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829</w:t>
            </w:r>
          </w:p>
        </w:tc>
        <w:tc>
          <w:tcPr>
            <w:tcW w:w="0" w:type="auto"/>
            <w:tcBorders>
              <w:top w:val="nil"/>
              <w:left w:val="nil"/>
              <w:bottom w:val="nil"/>
              <w:right w:val="nil"/>
            </w:tcBorders>
            <w:shd w:val="clear" w:color="000000" w:fill="FFFFFF"/>
            <w:noWrap/>
            <w:vAlign w:val="center"/>
            <w:hideMark/>
          </w:tcPr>
          <w:p w14:paraId="3FA866E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QD-B5-LT-01</w:t>
            </w:r>
          </w:p>
        </w:tc>
        <w:tc>
          <w:tcPr>
            <w:tcW w:w="0" w:type="auto"/>
            <w:tcBorders>
              <w:top w:val="nil"/>
              <w:left w:val="nil"/>
              <w:bottom w:val="nil"/>
              <w:right w:val="nil"/>
            </w:tcBorders>
            <w:shd w:val="clear" w:color="000000" w:fill="FFFFFF"/>
            <w:noWrap/>
            <w:vAlign w:val="center"/>
            <w:hideMark/>
          </w:tcPr>
          <w:p w14:paraId="3A8081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SAMYLLE ANNANDA VAZ SANTOS</w:t>
            </w:r>
          </w:p>
        </w:tc>
        <w:tc>
          <w:tcPr>
            <w:tcW w:w="0" w:type="auto"/>
            <w:tcBorders>
              <w:top w:val="nil"/>
              <w:left w:val="nil"/>
              <w:bottom w:val="nil"/>
              <w:right w:val="nil"/>
            </w:tcBorders>
            <w:shd w:val="clear" w:color="000000" w:fill="FFFFFF"/>
            <w:noWrap/>
            <w:vAlign w:val="center"/>
            <w:hideMark/>
          </w:tcPr>
          <w:p w14:paraId="6EFCFC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04421150592</w:t>
            </w:r>
          </w:p>
        </w:tc>
        <w:tc>
          <w:tcPr>
            <w:tcW w:w="0" w:type="auto"/>
            <w:tcBorders>
              <w:top w:val="nil"/>
              <w:left w:val="nil"/>
              <w:bottom w:val="nil"/>
              <w:right w:val="nil"/>
            </w:tcBorders>
            <w:shd w:val="clear" w:color="000000" w:fill="FFFFFF"/>
            <w:noWrap/>
            <w:vAlign w:val="center"/>
            <w:hideMark/>
          </w:tcPr>
          <w:p w14:paraId="7A6176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51.311,16</w:t>
            </w:r>
          </w:p>
        </w:tc>
        <w:tc>
          <w:tcPr>
            <w:tcW w:w="0" w:type="auto"/>
            <w:tcBorders>
              <w:top w:val="nil"/>
              <w:left w:val="nil"/>
              <w:bottom w:val="nil"/>
              <w:right w:val="nil"/>
            </w:tcBorders>
            <w:shd w:val="clear" w:color="000000" w:fill="FFFFFF"/>
            <w:noWrap/>
            <w:vAlign w:val="center"/>
            <w:hideMark/>
          </w:tcPr>
          <w:p w14:paraId="07FC7D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0E4649AF" w14:textId="77777777" w:rsidTr="000654FA">
        <w:trPr>
          <w:trHeight w:val="240"/>
        </w:trPr>
        <w:tc>
          <w:tcPr>
            <w:tcW w:w="0" w:type="auto"/>
            <w:tcBorders>
              <w:top w:val="nil"/>
              <w:left w:val="nil"/>
              <w:bottom w:val="nil"/>
              <w:right w:val="nil"/>
            </w:tcBorders>
            <w:shd w:val="clear" w:color="auto" w:fill="auto"/>
            <w:noWrap/>
            <w:vAlign w:val="bottom"/>
            <w:hideMark/>
          </w:tcPr>
          <w:p w14:paraId="3D256E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830</w:t>
            </w:r>
          </w:p>
        </w:tc>
        <w:tc>
          <w:tcPr>
            <w:tcW w:w="0" w:type="auto"/>
            <w:tcBorders>
              <w:top w:val="nil"/>
              <w:left w:val="nil"/>
              <w:bottom w:val="nil"/>
              <w:right w:val="nil"/>
            </w:tcBorders>
            <w:shd w:val="clear" w:color="000000" w:fill="FFFFFF"/>
            <w:noWrap/>
            <w:vAlign w:val="center"/>
            <w:hideMark/>
          </w:tcPr>
          <w:p w14:paraId="6009EA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QD-C5-LT-23C</w:t>
            </w:r>
          </w:p>
        </w:tc>
        <w:tc>
          <w:tcPr>
            <w:tcW w:w="0" w:type="auto"/>
            <w:tcBorders>
              <w:top w:val="nil"/>
              <w:left w:val="nil"/>
              <w:bottom w:val="nil"/>
              <w:right w:val="nil"/>
            </w:tcBorders>
            <w:shd w:val="clear" w:color="000000" w:fill="FFFFFF"/>
            <w:noWrap/>
            <w:vAlign w:val="center"/>
            <w:hideMark/>
          </w:tcPr>
          <w:p w14:paraId="776671C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SANDRA SANTOS LEITE PLANTZ</w:t>
            </w:r>
          </w:p>
        </w:tc>
        <w:tc>
          <w:tcPr>
            <w:tcW w:w="0" w:type="auto"/>
            <w:tcBorders>
              <w:top w:val="nil"/>
              <w:left w:val="nil"/>
              <w:bottom w:val="nil"/>
              <w:right w:val="nil"/>
            </w:tcBorders>
            <w:shd w:val="clear" w:color="000000" w:fill="FFFFFF"/>
            <w:noWrap/>
            <w:vAlign w:val="center"/>
            <w:hideMark/>
          </w:tcPr>
          <w:p w14:paraId="302808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00424004577</w:t>
            </w:r>
          </w:p>
        </w:tc>
        <w:tc>
          <w:tcPr>
            <w:tcW w:w="0" w:type="auto"/>
            <w:tcBorders>
              <w:top w:val="nil"/>
              <w:left w:val="nil"/>
              <w:bottom w:val="nil"/>
              <w:right w:val="nil"/>
            </w:tcBorders>
            <w:shd w:val="clear" w:color="000000" w:fill="FFFFFF"/>
            <w:noWrap/>
            <w:vAlign w:val="center"/>
            <w:hideMark/>
          </w:tcPr>
          <w:p w14:paraId="0AD7564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218.797,23</w:t>
            </w:r>
          </w:p>
        </w:tc>
        <w:tc>
          <w:tcPr>
            <w:tcW w:w="0" w:type="auto"/>
            <w:tcBorders>
              <w:top w:val="nil"/>
              <w:left w:val="nil"/>
              <w:bottom w:val="nil"/>
              <w:right w:val="nil"/>
            </w:tcBorders>
            <w:shd w:val="clear" w:color="000000" w:fill="FFFFFF"/>
            <w:noWrap/>
            <w:vAlign w:val="center"/>
            <w:hideMark/>
          </w:tcPr>
          <w:p w14:paraId="021582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48D780A" w14:textId="77777777" w:rsidTr="000654FA">
        <w:trPr>
          <w:trHeight w:val="240"/>
        </w:trPr>
        <w:tc>
          <w:tcPr>
            <w:tcW w:w="0" w:type="auto"/>
            <w:tcBorders>
              <w:top w:val="nil"/>
              <w:left w:val="nil"/>
              <w:bottom w:val="nil"/>
              <w:right w:val="nil"/>
            </w:tcBorders>
            <w:shd w:val="clear" w:color="auto" w:fill="auto"/>
            <w:noWrap/>
            <w:vAlign w:val="bottom"/>
            <w:hideMark/>
          </w:tcPr>
          <w:p w14:paraId="3985860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831</w:t>
            </w:r>
          </w:p>
        </w:tc>
        <w:tc>
          <w:tcPr>
            <w:tcW w:w="0" w:type="auto"/>
            <w:tcBorders>
              <w:top w:val="nil"/>
              <w:left w:val="nil"/>
              <w:bottom w:val="nil"/>
              <w:right w:val="nil"/>
            </w:tcBorders>
            <w:shd w:val="clear" w:color="000000" w:fill="FFFFFF"/>
            <w:noWrap/>
            <w:vAlign w:val="center"/>
            <w:hideMark/>
          </w:tcPr>
          <w:p w14:paraId="5274C2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QD-E-LT-11</w:t>
            </w:r>
          </w:p>
        </w:tc>
        <w:tc>
          <w:tcPr>
            <w:tcW w:w="0" w:type="auto"/>
            <w:tcBorders>
              <w:top w:val="nil"/>
              <w:left w:val="nil"/>
              <w:bottom w:val="nil"/>
              <w:right w:val="nil"/>
            </w:tcBorders>
            <w:shd w:val="clear" w:color="000000" w:fill="FFFFFF"/>
            <w:noWrap/>
            <w:vAlign w:val="center"/>
            <w:hideMark/>
          </w:tcPr>
          <w:p w14:paraId="64649B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SANDRO LEONARDO DA SILVA SANTANA</w:t>
            </w:r>
          </w:p>
        </w:tc>
        <w:tc>
          <w:tcPr>
            <w:tcW w:w="0" w:type="auto"/>
            <w:tcBorders>
              <w:top w:val="nil"/>
              <w:left w:val="nil"/>
              <w:bottom w:val="nil"/>
              <w:right w:val="nil"/>
            </w:tcBorders>
            <w:shd w:val="clear" w:color="000000" w:fill="FFFFFF"/>
            <w:noWrap/>
            <w:vAlign w:val="center"/>
            <w:hideMark/>
          </w:tcPr>
          <w:p w14:paraId="02A2406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01408677598</w:t>
            </w:r>
          </w:p>
        </w:tc>
        <w:tc>
          <w:tcPr>
            <w:tcW w:w="0" w:type="auto"/>
            <w:tcBorders>
              <w:top w:val="nil"/>
              <w:left w:val="nil"/>
              <w:bottom w:val="nil"/>
              <w:right w:val="nil"/>
            </w:tcBorders>
            <w:shd w:val="clear" w:color="000000" w:fill="FFFFFF"/>
            <w:noWrap/>
            <w:vAlign w:val="center"/>
            <w:hideMark/>
          </w:tcPr>
          <w:p w14:paraId="258E741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57.805,08</w:t>
            </w:r>
          </w:p>
        </w:tc>
        <w:tc>
          <w:tcPr>
            <w:tcW w:w="0" w:type="auto"/>
            <w:tcBorders>
              <w:top w:val="nil"/>
              <w:left w:val="nil"/>
              <w:bottom w:val="nil"/>
              <w:right w:val="nil"/>
            </w:tcBorders>
            <w:shd w:val="clear" w:color="000000" w:fill="FFFFFF"/>
            <w:noWrap/>
            <w:vAlign w:val="center"/>
            <w:hideMark/>
          </w:tcPr>
          <w:p w14:paraId="650825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17B0031B" w14:textId="77777777" w:rsidTr="000654FA">
        <w:trPr>
          <w:trHeight w:val="240"/>
        </w:trPr>
        <w:tc>
          <w:tcPr>
            <w:tcW w:w="0" w:type="auto"/>
            <w:tcBorders>
              <w:top w:val="nil"/>
              <w:left w:val="nil"/>
              <w:bottom w:val="nil"/>
              <w:right w:val="nil"/>
            </w:tcBorders>
            <w:shd w:val="clear" w:color="auto" w:fill="auto"/>
            <w:noWrap/>
            <w:vAlign w:val="bottom"/>
            <w:hideMark/>
          </w:tcPr>
          <w:p w14:paraId="4242CDA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832</w:t>
            </w:r>
          </w:p>
        </w:tc>
        <w:tc>
          <w:tcPr>
            <w:tcW w:w="0" w:type="auto"/>
            <w:tcBorders>
              <w:top w:val="nil"/>
              <w:left w:val="nil"/>
              <w:bottom w:val="nil"/>
              <w:right w:val="nil"/>
            </w:tcBorders>
            <w:shd w:val="clear" w:color="000000" w:fill="FFFFFF"/>
            <w:noWrap/>
            <w:vAlign w:val="center"/>
            <w:hideMark/>
          </w:tcPr>
          <w:p w14:paraId="17D87E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46</w:t>
            </w:r>
          </w:p>
        </w:tc>
        <w:tc>
          <w:tcPr>
            <w:tcW w:w="0" w:type="auto"/>
            <w:tcBorders>
              <w:top w:val="nil"/>
              <w:left w:val="nil"/>
              <w:bottom w:val="nil"/>
              <w:right w:val="nil"/>
            </w:tcBorders>
            <w:shd w:val="clear" w:color="000000" w:fill="FFFFFF"/>
            <w:noWrap/>
            <w:vAlign w:val="center"/>
            <w:hideMark/>
          </w:tcPr>
          <w:p w14:paraId="6777C2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SARA DE OLIVEIRA CARVALHO</w:t>
            </w:r>
          </w:p>
        </w:tc>
        <w:tc>
          <w:tcPr>
            <w:tcW w:w="0" w:type="auto"/>
            <w:tcBorders>
              <w:top w:val="nil"/>
              <w:left w:val="nil"/>
              <w:bottom w:val="nil"/>
              <w:right w:val="nil"/>
            </w:tcBorders>
            <w:shd w:val="clear" w:color="000000" w:fill="FFFFFF"/>
            <w:noWrap/>
            <w:vAlign w:val="center"/>
            <w:hideMark/>
          </w:tcPr>
          <w:p w14:paraId="785FBA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02894643586</w:t>
            </w:r>
          </w:p>
        </w:tc>
        <w:tc>
          <w:tcPr>
            <w:tcW w:w="0" w:type="auto"/>
            <w:tcBorders>
              <w:top w:val="nil"/>
              <w:left w:val="nil"/>
              <w:bottom w:val="nil"/>
              <w:right w:val="nil"/>
            </w:tcBorders>
            <w:shd w:val="clear" w:color="000000" w:fill="FFFFFF"/>
            <w:noWrap/>
            <w:vAlign w:val="center"/>
            <w:hideMark/>
          </w:tcPr>
          <w:p w14:paraId="0B70FF1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08F770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554511D" w14:textId="77777777" w:rsidTr="000654FA">
        <w:trPr>
          <w:trHeight w:val="240"/>
        </w:trPr>
        <w:tc>
          <w:tcPr>
            <w:tcW w:w="0" w:type="auto"/>
            <w:tcBorders>
              <w:top w:val="nil"/>
              <w:left w:val="nil"/>
              <w:bottom w:val="nil"/>
              <w:right w:val="nil"/>
            </w:tcBorders>
            <w:shd w:val="clear" w:color="auto" w:fill="auto"/>
            <w:noWrap/>
            <w:vAlign w:val="bottom"/>
            <w:hideMark/>
          </w:tcPr>
          <w:p w14:paraId="5673DBF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833</w:t>
            </w:r>
          </w:p>
        </w:tc>
        <w:tc>
          <w:tcPr>
            <w:tcW w:w="0" w:type="auto"/>
            <w:tcBorders>
              <w:top w:val="nil"/>
              <w:left w:val="nil"/>
              <w:bottom w:val="nil"/>
              <w:right w:val="nil"/>
            </w:tcBorders>
            <w:shd w:val="clear" w:color="000000" w:fill="FFFFFF"/>
            <w:noWrap/>
            <w:vAlign w:val="center"/>
            <w:hideMark/>
          </w:tcPr>
          <w:p w14:paraId="35CAF65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QD-Z-LT-02</w:t>
            </w:r>
          </w:p>
        </w:tc>
        <w:tc>
          <w:tcPr>
            <w:tcW w:w="0" w:type="auto"/>
            <w:tcBorders>
              <w:top w:val="nil"/>
              <w:left w:val="nil"/>
              <w:bottom w:val="nil"/>
              <w:right w:val="nil"/>
            </w:tcBorders>
            <w:shd w:val="clear" w:color="000000" w:fill="FFFFFF"/>
            <w:noWrap/>
            <w:vAlign w:val="center"/>
            <w:hideMark/>
          </w:tcPr>
          <w:p w14:paraId="465A20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SARAH DA SILVA NASCIMENTO</w:t>
            </w:r>
          </w:p>
        </w:tc>
        <w:tc>
          <w:tcPr>
            <w:tcW w:w="0" w:type="auto"/>
            <w:tcBorders>
              <w:top w:val="nil"/>
              <w:left w:val="nil"/>
              <w:bottom w:val="nil"/>
              <w:right w:val="nil"/>
            </w:tcBorders>
            <w:shd w:val="clear" w:color="000000" w:fill="FFFFFF"/>
            <w:noWrap/>
            <w:vAlign w:val="center"/>
            <w:hideMark/>
          </w:tcPr>
          <w:p w14:paraId="0AAC42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01554277507</w:t>
            </w:r>
          </w:p>
        </w:tc>
        <w:tc>
          <w:tcPr>
            <w:tcW w:w="0" w:type="auto"/>
            <w:tcBorders>
              <w:top w:val="nil"/>
              <w:left w:val="nil"/>
              <w:bottom w:val="nil"/>
              <w:right w:val="nil"/>
            </w:tcBorders>
            <w:shd w:val="clear" w:color="000000" w:fill="FFFFFF"/>
            <w:noWrap/>
            <w:vAlign w:val="center"/>
            <w:hideMark/>
          </w:tcPr>
          <w:p w14:paraId="0D7D8F5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34.944,36</w:t>
            </w:r>
          </w:p>
        </w:tc>
        <w:tc>
          <w:tcPr>
            <w:tcW w:w="0" w:type="auto"/>
            <w:tcBorders>
              <w:top w:val="nil"/>
              <w:left w:val="nil"/>
              <w:bottom w:val="nil"/>
              <w:right w:val="nil"/>
            </w:tcBorders>
            <w:shd w:val="clear" w:color="000000" w:fill="FFFFFF"/>
            <w:noWrap/>
            <w:vAlign w:val="center"/>
            <w:hideMark/>
          </w:tcPr>
          <w:p w14:paraId="24F0CF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4E9AC0D0" w14:textId="77777777" w:rsidTr="000654FA">
        <w:trPr>
          <w:trHeight w:val="240"/>
        </w:trPr>
        <w:tc>
          <w:tcPr>
            <w:tcW w:w="0" w:type="auto"/>
            <w:tcBorders>
              <w:top w:val="nil"/>
              <w:left w:val="nil"/>
              <w:bottom w:val="nil"/>
              <w:right w:val="nil"/>
            </w:tcBorders>
            <w:shd w:val="clear" w:color="auto" w:fill="auto"/>
            <w:noWrap/>
            <w:vAlign w:val="bottom"/>
            <w:hideMark/>
          </w:tcPr>
          <w:p w14:paraId="4EB89E8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834</w:t>
            </w:r>
          </w:p>
        </w:tc>
        <w:tc>
          <w:tcPr>
            <w:tcW w:w="0" w:type="auto"/>
            <w:tcBorders>
              <w:top w:val="nil"/>
              <w:left w:val="nil"/>
              <w:bottom w:val="nil"/>
              <w:right w:val="nil"/>
            </w:tcBorders>
            <w:shd w:val="clear" w:color="000000" w:fill="FFFFFF"/>
            <w:noWrap/>
            <w:vAlign w:val="center"/>
            <w:hideMark/>
          </w:tcPr>
          <w:p w14:paraId="1BA758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QD-D2-LT-19</w:t>
            </w:r>
          </w:p>
        </w:tc>
        <w:tc>
          <w:tcPr>
            <w:tcW w:w="0" w:type="auto"/>
            <w:tcBorders>
              <w:top w:val="nil"/>
              <w:left w:val="nil"/>
              <w:bottom w:val="nil"/>
              <w:right w:val="nil"/>
            </w:tcBorders>
            <w:shd w:val="clear" w:color="000000" w:fill="FFFFFF"/>
            <w:noWrap/>
            <w:vAlign w:val="center"/>
            <w:hideMark/>
          </w:tcPr>
          <w:p w14:paraId="7E0D02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SARAH FERREIRA LEAL SANTOS</w:t>
            </w:r>
          </w:p>
        </w:tc>
        <w:tc>
          <w:tcPr>
            <w:tcW w:w="0" w:type="auto"/>
            <w:tcBorders>
              <w:top w:val="nil"/>
              <w:left w:val="nil"/>
              <w:bottom w:val="nil"/>
              <w:right w:val="nil"/>
            </w:tcBorders>
            <w:shd w:val="clear" w:color="000000" w:fill="FFFFFF"/>
            <w:noWrap/>
            <w:vAlign w:val="center"/>
            <w:hideMark/>
          </w:tcPr>
          <w:p w14:paraId="5423E6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01276623160</w:t>
            </w:r>
          </w:p>
        </w:tc>
        <w:tc>
          <w:tcPr>
            <w:tcW w:w="0" w:type="auto"/>
            <w:tcBorders>
              <w:top w:val="nil"/>
              <w:left w:val="nil"/>
              <w:bottom w:val="nil"/>
              <w:right w:val="nil"/>
            </w:tcBorders>
            <w:shd w:val="clear" w:color="000000" w:fill="FFFFFF"/>
            <w:noWrap/>
            <w:vAlign w:val="center"/>
            <w:hideMark/>
          </w:tcPr>
          <w:p w14:paraId="0044CB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6A3000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57EA064" w14:textId="77777777" w:rsidTr="000654FA">
        <w:trPr>
          <w:trHeight w:val="240"/>
        </w:trPr>
        <w:tc>
          <w:tcPr>
            <w:tcW w:w="0" w:type="auto"/>
            <w:tcBorders>
              <w:top w:val="nil"/>
              <w:left w:val="nil"/>
              <w:bottom w:val="nil"/>
              <w:right w:val="nil"/>
            </w:tcBorders>
            <w:shd w:val="clear" w:color="auto" w:fill="auto"/>
            <w:noWrap/>
            <w:vAlign w:val="bottom"/>
            <w:hideMark/>
          </w:tcPr>
          <w:p w14:paraId="21E3D0B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835</w:t>
            </w:r>
          </w:p>
        </w:tc>
        <w:tc>
          <w:tcPr>
            <w:tcW w:w="0" w:type="auto"/>
            <w:tcBorders>
              <w:top w:val="nil"/>
              <w:left w:val="nil"/>
              <w:bottom w:val="nil"/>
              <w:right w:val="nil"/>
            </w:tcBorders>
            <w:shd w:val="clear" w:color="000000" w:fill="FFFFFF"/>
            <w:noWrap/>
            <w:vAlign w:val="center"/>
            <w:hideMark/>
          </w:tcPr>
          <w:p w14:paraId="3BCADE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22 LT 02</w:t>
            </w:r>
          </w:p>
        </w:tc>
        <w:tc>
          <w:tcPr>
            <w:tcW w:w="0" w:type="auto"/>
            <w:tcBorders>
              <w:top w:val="nil"/>
              <w:left w:val="nil"/>
              <w:bottom w:val="nil"/>
              <w:right w:val="nil"/>
            </w:tcBorders>
            <w:shd w:val="clear" w:color="000000" w:fill="FFFFFF"/>
            <w:noWrap/>
            <w:vAlign w:val="center"/>
            <w:hideMark/>
          </w:tcPr>
          <w:p w14:paraId="70C90B3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SAULO MATOS DE ALMEIDA</w:t>
            </w:r>
          </w:p>
        </w:tc>
        <w:tc>
          <w:tcPr>
            <w:tcW w:w="0" w:type="auto"/>
            <w:tcBorders>
              <w:top w:val="nil"/>
              <w:left w:val="nil"/>
              <w:bottom w:val="nil"/>
              <w:right w:val="nil"/>
            </w:tcBorders>
            <w:shd w:val="clear" w:color="000000" w:fill="FFFFFF"/>
            <w:noWrap/>
            <w:vAlign w:val="center"/>
            <w:hideMark/>
          </w:tcPr>
          <w:p w14:paraId="6BC0DD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05471955595</w:t>
            </w:r>
          </w:p>
        </w:tc>
        <w:tc>
          <w:tcPr>
            <w:tcW w:w="0" w:type="auto"/>
            <w:tcBorders>
              <w:top w:val="nil"/>
              <w:left w:val="nil"/>
              <w:bottom w:val="nil"/>
              <w:right w:val="nil"/>
            </w:tcBorders>
            <w:shd w:val="clear" w:color="000000" w:fill="FFFFFF"/>
            <w:noWrap/>
            <w:vAlign w:val="center"/>
            <w:hideMark/>
          </w:tcPr>
          <w:p w14:paraId="60F3F19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69.645,32</w:t>
            </w:r>
          </w:p>
        </w:tc>
        <w:tc>
          <w:tcPr>
            <w:tcW w:w="0" w:type="auto"/>
            <w:tcBorders>
              <w:top w:val="nil"/>
              <w:left w:val="nil"/>
              <w:bottom w:val="nil"/>
              <w:right w:val="nil"/>
            </w:tcBorders>
            <w:shd w:val="clear" w:color="000000" w:fill="FFFFFF"/>
            <w:noWrap/>
            <w:vAlign w:val="center"/>
            <w:hideMark/>
          </w:tcPr>
          <w:p w14:paraId="0987B0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96BA7B5" w14:textId="77777777" w:rsidTr="000654FA">
        <w:trPr>
          <w:trHeight w:val="240"/>
        </w:trPr>
        <w:tc>
          <w:tcPr>
            <w:tcW w:w="0" w:type="auto"/>
            <w:tcBorders>
              <w:top w:val="nil"/>
              <w:left w:val="nil"/>
              <w:bottom w:val="nil"/>
              <w:right w:val="nil"/>
            </w:tcBorders>
            <w:shd w:val="clear" w:color="auto" w:fill="auto"/>
            <w:noWrap/>
            <w:vAlign w:val="bottom"/>
            <w:hideMark/>
          </w:tcPr>
          <w:p w14:paraId="55DBE15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836</w:t>
            </w:r>
          </w:p>
        </w:tc>
        <w:tc>
          <w:tcPr>
            <w:tcW w:w="0" w:type="auto"/>
            <w:tcBorders>
              <w:top w:val="nil"/>
              <w:left w:val="nil"/>
              <w:bottom w:val="nil"/>
              <w:right w:val="nil"/>
            </w:tcBorders>
            <w:shd w:val="clear" w:color="000000" w:fill="FFFFFF"/>
            <w:noWrap/>
            <w:vAlign w:val="center"/>
            <w:hideMark/>
          </w:tcPr>
          <w:p w14:paraId="6F6085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E-LT 08</w:t>
            </w:r>
          </w:p>
        </w:tc>
        <w:tc>
          <w:tcPr>
            <w:tcW w:w="0" w:type="auto"/>
            <w:tcBorders>
              <w:top w:val="nil"/>
              <w:left w:val="nil"/>
              <w:bottom w:val="nil"/>
              <w:right w:val="nil"/>
            </w:tcBorders>
            <w:shd w:val="clear" w:color="000000" w:fill="FFFFFF"/>
            <w:noWrap/>
            <w:vAlign w:val="center"/>
            <w:hideMark/>
          </w:tcPr>
          <w:p w14:paraId="64E496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SAULO PEREIRA FERNANDES</w:t>
            </w:r>
          </w:p>
        </w:tc>
        <w:tc>
          <w:tcPr>
            <w:tcW w:w="0" w:type="auto"/>
            <w:tcBorders>
              <w:top w:val="nil"/>
              <w:left w:val="nil"/>
              <w:bottom w:val="nil"/>
              <w:right w:val="nil"/>
            </w:tcBorders>
            <w:shd w:val="clear" w:color="000000" w:fill="FFFFFF"/>
            <w:noWrap/>
            <w:vAlign w:val="center"/>
            <w:hideMark/>
          </w:tcPr>
          <w:p w14:paraId="305C8A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06992734555</w:t>
            </w:r>
          </w:p>
        </w:tc>
        <w:tc>
          <w:tcPr>
            <w:tcW w:w="0" w:type="auto"/>
            <w:tcBorders>
              <w:top w:val="nil"/>
              <w:left w:val="nil"/>
              <w:bottom w:val="nil"/>
              <w:right w:val="nil"/>
            </w:tcBorders>
            <w:shd w:val="clear" w:color="000000" w:fill="FFFFFF"/>
            <w:noWrap/>
            <w:vAlign w:val="center"/>
            <w:hideMark/>
          </w:tcPr>
          <w:p w14:paraId="692C941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30.576,54</w:t>
            </w:r>
          </w:p>
        </w:tc>
        <w:tc>
          <w:tcPr>
            <w:tcW w:w="0" w:type="auto"/>
            <w:tcBorders>
              <w:top w:val="nil"/>
              <w:left w:val="nil"/>
              <w:bottom w:val="nil"/>
              <w:right w:val="nil"/>
            </w:tcBorders>
            <w:shd w:val="clear" w:color="000000" w:fill="FFFFFF"/>
            <w:noWrap/>
            <w:vAlign w:val="center"/>
            <w:hideMark/>
          </w:tcPr>
          <w:p w14:paraId="6E3A30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3B1B9800" w14:textId="77777777" w:rsidTr="000654FA">
        <w:trPr>
          <w:trHeight w:val="240"/>
        </w:trPr>
        <w:tc>
          <w:tcPr>
            <w:tcW w:w="0" w:type="auto"/>
            <w:tcBorders>
              <w:top w:val="nil"/>
              <w:left w:val="nil"/>
              <w:bottom w:val="nil"/>
              <w:right w:val="nil"/>
            </w:tcBorders>
            <w:shd w:val="clear" w:color="auto" w:fill="auto"/>
            <w:noWrap/>
            <w:vAlign w:val="bottom"/>
            <w:hideMark/>
          </w:tcPr>
          <w:p w14:paraId="420DB2A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837</w:t>
            </w:r>
          </w:p>
        </w:tc>
        <w:tc>
          <w:tcPr>
            <w:tcW w:w="0" w:type="auto"/>
            <w:tcBorders>
              <w:top w:val="nil"/>
              <w:left w:val="nil"/>
              <w:bottom w:val="nil"/>
              <w:right w:val="nil"/>
            </w:tcBorders>
            <w:shd w:val="clear" w:color="000000" w:fill="FFFFFF"/>
            <w:noWrap/>
            <w:vAlign w:val="center"/>
            <w:hideMark/>
          </w:tcPr>
          <w:p w14:paraId="228C94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QD-A1-LT-11</w:t>
            </w:r>
          </w:p>
        </w:tc>
        <w:tc>
          <w:tcPr>
            <w:tcW w:w="0" w:type="auto"/>
            <w:tcBorders>
              <w:top w:val="nil"/>
              <w:left w:val="nil"/>
              <w:bottom w:val="nil"/>
              <w:right w:val="nil"/>
            </w:tcBorders>
            <w:shd w:val="clear" w:color="000000" w:fill="FFFFFF"/>
            <w:noWrap/>
            <w:vAlign w:val="center"/>
            <w:hideMark/>
          </w:tcPr>
          <w:p w14:paraId="062CC3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SEDILVAN DE SOUZA ALVES</w:t>
            </w:r>
          </w:p>
        </w:tc>
        <w:tc>
          <w:tcPr>
            <w:tcW w:w="0" w:type="auto"/>
            <w:tcBorders>
              <w:top w:val="nil"/>
              <w:left w:val="nil"/>
              <w:bottom w:val="nil"/>
              <w:right w:val="nil"/>
            </w:tcBorders>
            <w:shd w:val="clear" w:color="000000" w:fill="FFFFFF"/>
            <w:noWrap/>
            <w:vAlign w:val="center"/>
            <w:hideMark/>
          </w:tcPr>
          <w:p w14:paraId="7E5B18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99463750525</w:t>
            </w:r>
          </w:p>
        </w:tc>
        <w:tc>
          <w:tcPr>
            <w:tcW w:w="0" w:type="auto"/>
            <w:tcBorders>
              <w:top w:val="nil"/>
              <w:left w:val="nil"/>
              <w:bottom w:val="nil"/>
              <w:right w:val="nil"/>
            </w:tcBorders>
            <w:shd w:val="clear" w:color="000000" w:fill="FFFFFF"/>
            <w:noWrap/>
            <w:vAlign w:val="center"/>
            <w:hideMark/>
          </w:tcPr>
          <w:p w14:paraId="07CF002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9.303,70</w:t>
            </w:r>
          </w:p>
        </w:tc>
        <w:tc>
          <w:tcPr>
            <w:tcW w:w="0" w:type="auto"/>
            <w:tcBorders>
              <w:top w:val="nil"/>
              <w:left w:val="nil"/>
              <w:bottom w:val="nil"/>
              <w:right w:val="nil"/>
            </w:tcBorders>
            <w:shd w:val="clear" w:color="000000" w:fill="FFFFFF"/>
            <w:noWrap/>
            <w:vAlign w:val="center"/>
            <w:hideMark/>
          </w:tcPr>
          <w:p w14:paraId="2B4618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01/11/2021</w:t>
            </w:r>
          </w:p>
        </w:tc>
      </w:tr>
      <w:tr w:rsidR="006A678A" w:rsidRPr="00B775FB" w14:paraId="62BBCBEB" w14:textId="77777777" w:rsidTr="000654FA">
        <w:trPr>
          <w:trHeight w:val="240"/>
        </w:trPr>
        <w:tc>
          <w:tcPr>
            <w:tcW w:w="0" w:type="auto"/>
            <w:tcBorders>
              <w:top w:val="nil"/>
              <w:left w:val="nil"/>
              <w:bottom w:val="nil"/>
              <w:right w:val="nil"/>
            </w:tcBorders>
            <w:shd w:val="clear" w:color="auto" w:fill="auto"/>
            <w:noWrap/>
            <w:vAlign w:val="bottom"/>
            <w:hideMark/>
          </w:tcPr>
          <w:p w14:paraId="2CA2FD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838</w:t>
            </w:r>
          </w:p>
        </w:tc>
        <w:tc>
          <w:tcPr>
            <w:tcW w:w="0" w:type="auto"/>
            <w:tcBorders>
              <w:top w:val="nil"/>
              <w:left w:val="nil"/>
              <w:bottom w:val="nil"/>
              <w:right w:val="nil"/>
            </w:tcBorders>
            <w:shd w:val="clear" w:color="000000" w:fill="FFFFFF"/>
            <w:noWrap/>
            <w:vAlign w:val="center"/>
            <w:hideMark/>
          </w:tcPr>
          <w:p w14:paraId="03DC9A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06 LT 18</w:t>
            </w:r>
          </w:p>
        </w:tc>
        <w:tc>
          <w:tcPr>
            <w:tcW w:w="0" w:type="auto"/>
            <w:tcBorders>
              <w:top w:val="nil"/>
              <w:left w:val="nil"/>
              <w:bottom w:val="nil"/>
              <w:right w:val="nil"/>
            </w:tcBorders>
            <w:shd w:val="clear" w:color="000000" w:fill="FFFFFF"/>
            <w:noWrap/>
            <w:vAlign w:val="center"/>
            <w:hideMark/>
          </w:tcPr>
          <w:p w14:paraId="4114F3A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SERGIO ALEXANDRE DE OLIVEIRA SOUZA</w:t>
            </w:r>
          </w:p>
        </w:tc>
        <w:tc>
          <w:tcPr>
            <w:tcW w:w="0" w:type="auto"/>
            <w:tcBorders>
              <w:top w:val="nil"/>
              <w:left w:val="nil"/>
              <w:bottom w:val="nil"/>
              <w:right w:val="nil"/>
            </w:tcBorders>
            <w:shd w:val="clear" w:color="000000" w:fill="FFFFFF"/>
            <w:noWrap/>
            <w:vAlign w:val="center"/>
            <w:hideMark/>
          </w:tcPr>
          <w:p w14:paraId="5BD3B53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02709231522</w:t>
            </w:r>
          </w:p>
        </w:tc>
        <w:tc>
          <w:tcPr>
            <w:tcW w:w="0" w:type="auto"/>
            <w:tcBorders>
              <w:top w:val="nil"/>
              <w:left w:val="nil"/>
              <w:bottom w:val="nil"/>
              <w:right w:val="nil"/>
            </w:tcBorders>
            <w:shd w:val="clear" w:color="000000" w:fill="FFFFFF"/>
            <w:noWrap/>
            <w:vAlign w:val="center"/>
            <w:hideMark/>
          </w:tcPr>
          <w:p w14:paraId="63DCDD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2B1BC0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4BD18AF" w14:textId="77777777" w:rsidTr="000654FA">
        <w:trPr>
          <w:trHeight w:val="240"/>
        </w:trPr>
        <w:tc>
          <w:tcPr>
            <w:tcW w:w="0" w:type="auto"/>
            <w:tcBorders>
              <w:top w:val="nil"/>
              <w:left w:val="nil"/>
              <w:bottom w:val="nil"/>
              <w:right w:val="nil"/>
            </w:tcBorders>
            <w:shd w:val="clear" w:color="auto" w:fill="auto"/>
            <w:noWrap/>
            <w:vAlign w:val="bottom"/>
            <w:hideMark/>
          </w:tcPr>
          <w:p w14:paraId="598AE81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839</w:t>
            </w:r>
          </w:p>
        </w:tc>
        <w:tc>
          <w:tcPr>
            <w:tcW w:w="0" w:type="auto"/>
            <w:tcBorders>
              <w:top w:val="nil"/>
              <w:left w:val="nil"/>
              <w:bottom w:val="nil"/>
              <w:right w:val="nil"/>
            </w:tcBorders>
            <w:shd w:val="clear" w:color="000000" w:fill="FFFFFF"/>
            <w:noWrap/>
            <w:vAlign w:val="center"/>
            <w:hideMark/>
          </w:tcPr>
          <w:p w14:paraId="40F770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QD-D1-LT-03</w:t>
            </w:r>
          </w:p>
        </w:tc>
        <w:tc>
          <w:tcPr>
            <w:tcW w:w="0" w:type="auto"/>
            <w:tcBorders>
              <w:top w:val="nil"/>
              <w:left w:val="nil"/>
              <w:bottom w:val="nil"/>
              <w:right w:val="nil"/>
            </w:tcBorders>
            <w:shd w:val="clear" w:color="000000" w:fill="FFFFFF"/>
            <w:noWrap/>
            <w:vAlign w:val="center"/>
            <w:hideMark/>
          </w:tcPr>
          <w:p w14:paraId="6F91D8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SERGIO LUIZ SANTANA TEIXEIRA</w:t>
            </w:r>
          </w:p>
        </w:tc>
        <w:tc>
          <w:tcPr>
            <w:tcW w:w="0" w:type="auto"/>
            <w:tcBorders>
              <w:top w:val="nil"/>
              <w:left w:val="nil"/>
              <w:bottom w:val="nil"/>
              <w:right w:val="nil"/>
            </w:tcBorders>
            <w:shd w:val="clear" w:color="000000" w:fill="FFFFFF"/>
            <w:noWrap/>
            <w:vAlign w:val="center"/>
            <w:hideMark/>
          </w:tcPr>
          <w:p w14:paraId="49276D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45589682568</w:t>
            </w:r>
          </w:p>
        </w:tc>
        <w:tc>
          <w:tcPr>
            <w:tcW w:w="0" w:type="auto"/>
            <w:tcBorders>
              <w:top w:val="nil"/>
              <w:left w:val="nil"/>
              <w:bottom w:val="nil"/>
              <w:right w:val="nil"/>
            </w:tcBorders>
            <w:shd w:val="clear" w:color="000000" w:fill="FFFFFF"/>
            <w:noWrap/>
            <w:vAlign w:val="center"/>
            <w:hideMark/>
          </w:tcPr>
          <w:p w14:paraId="089A639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67.239,90</w:t>
            </w:r>
          </w:p>
        </w:tc>
        <w:tc>
          <w:tcPr>
            <w:tcW w:w="0" w:type="auto"/>
            <w:tcBorders>
              <w:top w:val="nil"/>
              <w:left w:val="nil"/>
              <w:bottom w:val="nil"/>
              <w:right w:val="nil"/>
            </w:tcBorders>
            <w:shd w:val="clear" w:color="000000" w:fill="FFFFFF"/>
            <w:noWrap/>
            <w:vAlign w:val="center"/>
            <w:hideMark/>
          </w:tcPr>
          <w:p w14:paraId="25EA9E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2AC99A81" w14:textId="77777777" w:rsidTr="000654FA">
        <w:trPr>
          <w:trHeight w:val="240"/>
        </w:trPr>
        <w:tc>
          <w:tcPr>
            <w:tcW w:w="0" w:type="auto"/>
            <w:tcBorders>
              <w:top w:val="nil"/>
              <w:left w:val="nil"/>
              <w:bottom w:val="nil"/>
              <w:right w:val="nil"/>
            </w:tcBorders>
            <w:shd w:val="clear" w:color="auto" w:fill="auto"/>
            <w:noWrap/>
            <w:vAlign w:val="bottom"/>
            <w:hideMark/>
          </w:tcPr>
          <w:p w14:paraId="5568B68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840</w:t>
            </w:r>
          </w:p>
        </w:tc>
        <w:tc>
          <w:tcPr>
            <w:tcW w:w="0" w:type="auto"/>
            <w:tcBorders>
              <w:top w:val="nil"/>
              <w:left w:val="nil"/>
              <w:bottom w:val="nil"/>
              <w:right w:val="nil"/>
            </w:tcBorders>
            <w:shd w:val="clear" w:color="000000" w:fill="FFFFFF"/>
            <w:noWrap/>
            <w:vAlign w:val="center"/>
            <w:hideMark/>
          </w:tcPr>
          <w:p w14:paraId="2D2E77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62</w:t>
            </w:r>
          </w:p>
        </w:tc>
        <w:tc>
          <w:tcPr>
            <w:tcW w:w="0" w:type="auto"/>
            <w:tcBorders>
              <w:top w:val="nil"/>
              <w:left w:val="nil"/>
              <w:bottom w:val="nil"/>
              <w:right w:val="nil"/>
            </w:tcBorders>
            <w:shd w:val="clear" w:color="000000" w:fill="FFFFFF"/>
            <w:noWrap/>
            <w:vAlign w:val="center"/>
            <w:hideMark/>
          </w:tcPr>
          <w:p w14:paraId="6AA21D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SIDICLEI DE ALMEIDA DA SILVA</w:t>
            </w:r>
          </w:p>
        </w:tc>
        <w:tc>
          <w:tcPr>
            <w:tcW w:w="0" w:type="auto"/>
            <w:tcBorders>
              <w:top w:val="nil"/>
              <w:left w:val="nil"/>
              <w:bottom w:val="nil"/>
              <w:right w:val="nil"/>
            </w:tcBorders>
            <w:shd w:val="clear" w:color="000000" w:fill="FFFFFF"/>
            <w:noWrap/>
            <w:vAlign w:val="center"/>
            <w:hideMark/>
          </w:tcPr>
          <w:p w14:paraId="68569C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06851286521</w:t>
            </w:r>
          </w:p>
        </w:tc>
        <w:tc>
          <w:tcPr>
            <w:tcW w:w="0" w:type="auto"/>
            <w:tcBorders>
              <w:top w:val="nil"/>
              <w:left w:val="nil"/>
              <w:bottom w:val="nil"/>
              <w:right w:val="nil"/>
            </w:tcBorders>
            <w:shd w:val="clear" w:color="000000" w:fill="FFFFFF"/>
            <w:noWrap/>
            <w:vAlign w:val="center"/>
            <w:hideMark/>
          </w:tcPr>
          <w:p w14:paraId="5DAF4E4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42.880,29</w:t>
            </w:r>
          </w:p>
        </w:tc>
        <w:tc>
          <w:tcPr>
            <w:tcW w:w="0" w:type="auto"/>
            <w:tcBorders>
              <w:top w:val="nil"/>
              <w:left w:val="nil"/>
              <w:bottom w:val="nil"/>
              <w:right w:val="nil"/>
            </w:tcBorders>
            <w:shd w:val="clear" w:color="000000" w:fill="FFFFFF"/>
            <w:noWrap/>
            <w:vAlign w:val="center"/>
            <w:hideMark/>
          </w:tcPr>
          <w:p w14:paraId="295B33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FA2C71F" w14:textId="77777777" w:rsidTr="000654FA">
        <w:trPr>
          <w:trHeight w:val="240"/>
        </w:trPr>
        <w:tc>
          <w:tcPr>
            <w:tcW w:w="0" w:type="auto"/>
            <w:tcBorders>
              <w:top w:val="nil"/>
              <w:left w:val="nil"/>
              <w:bottom w:val="nil"/>
              <w:right w:val="nil"/>
            </w:tcBorders>
            <w:shd w:val="clear" w:color="auto" w:fill="auto"/>
            <w:noWrap/>
            <w:vAlign w:val="bottom"/>
            <w:hideMark/>
          </w:tcPr>
          <w:p w14:paraId="13391D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841</w:t>
            </w:r>
          </w:p>
        </w:tc>
        <w:tc>
          <w:tcPr>
            <w:tcW w:w="0" w:type="auto"/>
            <w:tcBorders>
              <w:top w:val="nil"/>
              <w:left w:val="nil"/>
              <w:bottom w:val="nil"/>
              <w:right w:val="nil"/>
            </w:tcBorders>
            <w:shd w:val="clear" w:color="000000" w:fill="FFFFFF"/>
            <w:noWrap/>
            <w:vAlign w:val="center"/>
            <w:hideMark/>
          </w:tcPr>
          <w:p w14:paraId="112FB07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QD-R-LT-19</w:t>
            </w:r>
          </w:p>
        </w:tc>
        <w:tc>
          <w:tcPr>
            <w:tcW w:w="0" w:type="auto"/>
            <w:tcBorders>
              <w:top w:val="nil"/>
              <w:left w:val="nil"/>
              <w:bottom w:val="nil"/>
              <w:right w:val="nil"/>
            </w:tcBorders>
            <w:shd w:val="clear" w:color="000000" w:fill="FFFFFF"/>
            <w:noWrap/>
            <w:vAlign w:val="center"/>
            <w:hideMark/>
          </w:tcPr>
          <w:p w14:paraId="6D92BE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SIDIEL SANTOS BASTOS</w:t>
            </w:r>
          </w:p>
        </w:tc>
        <w:tc>
          <w:tcPr>
            <w:tcW w:w="0" w:type="auto"/>
            <w:tcBorders>
              <w:top w:val="nil"/>
              <w:left w:val="nil"/>
              <w:bottom w:val="nil"/>
              <w:right w:val="nil"/>
            </w:tcBorders>
            <w:shd w:val="clear" w:color="000000" w:fill="FFFFFF"/>
            <w:noWrap/>
            <w:vAlign w:val="center"/>
            <w:hideMark/>
          </w:tcPr>
          <w:p w14:paraId="31AE56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06458618557</w:t>
            </w:r>
          </w:p>
        </w:tc>
        <w:tc>
          <w:tcPr>
            <w:tcW w:w="0" w:type="auto"/>
            <w:tcBorders>
              <w:top w:val="nil"/>
              <w:left w:val="nil"/>
              <w:bottom w:val="nil"/>
              <w:right w:val="nil"/>
            </w:tcBorders>
            <w:shd w:val="clear" w:color="000000" w:fill="FFFFFF"/>
            <w:noWrap/>
            <w:vAlign w:val="center"/>
            <w:hideMark/>
          </w:tcPr>
          <w:p w14:paraId="083D184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38.062,58</w:t>
            </w:r>
          </w:p>
        </w:tc>
        <w:tc>
          <w:tcPr>
            <w:tcW w:w="0" w:type="auto"/>
            <w:tcBorders>
              <w:top w:val="nil"/>
              <w:left w:val="nil"/>
              <w:bottom w:val="nil"/>
              <w:right w:val="nil"/>
            </w:tcBorders>
            <w:shd w:val="clear" w:color="000000" w:fill="FFFFFF"/>
            <w:noWrap/>
            <w:vAlign w:val="center"/>
            <w:hideMark/>
          </w:tcPr>
          <w:p w14:paraId="2ADA31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01/10/2025</w:t>
            </w:r>
          </w:p>
        </w:tc>
      </w:tr>
      <w:tr w:rsidR="006A678A" w:rsidRPr="00B775FB" w14:paraId="1E1089CA" w14:textId="77777777" w:rsidTr="000654FA">
        <w:trPr>
          <w:trHeight w:val="240"/>
        </w:trPr>
        <w:tc>
          <w:tcPr>
            <w:tcW w:w="0" w:type="auto"/>
            <w:tcBorders>
              <w:top w:val="nil"/>
              <w:left w:val="nil"/>
              <w:bottom w:val="nil"/>
              <w:right w:val="nil"/>
            </w:tcBorders>
            <w:shd w:val="clear" w:color="auto" w:fill="auto"/>
            <w:noWrap/>
            <w:vAlign w:val="bottom"/>
            <w:hideMark/>
          </w:tcPr>
          <w:p w14:paraId="72BDA9C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842</w:t>
            </w:r>
          </w:p>
        </w:tc>
        <w:tc>
          <w:tcPr>
            <w:tcW w:w="0" w:type="auto"/>
            <w:tcBorders>
              <w:top w:val="nil"/>
              <w:left w:val="nil"/>
              <w:bottom w:val="nil"/>
              <w:right w:val="nil"/>
            </w:tcBorders>
            <w:shd w:val="clear" w:color="000000" w:fill="FFFFFF"/>
            <w:noWrap/>
            <w:vAlign w:val="center"/>
            <w:hideMark/>
          </w:tcPr>
          <w:p w14:paraId="712830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QD-C8-LT-01C</w:t>
            </w:r>
          </w:p>
        </w:tc>
        <w:tc>
          <w:tcPr>
            <w:tcW w:w="0" w:type="auto"/>
            <w:tcBorders>
              <w:top w:val="nil"/>
              <w:left w:val="nil"/>
              <w:bottom w:val="nil"/>
              <w:right w:val="nil"/>
            </w:tcBorders>
            <w:shd w:val="clear" w:color="000000" w:fill="FFFFFF"/>
            <w:noWrap/>
            <w:vAlign w:val="center"/>
            <w:hideMark/>
          </w:tcPr>
          <w:p w14:paraId="2DE726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SILVIO MACHADO SILVA</w:t>
            </w:r>
          </w:p>
        </w:tc>
        <w:tc>
          <w:tcPr>
            <w:tcW w:w="0" w:type="auto"/>
            <w:tcBorders>
              <w:top w:val="nil"/>
              <w:left w:val="nil"/>
              <w:bottom w:val="nil"/>
              <w:right w:val="nil"/>
            </w:tcBorders>
            <w:shd w:val="clear" w:color="000000" w:fill="FFFFFF"/>
            <w:noWrap/>
            <w:vAlign w:val="center"/>
            <w:hideMark/>
          </w:tcPr>
          <w:p w14:paraId="17BC56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82094977587</w:t>
            </w:r>
          </w:p>
        </w:tc>
        <w:tc>
          <w:tcPr>
            <w:tcW w:w="0" w:type="auto"/>
            <w:tcBorders>
              <w:top w:val="nil"/>
              <w:left w:val="nil"/>
              <w:bottom w:val="nil"/>
              <w:right w:val="nil"/>
            </w:tcBorders>
            <w:shd w:val="clear" w:color="000000" w:fill="FFFFFF"/>
            <w:noWrap/>
            <w:vAlign w:val="center"/>
            <w:hideMark/>
          </w:tcPr>
          <w:p w14:paraId="2F5575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117.250,68</w:t>
            </w:r>
          </w:p>
        </w:tc>
        <w:tc>
          <w:tcPr>
            <w:tcW w:w="0" w:type="auto"/>
            <w:tcBorders>
              <w:top w:val="nil"/>
              <w:left w:val="nil"/>
              <w:bottom w:val="nil"/>
              <w:right w:val="nil"/>
            </w:tcBorders>
            <w:shd w:val="clear" w:color="000000" w:fill="FFFFFF"/>
            <w:noWrap/>
            <w:vAlign w:val="center"/>
            <w:hideMark/>
          </w:tcPr>
          <w:p w14:paraId="7C8F3C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CAD05CA" w14:textId="77777777" w:rsidTr="000654FA">
        <w:trPr>
          <w:trHeight w:val="240"/>
        </w:trPr>
        <w:tc>
          <w:tcPr>
            <w:tcW w:w="0" w:type="auto"/>
            <w:tcBorders>
              <w:top w:val="nil"/>
              <w:left w:val="nil"/>
              <w:bottom w:val="nil"/>
              <w:right w:val="nil"/>
            </w:tcBorders>
            <w:shd w:val="clear" w:color="auto" w:fill="auto"/>
            <w:noWrap/>
            <w:vAlign w:val="bottom"/>
            <w:hideMark/>
          </w:tcPr>
          <w:p w14:paraId="7B82BFF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843</w:t>
            </w:r>
          </w:p>
        </w:tc>
        <w:tc>
          <w:tcPr>
            <w:tcW w:w="0" w:type="auto"/>
            <w:tcBorders>
              <w:top w:val="nil"/>
              <w:left w:val="nil"/>
              <w:bottom w:val="nil"/>
              <w:right w:val="nil"/>
            </w:tcBorders>
            <w:shd w:val="clear" w:color="000000" w:fill="FFFFFF"/>
            <w:noWrap/>
            <w:vAlign w:val="center"/>
            <w:hideMark/>
          </w:tcPr>
          <w:p w14:paraId="620AEE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07 LT 01</w:t>
            </w:r>
          </w:p>
        </w:tc>
        <w:tc>
          <w:tcPr>
            <w:tcW w:w="0" w:type="auto"/>
            <w:tcBorders>
              <w:top w:val="nil"/>
              <w:left w:val="nil"/>
              <w:bottom w:val="nil"/>
              <w:right w:val="nil"/>
            </w:tcBorders>
            <w:shd w:val="clear" w:color="000000" w:fill="FFFFFF"/>
            <w:noWrap/>
            <w:vAlign w:val="center"/>
            <w:hideMark/>
          </w:tcPr>
          <w:p w14:paraId="587E9F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SILVIO SANTOS SOUSA</w:t>
            </w:r>
          </w:p>
        </w:tc>
        <w:tc>
          <w:tcPr>
            <w:tcW w:w="0" w:type="auto"/>
            <w:tcBorders>
              <w:top w:val="nil"/>
              <w:left w:val="nil"/>
              <w:bottom w:val="nil"/>
              <w:right w:val="nil"/>
            </w:tcBorders>
            <w:shd w:val="clear" w:color="000000" w:fill="FFFFFF"/>
            <w:noWrap/>
            <w:vAlign w:val="center"/>
            <w:hideMark/>
          </w:tcPr>
          <w:p w14:paraId="0CC156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05759577514</w:t>
            </w:r>
          </w:p>
        </w:tc>
        <w:tc>
          <w:tcPr>
            <w:tcW w:w="0" w:type="auto"/>
            <w:tcBorders>
              <w:top w:val="nil"/>
              <w:left w:val="nil"/>
              <w:bottom w:val="nil"/>
              <w:right w:val="nil"/>
            </w:tcBorders>
            <w:shd w:val="clear" w:color="000000" w:fill="FFFFFF"/>
            <w:noWrap/>
            <w:vAlign w:val="center"/>
            <w:hideMark/>
          </w:tcPr>
          <w:p w14:paraId="7019356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70.096,74</w:t>
            </w:r>
          </w:p>
        </w:tc>
        <w:tc>
          <w:tcPr>
            <w:tcW w:w="0" w:type="auto"/>
            <w:tcBorders>
              <w:top w:val="nil"/>
              <w:left w:val="nil"/>
              <w:bottom w:val="nil"/>
              <w:right w:val="nil"/>
            </w:tcBorders>
            <w:shd w:val="clear" w:color="000000" w:fill="FFFFFF"/>
            <w:noWrap/>
            <w:vAlign w:val="center"/>
            <w:hideMark/>
          </w:tcPr>
          <w:p w14:paraId="12233B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2C60DD9D" w14:textId="77777777" w:rsidTr="000654FA">
        <w:trPr>
          <w:trHeight w:val="240"/>
        </w:trPr>
        <w:tc>
          <w:tcPr>
            <w:tcW w:w="0" w:type="auto"/>
            <w:tcBorders>
              <w:top w:val="nil"/>
              <w:left w:val="nil"/>
              <w:bottom w:val="nil"/>
              <w:right w:val="nil"/>
            </w:tcBorders>
            <w:shd w:val="clear" w:color="auto" w:fill="auto"/>
            <w:noWrap/>
            <w:vAlign w:val="bottom"/>
            <w:hideMark/>
          </w:tcPr>
          <w:p w14:paraId="44C4141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844</w:t>
            </w:r>
          </w:p>
        </w:tc>
        <w:tc>
          <w:tcPr>
            <w:tcW w:w="0" w:type="auto"/>
            <w:tcBorders>
              <w:top w:val="nil"/>
              <w:left w:val="nil"/>
              <w:bottom w:val="nil"/>
              <w:right w:val="nil"/>
            </w:tcBorders>
            <w:shd w:val="clear" w:color="000000" w:fill="FFFFFF"/>
            <w:noWrap/>
            <w:vAlign w:val="center"/>
            <w:hideMark/>
          </w:tcPr>
          <w:p w14:paraId="31446E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QD-C3-LT-15C</w:t>
            </w:r>
          </w:p>
        </w:tc>
        <w:tc>
          <w:tcPr>
            <w:tcW w:w="0" w:type="auto"/>
            <w:tcBorders>
              <w:top w:val="nil"/>
              <w:left w:val="nil"/>
              <w:bottom w:val="nil"/>
              <w:right w:val="nil"/>
            </w:tcBorders>
            <w:shd w:val="clear" w:color="000000" w:fill="FFFFFF"/>
            <w:noWrap/>
            <w:vAlign w:val="center"/>
            <w:hideMark/>
          </w:tcPr>
          <w:p w14:paraId="295320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SIMON REBOUÇAS DELABIE</w:t>
            </w:r>
          </w:p>
        </w:tc>
        <w:tc>
          <w:tcPr>
            <w:tcW w:w="0" w:type="auto"/>
            <w:tcBorders>
              <w:top w:val="nil"/>
              <w:left w:val="nil"/>
              <w:bottom w:val="nil"/>
              <w:right w:val="nil"/>
            </w:tcBorders>
            <w:shd w:val="clear" w:color="000000" w:fill="FFFFFF"/>
            <w:noWrap/>
            <w:vAlign w:val="center"/>
            <w:hideMark/>
          </w:tcPr>
          <w:p w14:paraId="74FF59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01351488554</w:t>
            </w:r>
          </w:p>
        </w:tc>
        <w:tc>
          <w:tcPr>
            <w:tcW w:w="0" w:type="auto"/>
            <w:tcBorders>
              <w:top w:val="nil"/>
              <w:left w:val="nil"/>
              <w:bottom w:val="nil"/>
              <w:right w:val="nil"/>
            </w:tcBorders>
            <w:shd w:val="clear" w:color="000000" w:fill="FFFFFF"/>
            <w:noWrap/>
            <w:vAlign w:val="center"/>
            <w:hideMark/>
          </w:tcPr>
          <w:p w14:paraId="031DF66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73.207,52</w:t>
            </w:r>
          </w:p>
        </w:tc>
        <w:tc>
          <w:tcPr>
            <w:tcW w:w="0" w:type="auto"/>
            <w:tcBorders>
              <w:top w:val="nil"/>
              <w:left w:val="nil"/>
              <w:bottom w:val="nil"/>
              <w:right w:val="nil"/>
            </w:tcBorders>
            <w:shd w:val="clear" w:color="000000" w:fill="FFFFFF"/>
            <w:noWrap/>
            <w:vAlign w:val="center"/>
            <w:hideMark/>
          </w:tcPr>
          <w:p w14:paraId="2F8214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245E47E0" w14:textId="77777777" w:rsidTr="000654FA">
        <w:trPr>
          <w:trHeight w:val="240"/>
        </w:trPr>
        <w:tc>
          <w:tcPr>
            <w:tcW w:w="0" w:type="auto"/>
            <w:tcBorders>
              <w:top w:val="nil"/>
              <w:left w:val="nil"/>
              <w:bottom w:val="nil"/>
              <w:right w:val="nil"/>
            </w:tcBorders>
            <w:shd w:val="clear" w:color="auto" w:fill="auto"/>
            <w:noWrap/>
            <w:vAlign w:val="bottom"/>
            <w:hideMark/>
          </w:tcPr>
          <w:p w14:paraId="1B229E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845</w:t>
            </w:r>
          </w:p>
        </w:tc>
        <w:tc>
          <w:tcPr>
            <w:tcW w:w="0" w:type="auto"/>
            <w:tcBorders>
              <w:top w:val="nil"/>
              <w:left w:val="nil"/>
              <w:bottom w:val="nil"/>
              <w:right w:val="nil"/>
            </w:tcBorders>
            <w:shd w:val="clear" w:color="000000" w:fill="FFFFFF"/>
            <w:noWrap/>
            <w:vAlign w:val="center"/>
            <w:hideMark/>
          </w:tcPr>
          <w:p w14:paraId="1A29BB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13</w:t>
            </w:r>
          </w:p>
        </w:tc>
        <w:tc>
          <w:tcPr>
            <w:tcW w:w="0" w:type="auto"/>
            <w:tcBorders>
              <w:top w:val="nil"/>
              <w:left w:val="nil"/>
              <w:bottom w:val="nil"/>
              <w:right w:val="nil"/>
            </w:tcBorders>
            <w:shd w:val="clear" w:color="000000" w:fill="FFFFFF"/>
            <w:noWrap/>
            <w:vAlign w:val="center"/>
            <w:hideMark/>
          </w:tcPr>
          <w:p w14:paraId="4E0DD8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SIMONE SANTOS DE SOUZA</w:t>
            </w:r>
          </w:p>
        </w:tc>
        <w:tc>
          <w:tcPr>
            <w:tcW w:w="0" w:type="auto"/>
            <w:tcBorders>
              <w:top w:val="nil"/>
              <w:left w:val="nil"/>
              <w:bottom w:val="nil"/>
              <w:right w:val="nil"/>
            </w:tcBorders>
            <w:shd w:val="clear" w:color="000000" w:fill="FFFFFF"/>
            <w:noWrap/>
            <w:vAlign w:val="center"/>
            <w:hideMark/>
          </w:tcPr>
          <w:p w14:paraId="042E3E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05824356505</w:t>
            </w:r>
          </w:p>
        </w:tc>
        <w:tc>
          <w:tcPr>
            <w:tcW w:w="0" w:type="auto"/>
            <w:tcBorders>
              <w:top w:val="nil"/>
              <w:left w:val="nil"/>
              <w:bottom w:val="nil"/>
              <w:right w:val="nil"/>
            </w:tcBorders>
            <w:shd w:val="clear" w:color="000000" w:fill="FFFFFF"/>
            <w:noWrap/>
            <w:vAlign w:val="center"/>
            <w:hideMark/>
          </w:tcPr>
          <w:p w14:paraId="7D1B15D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63.059,06</w:t>
            </w:r>
          </w:p>
        </w:tc>
        <w:tc>
          <w:tcPr>
            <w:tcW w:w="0" w:type="auto"/>
            <w:tcBorders>
              <w:top w:val="nil"/>
              <w:left w:val="nil"/>
              <w:bottom w:val="nil"/>
              <w:right w:val="nil"/>
            </w:tcBorders>
            <w:shd w:val="clear" w:color="000000" w:fill="FFFFFF"/>
            <w:noWrap/>
            <w:vAlign w:val="center"/>
            <w:hideMark/>
          </w:tcPr>
          <w:p w14:paraId="132242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79F87A12" w14:textId="77777777" w:rsidTr="000654FA">
        <w:trPr>
          <w:trHeight w:val="240"/>
        </w:trPr>
        <w:tc>
          <w:tcPr>
            <w:tcW w:w="0" w:type="auto"/>
            <w:tcBorders>
              <w:top w:val="nil"/>
              <w:left w:val="nil"/>
              <w:bottom w:val="nil"/>
              <w:right w:val="nil"/>
            </w:tcBorders>
            <w:shd w:val="clear" w:color="auto" w:fill="auto"/>
            <w:noWrap/>
            <w:vAlign w:val="bottom"/>
            <w:hideMark/>
          </w:tcPr>
          <w:p w14:paraId="4FF81D4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846</w:t>
            </w:r>
          </w:p>
        </w:tc>
        <w:tc>
          <w:tcPr>
            <w:tcW w:w="0" w:type="auto"/>
            <w:tcBorders>
              <w:top w:val="nil"/>
              <w:left w:val="nil"/>
              <w:bottom w:val="nil"/>
              <w:right w:val="nil"/>
            </w:tcBorders>
            <w:shd w:val="clear" w:color="000000" w:fill="FFFFFF"/>
            <w:noWrap/>
            <w:vAlign w:val="center"/>
            <w:hideMark/>
          </w:tcPr>
          <w:p w14:paraId="7C8778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04-LT 05</w:t>
            </w:r>
          </w:p>
        </w:tc>
        <w:tc>
          <w:tcPr>
            <w:tcW w:w="0" w:type="auto"/>
            <w:tcBorders>
              <w:top w:val="nil"/>
              <w:left w:val="nil"/>
              <w:bottom w:val="nil"/>
              <w:right w:val="nil"/>
            </w:tcBorders>
            <w:shd w:val="clear" w:color="000000" w:fill="FFFFFF"/>
            <w:noWrap/>
            <w:vAlign w:val="center"/>
            <w:hideMark/>
          </w:tcPr>
          <w:p w14:paraId="742EFB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SIRLEIDE FREITAS DE ARAUJO</w:t>
            </w:r>
          </w:p>
        </w:tc>
        <w:tc>
          <w:tcPr>
            <w:tcW w:w="0" w:type="auto"/>
            <w:tcBorders>
              <w:top w:val="nil"/>
              <w:left w:val="nil"/>
              <w:bottom w:val="nil"/>
              <w:right w:val="nil"/>
            </w:tcBorders>
            <w:shd w:val="clear" w:color="000000" w:fill="FFFFFF"/>
            <w:noWrap/>
            <w:vAlign w:val="center"/>
            <w:hideMark/>
          </w:tcPr>
          <w:p w14:paraId="4971EF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99759152568</w:t>
            </w:r>
          </w:p>
        </w:tc>
        <w:tc>
          <w:tcPr>
            <w:tcW w:w="0" w:type="auto"/>
            <w:tcBorders>
              <w:top w:val="nil"/>
              <w:left w:val="nil"/>
              <w:bottom w:val="nil"/>
              <w:right w:val="nil"/>
            </w:tcBorders>
            <w:shd w:val="clear" w:color="000000" w:fill="FFFFFF"/>
            <w:noWrap/>
            <w:vAlign w:val="center"/>
            <w:hideMark/>
          </w:tcPr>
          <w:p w14:paraId="32F08CC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45.473,90</w:t>
            </w:r>
          </w:p>
        </w:tc>
        <w:tc>
          <w:tcPr>
            <w:tcW w:w="0" w:type="auto"/>
            <w:tcBorders>
              <w:top w:val="nil"/>
              <w:left w:val="nil"/>
              <w:bottom w:val="nil"/>
              <w:right w:val="nil"/>
            </w:tcBorders>
            <w:shd w:val="clear" w:color="000000" w:fill="FFFFFF"/>
            <w:noWrap/>
            <w:vAlign w:val="center"/>
            <w:hideMark/>
          </w:tcPr>
          <w:p w14:paraId="515661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D489264" w14:textId="77777777" w:rsidTr="000654FA">
        <w:trPr>
          <w:trHeight w:val="240"/>
        </w:trPr>
        <w:tc>
          <w:tcPr>
            <w:tcW w:w="0" w:type="auto"/>
            <w:tcBorders>
              <w:top w:val="nil"/>
              <w:left w:val="nil"/>
              <w:bottom w:val="nil"/>
              <w:right w:val="nil"/>
            </w:tcBorders>
            <w:shd w:val="clear" w:color="auto" w:fill="auto"/>
            <w:noWrap/>
            <w:vAlign w:val="bottom"/>
            <w:hideMark/>
          </w:tcPr>
          <w:p w14:paraId="4C6FF9B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847</w:t>
            </w:r>
          </w:p>
        </w:tc>
        <w:tc>
          <w:tcPr>
            <w:tcW w:w="0" w:type="auto"/>
            <w:tcBorders>
              <w:top w:val="nil"/>
              <w:left w:val="nil"/>
              <w:bottom w:val="nil"/>
              <w:right w:val="nil"/>
            </w:tcBorders>
            <w:shd w:val="clear" w:color="000000" w:fill="FFFFFF"/>
            <w:noWrap/>
            <w:vAlign w:val="center"/>
            <w:hideMark/>
          </w:tcPr>
          <w:p w14:paraId="7ECC31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QD-B4-LT-12</w:t>
            </w:r>
          </w:p>
        </w:tc>
        <w:tc>
          <w:tcPr>
            <w:tcW w:w="0" w:type="auto"/>
            <w:tcBorders>
              <w:top w:val="nil"/>
              <w:left w:val="nil"/>
              <w:bottom w:val="nil"/>
              <w:right w:val="nil"/>
            </w:tcBorders>
            <w:shd w:val="clear" w:color="000000" w:fill="FFFFFF"/>
            <w:noWrap/>
            <w:vAlign w:val="center"/>
            <w:hideMark/>
          </w:tcPr>
          <w:p w14:paraId="7A9BBE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43D9B5A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121AB46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48.624,12</w:t>
            </w:r>
          </w:p>
        </w:tc>
        <w:tc>
          <w:tcPr>
            <w:tcW w:w="0" w:type="auto"/>
            <w:tcBorders>
              <w:top w:val="nil"/>
              <w:left w:val="nil"/>
              <w:bottom w:val="nil"/>
              <w:right w:val="nil"/>
            </w:tcBorders>
            <w:shd w:val="clear" w:color="000000" w:fill="FFFFFF"/>
            <w:noWrap/>
            <w:vAlign w:val="center"/>
            <w:hideMark/>
          </w:tcPr>
          <w:p w14:paraId="258729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2C188054" w14:textId="77777777" w:rsidTr="000654FA">
        <w:trPr>
          <w:trHeight w:val="240"/>
        </w:trPr>
        <w:tc>
          <w:tcPr>
            <w:tcW w:w="0" w:type="auto"/>
            <w:tcBorders>
              <w:top w:val="nil"/>
              <w:left w:val="nil"/>
              <w:bottom w:val="nil"/>
              <w:right w:val="nil"/>
            </w:tcBorders>
            <w:shd w:val="clear" w:color="auto" w:fill="auto"/>
            <w:noWrap/>
            <w:vAlign w:val="bottom"/>
            <w:hideMark/>
          </w:tcPr>
          <w:p w14:paraId="7424E63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848</w:t>
            </w:r>
          </w:p>
        </w:tc>
        <w:tc>
          <w:tcPr>
            <w:tcW w:w="0" w:type="auto"/>
            <w:tcBorders>
              <w:top w:val="nil"/>
              <w:left w:val="nil"/>
              <w:bottom w:val="nil"/>
              <w:right w:val="nil"/>
            </w:tcBorders>
            <w:shd w:val="clear" w:color="000000" w:fill="FFFFFF"/>
            <w:noWrap/>
            <w:vAlign w:val="center"/>
            <w:hideMark/>
          </w:tcPr>
          <w:p w14:paraId="46A178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QD-D1-LT-11</w:t>
            </w:r>
          </w:p>
        </w:tc>
        <w:tc>
          <w:tcPr>
            <w:tcW w:w="0" w:type="auto"/>
            <w:tcBorders>
              <w:top w:val="nil"/>
              <w:left w:val="nil"/>
              <w:bottom w:val="nil"/>
              <w:right w:val="nil"/>
            </w:tcBorders>
            <w:shd w:val="clear" w:color="000000" w:fill="FFFFFF"/>
            <w:noWrap/>
            <w:vAlign w:val="center"/>
            <w:hideMark/>
          </w:tcPr>
          <w:p w14:paraId="3BA4CE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3CA074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72AB2D9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58.336,08</w:t>
            </w:r>
          </w:p>
        </w:tc>
        <w:tc>
          <w:tcPr>
            <w:tcW w:w="0" w:type="auto"/>
            <w:tcBorders>
              <w:top w:val="nil"/>
              <w:left w:val="nil"/>
              <w:bottom w:val="nil"/>
              <w:right w:val="nil"/>
            </w:tcBorders>
            <w:shd w:val="clear" w:color="000000" w:fill="FFFFFF"/>
            <w:noWrap/>
            <w:vAlign w:val="center"/>
            <w:hideMark/>
          </w:tcPr>
          <w:p w14:paraId="2C008C7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2F66DA2" w14:textId="77777777" w:rsidTr="000654FA">
        <w:trPr>
          <w:trHeight w:val="240"/>
        </w:trPr>
        <w:tc>
          <w:tcPr>
            <w:tcW w:w="0" w:type="auto"/>
            <w:tcBorders>
              <w:top w:val="nil"/>
              <w:left w:val="nil"/>
              <w:bottom w:val="nil"/>
              <w:right w:val="nil"/>
            </w:tcBorders>
            <w:shd w:val="clear" w:color="auto" w:fill="auto"/>
            <w:noWrap/>
            <w:vAlign w:val="bottom"/>
            <w:hideMark/>
          </w:tcPr>
          <w:p w14:paraId="42FFCF9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849</w:t>
            </w:r>
          </w:p>
        </w:tc>
        <w:tc>
          <w:tcPr>
            <w:tcW w:w="0" w:type="auto"/>
            <w:tcBorders>
              <w:top w:val="nil"/>
              <w:left w:val="nil"/>
              <w:bottom w:val="nil"/>
              <w:right w:val="nil"/>
            </w:tcBorders>
            <w:shd w:val="clear" w:color="000000" w:fill="FFFFFF"/>
            <w:noWrap/>
            <w:vAlign w:val="center"/>
            <w:hideMark/>
          </w:tcPr>
          <w:p w14:paraId="6ACC7D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Z-LT 03</w:t>
            </w:r>
          </w:p>
        </w:tc>
        <w:tc>
          <w:tcPr>
            <w:tcW w:w="0" w:type="auto"/>
            <w:tcBorders>
              <w:top w:val="nil"/>
              <w:left w:val="nil"/>
              <w:bottom w:val="nil"/>
              <w:right w:val="nil"/>
            </w:tcBorders>
            <w:shd w:val="clear" w:color="000000" w:fill="FFFFFF"/>
            <w:noWrap/>
            <w:vAlign w:val="center"/>
            <w:hideMark/>
          </w:tcPr>
          <w:p w14:paraId="41EDB1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SOLIMAR GONZAGA ARAUJO</w:t>
            </w:r>
          </w:p>
        </w:tc>
        <w:tc>
          <w:tcPr>
            <w:tcW w:w="0" w:type="auto"/>
            <w:tcBorders>
              <w:top w:val="nil"/>
              <w:left w:val="nil"/>
              <w:bottom w:val="nil"/>
              <w:right w:val="nil"/>
            </w:tcBorders>
            <w:shd w:val="clear" w:color="000000" w:fill="FFFFFF"/>
            <w:noWrap/>
            <w:vAlign w:val="center"/>
            <w:hideMark/>
          </w:tcPr>
          <w:p w14:paraId="56B01C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27651769813</w:t>
            </w:r>
          </w:p>
        </w:tc>
        <w:tc>
          <w:tcPr>
            <w:tcW w:w="0" w:type="auto"/>
            <w:tcBorders>
              <w:top w:val="nil"/>
              <w:left w:val="nil"/>
              <w:bottom w:val="nil"/>
              <w:right w:val="nil"/>
            </w:tcBorders>
            <w:shd w:val="clear" w:color="000000" w:fill="FFFFFF"/>
            <w:noWrap/>
            <w:vAlign w:val="center"/>
            <w:hideMark/>
          </w:tcPr>
          <w:p w14:paraId="3D4C81B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44.243,49</w:t>
            </w:r>
          </w:p>
        </w:tc>
        <w:tc>
          <w:tcPr>
            <w:tcW w:w="0" w:type="auto"/>
            <w:tcBorders>
              <w:top w:val="nil"/>
              <w:left w:val="nil"/>
              <w:bottom w:val="nil"/>
              <w:right w:val="nil"/>
            </w:tcBorders>
            <w:shd w:val="clear" w:color="000000" w:fill="FFFFFF"/>
            <w:noWrap/>
            <w:vAlign w:val="center"/>
            <w:hideMark/>
          </w:tcPr>
          <w:p w14:paraId="3B1A17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5D4BF28" w14:textId="77777777" w:rsidTr="000654FA">
        <w:trPr>
          <w:trHeight w:val="240"/>
        </w:trPr>
        <w:tc>
          <w:tcPr>
            <w:tcW w:w="0" w:type="auto"/>
            <w:tcBorders>
              <w:top w:val="nil"/>
              <w:left w:val="nil"/>
              <w:bottom w:val="nil"/>
              <w:right w:val="nil"/>
            </w:tcBorders>
            <w:shd w:val="clear" w:color="auto" w:fill="auto"/>
            <w:noWrap/>
            <w:vAlign w:val="bottom"/>
            <w:hideMark/>
          </w:tcPr>
          <w:p w14:paraId="72D8CA7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850</w:t>
            </w:r>
          </w:p>
        </w:tc>
        <w:tc>
          <w:tcPr>
            <w:tcW w:w="0" w:type="auto"/>
            <w:tcBorders>
              <w:top w:val="nil"/>
              <w:left w:val="nil"/>
              <w:bottom w:val="nil"/>
              <w:right w:val="nil"/>
            </w:tcBorders>
            <w:shd w:val="clear" w:color="000000" w:fill="FFFFFF"/>
            <w:noWrap/>
            <w:vAlign w:val="center"/>
            <w:hideMark/>
          </w:tcPr>
          <w:p w14:paraId="01DC701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R-LT 09</w:t>
            </w:r>
          </w:p>
        </w:tc>
        <w:tc>
          <w:tcPr>
            <w:tcW w:w="0" w:type="auto"/>
            <w:tcBorders>
              <w:top w:val="nil"/>
              <w:left w:val="nil"/>
              <w:bottom w:val="nil"/>
              <w:right w:val="nil"/>
            </w:tcBorders>
            <w:shd w:val="clear" w:color="000000" w:fill="FFFFFF"/>
            <w:noWrap/>
            <w:vAlign w:val="center"/>
            <w:hideMark/>
          </w:tcPr>
          <w:p w14:paraId="00C48D4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SONIA ANGELICA DOS SANTOS</w:t>
            </w:r>
          </w:p>
        </w:tc>
        <w:tc>
          <w:tcPr>
            <w:tcW w:w="0" w:type="auto"/>
            <w:tcBorders>
              <w:top w:val="nil"/>
              <w:left w:val="nil"/>
              <w:bottom w:val="nil"/>
              <w:right w:val="nil"/>
            </w:tcBorders>
            <w:shd w:val="clear" w:color="000000" w:fill="FFFFFF"/>
            <w:noWrap/>
            <w:vAlign w:val="center"/>
            <w:hideMark/>
          </w:tcPr>
          <w:p w14:paraId="0F6D9B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32859466878</w:t>
            </w:r>
          </w:p>
        </w:tc>
        <w:tc>
          <w:tcPr>
            <w:tcW w:w="0" w:type="auto"/>
            <w:tcBorders>
              <w:top w:val="nil"/>
              <w:left w:val="nil"/>
              <w:bottom w:val="nil"/>
              <w:right w:val="nil"/>
            </w:tcBorders>
            <w:shd w:val="clear" w:color="000000" w:fill="FFFFFF"/>
            <w:noWrap/>
            <w:vAlign w:val="center"/>
            <w:hideMark/>
          </w:tcPr>
          <w:p w14:paraId="7AE962F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6685CB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4AB9D4BE" w14:textId="77777777" w:rsidTr="000654FA">
        <w:trPr>
          <w:trHeight w:val="240"/>
        </w:trPr>
        <w:tc>
          <w:tcPr>
            <w:tcW w:w="0" w:type="auto"/>
            <w:tcBorders>
              <w:top w:val="nil"/>
              <w:left w:val="nil"/>
              <w:bottom w:val="nil"/>
              <w:right w:val="nil"/>
            </w:tcBorders>
            <w:shd w:val="clear" w:color="auto" w:fill="auto"/>
            <w:noWrap/>
            <w:vAlign w:val="bottom"/>
            <w:hideMark/>
          </w:tcPr>
          <w:p w14:paraId="3DB6433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851</w:t>
            </w:r>
          </w:p>
        </w:tc>
        <w:tc>
          <w:tcPr>
            <w:tcW w:w="0" w:type="auto"/>
            <w:tcBorders>
              <w:top w:val="nil"/>
              <w:left w:val="nil"/>
              <w:bottom w:val="nil"/>
              <w:right w:val="nil"/>
            </w:tcBorders>
            <w:shd w:val="clear" w:color="000000" w:fill="FFFFFF"/>
            <w:noWrap/>
            <w:vAlign w:val="center"/>
            <w:hideMark/>
          </w:tcPr>
          <w:p w14:paraId="143E4F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15</w:t>
            </w:r>
          </w:p>
        </w:tc>
        <w:tc>
          <w:tcPr>
            <w:tcW w:w="0" w:type="auto"/>
            <w:tcBorders>
              <w:top w:val="nil"/>
              <w:left w:val="nil"/>
              <w:bottom w:val="nil"/>
              <w:right w:val="nil"/>
            </w:tcBorders>
            <w:shd w:val="clear" w:color="000000" w:fill="FFFFFF"/>
            <w:noWrap/>
            <w:vAlign w:val="center"/>
            <w:hideMark/>
          </w:tcPr>
          <w:p w14:paraId="3580BB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SÔNIA PEREIRA VAZ DE JESUS</w:t>
            </w:r>
          </w:p>
        </w:tc>
        <w:tc>
          <w:tcPr>
            <w:tcW w:w="0" w:type="auto"/>
            <w:tcBorders>
              <w:top w:val="nil"/>
              <w:left w:val="nil"/>
              <w:bottom w:val="nil"/>
              <w:right w:val="nil"/>
            </w:tcBorders>
            <w:shd w:val="clear" w:color="000000" w:fill="FFFFFF"/>
            <w:noWrap/>
            <w:vAlign w:val="center"/>
            <w:hideMark/>
          </w:tcPr>
          <w:p w14:paraId="26B881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06151652576</w:t>
            </w:r>
          </w:p>
        </w:tc>
        <w:tc>
          <w:tcPr>
            <w:tcW w:w="0" w:type="auto"/>
            <w:tcBorders>
              <w:top w:val="nil"/>
              <w:left w:val="nil"/>
              <w:bottom w:val="nil"/>
              <w:right w:val="nil"/>
            </w:tcBorders>
            <w:shd w:val="clear" w:color="000000" w:fill="FFFFFF"/>
            <w:noWrap/>
            <w:vAlign w:val="center"/>
            <w:hideMark/>
          </w:tcPr>
          <w:p w14:paraId="0F56560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36.459,80</w:t>
            </w:r>
          </w:p>
        </w:tc>
        <w:tc>
          <w:tcPr>
            <w:tcW w:w="0" w:type="auto"/>
            <w:tcBorders>
              <w:top w:val="nil"/>
              <w:left w:val="nil"/>
              <w:bottom w:val="nil"/>
              <w:right w:val="nil"/>
            </w:tcBorders>
            <w:shd w:val="clear" w:color="000000" w:fill="FFFFFF"/>
            <w:noWrap/>
            <w:vAlign w:val="center"/>
            <w:hideMark/>
          </w:tcPr>
          <w:p w14:paraId="7E2E21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430FD9C0" w14:textId="77777777" w:rsidTr="000654FA">
        <w:trPr>
          <w:trHeight w:val="240"/>
        </w:trPr>
        <w:tc>
          <w:tcPr>
            <w:tcW w:w="0" w:type="auto"/>
            <w:tcBorders>
              <w:top w:val="nil"/>
              <w:left w:val="nil"/>
              <w:bottom w:val="nil"/>
              <w:right w:val="nil"/>
            </w:tcBorders>
            <w:shd w:val="clear" w:color="auto" w:fill="auto"/>
            <w:noWrap/>
            <w:vAlign w:val="bottom"/>
            <w:hideMark/>
          </w:tcPr>
          <w:p w14:paraId="56234A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852</w:t>
            </w:r>
          </w:p>
        </w:tc>
        <w:tc>
          <w:tcPr>
            <w:tcW w:w="0" w:type="auto"/>
            <w:tcBorders>
              <w:top w:val="nil"/>
              <w:left w:val="nil"/>
              <w:bottom w:val="nil"/>
              <w:right w:val="nil"/>
            </w:tcBorders>
            <w:shd w:val="clear" w:color="000000" w:fill="FFFFFF"/>
            <w:noWrap/>
            <w:vAlign w:val="center"/>
            <w:hideMark/>
          </w:tcPr>
          <w:p w14:paraId="22E543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QD-B7-LT-04</w:t>
            </w:r>
          </w:p>
        </w:tc>
        <w:tc>
          <w:tcPr>
            <w:tcW w:w="0" w:type="auto"/>
            <w:tcBorders>
              <w:top w:val="nil"/>
              <w:left w:val="nil"/>
              <w:bottom w:val="nil"/>
              <w:right w:val="nil"/>
            </w:tcBorders>
            <w:shd w:val="clear" w:color="000000" w:fill="FFFFFF"/>
            <w:noWrap/>
            <w:vAlign w:val="center"/>
            <w:hideMark/>
          </w:tcPr>
          <w:p w14:paraId="50626B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STANLEY FERREIRA DOS SANTOS</w:t>
            </w:r>
          </w:p>
        </w:tc>
        <w:tc>
          <w:tcPr>
            <w:tcW w:w="0" w:type="auto"/>
            <w:tcBorders>
              <w:top w:val="nil"/>
              <w:left w:val="nil"/>
              <w:bottom w:val="nil"/>
              <w:right w:val="nil"/>
            </w:tcBorders>
            <w:shd w:val="clear" w:color="000000" w:fill="FFFFFF"/>
            <w:noWrap/>
            <w:vAlign w:val="center"/>
            <w:hideMark/>
          </w:tcPr>
          <w:p w14:paraId="6ACCF3D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02486053565</w:t>
            </w:r>
          </w:p>
        </w:tc>
        <w:tc>
          <w:tcPr>
            <w:tcW w:w="0" w:type="auto"/>
            <w:tcBorders>
              <w:top w:val="nil"/>
              <w:left w:val="nil"/>
              <w:bottom w:val="nil"/>
              <w:right w:val="nil"/>
            </w:tcBorders>
            <w:shd w:val="clear" w:color="000000" w:fill="FFFFFF"/>
            <w:noWrap/>
            <w:vAlign w:val="center"/>
            <w:hideMark/>
          </w:tcPr>
          <w:p w14:paraId="53B3CE2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52.817,71</w:t>
            </w:r>
          </w:p>
        </w:tc>
        <w:tc>
          <w:tcPr>
            <w:tcW w:w="0" w:type="auto"/>
            <w:tcBorders>
              <w:top w:val="nil"/>
              <w:left w:val="nil"/>
              <w:bottom w:val="nil"/>
              <w:right w:val="nil"/>
            </w:tcBorders>
            <w:shd w:val="clear" w:color="000000" w:fill="FFFFFF"/>
            <w:noWrap/>
            <w:vAlign w:val="center"/>
            <w:hideMark/>
          </w:tcPr>
          <w:p w14:paraId="33F7C3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1E98902F" w14:textId="77777777" w:rsidTr="000654FA">
        <w:trPr>
          <w:trHeight w:val="240"/>
        </w:trPr>
        <w:tc>
          <w:tcPr>
            <w:tcW w:w="0" w:type="auto"/>
            <w:tcBorders>
              <w:top w:val="nil"/>
              <w:left w:val="nil"/>
              <w:bottom w:val="nil"/>
              <w:right w:val="nil"/>
            </w:tcBorders>
            <w:shd w:val="clear" w:color="auto" w:fill="auto"/>
            <w:noWrap/>
            <w:vAlign w:val="bottom"/>
            <w:hideMark/>
          </w:tcPr>
          <w:p w14:paraId="52216F5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853</w:t>
            </w:r>
          </w:p>
        </w:tc>
        <w:tc>
          <w:tcPr>
            <w:tcW w:w="0" w:type="auto"/>
            <w:tcBorders>
              <w:top w:val="nil"/>
              <w:left w:val="nil"/>
              <w:bottom w:val="nil"/>
              <w:right w:val="nil"/>
            </w:tcBorders>
            <w:shd w:val="clear" w:color="000000" w:fill="FFFFFF"/>
            <w:noWrap/>
            <w:vAlign w:val="center"/>
            <w:hideMark/>
          </w:tcPr>
          <w:p w14:paraId="67B95F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QD-C2-LT-08C</w:t>
            </w:r>
          </w:p>
        </w:tc>
        <w:tc>
          <w:tcPr>
            <w:tcW w:w="0" w:type="auto"/>
            <w:tcBorders>
              <w:top w:val="nil"/>
              <w:left w:val="nil"/>
              <w:bottom w:val="nil"/>
              <w:right w:val="nil"/>
            </w:tcBorders>
            <w:shd w:val="clear" w:color="000000" w:fill="FFFFFF"/>
            <w:noWrap/>
            <w:vAlign w:val="center"/>
            <w:hideMark/>
          </w:tcPr>
          <w:p w14:paraId="4D949E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STELA MARIA ARGOLO MONTARGIL</w:t>
            </w:r>
          </w:p>
        </w:tc>
        <w:tc>
          <w:tcPr>
            <w:tcW w:w="0" w:type="auto"/>
            <w:tcBorders>
              <w:top w:val="nil"/>
              <w:left w:val="nil"/>
              <w:bottom w:val="nil"/>
              <w:right w:val="nil"/>
            </w:tcBorders>
            <w:shd w:val="clear" w:color="000000" w:fill="FFFFFF"/>
            <w:noWrap/>
            <w:vAlign w:val="center"/>
            <w:hideMark/>
          </w:tcPr>
          <w:p w14:paraId="59818C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01340242575</w:t>
            </w:r>
          </w:p>
        </w:tc>
        <w:tc>
          <w:tcPr>
            <w:tcW w:w="0" w:type="auto"/>
            <w:tcBorders>
              <w:top w:val="nil"/>
              <w:left w:val="nil"/>
              <w:bottom w:val="nil"/>
              <w:right w:val="nil"/>
            </w:tcBorders>
            <w:shd w:val="clear" w:color="000000" w:fill="FFFFFF"/>
            <w:noWrap/>
            <w:vAlign w:val="center"/>
            <w:hideMark/>
          </w:tcPr>
          <w:p w14:paraId="59F25B2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55.072,92</w:t>
            </w:r>
          </w:p>
        </w:tc>
        <w:tc>
          <w:tcPr>
            <w:tcW w:w="0" w:type="auto"/>
            <w:tcBorders>
              <w:top w:val="nil"/>
              <w:left w:val="nil"/>
              <w:bottom w:val="nil"/>
              <w:right w:val="nil"/>
            </w:tcBorders>
            <w:shd w:val="clear" w:color="000000" w:fill="FFFFFF"/>
            <w:noWrap/>
            <w:vAlign w:val="center"/>
            <w:hideMark/>
          </w:tcPr>
          <w:p w14:paraId="419F7D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01/04/2024</w:t>
            </w:r>
          </w:p>
        </w:tc>
      </w:tr>
      <w:tr w:rsidR="006A678A" w:rsidRPr="00B775FB" w14:paraId="6660433E" w14:textId="77777777" w:rsidTr="000654FA">
        <w:trPr>
          <w:trHeight w:val="240"/>
        </w:trPr>
        <w:tc>
          <w:tcPr>
            <w:tcW w:w="0" w:type="auto"/>
            <w:tcBorders>
              <w:top w:val="nil"/>
              <w:left w:val="nil"/>
              <w:bottom w:val="nil"/>
              <w:right w:val="nil"/>
            </w:tcBorders>
            <w:shd w:val="clear" w:color="auto" w:fill="auto"/>
            <w:noWrap/>
            <w:vAlign w:val="bottom"/>
            <w:hideMark/>
          </w:tcPr>
          <w:p w14:paraId="5DE00E2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854</w:t>
            </w:r>
          </w:p>
        </w:tc>
        <w:tc>
          <w:tcPr>
            <w:tcW w:w="0" w:type="auto"/>
            <w:tcBorders>
              <w:top w:val="nil"/>
              <w:left w:val="nil"/>
              <w:bottom w:val="nil"/>
              <w:right w:val="nil"/>
            </w:tcBorders>
            <w:shd w:val="clear" w:color="000000" w:fill="FFFFFF"/>
            <w:noWrap/>
            <w:vAlign w:val="center"/>
            <w:hideMark/>
          </w:tcPr>
          <w:p w14:paraId="778CA9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QD-A1-LT-01</w:t>
            </w:r>
          </w:p>
        </w:tc>
        <w:tc>
          <w:tcPr>
            <w:tcW w:w="0" w:type="auto"/>
            <w:tcBorders>
              <w:top w:val="nil"/>
              <w:left w:val="nil"/>
              <w:bottom w:val="nil"/>
              <w:right w:val="nil"/>
            </w:tcBorders>
            <w:shd w:val="clear" w:color="000000" w:fill="FFFFFF"/>
            <w:noWrap/>
            <w:vAlign w:val="center"/>
            <w:hideMark/>
          </w:tcPr>
          <w:p w14:paraId="6A5101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TABITA THALITA MACIEL OLIVEIRA SANTOS</w:t>
            </w:r>
          </w:p>
        </w:tc>
        <w:tc>
          <w:tcPr>
            <w:tcW w:w="0" w:type="auto"/>
            <w:tcBorders>
              <w:top w:val="nil"/>
              <w:left w:val="nil"/>
              <w:bottom w:val="nil"/>
              <w:right w:val="nil"/>
            </w:tcBorders>
            <w:shd w:val="clear" w:color="000000" w:fill="FFFFFF"/>
            <w:noWrap/>
            <w:vAlign w:val="center"/>
            <w:hideMark/>
          </w:tcPr>
          <w:p w14:paraId="40A51B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02419004507</w:t>
            </w:r>
          </w:p>
        </w:tc>
        <w:tc>
          <w:tcPr>
            <w:tcW w:w="0" w:type="auto"/>
            <w:tcBorders>
              <w:top w:val="nil"/>
              <w:left w:val="nil"/>
              <w:bottom w:val="nil"/>
              <w:right w:val="nil"/>
            </w:tcBorders>
            <w:shd w:val="clear" w:color="000000" w:fill="FFFFFF"/>
            <w:noWrap/>
            <w:vAlign w:val="center"/>
            <w:hideMark/>
          </w:tcPr>
          <w:p w14:paraId="1916B5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51.817,00</w:t>
            </w:r>
          </w:p>
        </w:tc>
        <w:tc>
          <w:tcPr>
            <w:tcW w:w="0" w:type="auto"/>
            <w:tcBorders>
              <w:top w:val="nil"/>
              <w:left w:val="nil"/>
              <w:bottom w:val="nil"/>
              <w:right w:val="nil"/>
            </w:tcBorders>
            <w:shd w:val="clear" w:color="000000" w:fill="FFFFFF"/>
            <w:noWrap/>
            <w:vAlign w:val="center"/>
            <w:hideMark/>
          </w:tcPr>
          <w:p w14:paraId="174FAB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5FE7B0AF" w14:textId="77777777" w:rsidTr="000654FA">
        <w:trPr>
          <w:trHeight w:val="240"/>
        </w:trPr>
        <w:tc>
          <w:tcPr>
            <w:tcW w:w="0" w:type="auto"/>
            <w:tcBorders>
              <w:top w:val="nil"/>
              <w:left w:val="nil"/>
              <w:bottom w:val="nil"/>
              <w:right w:val="nil"/>
            </w:tcBorders>
            <w:shd w:val="clear" w:color="auto" w:fill="auto"/>
            <w:noWrap/>
            <w:vAlign w:val="bottom"/>
            <w:hideMark/>
          </w:tcPr>
          <w:p w14:paraId="1600815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855</w:t>
            </w:r>
          </w:p>
        </w:tc>
        <w:tc>
          <w:tcPr>
            <w:tcW w:w="0" w:type="auto"/>
            <w:tcBorders>
              <w:top w:val="nil"/>
              <w:left w:val="nil"/>
              <w:bottom w:val="nil"/>
              <w:right w:val="nil"/>
            </w:tcBorders>
            <w:shd w:val="clear" w:color="000000" w:fill="FFFFFF"/>
            <w:noWrap/>
            <w:vAlign w:val="center"/>
            <w:hideMark/>
          </w:tcPr>
          <w:p w14:paraId="2C6F66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59</w:t>
            </w:r>
          </w:p>
        </w:tc>
        <w:tc>
          <w:tcPr>
            <w:tcW w:w="0" w:type="auto"/>
            <w:tcBorders>
              <w:top w:val="nil"/>
              <w:left w:val="nil"/>
              <w:bottom w:val="nil"/>
              <w:right w:val="nil"/>
            </w:tcBorders>
            <w:shd w:val="clear" w:color="000000" w:fill="FFFFFF"/>
            <w:noWrap/>
            <w:vAlign w:val="center"/>
            <w:hideMark/>
          </w:tcPr>
          <w:p w14:paraId="48AD29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TAILINE COSTA FRANÇA</w:t>
            </w:r>
          </w:p>
        </w:tc>
        <w:tc>
          <w:tcPr>
            <w:tcW w:w="0" w:type="auto"/>
            <w:tcBorders>
              <w:top w:val="nil"/>
              <w:left w:val="nil"/>
              <w:bottom w:val="nil"/>
              <w:right w:val="nil"/>
            </w:tcBorders>
            <w:shd w:val="clear" w:color="000000" w:fill="FFFFFF"/>
            <w:noWrap/>
            <w:vAlign w:val="center"/>
            <w:hideMark/>
          </w:tcPr>
          <w:p w14:paraId="36105C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05660923526</w:t>
            </w:r>
          </w:p>
        </w:tc>
        <w:tc>
          <w:tcPr>
            <w:tcW w:w="0" w:type="auto"/>
            <w:tcBorders>
              <w:top w:val="nil"/>
              <w:left w:val="nil"/>
              <w:bottom w:val="nil"/>
              <w:right w:val="nil"/>
            </w:tcBorders>
            <w:shd w:val="clear" w:color="000000" w:fill="FFFFFF"/>
            <w:noWrap/>
            <w:vAlign w:val="center"/>
            <w:hideMark/>
          </w:tcPr>
          <w:p w14:paraId="2CBEBE2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56.998,13</w:t>
            </w:r>
          </w:p>
        </w:tc>
        <w:tc>
          <w:tcPr>
            <w:tcW w:w="0" w:type="auto"/>
            <w:tcBorders>
              <w:top w:val="nil"/>
              <w:left w:val="nil"/>
              <w:bottom w:val="nil"/>
              <w:right w:val="nil"/>
            </w:tcBorders>
            <w:shd w:val="clear" w:color="000000" w:fill="FFFFFF"/>
            <w:noWrap/>
            <w:vAlign w:val="center"/>
            <w:hideMark/>
          </w:tcPr>
          <w:p w14:paraId="2C915E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0B97532C" w14:textId="77777777" w:rsidTr="000654FA">
        <w:trPr>
          <w:trHeight w:val="240"/>
        </w:trPr>
        <w:tc>
          <w:tcPr>
            <w:tcW w:w="0" w:type="auto"/>
            <w:tcBorders>
              <w:top w:val="nil"/>
              <w:left w:val="nil"/>
              <w:bottom w:val="nil"/>
              <w:right w:val="nil"/>
            </w:tcBorders>
            <w:shd w:val="clear" w:color="auto" w:fill="auto"/>
            <w:noWrap/>
            <w:vAlign w:val="bottom"/>
            <w:hideMark/>
          </w:tcPr>
          <w:p w14:paraId="567208E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856</w:t>
            </w:r>
          </w:p>
        </w:tc>
        <w:tc>
          <w:tcPr>
            <w:tcW w:w="0" w:type="auto"/>
            <w:tcBorders>
              <w:top w:val="nil"/>
              <w:left w:val="nil"/>
              <w:bottom w:val="nil"/>
              <w:right w:val="nil"/>
            </w:tcBorders>
            <w:shd w:val="clear" w:color="000000" w:fill="FFFFFF"/>
            <w:noWrap/>
            <w:vAlign w:val="center"/>
            <w:hideMark/>
          </w:tcPr>
          <w:p w14:paraId="6FCBA1B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26</w:t>
            </w:r>
          </w:p>
        </w:tc>
        <w:tc>
          <w:tcPr>
            <w:tcW w:w="0" w:type="auto"/>
            <w:tcBorders>
              <w:top w:val="nil"/>
              <w:left w:val="nil"/>
              <w:bottom w:val="nil"/>
              <w:right w:val="nil"/>
            </w:tcBorders>
            <w:shd w:val="clear" w:color="000000" w:fill="FFFFFF"/>
            <w:noWrap/>
            <w:vAlign w:val="center"/>
            <w:hideMark/>
          </w:tcPr>
          <w:p w14:paraId="7208AF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TAISE SILVA SANTOS CRUZ</w:t>
            </w:r>
          </w:p>
        </w:tc>
        <w:tc>
          <w:tcPr>
            <w:tcW w:w="0" w:type="auto"/>
            <w:tcBorders>
              <w:top w:val="nil"/>
              <w:left w:val="nil"/>
              <w:bottom w:val="nil"/>
              <w:right w:val="nil"/>
            </w:tcBorders>
            <w:shd w:val="clear" w:color="000000" w:fill="FFFFFF"/>
            <w:noWrap/>
            <w:vAlign w:val="center"/>
            <w:hideMark/>
          </w:tcPr>
          <w:p w14:paraId="5232FB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03860059580</w:t>
            </w:r>
          </w:p>
        </w:tc>
        <w:tc>
          <w:tcPr>
            <w:tcW w:w="0" w:type="auto"/>
            <w:tcBorders>
              <w:top w:val="nil"/>
              <w:left w:val="nil"/>
              <w:bottom w:val="nil"/>
              <w:right w:val="nil"/>
            </w:tcBorders>
            <w:shd w:val="clear" w:color="000000" w:fill="FFFFFF"/>
            <w:noWrap/>
            <w:vAlign w:val="center"/>
            <w:hideMark/>
          </w:tcPr>
          <w:p w14:paraId="08EBE7F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75.826,96</w:t>
            </w:r>
          </w:p>
        </w:tc>
        <w:tc>
          <w:tcPr>
            <w:tcW w:w="0" w:type="auto"/>
            <w:tcBorders>
              <w:top w:val="nil"/>
              <w:left w:val="nil"/>
              <w:bottom w:val="nil"/>
              <w:right w:val="nil"/>
            </w:tcBorders>
            <w:shd w:val="clear" w:color="000000" w:fill="FFFFFF"/>
            <w:noWrap/>
            <w:vAlign w:val="center"/>
            <w:hideMark/>
          </w:tcPr>
          <w:p w14:paraId="5D2FBD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16E3E423" w14:textId="77777777" w:rsidTr="000654FA">
        <w:trPr>
          <w:trHeight w:val="240"/>
        </w:trPr>
        <w:tc>
          <w:tcPr>
            <w:tcW w:w="0" w:type="auto"/>
            <w:tcBorders>
              <w:top w:val="nil"/>
              <w:left w:val="nil"/>
              <w:bottom w:val="nil"/>
              <w:right w:val="nil"/>
            </w:tcBorders>
            <w:shd w:val="clear" w:color="auto" w:fill="auto"/>
            <w:noWrap/>
            <w:vAlign w:val="bottom"/>
            <w:hideMark/>
          </w:tcPr>
          <w:p w14:paraId="475E796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857</w:t>
            </w:r>
          </w:p>
        </w:tc>
        <w:tc>
          <w:tcPr>
            <w:tcW w:w="0" w:type="auto"/>
            <w:tcBorders>
              <w:top w:val="nil"/>
              <w:left w:val="nil"/>
              <w:bottom w:val="nil"/>
              <w:right w:val="nil"/>
            </w:tcBorders>
            <w:shd w:val="clear" w:color="000000" w:fill="FFFFFF"/>
            <w:noWrap/>
            <w:vAlign w:val="center"/>
            <w:hideMark/>
          </w:tcPr>
          <w:p w14:paraId="0E653E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29</w:t>
            </w:r>
          </w:p>
        </w:tc>
        <w:tc>
          <w:tcPr>
            <w:tcW w:w="0" w:type="auto"/>
            <w:tcBorders>
              <w:top w:val="nil"/>
              <w:left w:val="nil"/>
              <w:bottom w:val="nil"/>
              <w:right w:val="nil"/>
            </w:tcBorders>
            <w:shd w:val="clear" w:color="000000" w:fill="FFFFFF"/>
            <w:noWrap/>
            <w:vAlign w:val="center"/>
            <w:hideMark/>
          </w:tcPr>
          <w:p w14:paraId="5D1C01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TAIZE RODRIGUES DOS SANTOS</w:t>
            </w:r>
          </w:p>
        </w:tc>
        <w:tc>
          <w:tcPr>
            <w:tcW w:w="0" w:type="auto"/>
            <w:tcBorders>
              <w:top w:val="nil"/>
              <w:left w:val="nil"/>
              <w:bottom w:val="nil"/>
              <w:right w:val="nil"/>
            </w:tcBorders>
            <w:shd w:val="clear" w:color="000000" w:fill="FFFFFF"/>
            <w:noWrap/>
            <w:vAlign w:val="center"/>
            <w:hideMark/>
          </w:tcPr>
          <w:p w14:paraId="166CCA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02912214599</w:t>
            </w:r>
          </w:p>
        </w:tc>
        <w:tc>
          <w:tcPr>
            <w:tcW w:w="0" w:type="auto"/>
            <w:tcBorders>
              <w:top w:val="nil"/>
              <w:left w:val="nil"/>
              <w:bottom w:val="nil"/>
              <w:right w:val="nil"/>
            </w:tcBorders>
            <w:shd w:val="clear" w:color="000000" w:fill="FFFFFF"/>
            <w:noWrap/>
            <w:vAlign w:val="center"/>
            <w:hideMark/>
          </w:tcPr>
          <w:p w14:paraId="66AB785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70.743,88</w:t>
            </w:r>
          </w:p>
        </w:tc>
        <w:tc>
          <w:tcPr>
            <w:tcW w:w="0" w:type="auto"/>
            <w:tcBorders>
              <w:top w:val="nil"/>
              <w:left w:val="nil"/>
              <w:bottom w:val="nil"/>
              <w:right w:val="nil"/>
            </w:tcBorders>
            <w:shd w:val="clear" w:color="000000" w:fill="FFFFFF"/>
            <w:noWrap/>
            <w:vAlign w:val="center"/>
            <w:hideMark/>
          </w:tcPr>
          <w:p w14:paraId="5B34E2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41761123" w14:textId="77777777" w:rsidTr="000654FA">
        <w:trPr>
          <w:trHeight w:val="240"/>
        </w:trPr>
        <w:tc>
          <w:tcPr>
            <w:tcW w:w="0" w:type="auto"/>
            <w:tcBorders>
              <w:top w:val="nil"/>
              <w:left w:val="nil"/>
              <w:bottom w:val="nil"/>
              <w:right w:val="nil"/>
            </w:tcBorders>
            <w:shd w:val="clear" w:color="auto" w:fill="auto"/>
            <w:noWrap/>
            <w:vAlign w:val="bottom"/>
            <w:hideMark/>
          </w:tcPr>
          <w:p w14:paraId="3FB3CCE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858</w:t>
            </w:r>
          </w:p>
        </w:tc>
        <w:tc>
          <w:tcPr>
            <w:tcW w:w="0" w:type="auto"/>
            <w:tcBorders>
              <w:top w:val="nil"/>
              <w:left w:val="nil"/>
              <w:bottom w:val="nil"/>
              <w:right w:val="nil"/>
            </w:tcBorders>
            <w:shd w:val="clear" w:color="000000" w:fill="FFFFFF"/>
            <w:noWrap/>
            <w:vAlign w:val="center"/>
            <w:hideMark/>
          </w:tcPr>
          <w:p w14:paraId="6FC9CB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QD-G-LT-09</w:t>
            </w:r>
          </w:p>
        </w:tc>
        <w:tc>
          <w:tcPr>
            <w:tcW w:w="0" w:type="auto"/>
            <w:tcBorders>
              <w:top w:val="nil"/>
              <w:left w:val="nil"/>
              <w:bottom w:val="nil"/>
              <w:right w:val="nil"/>
            </w:tcBorders>
            <w:shd w:val="clear" w:color="000000" w:fill="FFFFFF"/>
            <w:noWrap/>
            <w:vAlign w:val="center"/>
            <w:hideMark/>
          </w:tcPr>
          <w:p w14:paraId="2B9D90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TALES ROBERTO PEREIRA DE JESUS</w:t>
            </w:r>
          </w:p>
        </w:tc>
        <w:tc>
          <w:tcPr>
            <w:tcW w:w="0" w:type="auto"/>
            <w:tcBorders>
              <w:top w:val="nil"/>
              <w:left w:val="nil"/>
              <w:bottom w:val="nil"/>
              <w:right w:val="nil"/>
            </w:tcBorders>
            <w:shd w:val="clear" w:color="000000" w:fill="FFFFFF"/>
            <w:noWrap/>
            <w:vAlign w:val="center"/>
            <w:hideMark/>
          </w:tcPr>
          <w:p w14:paraId="56BD94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02517021112</w:t>
            </w:r>
          </w:p>
        </w:tc>
        <w:tc>
          <w:tcPr>
            <w:tcW w:w="0" w:type="auto"/>
            <w:tcBorders>
              <w:top w:val="nil"/>
              <w:left w:val="nil"/>
              <w:bottom w:val="nil"/>
              <w:right w:val="nil"/>
            </w:tcBorders>
            <w:shd w:val="clear" w:color="000000" w:fill="FFFFFF"/>
            <w:noWrap/>
            <w:vAlign w:val="center"/>
            <w:hideMark/>
          </w:tcPr>
          <w:p w14:paraId="42056AC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53.031,44</w:t>
            </w:r>
          </w:p>
        </w:tc>
        <w:tc>
          <w:tcPr>
            <w:tcW w:w="0" w:type="auto"/>
            <w:tcBorders>
              <w:top w:val="nil"/>
              <w:left w:val="nil"/>
              <w:bottom w:val="nil"/>
              <w:right w:val="nil"/>
            </w:tcBorders>
            <w:shd w:val="clear" w:color="000000" w:fill="FFFFFF"/>
            <w:noWrap/>
            <w:vAlign w:val="center"/>
            <w:hideMark/>
          </w:tcPr>
          <w:p w14:paraId="64DE5B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09E0087C" w14:textId="77777777" w:rsidTr="000654FA">
        <w:trPr>
          <w:trHeight w:val="240"/>
        </w:trPr>
        <w:tc>
          <w:tcPr>
            <w:tcW w:w="0" w:type="auto"/>
            <w:tcBorders>
              <w:top w:val="nil"/>
              <w:left w:val="nil"/>
              <w:bottom w:val="nil"/>
              <w:right w:val="nil"/>
            </w:tcBorders>
            <w:shd w:val="clear" w:color="auto" w:fill="auto"/>
            <w:noWrap/>
            <w:vAlign w:val="bottom"/>
            <w:hideMark/>
          </w:tcPr>
          <w:p w14:paraId="697C30D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859</w:t>
            </w:r>
          </w:p>
        </w:tc>
        <w:tc>
          <w:tcPr>
            <w:tcW w:w="0" w:type="auto"/>
            <w:tcBorders>
              <w:top w:val="nil"/>
              <w:left w:val="nil"/>
              <w:bottom w:val="nil"/>
              <w:right w:val="nil"/>
            </w:tcBorders>
            <w:shd w:val="clear" w:color="000000" w:fill="FFFFFF"/>
            <w:noWrap/>
            <w:vAlign w:val="center"/>
            <w:hideMark/>
          </w:tcPr>
          <w:p w14:paraId="5C6BCDF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16</w:t>
            </w:r>
          </w:p>
        </w:tc>
        <w:tc>
          <w:tcPr>
            <w:tcW w:w="0" w:type="auto"/>
            <w:tcBorders>
              <w:top w:val="nil"/>
              <w:left w:val="nil"/>
              <w:bottom w:val="nil"/>
              <w:right w:val="nil"/>
            </w:tcBorders>
            <w:shd w:val="clear" w:color="000000" w:fill="FFFFFF"/>
            <w:noWrap/>
            <w:vAlign w:val="center"/>
            <w:hideMark/>
          </w:tcPr>
          <w:p w14:paraId="2EC8D5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TALITA CONCEICAO GALDINO</w:t>
            </w:r>
          </w:p>
        </w:tc>
        <w:tc>
          <w:tcPr>
            <w:tcW w:w="0" w:type="auto"/>
            <w:tcBorders>
              <w:top w:val="nil"/>
              <w:left w:val="nil"/>
              <w:bottom w:val="nil"/>
              <w:right w:val="nil"/>
            </w:tcBorders>
            <w:shd w:val="clear" w:color="000000" w:fill="FFFFFF"/>
            <w:noWrap/>
            <w:vAlign w:val="center"/>
            <w:hideMark/>
          </w:tcPr>
          <w:p w14:paraId="69B50F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03789339571</w:t>
            </w:r>
          </w:p>
        </w:tc>
        <w:tc>
          <w:tcPr>
            <w:tcW w:w="0" w:type="auto"/>
            <w:tcBorders>
              <w:top w:val="nil"/>
              <w:left w:val="nil"/>
              <w:bottom w:val="nil"/>
              <w:right w:val="nil"/>
            </w:tcBorders>
            <w:shd w:val="clear" w:color="000000" w:fill="FFFFFF"/>
            <w:noWrap/>
            <w:vAlign w:val="center"/>
            <w:hideMark/>
          </w:tcPr>
          <w:p w14:paraId="621D07C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52.839,88</w:t>
            </w:r>
          </w:p>
        </w:tc>
        <w:tc>
          <w:tcPr>
            <w:tcW w:w="0" w:type="auto"/>
            <w:tcBorders>
              <w:top w:val="nil"/>
              <w:left w:val="nil"/>
              <w:bottom w:val="nil"/>
              <w:right w:val="nil"/>
            </w:tcBorders>
            <w:shd w:val="clear" w:color="000000" w:fill="FFFFFF"/>
            <w:noWrap/>
            <w:vAlign w:val="center"/>
            <w:hideMark/>
          </w:tcPr>
          <w:p w14:paraId="0EC07F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5859677C" w14:textId="77777777" w:rsidTr="000654FA">
        <w:trPr>
          <w:trHeight w:val="240"/>
        </w:trPr>
        <w:tc>
          <w:tcPr>
            <w:tcW w:w="0" w:type="auto"/>
            <w:tcBorders>
              <w:top w:val="nil"/>
              <w:left w:val="nil"/>
              <w:bottom w:val="nil"/>
              <w:right w:val="nil"/>
            </w:tcBorders>
            <w:shd w:val="clear" w:color="auto" w:fill="auto"/>
            <w:noWrap/>
            <w:vAlign w:val="bottom"/>
            <w:hideMark/>
          </w:tcPr>
          <w:p w14:paraId="72B245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860</w:t>
            </w:r>
          </w:p>
        </w:tc>
        <w:tc>
          <w:tcPr>
            <w:tcW w:w="0" w:type="auto"/>
            <w:tcBorders>
              <w:top w:val="nil"/>
              <w:left w:val="nil"/>
              <w:bottom w:val="nil"/>
              <w:right w:val="nil"/>
            </w:tcBorders>
            <w:shd w:val="clear" w:color="000000" w:fill="FFFFFF"/>
            <w:noWrap/>
            <w:vAlign w:val="center"/>
            <w:hideMark/>
          </w:tcPr>
          <w:p w14:paraId="3C1892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49</w:t>
            </w:r>
          </w:p>
        </w:tc>
        <w:tc>
          <w:tcPr>
            <w:tcW w:w="0" w:type="auto"/>
            <w:tcBorders>
              <w:top w:val="nil"/>
              <w:left w:val="nil"/>
              <w:bottom w:val="nil"/>
              <w:right w:val="nil"/>
            </w:tcBorders>
            <w:shd w:val="clear" w:color="000000" w:fill="FFFFFF"/>
            <w:noWrap/>
            <w:vAlign w:val="center"/>
            <w:hideMark/>
          </w:tcPr>
          <w:p w14:paraId="15BA27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219886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7363493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42FBFE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55EE574" w14:textId="77777777" w:rsidTr="000654FA">
        <w:trPr>
          <w:trHeight w:val="240"/>
        </w:trPr>
        <w:tc>
          <w:tcPr>
            <w:tcW w:w="0" w:type="auto"/>
            <w:tcBorders>
              <w:top w:val="nil"/>
              <w:left w:val="nil"/>
              <w:bottom w:val="nil"/>
              <w:right w:val="nil"/>
            </w:tcBorders>
            <w:shd w:val="clear" w:color="auto" w:fill="auto"/>
            <w:noWrap/>
            <w:vAlign w:val="bottom"/>
            <w:hideMark/>
          </w:tcPr>
          <w:p w14:paraId="78E3E10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861</w:t>
            </w:r>
          </w:p>
        </w:tc>
        <w:tc>
          <w:tcPr>
            <w:tcW w:w="0" w:type="auto"/>
            <w:tcBorders>
              <w:top w:val="nil"/>
              <w:left w:val="nil"/>
              <w:bottom w:val="nil"/>
              <w:right w:val="nil"/>
            </w:tcBorders>
            <w:shd w:val="clear" w:color="000000" w:fill="FFFFFF"/>
            <w:noWrap/>
            <w:vAlign w:val="center"/>
            <w:hideMark/>
          </w:tcPr>
          <w:p w14:paraId="593BBE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51</w:t>
            </w:r>
          </w:p>
        </w:tc>
        <w:tc>
          <w:tcPr>
            <w:tcW w:w="0" w:type="auto"/>
            <w:tcBorders>
              <w:top w:val="nil"/>
              <w:left w:val="nil"/>
              <w:bottom w:val="nil"/>
              <w:right w:val="nil"/>
            </w:tcBorders>
            <w:shd w:val="clear" w:color="000000" w:fill="FFFFFF"/>
            <w:noWrap/>
            <w:vAlign w:val="center"/>
            <w:hideMark/>
          </w:tcPr>
          <w:p w14:paraId="641582C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284778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58D9DB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38D8847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8DF4D2A" w14:textId="77777777" w:rsidTr="000654FA">
        <w:trPr>
          <w:trHeight w:val="240"/>
        </w:trPr>
        <w:tc>
          <w:tcPr>
            <w:tcW w:w="0" w:type="auto"/>
            <w:tcBorders>
              <w:top w:val="nil"/>
              <w:left w:val="nil"/>
              <w:bottom w:val="nil"/>
              <w:right w:val="nil"/>
            </w:tcBorders>
            <w:shd w:val="clear" w:color="auto" w:fill="auto"/>
            <w:noWrap/>
            <w:vAlign w:val="bottom"/>
            <w:hideMark/>
          </w:tcPr>
          <w:p w14:paraId="049588A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862</w:t>
            </w:r>
          </w:p>
        </w:tc>
        <w:tc>
          <w:tcPr>
            <w:tcW w:w="0" w:type="auto"/>
            <w:tcBorders>
              <w:top w:val="nil"/>
              <w:left w:val="nil"/>
              <w:bottom w:val="nil"/>
              <w:right w:val="nil"/>
            </w:tcBorders>
            <w:shd w:val="clear" w:color="000000" w:fill="FFFFFF"/>
            <w:noWrap/>
            <w:vAlign w:val="center"/>
            <w:hideMark/>
          </w:tcPr>
          <w:p w14:paraId="77A75B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56</w:t>
            </w:r>
          </w:p>
        </w:tc>
        <w:tc>
          <w:tcPr>
            <w:tcW w:w="0" w:type="auto"/>
            <w:tcBorders>
              <w:top w:val="nil"/>
              <w:left w:val="nil"/>
              <w:bottom w:val="nil"/>
              <w:right w:val="nil"/>
            </w:tcBorders>
            <w:shd w:val="clear" w:color="000000" w:fill="FFFFFF"/>
            <w:noWrap/>
            <w:vAlign w:val="center"/>
            <w:hideMark/>
          </w:tcPr>
          <w:p w14:paraId="6A600E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TARSO MOURA DIAS</w:t>
            </w:r>
          </w:p>
        </w:tc>
        <w:tc>
          <w:tcPr>
            <w:tcW w:w="0" w:type="auto"/>
            <w:tcBorders>
              <w:top w:val="nil"/>
              <w:left w:val="nil"/>
              <w:bottom w:val="nil"/>
              <w:right w:val="nil"/>
            </w:tcBorders>
            <w:shd w:val="clear" w:color="000000" w:fill="FFFFFF"/>
            <w:noWrap/>
            <w:vAlign w:val="center"/>
            <w:hideMark/>
          </w:tcPr>
          <w:p w14:paraId="021D0F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02470687560</w:t>
            </w:r>
          </w:p>
        </w:tc>
        <w:tc>
          <w:tcPr>
            <w:tcW w:w="0" w:type="auto"/>
            <w:tcBorders>
              <w:top w:val="nil"/>
              <w:left w:val="nil"/>
              <w:bottom w:val="nil"/>
              <w:right w:val="nil"/>
            </w:tcBorders>
            <w:shd w:val="clear" w:color="000000" w:fill="FFFFFF"/>
            <w:noWrap/>
            <w:vAlign w:val="center"/>
            <w:hideMark/>
          </w:tcPr>
          <w:p w14:paraId="2FE773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40.755,76</w:t>
            </w:r>
          </w:p>
        </w:tc>
        <w:tc>
          <w:tcPr>
            <w:tcW w:w="0" w:type="auto"/>
            <w:tcBorders>
              <w:top w:val="nil"/>
              <w:left w:val="nil"/>
              <w:bottom w:val="nil"/>
              <w:right w:val="nil"/>
            </w:tcBorders>
            <w:shd w:val="clear" w:color="000000" w:fill="FFFFFF"/>
            <w:noWrap/>
            <w:vAlign w:val="center"/>
            <w:hideMark/>
          </w:tcPr>
          <w:p w14:paraId="5D4771A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A903FA2" w14:textId="77777777" w:rsidTr="000654FA">
        <w:trPr>
          <w:trHeight w:val="240"/>
        </w:trPr>
        <w:tc>
          <w:tcPr>
            <w:tcW w:w="0" w:type="auto"/>
            <w:tcBorders>
              <w:top w:val="nil"/>
              <w:left w:val="nil"/>
              <w:bottom w:val="nil"/>
              <w:right w:val="nil"/>
            </w:tcBorders>
            <w:shd w:val="clear" w:color="auto" w:fill="auto"/>
            <w:noWrap/>
            <w:vAlign w:val="bottom"/>
            <w:hideMark/>
          </w:tcPr>
          <w:p w14:paraId="499FFAA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863</w:t>
            </w:r>
          </w:p>
        </w:tc>
        <w:tc>
          <w:tcPr>
            <w:tcW w:w="0" w:type="auto"/>
            <w:tcBorders>
              <w:top w:val="nil"/>
              <w:left w:val="nil"/>
              <w:bottom w:val="nil"/>
              <w:right w:val="nil"/>
            </w:tcBorders>
            <w:shd w:val="clear" w:color="000000" w:fill="FFFFFF"/>
            <w:noWrap/>
            <w:vAlign w:val="center"/>
            <w:hideMark/>
          </w:tcPr>
          <w:p w14:paraId="195FD3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18 LT 28</w:t>
            </w:r>
          </w:p>
        </w:tc>
        <w:tc>
          <w:tcPr>
            <w:tcW w:w="0" w:type="auto"/>
            <w:tcBorders>
              <w:top w:val="nil"/>
              <w:left w:val="nil"/>
              <w:bottom w:val="nil"/>
              <w:right w:val="nil"/>
            </w:tcBorders>
            <w:shd w:val="clear" w:color="000000" w:fill="FFFFFF"/>
            <w:noWrap/>
            <w:vAlign w:val="center"/>
            <w:hideMark/>
          </w:tcPr>
          <w:p w14:paraId="0C51FD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TATIANA DA SILVA PIRES</w:t>
            </w:r>
          </w:p>
        </w:tc>
        <w:tc>
          <w:tcPr>
            <w:tcW w:w="0" w:type="auto"/>
            <w:tcBorders>
              <w:top w:val="nil"/>
              <w:left w:val="nil"/>
              <w:bottom w:val="nil"/>
              <w:right w:val="nil"/>
            </w:tcBorders>
            <w:shd w:val="clear" w:color="000000" w:fill="FFFFFF"/>
            <w:noWrap/>
            <w:vAlign w:val="center"/>
            <w:hideMark/>
          </w:tcPr>
          <w:p w14:paraId="406C2A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98514237500</w:t>
            </w:r>
          </w:p>
        </w:tc>
        <w:tc>
          <w:tcPr>
            <w:tcW w:w="0" w:type="auto"/>
            <w:tcBorders>
              <w:top w:val="nil"/>
              <w:left w:val="nil"/>
              <w:bottom w:val="nil"/>
              <w:right w:val="nil"/>
            </w:tcBorders>
            <w:shd w:val="clear" w:color="000000" w:fill="FFFFFF"/>
            <w:noWrap/>
            <w:vAlign w:val="center"/>
            <w:hideMark/>
          </w:tcPr>
          <w:p w14:paraId="109B029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58.512,45</w:t>
            </w:r>
          </w:p>
        </w:tc>
        <w:tc>
          <w:tcPr>
            <w:tcW w:w="0" w:type="auto"/>
            <w:tcBorders>
              <w:top w:val="nil"/>
              <w:left w:val="nil"/>
              <w:bottom w:val="nil"/>
              <w:right w:val="nil"/>
            </w:tcBorders>
            <w:shd w:val="clear" w:color="000000" w:fill="FFFFFF"/>
            <w:noWrap/>
            <w:vAlign w:val="center"/>
            <w:hideMark/>
          </w:tcPr>
          <w:p w14:paraId="25BE8F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6F1EE25B" w14:textId="77777777" w:rsidTr="000654FA">
        <w:trPr>
          <w:trHeight w:val="240"/>
        </w:trPr>
        <w:tc>
          <w:tcPr>
            <w:tcW w:w="0" w:type="auto"/>
            <w:tcBorders>
              <w:top w:val="nil"/>
              <w:left w:val="nil"/>
              <w:bottom w:val="nil"/>
              <w:right w:val="nil"/>
            </w:tcBorders>
            <w:shd w:val="clear" w:color="auto" w:fill="auto"/>
            <w:noWrap/>
            <w:vAlign w:val="bottom"/>
            <w:hideMark/>
          </w:tcPr>
          <w:p w14:paraId="2AE5DBD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864</w:t>
            </w:r>
          </w:p>
        </w:tc>
        <w:tc>
          <w:tcPr>
            <w:tcW w:w="0" w:type="auto"/>
            <w:tcBorders>
              <w:top w:val="nil"/>
              <w:left w:val="nil"/>
              <w:bottom w:val="nil"/>
              <w:right w:val="nil"/>
            </w:tcBorders>
            <w:shd w:val="clear" w:color="000000" w:fill="FFFFFF"/>
            <w:noWrap/>
            <w:vAlign w:val="center"/>
            <w:hideMark/>
          </w:tcPr>
          <w:p w14:paraId="4F2F33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57</w:t>
            </w:r>
          </w:p>
        </w:tc>
        <w:tc>
          <w:tcPr>
            <w:tcW w:w="0" w:type="auto"/>
            <w:tcBorders>
              <w:top w:val="nil"/>
              <w:left w:val="nil"/>
              <w:bottom w:val="nil"/>
              <w:right w:val="nil"/>
            </w:tcBorders>
            <w:shd w:val="clear" w:color="000000" w:fill="FFFFFF"/>
            <w:noWrap/>
            <w:vAlign w:val="center"/>
            <w:hideMark/>
          </w:tcPr>
          <w:p w14:paraId="60E2120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TATIANE DE VASCONCELOS</w:t>
            </w:r>
          </w:p>
        </w:tc>
        <w:tc>
          <w:tcPr>
            <w:tcW w:w="0" w:type="auto"/>
            <w:tcBorders>
              <w:top w:val="nil"/>
              <w:left w:val="nil"/>
              <w:bottom w:val="nil"/>
              <w:right w:val="nil"/>
            </w:tcBorders>
            <w:shd w:val="clear" w:color="000000" w:fill="FFFFFF"/>
            <w:noWrap/>
            <w:vAlign w:val="center"/>
            <w:hideMark/>
          </w:tcPr>
          <w:p w14:paraId="5BD9EA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37178073829</w:t>
            </w:r>
          </w:p>
        </w:tc>
        <w:tc>
          <w:tcPr>
            <w:tcW w:w="0" w:type="auto"/>
            <w:tcBorders>
              <w:top w:val="nil"/>
              <w:left w:val="nil"/>
              <w:bottom w:val="nil"/>
              <w:right w:val="nil"/>
            </w:tcBorders>
            <w:shd w:val="clear" w:color="000000" w:fill="FFFFFF"/>
            <w:noWrap/>
            <w:vAlign w:val="center"/>
            <w:hideMark/>
          </w:tcPr>
          <w:p w14:paraId="51F9F8E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7DCE51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1BA103DB" w14:textId="77777777" w:rsidTr="000654FA">
        <w:trPr>
          <w:trHeight w:val="240"/>
        </w:trPr>
        <w:tc>
          <w:tcPr>
            <w:tcW w:w="0" w:type="auto"/>
            <w:tcBorders>
              <w:top w:val="nil"/>
              <w:left w:val="nil"/>
              <w:bottom w:val="nil"/>
              <w:right w:val="nil"/>
            </w:tcBorders>
            <w:shd w:val="clear" w:color="auto" w:fill="auto"/>
            <w:noWrap/>
            <w:vAlign w:val="bottom"/>
            <w:hideMark/>
          </w:tcPr>
          <w:p w14:paraId="0EDEBE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865</w:t>
            </w:r>
          </w:p>
        </w:tc>
        <w:tc>
          <w:tcPr>
            <w:tcW w:w="0" w:type="auto"/>
            <w:tcBorders>
              <w:top w:val="nil"/>
              <w:left w:val="nil"/>
              <w:bottom w:val="nil"/>
              <w:right w:val="nil"/>
            </w:tcBorders>
            <w:shd w:val="clear" w:color="000000" w:fill="FFFFFF"/>
            <w:noWrap/>
            <w:vAlign w:val="center"/>
            <w:hideMark/>
          </w:tcPr>
          <w:p w14:paraId="124EC2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04 LT 15</w:t>
            </w:r>
          </w:p>
        </w:tc>
        <w:tc>
          <w:tcPr>
            <w:tcW w:w="0" w:type="auto"/>
            <w:tcBorders>
              <w:top w:val="nil"/>
              <w:left w:val="nil"/>
              <w:bottom w:val="nil"/>
              <w:right w:val="nil"/>
            </w:tcBorders>
            <w:shd w:val="clear" w:color="000000" w:fill="FFFFFF"/>
            <w:noWrap/>
            <w:vAlign w:val="center"/>
            <w:hideMark/>
          </w:tcPr>
          <w:p w14:paraId="727E96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TATIANE NUNES LEANO</w:t>
            </w:r>
          </w:p>
        </w:tc>
        <w:tc>
          <w:tcPr>
            <w:tcW w:w="0" w:type="auto"/>
            <w:tcBorders>
              <w:top w:val="nil"/>
              <w:left w:val="nil"/>
              <w:bottom w:val="nil"/>
              <w:right w:val="nil"/>
            </w:tcBorders>
            <w:shd w:val="clear" w:color="000000" w:fill="FFFFFF"/>
            <w:noWrap/>
            <w:vAlign w:val="center"/>
            <w:hideMark/>
          </w:tcPr>
          <w:p w14:paraId="7D7194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05287223528</w:t>
            </w:r>
          </w:p>
        </w:tc>
        <w:tc>
          <w:tcPr>
            <w:tcW w:w="0" w:type="auto"/>
            <w:tcBorders>
              <w:top w:val="nil"/>
              <w:left w:val="nil"/>
              <w:bottom w:val="nil"/>
              <w:right w:val="nil"/>
            </w:tcBorders>
            <w:shd w:val="clear" w:color="000000" w:fill="FFFFFF"/>
            <w:noWrap/>
            <w:vAlign w:val="center"/>
            <w:hideMark/>
          </w:tcPr>
          <w:p w14:paraId="095199C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47.782,21</w:t>
            </w:r>
          </w:p>
        </w:tc>
        <w:tc>
          <w:tcPr>
            <w:tcW w:w="0" w:type="auto"/>
            <w:tcBorders>
              <w:top w:val="nil"/>
              <w:left w:val="nil"/>
              <w:bottom w:val="nil"/>
              <w:right w:val="nil"/>
            </w:tcBorders>
            <w:shd w:val="clear" w:color="000000" w:fill="FFFFFF"/>
            <w:noWrap/>
            <w:vAlign w:val="center"/>
            <w:hideMark/>
          </w:tcPr>
          <w:p w14:paraId="1A85D7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04D92D9B" w14:textId="77777777" w:rsidTr="000654FA">
        <w:trPr>
          <w:trHeight w:val="240"/>
        </w:trPr>
        <w:tc>
          <w:tcPr>
            <w:tcW w:w="0" w:type="auto"/>
            <w:tcBorders>
              <w:top w:val="nil"/>
              <w:left w:val="nil"/>
              <w:bottom w:val="nil"/>
              <w:right w:val="nil"/>
            </w:tcBorders>
            <w:shd w:val="clear" w:color="auto" w:fill="auto"/>
            <w:noWrap/>
            <w:vAlign w:val="bottom"/>
            <w:hideMark/>
          </w:tcPr>
          <w:p w14:paraId="0B1DB77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866</w:t>
            </w:r>
          </w:p>
        </w:tc>
        <w:tc>
          <w:tcPr>
            <w:tcW w:w="0" w:type="auto"/>
            <w:tcBorders>
              <w:top w:val="nil"/>
              <w:left w:val="nil"/>
              <w:bottom w:val="nil"/>
              <w:right w:val="nil"/>
            </w:tcBorders>
            <w:shd w:val="clear" w:color="000000" w:fill="FFFFFF"/>
            <w:noWrap/>
            <w:vAlign w:val="center"/>
            <w:hideMark/>
          </w:tcPr>
          <w:p w14:paraId="0E13E79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02</w:t>
            </w:r>
          </w:p>
        </w:tc>
        <w:tc>
          <w:tcPr>
            <w:tcW w:w="0" w:type="auto"/>
            <w:tcBorders>
              <w:top w:val="nil"/>
              <w:left w:val="nil"/>
              <w:bottom w:val="nil"/>
              <w:right w:val="nil"/>
            </w:tcBorders>
            <w:shd w:val="clear" w:color="000000" w:fill="FFFFFF"/>
            <w:noWrap/>
            <w:vAlign w:val="center"/>
            <w:hideMark/>
          </w:tcPr>
          <w:p w14:paraId="2CA918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TELMA NUNES FERNANDES</w:t>
            </w:r>
          </w:p>
        </w:tc>
        <w:tc>
          <w:tcPr>
            <w:tcW w:w="0" w:type="auto"/>
            <w:tcBorders>
              <w:top w:val="nil"/>
              <w:left w:val="nil"/>
              <w:bottom w:val="nil"/>
              <w:right w:val="nil"/>
            </w:tcBorders>
            <w:shd w:val="clear" w:color="000000" w:fill="FFFFFF"/>
            <w:noWrap/>
            <w:vAlign w:val="center"/>
            <w:hideMark/>
          </w:tcPr>
          <w:p w14:paraId="6E2DF9F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04852927502</w:t>
            </w:r>
          </w:p>
        </w:tc>
        <w:tc>
          <w:tcPr>
            <w:tcW w:w="0" w:type="auto"/>
            <w:tcBorders>
              <w:top w:val="nil"/>
              <w:left w:val="nil"/>
              <w:bottom w:val="nil"/>
              <w:right w:val="nil"/>
            </w:tcBorders>
            <w:shd w:val="clear" w:color="000000" w:fill="FFFFFF"/>
            <w:noWrap/>
            <w:vAlign w:val="center"/>
            <w:hideMark/>
          </w:tcPr>
          <w:p w14:paraId="74DC3A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3FADAD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2878FDB5" w14:textId="77777777" w:rsidTr="000654FA">
        <w:trPr>
          <w:trHeight w:val="240"/>
        </w:trPr>
        <w:tc>
          <w:tcPr>
            <w:tcW w:w="0" w:type="auto"/>
            <w:tcBorders>
              <w:top w:val="nil"/>
              <w:left w:val="nil"/>
              <w:bottom w:val="nil"/>
              <w:right w:val="nil"/>
            </w:tcBorders>
            <w:shd w:val="clear" w:color="auto" w:fill="auto"/>
            <w:noWrap/>
            <w:vAlign w:val="bottom"/>
            <w:hideMark/>
          </w:tcPr>
          <w:p w14:paraId="1AB744C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867</w:t>
            </w:r>
          </w:p>
        </w:tc>
        <w:tc>
          <w:tcPr>
            <w:tcW w:w="0" w:type="auto"/>
            <w:tcBorders>
              <w:top w:val="nil"/>
              <w:left w:val="nil"/>
              <w:bottom w:val="nil"/>
              <w:right w:val="nil"/>
            </w:tcBorders>
            <w:shd w:val="clear" w:color="000000" w:fill="FFFFFF"/>
            <w:noWrap/>
            <w:vAlign w:val="center"/>
            <w:hideMark/>
          </w:tcPr>
          <w:p w14:paraId="03D5C2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53</w:t>
            </w:r>
          </w:p>
        </w:tc>
        <w:tc>
          <w:tcPr>
            <w:tcW w:w="0" w:type="auto"/>
            <w:tcBorders>
              <w:top w:val="nil"/>
              <w:left w:val="nil"/>
              <w:bottom w:val="nil"/>
              <w:right w:val="nil"/>
            </w:tcBorders>
            <w:shd w:val="clear" w:color="000000" w:fill="FFFFFF"/>
            <w:noWrap/>
            <w:vAlign w:val="center"/>
            <w:hideMark/>
          </w:tcPr>
          <w:p w14:paraId="3A875A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TEREZA CRISTINA SOUZA SANTOS</w:t>
            </w:r>
          </w:p>
        </w:tc>
        <w:tc>
          <w:tcPr>
            <w:tcW w:w="0" w:type="auto"/>
            <w:tcBorders>
              <w:top w:val="nil"/>
              <w:left w:val="nil"/>
              <w:bottom w:val="nil"/>
              <w:right w:val="nil"/>
            </w:tcBorders>
            <w:shd w:val="clear" w:color="000000" w:fill="FFFFFF"/>
            <w:noWrap/>
            <w:vAlign w:val="center"/>
            <w:hideMark/>
          </w:tcPr>
          <w:p w14:paraId="75AD30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41378105591</w:t>
            </w:r>
          </w:p>
        </w:tc>
        <w:tc>
          <w:tcPr>
            <w:tcW w:w="0" w:type="auto"/>
            <w:tcBorders>
              <w:top w:val="nil"/>
              <w:left w:val="nil"/>
              <w:bottom w:val="nil"/>
              <w:right w:val="nil"/>
            </w:tcBorders>
            <w:shd w:val="clear" w:color="000000" w:fill="FFFFFF"/>
            <w:noWrap/>
            <w:vAlign w:val="center"/>
            <w:hideMark/>
          </w:tcPr>
          <w:p w14:paraId="101940D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61.989,45</w:t>
            </w:r>
          </w:p>
        </w:tc>
        <w:tc>
          <w:tcPr>
            <w:tcW w:w="0" w:type="auto"/>
            <w:tcBorders>
              <w:top w:val="nil"/>
              <w:left w:val="nil"/>
              <w:bottom w:val="nil"/>
              <w:right w:val="nil"/>
            </w:tcBorders>
            <w:shd w:val="clear" w:color="000000" w:fill="FFFFFF"/>
            <w:noWrap/>
            <w:vAlign w:val="center"/>
            <w:hideMark/>
          </w:tcPr>
          <w:p w14:paraId="33D90A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1886EE17" w14:textId="77777777" w:rsidTr="000654FA">
        <w:trPr>
          <w:trHeight w:val="240"/>
        </w:trPr>
        <w:tc>
          <w:tcPr>
            <w:tcW w:w="0" w:type="auto"/>
            <w:tcBorders>
              <w:top w:val="nil"/>
              <w:left w:val="nil"/>
              <w:bottom w:val="nil"/>
              <w:right w:val="nil"/>
            </w:tcBorders>
            <w:shd w:val="clear" w:color="auto" w:fill="auto"/>
            <w:noWrap/>
            <w:vAlign w:val="bottom"/>
            <w:hideMark/>
          </w:tcPr>
          <w:p w14:paraId="44A9C5F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868</w:t>
            </w:r>
          </w:p>
        </w:tc>
        <w:tc>
          <w:tcPr>
            <w:tcW w:w="0" w:type="auto"/>
            <w:tcBorders>
              <w:top w:val="nil"/>
              <w:left w:val="nil"/>
              <w:bottom w:val="nil"/>
              <w:right w:val="nil"/>
            </w:tcBorders>
            <w:shd w:val="clear" w:color="000000" w:fill="FFFFFF"/>
            <w:noWrap/>
            <w:vAlign w:val="center"/>
            <w:hideMark/>
          </w:tcPr>
          <w:p w14:paraId="401CA4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08-LT 25</w:t>
            </w:r>
          </w:p>
        </w:tc>
        <w:tc>
          <w:tcPr>
            <w:tcW w:w="0" w:type="auto"/>
            <w:tcBorders>
              <w:top w:val="nil"/>
              <w:left w:val="nil"/>
              <w:bottom w:val="nil"/>
              <w:right w:val="nil"/>
            </w:tcBorders>
            <w:shd w:val="clear" w:color="000000" w:fill="FFFFFF"/>
            <w:noWrap/>
            <w:vAlign w:val="center"/>
            <w:hideMark/>
          </w:tcPr>
          <w:p w14:paraId="25D7AB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THAIANA MACEDO DE CASTRO</w:t>
            </w:r>
          </w:p>
        </w:tc>
        <w:tc>
          <w:tcPr>
            <w:tcW w:w="0" w:type="auto"/>
            <w:tcBorders>
              <w:top w:val="nil"/>
              <w:left w:val="nil"/>
              <w:bottom w:val="nil"/>
              <w:right w:val="nil"/>
            </w:tcBorders>
            <w:shd w:val="clear" w:color="000000" w:fill="FFFFFF"/>
            <w:noWrap/>
            <w:vAlign w:val="center"/>
            <w:hideMark/>
          </w:tcPr>
          <w:p w14:paraId="5DEDBB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03395878570</w:t>
            </w:r>
          </w:p>
        </w:tc>
        <w:tc>
          <w:tcPr>
            <w:tcW w:w="0" w:type="auto"/>
            <w:tcBorders>
              <w:top w:val="nil"/>
              <w:left w:val="nil"/>
              <w:bottom w:val="nil"/>
              <w:right w:val="nil"/>
            </w:tcBorders>
            <w:shd w:val="clear" w:color="000000" w:fill="FFFFFF"/>
            <w:noWrap/>
            <w:vAlign w:val="center"/>
            <w:hideMark/>
          </w:tcPr>
          <w:p w14:paraId="043015D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59.406,96</w:t>
            </w:r>
          </w:p>
        </w:tc>
        <w:tc>
          <w:tcPr>
            <w:tcW w:w="0" w:type="auto"/>
            <w:tcBorders>
              <w:top w:val="nil"/>
              <w:left w:val="nil"/>
              <w:bottom w:val="nil"/>
              <w:right w:val="nil"/>
            </w:tcBorders>
            <w:shd w:val="clear" w:color="000000" w:fill="FFFFFF"/>
            <w:noWrap/>
            <w:vAlign w:val="center"/>
            <w:hideMark/>
          </w:tcPr>
          <w:p w14:paraId="43C285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125C5F28" w14:textId="77777777" w:rsidTr="000654FA">
        <w:trPr>
          <w:trHeight w:val="240"/>
        </w:trPr>
        <w:tc>
          <w:tcPr>
            <w:tcW w:w="0" w:type="auto"/>
            <w:tcBorders>
              <w:top w:val="nil"/>
              <w:left w:val="nil"/>
              <w:bottom w:val="nil"/>
              <w:right w:val="nil"/>
            </w:tcBorders>
            <w:shd w:val="clear" w:color="auto" w:fill="auto"/>
            <w:noWrap/>
            <w:vAlign w:val="bottom"/>
            <w:hideMark/>
          </w:tcPr>
          <w:p w14:paraId="0B68A34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869</w:t>
            </w:r>
          </w:p>
        </w:tc>
        <w:tc>
          <w:tcPr>
            <w:tcW w:w="0" w:type="auto"/>
            <w:tcBorders>
              <w:top w:val="nil"/>
              <w:left w:val="nil"/>
              <w:bottom w:val="nil"/>
              <w:right w:val="nil"/>
            </w:tcBorders>
            <w:shd w:val="clear" w:color="000000" w:fill="FFFFFF"/>
            <w:noWrap/>
            <w:vAlign w:val="center"/>
            <w:hideMark/>
          </w:tcPr>
          <w:p w14:paraId="484B9F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01 LT 33</w:t>
            </w:r>
          </w:p>
        </w:tc>
        <w:tc>
          <w:tcPr>
            <w:tcW w:w="0" w:type="auto"/>
            <w:tcBorders>
              <w:top w:val="nil"/>
              <w:left w:val="nil"/>
              <w:bottom w:val="nil"/>
              <w:right w:val="nil"/>
            </w:tcBorders>
            <w:shd w:val="clear" w:color="000000" w:fill="FFFFFF"/>
            <w:noWrap/>
            <w:vAlign w:val="center"/>
            <w:hideMark/>
          </w:tcPr>
          <w:p w14:paraId="18291B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THAINE MENEZES MORAES</w:t>
            </w:r>
          </w:p>
        </w:tc>
        <w:tc>
          <w:tcPr>
            <w:tcW w:w="0" w:type="auto"/>
            <w:tcBorders>
              <w:top w:val="nil"/>
              <w:left w:val="nil"/>
              <w:bottom w:val="nil"/>
              <w:right w:val="nil"/>
            </w:tcBorders>
            <w:shd w:val="clear" w:color="000000" w:fill="FFFFFF"/>
            <w:noWrap/>
            <w:vAlign w:val="center"/>
            <w:hideMark/>
          </w:tcPr>
          <w:p w14:paraId="7C08B2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04006221576</w:t>
            </w:r>
          </w:p>
        </w:tc>
        <w:tc>
          <w:tcPr>
            <w:tcW w:w="0" w:type="auto"/>
            <w:tcBorders>
              <w:top w:val="nil"/>
              <w:left w:val="nil"/>
              <w:bottom w:val="nil"/>
              <w:right w:val="nil"/>
            </w:tcBorders>
            <w:shd w:val="clear" w:color="000000" w:fill="FFFFFF"/>
            <w:noWrap/>
            <w:vAlign w:val="center"/>
            <w:hideMark/>
          </w:tcPr>
          <w:p w14:paraId="74C1841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32.382,39</w:t>
            </w:r>
          </w:p>
        </w:tc>
        <w:tc>
          <w:tcPr>
            <w:tcW w:w="0" w:type="auto"/>
            <w:tcBorders>
              <w:top w:val="nil"/>
              <w:left w:val="nil"/>
              <w:bottom w:val="nil"/>
              <w:right w:val="nil"/>
            </w:tcBorders>
            <w:shd w:val="clear" w:color="000000" w:fill="FFFFFF"/>
            <w:noWrap/>
            <w:vAlign w:val="center"/>
            <w:hideMark/>
          </w:tcPr>
          <w:p w14:paraId="3EF685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4AF90B8C" w14:textId="77777777" w:rsidTr="000654FA">
        <w:trPr>
          <w:trHeight w:val="240"/>
        </w:trPr>
        <w:tc>
          <w:tcPr>
            <w:tcW w:w="0" w:type="auto"/>
            <w:tcBorders>
              <w:top w:val="nil"/>
              <w:left w:val="nil"/>
              <w:bottom w:val="nil"/>
              <w:right w:val="nil"/>
            </w:tcBorders>
            <w:shd w:val="clear" w:color="auto" w:fill="auto"/>
            <w:noWrap/>
            <w:vAlign w:val="bottom"/>
            <w:hideMark/>
          </w:tcPr>
          <w:p w14:paraId="7CBB43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870</w:t>
            </w:r>
          </w:p>
        </w:tc>
        <w:tc>
          <w:tcPr>
            <w:tcW w:w="0" w:type="auto"/>
            <w:tcBorders>
              <w:top w:val="nil"/>
              <w:left w:val="nil"/>
              <w:bottom w:val="nil"/>
              <w:right w:val="nil"/>
            </w:tcBorders>
            <w:shd w:val="clear" w:color="000000" w:fill="FFFFFF"/>
            <w:noWrap/>
            <w:vAlign w:val="center"/>
            <w:hideMark/>
          </w:tcPr>
          <w:p w14:paraId="372965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QD-D3-LT-14</w:t>
            </w:r>
          </w:p>
        </w:tc>
        <w:tc>
          <w:tcPr>
            <w:tcW w:w="0" w:type="auto"/>
            <w:tcBorders>
              <w:top w:val="nil"/>
              <w:left w:val="nil"/>
              <w:bottom w:val="nil"/>
              <w:right w:val="nil"/>
            </w:tcBorders>
            <w:shd w:val="clear" w:color="000000" w:fill="FFFFFF"/>
            <w:noWrap/>
            <w:vAlign w:val="center"/>
            <w:hideMark/>
          </w:tcPr>
          <w:p w14:paraId="4A2DF5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THERCIO DE MATOS SILVA</w:t>
            </w:r>
          </w:p>
        </w:tc>
        <w:tc>
          <w:tcPr>
            <w:tcW w:w="0" w:type="auto"/>
            <w:tcBorders>
              <w:top w:val="nil"/>
              <w:left w:val="nil"/>
              <w:bottom w:val="nil"/>
              <w:right w:val="nil"/>
            </w:tcBorders>
            <w:shd w:val="clear" w:color="000000" w:fill="FFFFFF"/>
            <w:noWrap/>
            <w:vAlign w:val="center"/>
            <w:hideMark/>
          </w:tcPr>
          <w:p w14:paraId="603A0C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00979719526</w:t>
            </w:r>
          </w:p>
        </w:tc>
        <w:tc>
          <w:tcPr>
            <w:tcW w:w="0" w:type="auto"/>
            <w:tcBorders>
              <w:top w:val="nil"/>
              <w:left w:val="nil"/>
              <w:bottom w:val="nil"/>
              <w:right w:val="nil"/>
            </w:tcBorders>
            <w:shd w:val="clear" w:color="000000" w:fill="FFFFFF"/>
            <w:noWrap/>
            <w:vAlign w:val="center"/>
            <w:hideMark/>
          </w:tcPr>
          <w:p w14:paraId="2E0C37A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53.250,56</w:t>
            </w:r>
          </w:p>
        </w:tc>
        <w:tc>
          <w:tcPr>
            <w:tcW w:w="0" w:type="auto"/>
            <w:tcBorders>
              <w:top w:val="nil"/>
              <w:left w:val="nil"/>
              <w:bottom w:val="nil"/>
              <w:right w:val="nil"/>
            </w:tcBorders>
            <w:shd w:val="clear" w:color="000000" w:fill="FFFFFF"/>
            <w:noWrap/>
            <w:vAlign w:val="center"/>
            <w:hideMark/>
          </w:tcPr>
          <w:p w14:paraId="25BFD2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1DCB840E" w14:textId="77777777" w:rsidTr="000654FA">
        <w:trPr>
          <w:trHeight w:val="240"/>
        </w:trPr>
        <w:tc>
          <w:tcPr>
            <w:tcW w:w="0" w:type="auto"/>
            <w:tcBorders>
              <w:top w:val="nil"/>
              <w:left w:val="nil"/>
              <w:bottom w:val="nil"/>
              <w:right w:val="nil"/>
            </w:tcBorders>
            <w:shd w:val="clear" w:color="auto" w:fill="auto"/>
            <w:noWrap/>
            <w:vAlign w:val="bottom"/>
            <w:hideMark/>
          </w:tcPr>
          <w:p w14:paraId="4F3CD32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871</w:t>
            </w:r>
          </w:p>
        </w:tc>
        <w:tc>
          <w:tcPr>
            <w:tcW w:w="0" w:type="auto"/>
            <w:tcBorders>
              <w:top w:val="nil"/>
              <w:left w:val="nil"/>
              <w:bottom w:val="nil"/>
              <w:right w:val="nil"/>
            </w:tcBorders>
            <w:shd w:val="clear" w:color="000000" w:fill="FFFFFF"/>
            <w:noWrap/>
            <w:vAlign w:val="center"/>
            <w:hideMark/>
          </w:tcPr>
          <w:p w14:paraId="6B7E2C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08</w:t>
            </w:r>
          </w:p>
        </w:tc>
        <w:tc>
          <w:tcPr>
            <w:tcW w:w="0" w:type="auto"/>
            <w:tcBorders>
              <w:top w:val="nil"/>
              <w:left w:val="nil"/>
              <w:bottom w:val="nil"/>
              <w:right w:val="nil"/>
            </w:tcBorders>
            <w:shd w:val="clear" w:color="000000" w:fill="FFFFFF"/>
            <w:noWrap/>
            <w:vAlign w:val="center"/>
            <w:hideMark/>
          </w:tcPr>
          <w:p w14:paraId="6282062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THIAGO RIBEIRO BARBOZA</w:t>
            </w:r>
          </w:p>
        </w:tc>
        <w:tc>
          <w:tcPr>
            <w:tcW w:w="0" w:type="auto"/>
            <w:tcBorders>
              <w:top w:val="nil"/>
              <w:left w:val="nil"/>
              <w:bottom w:val="nil"/>
              <w:right w:val="nil"/>
            </w:tcBorders>
            <w:shd w:val="clear" w:color="000000" w:fill="FFFFFF"/>
            <w:noWrap/>
            <w:vAlign w:val="center"/>
            <w:hideMark/>
          </w:tcPr>
          <w:p w14:paraId="313404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01768889503</w:t>
            </w:r>
          </w:p>
        </w:tc>
        <w:tc>
          <w:tcPr>
            <w:tcW w:w="0" w:type="auto"/>
            <w:tcBorders>
              <w:top w:val="nil"/>
              <w:left w:val="nil"/>
              <w:bottom w:val="nil"/>
              <w:right w:val="nil"/>
            </w:tcBorders>
            <w:shd w:val="clear" w:color="000000" w:fill="FFFFFF"/>
            <w:noWrap/>
            <w:vAlign w:val="center"/>
            <w:hideMark/>
          </w:tcPr>
          <w:p w14:paraId="33AA04F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50.154,44</w:t>
            </w:r>
          </w:p>
        </w:tc>
        <w:tc>
          <w:tcPr>
            <w:tcW w:w="0" w:type="auto"/>
            <w:tcBorders>
              <w:top w:val="nil"/>
              <w:left w:val="nil"/>
              <w:bottom w:val="nil"/>
              <w:right w:val="nil"/>
            </w:tcBorders>
            <w:shd w:val="clear" w:color="000000" w:fill="FFFFFF"/>
            <w:noWrap/>
            <w:vAlign w:val="center"/>
            <w:hideMark/>
          </w:tcPr>
          <w:p w14:paraId="1C8E65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302DCDA9" w14:textId="77777777" w:rsidTr="000654FA">
        <w:trPr>
          <w:trHeight w:val="240"/>
        </w:trPr>
        <w:tc>
          <w:tcPr>
            <w:tcW w:w="0" w:type="auto"/>
            <w:tcBorders>
              <w:top w:val="nil"/>
              <w:left w:val="nil"/>
              <w:bottom w:val="nil"/>
              <w:right w:val="nil"/>
            </w:tcBorders>
            <w:shd w:val="clear" w:color="auto" w:fill="auto"/>
            <w:noWrap/>
            <w:vAlign w:val="bottom"/>
            <w:hideMark/>
          </w:tcPr>
          <w:p w14:paraId="2395BC5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872</w:t>
            </w:r>
          </w:p>
        </w:tc>
        <w:tc>
          <w:tcPr>
            <w:tcW w:w="0" w:type="auto"/>
            <w:tcBorders>
              <w:top w:val="nil"/>
              <w:left w:val="nil"/>
              <w:bottom w:val="nil"/>
              <w:right w:val="nil"/>
            </w:tcBorders>
            <w:shd w:val="clear" w:color="000000" w:fill="FFFFFF"/>
            <w:noWrap/>
            <w:vAlign w:val="center"/>
            <w:hideMark/>
          </w:tcPr>
          <w:p w14:paraId="42682D3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Y-LT 02</w:t>
            </w:r>
          </w:p>
        </w:tc>
        <w:tc>
          <w:tcPr>
            <w:tcW w:w="0" w:type="auto"/>
            <w:tcBorders>
              <w:top w:val="nil"/>
              <w:left w:val="nil"/>
              <w:bottom w:val="nil"/>
              <w:right w:val="nil"/>
            </w:tcBorders>
            <w:shd w:val="clear" w:color="000000" w:fill="FFFFFF"/>
            <w:noWrap/>
            <w:vAlign w:val="center"/>
            <w:hideMark/>
          </w:tcPr>
          <w:p w14:paraId="319BE4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THIAGO RODRIGUES DE CASTRO</w:t>
            </w:r>
          </w:p>
        </w:tc>
        <w:tc>
          <w:tcPr>
            <w:tcW w:w="0" w:type="auto"/>
            <w:tcBorders>
              <w:top w:val="nil"/>
              <w:left w:val="nil"/>
              <w:bottom w:val="nil"/>
              <w:right w:val="nil"/>
            </w:tcBorders>
            <w:shd w:val="clear" w:color="000000" w:fill="FFFFFF"/>
            <w:noWrap/>
            <w:vAlign w:val="center"/>
            <w:hideMark/>
          </w:tcPr>
          <w:p w14:paraId="4488F3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07523098541</w:t>
            </w:r>
          </w:p>
        </w:tc>
        <w:tc>
          <w:tcPr>
            <w:tcW w:w="0" w:type="auto"/>
            <w:tcBorders>
              <w:top w:val="nil"/>
              <w:left w:val="nil"/>
              <w:bottom w:val="nil"/>
              <w:right w:val="nil"/>
            </w:tcBorders>
            <w:shd w:val="clear" w:color="000000" w:fill="FFFFFF"/>
            <w:noWrap/>
            <w:vAlign w:val="center"/>
            <w:hideMark/>
          </w:tcPr>
          <w:p w14:paraId="54E1579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38.249,64</w:t>
            </w:r>
          </w:p>
        </w:tc>
        <w:tc>
          <w:tcPr>
            <w:tcW w:w="0" w:type="auto"/>
            <w:tcBorders>
              <w:top w:val="nil"/>
              <w:left w:val="nil"/>
              <w:bottom w:val="nil"/>
              <w:right w:val="nil"/>
            </w:tcBorders>
            <w:shd w:val="clear" w:color="000000" w:fill="FFFFFF"/>
            <w:noWrap/>
            <w:vAlign w:val="center"/>
            <w:hideMark/>
          </w:tcPr>
          <w:p w14:paraId="63EA57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066BA1AA" w14:textId="77777777" w:rsidTr="000654FA">
        <w:trPr>
          <w:trHeight w:val="240"/>
        </w:trPr>
        <w:tc>
          <w:tcPr>
            <w:tcW w:w="0" w:type="auto"/>
            <w:tcBorders>
              <w:top w:val="nil"/>
              <w:left w:val="nil"/>
              <w:bottom w:val="nil"/>
              <w:right w:val="nil"/>
            </w:tcBorders>
            <w:shd w:val="clear" w:color="auto" w:fill="auto"/>
            <w:noWrap/>
            <w:vAlign w:val="bottom"/>
            <w:hideMark/>
          </w:tcPr>
          <w:p w14:paraId="6837958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873</w:t>
            </w:r>
          </w:p>
        </w:tc>
        <w:tc>
          <w:tcPr>
            <w:tcW w:w="0" w:type="auto"/>
            <w:tcBorders>
              <w:top w:val="nil"/>
              <w:left w:val="nil"/>
              <w:bottom w:val="nil"/>
              <w:right w:val="nil"/>
            </w:tcBorders>
            <w:shd w:val="clear" w:color="000000" w:fill="FFFFFF"/>
            <w:noWrap/>
            <w:vAlign w:val="center"/>
            <w:hideMark/>
          </w:tcPr>
          <w:p w14:paraId="37701A4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QD-C8-LT-03C</w:t>
            </w:r>
          </w:p>
        </w:tc>
        <w:tc>
          <w:tcPr>
            <w:tcW w:w="0" w:type="auto"/>
            <w:tcBorders>
              <w:top w:val="nil"/>
              <w:left w:val="nil"/>
              <w:bottom w:val="nil"/>
              <w:right w:val="nil"/>
            </w:tcBorders>
            <w:shd w:val="clear" w:color="000000" w:fill="FFFFFF"/>
            <w:noWrap/>
            <w:vAlign w:val="center"/>
            <w:hideMark/>
          </w:tcPr>
          <w:p w14:paraId="62AE205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THIAGO VILAS BOAS VESPER</w:t>
            </w:r>
          </w:p>
        </w:tc>
        <w:tc>
          <w:tcPr>
            <w:tcW w:w="0" w:type="auto"/>
            <w:tcBorders>
              <w:top w:val="nil"/>
              <w:left w:val="nil"/>
              <w:bottom w:val="nil"/>
              <w:right w:val="nil"/>
            </w:tcBorders>
            <w:shd w:val="clear" w:color="000000" w:fill="FFFFFF"/>
            <w:noWrap/>
            <w:vAlign w:val="center"/>
            <w:hideMark/>
          </w:tcPr>
          <w:p w14:paraId="4D1C7D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01957177594</w:t>
            </w:r>
          </w:p>
        </w:tc>
        <w:tc>
          <w:tcPr>
            <w:tcW w:w="0" w:type="auto"/>
            <w:tcBorders>
              <w:top w:val="nil"/>
              <w:left w:val="nil"/>
              <w:bottom w:val="nil"/>
              <w:right w:val="nil"/>
            </w:tcBorders>
            <w:shd w:val="clear" w:color="000000" w:fill="FFFFFF"/>
            <w:noWrap/>
            <w:vAlign w:val="center"/>
            <w:hideMark/>
          </w:tcPr>
          <w:p w14:paraId="59098E6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95.291,83</w:t>
            </w:r>
          </w:p>
        </w:tc>
        <w:tc>
          <w:tcPr>
            <w:tcW w:w="0" w:type="auto"/>
            <w:tcBorders>
              <w:top w:val="nil"/>
              <w:left w:val="nil"/>
              <w:bottom w:val="nil"/>
              <w:right w:val="nil"/>
            </w:tcBorders>
            <w:shd w:val="clear" w:color="000000" w:fill="FFFFFF"/>
            <w:noWrap/>
            <w:vAlign w:val="center"/>
            <w:hideMark/>
          </w:tcPr>
          <w:p w14:paraId="5EA8A26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7E7F918" w14:textId="77777777" w:rsidTr="000654FA">
        <w:trPr>
          <w:trHeight w:val="240"/>
        </w:trPr>
        <w:tc>
          <w:tcPr>
            <w:tcW w:w="0" w:type="auto"/>
            <w:tcBorders>
              <w:top w:val="nil"/>
              <w:left w:val="nil"/>
              <w:bottom w:val="nil"/>
              <w:right w:val="nil"/>
            </w:tcBorders>
            <w:shd w:val="clear" w:color="auto" w:fill="auto"/>
            <w:noWrap/>
            <w:vAlign w:val="bottom"/>
            <w:hideMark/>
          </w:tcPr>
          <w:p w14:paraId="6A25B27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874</w:t>
            </w:r>
          </w:p>
        </w:tc>
        <w:tc>
          <w:tcPr>
            <w:tcW w:w="0" w:type="auto"/>
            <w:tcBorders>
              <w:top w:val="nil"/>
              <w:left w:val="nil"/>
              <w:bottom w:val="nil"/>
              <w:right w:val="nil"/>
            </w:tcBorders>
            <w:shd w:val="clear" w:color="000000" w:fill="FFFFFF"/>
            <w:noWrap/>
            <w:vAlign w:val="center"/>
            <w:hideMark/>
          </w:tcPr>
          <w:p w14:paraId="433CC3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QD-O-LT-12</w:t>
            </w:r>
          </w:p>
        </w:tc>
        <w:tc>
          <w:tcPr>
            <w:tcW w:w="0" w:type="auto"/>
            <w:tcBorders>
              <w:top w:val="nil"/>
              <w:left w:val="nil"/>
              <w:bottom w:val="nil"/>
              <w:right w:val="nil"/>
            </w:tcBorders>
            <w:shd w:val="clear" w:color="000000" w:fill="FFFFFF"/>
            <w:noWrap/>
            <w:vAlign w:val="center"/>
            <w:hideMark/>
          </w:tcPr>
          <w:p w14:paraId="0D1B01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6026E5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4F2EF84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57F75E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62CF286" w14:textId="77777777" w:rsidTr="000654FA">
        <w:trPr>
          <w:trHeight w:val="240"/>
        </w:trPr>
        <w:tc>
          <w:tcPr>
            <w:tcW w:w="0" w:type="auto"/>
            <w:tcBorders>
              <w:top w:val="nil"/>
              <w:left w:val="nil"/>
              <w:bottom w:val="nil"/>
              <w:right w:val="nil"/>
            </w:tcBorders>
            <w:shd w:val="clear" w:color="auto" w:fill="auto"/>
            <w:noWrap/>
            <w:vAlign w:val="bottom"/>
            <w:hideMark/>
          </w:tcPr>
          <w:p w14:paraId="294BF5D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875</w:t>
            </w:r>
          </w:p>
        </w:tc>
        <w:tc>
          <w:tcPr>
            <w:tcW w:w="0" w:type="auto"/>
            <w:tcBorders>
              <w:top w:val="nil"/>
              <w:left w:val="nil"/>
              <w:bottom w:val="nil"/>
              <w:right w:val="nil"/>
            </w:tcBorders>
            <w:shd w:val="clear" w:color="000000" w:fill="FFFFFF"/>
            <w:noWrap/>
            <w:vAlign w:val="center"/>
            <w:hideMark/>
          </w:tcPr>
          <w:p w14:paraId="622431E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QD-O-LT-14</w:t>
            </w:r>
          </w:p>
        </w:tc>
        <w:tc>
          <w:tcPr>
            <w:tcW w:w="0" w:type="auto"/>
            <w:tcBorders>
              <w:top w:val="nil"/>
              <w:left w:val="nil"/>
              <w:bottom w:val="nil"/>
              <w:right w:val="nil"/>
            </w:tcBorders>
            <w:shd w:val="clear" w:color="000000" w:fill="FFFFFF"/>
            <w:noWrap/>
            <w:vAlign w:val="center"/>
            <w:hideMark/>
          </w:tcPr>
          <w:p w14:paraId="219BF04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765D50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74D792E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0D2C43A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2D545EF3" w14:textId="77777777" w:rsidTr="000654FA">
        <w:trPr>
          <w:trHeight w:val="240"/>
        </w:trPr>
        <w:tc>
          <w:tcPr>
            <w:tcW w:w="0" w:type="auto"/>
            <w:tcBorders>
              <w:top w:val="nil"/>
              <w:left w:val="nil"/>
              <w:bottom w:val="nil"/>
              <w:right w:val="nil"/>
            </w:tcBorders>
            <w:shd w:val="clear" w:color="auto" w:fill="auto"/>
            <w:noWrap/>
            <w:vAlign w:val="bottom"/>
            <w:hideMark/>
          </w:tcPr>
          <w:p w14:paraId="356105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876</w:t>
            </w:r>
          </w:p>
        </w:tc>
        <w:tc>
          <w:tcPr>
            <w:tcW w:w="0" w:type="auto"/>
            <w:tcBorders>
              <w:top w:val="nil"/>
              <w:left w:val="nil"/>
              <w:bottom w:val="nil"/>
              <w:right w:val="nil"/>
            </w:tcBorders>
            <w:shd w:val="clear" w:color="000000" w:fill="FFFFFF"/>
            <w:noWrap/>
            <w:vAlign w:val="center"/>
            <w:hideMark/>
          </w:tcPr>
          <w:p w14:paraId="660D8B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27</w:t>
            </w:r>
          </w:p>
        </w:tc>
        <w:tc>
          <w:tcPr>
            <w:tcW w:w="0" w:type="auto"/>
            <w:tcBorders>
              <w:top w:val="nil"/>
              <w:left w:val="nil"/>
              <w:bottom w:val="nil"/>
              <w:right w:val="nil"/>
            </w:tcBorders>
            <w:shd w:val="clear" w:color="000000" w:fill="FFFFFF"/>
            <w:noWrap/>
            <w:vAlign w:val="center"/>
            <w:hideMark/>
          </w:tcPr>
          <w:p w14:paraId="30A19AF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42C39A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650FC7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295B443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3FD23A5D" w14:textId="77777777" w:rsidTr="000654FA">
        <w:trPr>
          <w:trHeight w:val="240"/>
        </w:trPr>
        <w:tc>
          <w:tcPr>
            <w:tcW w:w="0" w:type="auto"/>
            <w:tcBorders>
              <w:top w:val="nil"/>
              <w:left w:val="nil"/>
              <w:bottom w:val="nil"/>
              <w:right w:val="nil"/>
            </w:tcBorders>
            <w:shd w:val="clear" w:color="auto" w:fill="auto"/>
            <w:noWrap/>
            <w:vAlign w:val="bottom"/>
            <w:hideMark/>
          </w:tcPr>
          <w:p w14:paraId="18CB64E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877</w:t>
            </w:r>
          </w:p>
        </w:tc>
        <w:tc>
          <w:tcPr>
            <w:tcW w:w="0" w:type="auto"/>
            <w:tcBorders>
              <w:top w:val="nil"/>
              <w:left w:val="nil"/>
              <w:bottom w:val="nil"/>
              <w:right w:val="nil"/>
            </w:tcBorders>
            <w:shd w:val="clear" w:color="000000" w:fill="FFFFFF"/>
            <w:noWrap/>
            <w:vAlign w:val="center"/>
            <w:hideMark/>
          </w:tcPr>
          <w:p w14:paraId="4DE99B9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14 LT 28</w:t>
            </w:r>
          </w:p>
        </w:tc>
        <w:tc>
          <w:tcPr>
            <w:tcW w:w="0" w:type="auto"/>
            <w:tcBorders>
              <w:top w:val="nil"/>
              <w:left w:val="nil"/>
              <w:bottom w:val="nil"/>
              <w:right w:val="nil"/>
            </w:tcBorders>
            <w:shd w:val="clear" w:color="000000" w:fill="FFFFFF"/>
            <w:noWrap/>
            <w:vAlign w:val="center"/>
            <w:hideMark/>
          </w:tcPr>
          <w:p w14:paraId="160410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34E9CF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08DD1F5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2608EF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10C09178" w14:textId="77777777" w:rsidTr="000654FA">
        <w:trPr>
          <w:trHeight w:val="240"/>
        </w:trPr>
        <w:tc>
          <w:tcPr>
            <w:tcW w:w="0" w:type="auto"/>
            <w:tcBorders>
              <w:top w:val="nil"/>
              <w:left w:val="nil"/>
              <w:bottom w:val="nil"/>
              <w:right w:val="nil"/>
            </w:tcBorders>
            <w:shd w:val="clear" w:color="auto" w:fill="auto"/>
            <w:noWrap/>
            <w:vAlign w:val="bottom"/>
            <w:hideMark/>
          </w:tcPr>
          <w:p w14:paraId="7F15DB3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878</w:t>
            </w:r>
          </w:p>
        </w:tc>
        <w:tc>
          <w:tcPr>
            <w:tcW w:w="0" w:type="auto"/>
            <w:tcBorders>
              <w:top w:val="nil"/>
              <w:left w:val="nil"/>
              <w:bottom w:val="nil"/>
              <w:right w:val="nil"/>
            </w:tcBorders>
            <w:shd w:val="clear" w:color="000000" w:fill="FFFFFF"/>
            <w:noWrap/>
            <w:vAlign w:val="center"/>
            <w:hideMark/>
          </w:tcPr>
          <w:p w14:paraId="0488FB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S-LT 03</w:t>
            </w:r>
          </w:p>
        </w:tc>
        <w:tc>
          <w:tcPr>
            <w:tcW w:w="0" w:type="auto"/>
            <w:tcBorders>
              <w:top w:val="nil"/>
              <w:left w:val="nil"/>
              <w:bottom w:val="nil"/>
              <w:right w:val="nil"/>
            </w:tcBorders>
            <w:shd w:val="clear" w:color="000000" w:fill="FFFFFF"/>
            <w:noWrap/>
            <w:vAlign w:val="center"/>
            <w:hideMark/>
          </w:tcPr>
          <w:p w14:paraId="16230C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DOS SANTOS DE JESUS</w:t>
            </w:r>
          </w:p>
        </w:tc>
        <w:tc>
          <w:tcPr>
            <w:tcW w:w="0" w:type="auto"/>
            <w:tcBorders>
              <w:top w:val="nil"/>
              <w:left w:val="nil"/>
              <w:bottom w:val="nil"/>
              <w:right w:val="nil"/>
            </w:tcBorders>
            <w:shd w:val="clear" w:color="000000" w:fill="FFFFFF"/>
            <w:noWrap/>
            <w:vAlign w:val="center"/>
            <w:hideMark/>
          </w:tcPr>
          <w:p w14:paraId="5994D4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12932002635</w:t>
            </w:r>
          </w:p>
        </w:tc>
        <w:tc>
          <w:tcPr>
            <w:tcW w:w="0" w:type="auto"/>
            <w:tcBorders>
              <w:top w:val="nil"/>
              <w:left w:val="nil"/>
              <w:bottom w:val="nil"/>
              <w:right w:val="nil"/>
            </w:tcBorders>
            <w:shd w:val="clear" w:color="000000" w:fill="FFFFFF"/>
            <w:noWrap/>
            <w:vAlign w:val="center"/>
            <w:hideMark/>
          </w:tcPr>
          <w:p w14:paraId="3DAC315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37.041,00</w:t>
            </w:r>
          </w:p>
        </w:tc>
        <w:tc>
          <w:tcPr>
            <w:tcW w:w="0" w:type="auto"/>
            <w:tcBorders>
              <w:top w:val="nil"/>
              <w:left w:val="nil"/>
              <w:bottom w:val="nil"/>
              <w:right w:val="nil"/>
            </w:tcBorders>
            <w:shd w:val="clear" w:color="000000" w:fill="FFFFFF"/>
            <w:noWrap/>
            <w:vAlign w:val="center"/>
            <w:hideMark/>
          </w:tcPr>
          <w:p w14:paraId="11EEC9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41A796F7" w14:textId="77777777" w:rsidTr="000654FA">
        <w:trPr>
          <w:trHeight w:val="240"/>
        </w:trPr>
        <w:tc>
          <w:tcPr>
            <w:tcW w:w="0" w:type="auto"/>
            <w:tcBorders>
              <w:top w:val="nil"/>
              <w:left w:val="nil"/>
              <w:bottom w:val="nil"/>
              <w:right w:val="nil"/>
            </w:tcBorders>
            <w:shd w:val="clear" w:color="auto" w:fill="auto"/>
            <w:noWrap/>
            <w:vAlign w:val="bottom"/>
            <w:hideMark/>
          </w:tcPr>
          <w:p w14:paraId="469973D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879</w:t>
            </w:r>
          </w:p>
        </w:tc>
        <w:tc>
          <w:tcPr>
            <w:tcW w:w="0" w:type="auto"/>
            <w:tcBorders>
              <w:top w:val="nil"/>
              <w:left w:val="nil"/>
              <w:bottom w:val="nil"/>
              <w:right w:val="nil"/>
            </w:tcBorders>
            <w:shd w:val="clear" w:color="000000" w:fill="FFFFFF"/>
            <w:noWrap/>
            <w:vAlign w:val="center"/>
            <w:hideMark/>
          </w:tcPr>
          <w:p w14:paraId="07FD27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26</w:t>
            </w:r>
          </w:p>
        </w:tc>
        <w:tc>
          <w:tcPr>
            <w:tcW w:w="0" w:type="auto"/>
            <w:tcBorders>
              <w:top w:val="nil"/>
              <w:left w:val="nil"/>
              <w:bottom w:val="nil"/>
              <w:right w:val="nil"/>
            </w:tcBorders>
            <w:shd w:val="clear" w:color="000000" w:fill="FFFFFF"/>
            <w:noWrap/>
            <w:vAlign w:val="center"/>
            <w:hideMark/>
          </w:tcPr>
          <w:p w14:paraId="15D640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JORGE DE LIMA DUARTE</w:t>
            </w:r>
          </w:p>
        </w:tc>
        <w:tc>
          <w:tcPr>
            <w:tcW w:w="0" w:type="auto"/>
            <w:tcBorders>
              <w:top w:val="nil"/>
              <w:left w:val="nil"/>
              <w:bottom w:val="nil"/>
              <w:right w:val="nil"/>
            </w:tcBorders>
            <w:shd w:val="clear" w:color="000000" w:fill="FFFFFF"/>
            <w:noWrap/>
            <w:vAlign w:val="center"/>
            <w:hideMark/>
          </w:tcPr>
          <w:p w14:paraId="576F68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36329510806</w:t>
            </w:r>
          </w:p>
        </w:tc>
        <w:tc>
          <w:tcPr>
            <w:tcW w:w="0" w:type="auto"/>
            <w:tcBorders>
              <w:top w:val="nil"/>
              <w:left w:val="nil"/>
              <w:bottom w:val="nil"/>
              <w:right w:val="nil"/>
            </w:tcBorders>
            <w:shd w:val="clear" w:color="000000" w:fill="FFFFFF"/>
            <w:noWrap/>
            <w:vAlign w:val="center"/>
            <w:hideMark/>
          </w:tcPr>
          <w:p w14:paraId="67FE675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71.228,78</w:t>
            </w:r>
          </w:p>
        </w:tc>
        <w:tc>
          <w:tcPr>
            <w:tcW w:w="0" w:type="auto"/>
            <w:tcBorders>
              <w:top w:val="nil"/>
              <w:left w:val="nil"/>
              <w:bottom w:val="nil"/>
              <w:right w:val="nil"/>
            </w:tcBorders>
            <w:shd w:val="clear" w:color="000000" w:fill="FFFFFF"/>
            <w:noWrap/>
            <w:vAlign w:val="center"/>
            <w:hideMark/>
          </w:tcPr>
          <w:p w14:paraId="25D043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53B2161A" w14:textId="77777777" w:rsidTr="000654FA">
        <w:trPr>
          <w:trHeight w:val="240"/>
        </w:trPr>
        <w:tc>
          <w:tcPr>
            <w:tcW w:w="0" w:type="auto"/>
            <w:tcBorders>
              <w:top w:val="nil"/>
              <w:left w:val="nil"/>
              <w:bottom w:val="nil"/>
              <w:right w:val="nil"/>
            </w:tcBorders>
            <w:shd w:val="clear" w:color="auto" w:fill="auto"/>
            <w:noWrap/>
            <w:vAlign w:val="bottom"/>
            <w:hideMark/>
          </w:tcPr>
          <w:p w14:paraId="5557698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880</w:t>
            </w:r>
          </w:p>
        </w:tc>
        <w:tc>
          <w:tcPr>
            <w:tcW w:w="0" w:type="auto"/>
            <w:tcBorders>
              <w:top w:val="nil"/>
              <w:left w:val="nil"/>
              <w:bottom w:val="nil"/>
              <w:right w:val="nil"/>
            </w:tcBorders>
            <w:shd w:val="clear" w:color="000000" w:fill="FFFFFF"/>
            <w:noWrap/>
            <w:vAlign w:val="center"/>
            <w:hideMark/>
          </w:tcPr>
          <w:p w14:paraId="157769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05-LT 03</w:t>
            </w:r>
          </w:p>
        </w:tc>
        <w:tc>
          <w:tcPr>
            <w:tcW w:w="0" w:type="auto"/>
            <w:tcBorders>
              <w:top w:val="nil"/>
              <w:left w:val="nil"/>
              <w:bottom w:val="nil"/>
              <w:right w:val="nil"/>
            </w:tcBorders>
            <w:shd w:val="clear" w:color="000000" w:fill="FFFFFF"/>
            <w:noWrap/>
            <w:vAlign w:val="center"/>
            <w:hideMark/>
          </w:tcPr>
          <w:p w14:paraId="211D2C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LUIZ LIMA OLIVEIRA DO CARMO</w:t>
            </w:r>
          </w:p>
        </w:tc>
        <w:tc>
          <w:tcPr>
            <w:tcW w:w="0" w:type="auto"/>
            <w:tcBorders>
              <w:top w:val="nil"/>
              <w:left w:val="nil"/>
              <w:bottom w:val="nil"/>
              <w:right w:val="nil"/>
            </w:tcBorders>
            <w:shd w:val="clear" w:color="000000" w:fill="FFFFFF"/>
            <w:noWrap/>
            <w:vAlign w:val="center"/>
            <w:hideMark/>
          </w:tcPr>
          <w:p w14:paraId="77345B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03844476512</w:t>
            </w:r>
          </w:p>
        </w:tc>
        <w:tc>
          <w:tcPr>
            <w:tcW w:w="0" w:type="auto"/>
            <w:tcBorders>
              <w:top w:val="nil"/>
              <w:left w:val="nil"/>
              <w:bottom w:val="nil"/>
              <w:right w:val="nil"/>
            </w:tcBorders>
            <w:shd w:val="clear" w:color="000000" w:fill="FFFFFF"/>
            <w:noWrap/>
            <w:vAlign w:val="center"/>
            <w:hideMark/>
          </w:tcPr>
          <w:p w14:paraId="2E9A498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78.701,71</w:t>
            </w:r>
          </w:p>
        </w:tc>
        <w:tc>
          <w:tcPr>
            <w:tcW w:w="0" w:type="auto"/>
            <w:tcBorders>
              <w:top w:val="nil"/>
              <w:left w:val="nil"/>
              <w:bottom w:val="nil"/>
              <w:right w:val="nil"/>
            </w:tcBorders>
            <w:shd w:val="clear" w:color="000000" w:fill="FFFFFF"/>
            <w:noWrap/>
            <w:vAlign w:val="center"/>
            <w:hideMark/>
          </w:tcPr>
          <w:p w14:paraId="70038F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0E5752B" w14:textId="77777777" w:rsidTr="000654FA">
        <w:trPr>
          <w:trHeight w:val="240"/>
        </w:trPr>
        <w:tc>
          <w:tcPr>
            <w:tcW w:w="0" w:type="auto"/>
            <w:tcBorders>
              <w:top w:val="nil"/>
              <w:left w:val="nil"/>
              <w:bottom w:val="nil"/>
              <w:right w:val="nil"/>
            </w:tcBorders>
            <w:shd w:val="clear" w:color="auto" w:fill="auto"/>
            <w:noWrap/>
            <w:vAlign w:val="bottom"/>
            <w:hideMark/>
          </w:tcPr>
          <w:p w14:paraId="7206CBF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881</w:t>
            </w:r>
          </w:p>
        </w:tc>
        <w:tc>
          <w:tcPr>
            <w:tcW w:w="0" w:type="auto"/>
            <w:tcBorders>
              <w:top w:val="nil"/>
              <w:left w:val="nil"/>
              <w:bottom w:val="nil"/>
              <w:right w:val="nil"/>
            </w:tcBorders>
            <w:shd w:val="clear" w:color="000000" w:fill="FFFFFF"/>
            <w:noWrap/>
            <w:vAlign w:val="center"/>
            <w:hideMark/>
          </w:tcPr>
          <w:p w14:paraId="09CBD1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QD-D2-LT-31</w:t>
            </w:r>
          </w:p>
        </w:tc>
        <w:tc>
          <w:tcPr>
            <w:tcW w:w="0" w:type="auto"/>
            <w:tcBorders>
              <w:top w:val="nil"/>
              <w:left w:val="nil"/>
              <w:bottom w:val="nil"/>
              <w:right w:val="nil"/>
            </w:tcBorders>
            <w:shd w:val="clear" w:color="000000" w:fill="FFFFFF"/>
            <w:noWrap/>
            <w:vAlign w:val="center"/>
            <w:hideMark/>
          </w:tcPr>
          <w:p w14:paraId="6B3E22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MELO DA COSTA</w:t>
            </w:r>
          </w:p>
        </w:tc>
        <w:tc>
          <w:tcPr>
            <w:tcW w:w="0" w:type="auto"/>
            <w:tcBorders>
              <w:top w:val="nil"/>
              <w:left w:val="nil"/>
              <w:bottom w:val="nil"/>
              <w:right w:val="nil"/>
            </w:tcBorders>
            <w:shd w:val="clear" w:color="000000" w:fill="FFFFFF"/>
            <w:noWrap/>
            <w:vAlign w:val="center"/>
            <w:hideMark/>
          </w:tcPr>
          <w:p w14:paraId="49CE1D8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02463661500</w:t>
            </w:r>
          </w:p>
        </w:tc>
        <w:tc>
          <w:tcPr>
            <w:tcW w:w="0" w:type="auto"/>
            <w:tcBorders>
              <w:top w:val="nil"/>
              <w:left w:val="nil"/>
              <w:bottom w:val="nil"/>
              <w:right w:val="nil"/>
            </w:tcBorders>
            <w:shd w:val="clear" w:color="000000" w:fill="FFFFFF"/>
            <w:noWrap/>
            <w:vAlign w:val="center"/>
            <w:hideMark/>
          </w:tcPr>
          <w:p w14:paraId="034EEE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57.821,06</w:t>
            </w:r>
          </w:p>
        </w:tc>
        <w:tc>
          <w:tcPr>
            <w:tcW w:w="0" w:type="auto"/>
            <w:tcBorders>
              <w:top w:val="nil"/>
              <w:left w:val="nil"/>
              <w:bottom w:val="nil"/>
              <w:right w:val="nil"/>
            </w:tcBorders>
            <w:shd w:val="clear" w:color="000000" w:fill="FFFFFF"/>
            <w:noWrap/>
            <w:vAlign w:val="center"/>
            <w:hideMark/>
          </w:tcPr>
          <w:p w14:paraId="062267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6A5290F7" w14:textId="77777777" w:rsidTr="000654FA">
        <w:trPr>
          <w:trHeight w:val="240"/>
        </w:trPr>
        <w:tc>
          <w:tcPr>
            <w:tcW w:w="0" w:type="auto"/>
            <w:tcBorders>
              <w:top w:val="nil"/>
              <w:left w:val="nil"/>
              <w:bottom w:val="nil"/>
              <w:right w:val="nil"/>
            </w:tcBorders>
            <w:shd w:val="clear" w:color="auto" w:fill="auto"/>
            <w:noWrap/>
            <w:vAlign w:val="bottom"/>
            <w:hideMark/>
          </w:tcPr>
          <w:p w14:paraId="2DCCDD8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882</w:t>
            </w:r>
          </w:p>
        </w:tc>
        <w:tc>
          <w:tcPr>
            <w:tcW w:w="0" w:type="auto"/>
            <w:tcBorders>
              <w:top w:val="nil"/>
              <w:left w:val="nil"/>
              <w:bottom w:val="nil"/>
              <w:right w:val="nil"/>
            </w:tcBorders>
            <w:shd w:val="clear" w:color="000000" w:fill="FFFFFF"/>
            <w:noWrap/>
            <w:vAlign w:val="center"/>
            <w:hideMark/>
          </w:tcPr>
          <w:p w14:paraId="275BA3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10</w:t>
            </w:r>
          </w:p>
        </w:tc>
        <w:tc>
          <w:tcPr>
            <w:tcW w:w="0" w:type="auto"/>
            <w:tcBorders>
              <w:top w:val="nil"/>
              <w:left w:val="nil"/>
              <w:bottom w:val="nil"/>
              <w:right w:val="nil"/>
            </w:tcBorders>
            <w:shd w:val="clear" w:color="000000" w:fill="FFFFFF"/>
            <w:noWrap/>
            <w:vAlign w:val="center"/>
            <w:hideMark/>
          </w:tcPr>
          <w:p w14:paraId="018D81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NUNES BARROS</w:t>
            </w:r>
          </w:p>
        </w:tc>
        <w:tc>
          <w:tcPr>
            <w:tcW w:w="0" w:type="auto"/>
            <w:tcBorders>
              <w:top w:val="nil"/>
              <w:left w:val="nil"/>
              <w:bottom w:val="nil"/>
              <w:right w:val="nil"/>
            </w:tcBorders>
            <w:shd w:val="clear" w:color="000000" w:fill="FFFFFF"/>
            <w:noWrap/>
            <w:vAlign w:val="center"/>
            <w:hideMark/>
          </w:tcPr>
          <w:p w14:paraId="2CA550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01962667502</w:t>
            </w:r>
          </w:p>
        </w:tc>
        <w:tc>
          <w:tcPr>
            <w:tcW w:w="0" w:type="auto"/>
            <w:tcBorders>
              <w:top w:val="nil"/>
              <w:left w:val="nil"/>
              <w:bottom w:val="nil"/>
              <w:right w:val="nil"/>
            </w:tcBorders>
            <w:shd w:val="clear" w:color="000000" w:fill="FFFFFF"/>
            <w:noWrap/>
            <w:vAlign w:val="center"/>
            <w:hideMark/>
          </w:tcPr>
          <w:p w14:paraId="5D061C5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65.882,61</w:t>
            </w:r>
          </w:p>
        </w:tc>
        <w:tc>
          <w:tcPr>
            <w:tcW w:w="0" w:type="auto"/>
            <w:tcBorders>
              <w:top w:val="nil"/>
              <w:left w:val="nil"/>
              <w:bottom w:val="nil"/>
              <w:right w:val="nil"/>
            </w:tcBorders>
            <w:shd w:val="clear" w:color="000000" w:fill="FFFFFF"/>
            <w:noWrap/>
            <w:vAlign w:val="center"/>
            <w:hideMark/>
          </w:tcPr>
          <w:p w14:paraId="4E7B46A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7BC7B6CA" w14:textId="77777777" w:rsidTr="000654FA">
        <w:trPr>
          <w:trHeight w:val="240"/>
        </w:trPr>
        <w:tc>
          <w:tcPr>
            <w:tcW w:w="0" w:type="auto"/>
            <w:tcBorders>
              <w:top w:val="nil"/>
              <w:left w:val="nil"/>
              <w:bottom w:val="nil"/>
              <w:right w:val="nil"/>
            </w:tcBorders>
            <w:shd w:val="clear" w:color="auto" w:fill="auto"/>
            <w:noWrap/>
            <w:vAlign w:val="bottom"/>
            <w:hideMark/>
          </w:tcPr>
          <w:p w14:paraId="7C90502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883</w:t>
            </w:r>
          </w:p>
        </w:tc>
        <w:tc>
          <w:tcPr>
            <w:tcW w:w="0" w:type="auto"/>
            <w:tcBorders>
              <w:top w:val="nil"/>
              <w:left w:val="nil"/>
              <w:bottom w:val="nil"/>
              <w:right w:val="nil"/>
            </w:tcBorders>
            <w:shd w:val="clear" w:color="000000" w:fill="FFFFFF"/>
            <w:noWrap/>
            <w:vAlign w:val="center"/>
            <w:hideMark/>
          </w:tcPr>
          <w:p w14:paraId="47610F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QD-T-LT-08</w:t>
            </w:r>
          </w:p>
        </w:tc>
        <w:tc>
          <w:tcPr>
            <w:tcW w:w="0" w:type="auto"/>
            <w:tcBorders>
              <w:top w:val="nil"/>
              <w:left w:val="nil"/>
              <w:bottom w:val="nil"/>
              <w:right w:val="nil"/>
            </w:tcBorders>
            <w:shd w:val="clear" w:color="000000" w:fill="FFFFFF"/>
            <w:noWrap/>
            <w:vAlign w:val="center"/>
            <w:hideMark/>
          </w:tcPr>
          <w:p w14:paraId="71AE37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SOARES DA PAIXAO</w:t>
            </w:r>
          </w:p>
        </w:tc>
        <w:tc>
          <w:tcPr>
            <w:tcW w:w="0" w:type="auto"/>
            <w:tcBorders>
              <w:top w:val="nil"/>
              <w:left w:val="nil"/>
              <w:bottom w:val="nil"/>
              <w:right w:val="nil"/>
            </w:tcBorders>
            <w:shd w:val="clear" w:color="000000" w:fill="FFFFFF"/>
            <w:noWrap/>
            <w:vAlign w:val="center"/>
            <w:hideMark/>
          </w:tcPr>
          <w:p w14:paraId="43A6ED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05451254567</w:t>
            </w:r>
          </w:p>
        </w:tc>
        <w:tc>
          <w:tcPr>
            <w:tcW w:w="0" w:type="auto"/>
            <w:tcBorders>
              <w:top w:val="nil"/>
              <w:left w:val="nil"/>
              <w:bottom w:val="nil"/>
              <w:right w:val="nil"/>
            </w:tcBorders>
            <w:shd w:val="clear" w:color="000000" w:fill="FFFFFF"/>
            <w:noWrap/>
            <w:vAlign w:val="center"/>
            <w:hideMark/>
          </w:tcPr>
          <w:p w14:paraId="75E3ED8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56.910,31</w:t>
            </w:r>
          </w:p>
        </w:tc>
        <w:tc>
          <w:tcPr>
            <w:tcW w:w="0" w:type="auto"/>
            <w:tcBorders>
              <w:top w:val="nil"/>
              <w:left w:val="nil"/>
              <w:bottom w:val="nil"/>
              <w:right w:val="nil"/>
            </w:tcBorders>
            <w:shd w:val="clear" w:color="000000" w:fill="FFFFFF"/>
            <w:noWrap/>
            <w:vAlign w:val="center"/>
            <w:hideMark/>
          </w:tcPr>
          <w:p w14:paraId="441BDB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1CE37700" w14:textId="77777777" w:rsidTr="000654FA">
        <w:trPr>
          <w:trHeight w:val="240"/>
        </w:trPr>
        <w:tc>
          <w:tcPr>
            <w:tcW w:w="0" w:type="auto"/>
            <w:tcBorders>
              <w:top w:val="nil"/>
              <w:left w:val="nil"/>
              <w:bottom w:val="nil"/>
              <w:right w:val="nil"/>
            </w:tcBorders>
            <w:shd w:val="clear" w:color="auto" w:fill="auto"/>
            <w:noWrap/>
            <w:vAlign w:val="bottom"/>
            <w:hideMark/>
          </w:tcPr>
          <w:p w14:paraId="37BC6B0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884</w:t>
            </w:r>
          </w:p>
        </w:tc>
        <w:tc>
          <w:tcPr>
            <w:tcW w:w="0" w:type="auto"/>
            <w:tcBorders>
              <w:top w:val="nil"/>
              <w:left w:val="nil"/>
              <w:bottom w:val="nil"/>
              <w:right w:val="nil"/>
            </w:tcBorders>
            <w:shd w:val="clear" w:color="000000" w:fill="FFFFFF"/>
            <w:noWrap/>
            <w:vAlign w:val="center"/>
            <w:hideMark/>
          </w:tcPr>
          <w:p w14:paraId="5261D6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QD-C9-LT-22</w:t>
            </w:r>
          </w:p>
        </w:tc>
        <w:tc>
          <w:tcPr>
            <w:tcW w:w="0" w:type="auto"/>
            <w:tcBorders>
              <w:top w:val="nil"/>
              <w:left w:val="nil"/>
              <w:bottom w:val="nil"/>
              <w:right w:val="nil"/>
            </w:tcBorders>
            <w:shd w:val="clear" w:color="000000" w:fill="FFFFFF"/>
            <w:noWrap/>
            <w:vAlign w:val="center"/>
            <w:hideMark/>
          </w:tcPr>
          <w:p w14:paraId="0E6F2E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TULIO MESSIAS BADARO</w:t>
            </w:r>
          </w:p>
        </w:tc>
        <w:tc>
          <w:tcPr>
            <w:tcW w:w="0" w:type="auto"/>
            <w:tcBorders>
              <w:top w:val="nil"/>
              <w:left w:val="nil"/>
              <w:bottom w:val="nil"/>
              <w:right w:val="nil"/>
            </w:tcBorders>
            <w:shd w:val="clear" w:color="000000" w:fill="FFFFFF"/>
            <w:noWrap/>
            <w:vAlign w:val="center"/>
            <w:hideMark/>
          </w:tcPr>
          <w:p w14:paraId="5A5A35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02013121580</w:t>
            </w:r>
          </w:p>
        </w:tc>
        <w:tc>
          <w:tcPr>
            <w:tcW w:w="0" w:type="auto"/>
            <w:tcBorders>
              <w:top w:val="nil"/>
              <w:left w:val="nil"/>
              <w:bottom w:val="nil"/>
              <w:right w:val="nil"/>
            </w:tcBorders>
            <w:shd w:val="clear" w:color="000000" w:fill="FFFFFF"/>
            <w:noWrap/>
            <w:vAlign w:val="center"/>
            <w:hideMark/>
          </w:tcPr>
          <w:p w14:paraId="51BEE0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35.267,26</w:t>
            </w:r>
          </w:p>
        </w:tc>
        <w:tc>
          <w:tcPr>
            <w:tcW w:w="0" w:type="auto"/>
            <w:tcBorders>
              <w:top w:val="nil"/>
              <w:left w:val="nil"/>
              <w:bottom w:val="nil"/>
              <w:right w:val="nil"/>
            </w:tcBorders>
            <w:shd w:val="clear" w:color="000000" w:fill="FFFFFF"/>
            <w:noWrap/>
            <w:vAlign w:val="center"/>
            <w:hideMark/>
          </w:tcPr>
          <w:p w14:paraId="22A7DD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0C371B40" w14:textId="77777777" w:rsidTr="000654FA">
        <w:trPr>
          <w:trHeight w:val="240"/>
        </w:trPr>
        <w:tc>
          <w:tcPr>
            <w:tcW w:w="0" w:type="auto"/>
            <w:tcBorders>
              <w:top w:val="nil"/>
              <w:left w:val="nil"/>
              <w:bottom w:val="nil"/>
              <w:right w:val="nil"/>
            </w:tcBorders>
            <w:shd w:val="clear" w:color="auto" w:fill="auto"/>
            <w:noWrap/>
            <w:vAlign w:val="bottom"/>
            <w:hideMark/>
          </w:tcPr>
          <w:p w14:paraId="5D59026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885</w:t>
            </w:r>
          </w:p>
        </w:tc>
        <w:tc>
          <w:tcPr>
            <w:tcW w:w="0" w:type="auto"/>
            <w:tcBorders>
              <w:top w:val="nil"/>
              <w:left w:val="nil"/>
              <w:bottom w:val="nil"/>
              <w:right w:val="nil"/>
            </w:tcBorders>
            <w:shd w:val="clear" w:color="000000" w:fill="FFFFFF"/>
            <w:noWrap/>
            <w:vAlign w:val="center"/>
            <w:hideMark/>
          </w:tcPr>
          <w:p w14:paraId="3ABE2D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M-LT 04</w:t>
            </w:r>
          </w:p>
        </w:tc>
        <w:tc>
          <w:tcPr>
            <w:tcW w:w="0" w:type="auto"/>
            <w:tcBorders>
              <w:top w:val="nil"/>
              <w:left w:val="nil"/>
              <w:bottom w:val="nil"/>
              <w:right w:val="nil"/>
            </w:tcBorders>
            <w:shd w:val="clear" w:color="000000" w:fill="FFFFFF"/>
            <w:noWrap/>
            <w:vAlign w:val="center"/>
            <w:hideMark/>
          </w:tcPr>
          <w:p w14:paraId="2CE7E3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UALAS DE JESUS OLIVEIRA</w:t>
            </w:r>
          </w:p>
        </w:tc>
        <w:tc>
          <w:tcPr>
            <w:tcW w:w="0" w:type="auto"/>
            <w:tcBorders>
              <w:top w:val="nil"/>
              <w:left w:val="nil"/>
              <w:bottom w:val="nil"/>
              <w:right w:val="nil"/>
            </w:tcBorders>
            <w:shd w:val="clear" w:color="000000" w:fill="FFFFFF"/>
            <w:noWrap/>
            <w:vAlign w:val="center"/>
            <w:hideMark/>
          </w:tcPr>
          <w:p w14:paraId="571289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06615598582</w:t>
            </w:r>
          </w:p>
        </w:tc>
        <w:tc>
          <w:tcPr>
            <w:tcW w:w="0" w:type="auto"/>
            <w:tcBorders>
              <w:top w:val="nil"/>
              <w:left w:val="nil"/>
              <w:bottom w:val="nil"/>
              <w:right w:val="nil"/>
            </w:tcBorders>
            <w:shd w:val="clear" w:color="000000" w:fill="FFFFFF"/>
            <w:noWrap/>
            <w:vAlign w:val="center"/>
            <w:hideMark/>
          </w:tcPr>
          <w:p w14:paraId="7D41DE7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62FFD9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39B7D96A" w14:textId="77777777" w:rsidTr="000654FA">
        <w:trPr>
          <w:trHeight w:val="240"/>
        </w:trPr>
        <w:tc>
          <w:tcPr>
            <w:tcW w:w="0" w:type="auto"/>
            <w:tcBorders>
              <w:top w:val="nil"/>
              <w:left w:val="nil"/>
              <w:bottom w:val="nil"/>
              <w:right w:val="nil"/>
            </w:tcBorders>
            <w:shd w:val="clear" w:color="auto" w:fill="auto"/>
            <w:noWrap/>
            <w:vAlign w:val="bottom"/>
            <w:hideMark/>
          </w:tcPr>
          <w:p w14:paraId="391D10F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886</w:t>
            </w:r>
          </w:p>
        </w:tc>
        <w:tc>
          <w:tcPr>
            <w:tcW w:w="0" w:type="auto"/>
            <w:tcBorders>
              <w:top w:val="nil"/>
              <w:left w:val="nil"/>
              <w:bottom w:val="nil"/>
              <w:right w:val="nil"/>
            </w:tcBorders>
            <w:shd w:val="clear" w:color="000000" w:fill="FFFFFF"/>
            <w:noWrap/>
            <w:vAlign w:val="center"/>
            <w:hideMark/>
          </w:tcPr>
          <w:p w14:paraId="2B2075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K-LT 09</w:t>
            </w:r>
          </w:p>
        </w:tc>
        <w:tc>
          <w:tcPr>
            <w:tcW w:w="0" w:type="auto"/>
            <w:tcBorders>
              <w:top w:val="nil"/>
              <w:left w:val="nil"/>
              <w:bottom w:val="nil"/>
              <w:right w:val="nil"/>
            </w:tcBorders>
            <w:shd w:val="clear" w:color="000000" w:fill="FFFFFF"/>
            <w:noWrap/>
            <w:vAlign w:val="center"/>
            <w:hideMark/>
          </w:tcPr>
          <w:p w14:paraId="1743ACB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1A4564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732DB76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45.141,60</w:t>
            </w:r>
          </w:p>
        </w:tc>
        <w:tc>
          <w:tcPr>
            <w:tcW w:w="0" w:type="auto"/>
            <w:tcBorders>
              <w:top w:val="nil"/>
              <w:left w:val="nil"/>
              <w:bottom w:val="nil"/>
              <w:right w:val="nil"/>
            </w:tcBorders>
            <w:shd w:val="clear" w:color="000000" w:fill="FFFFFF"/>
            <w:noWrap/>
            <w:vAlign w:val="center"/>
            <w:hideMark/>
          </w:tcPr>
          <w:p w14:paraId="3BE0CA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6D5435C7" w14:textId="77777777" w:rsidTr="000654FA">
        <w:trPr>
          <w:trHeight w:val="240"/>
        </w:trPr>
        <w:tc>
          <w:tcPr>
            <w:tcW w:w="0" w:type="auto"/>
            <w:tcBorders>
              <w:top w:val="nil"/>
              <w:left w:val="nil"/>
              <w:bottom w:val="nil"/>
              <w:right w:val="nil"/>
            </w:tcBorders>
            <w:shd w:val="clear" w:color="auto" w:fill="auto"/>
            <w:noWrap/>
            <w:vAlign w:val="bottom"/>
            <w:hideMark/>
          </w:tcPr>
          <w:p w14:paraId="5D1C878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887</w:t>
            </w:r>
          </w:p>
        </w:tc>
        <w:tc>
          <w:tcPr>
            <w:tcW w:w="0" w:type="auto"/>
            <w:tcBorders>
              <w:top w:val="nil"/>
              <w:left w:val="nil"/>
              <w:bottom w:val="nil"/>
              <w:right w:val="nil"/>
            </w:tcBorders>
            <w:shd w:val="clear" w:color="000000" w:fill="FFFFFF"/>
            <w:noWrap/>
            <w:vAlign w:val="center"/>
            <w:hideMark/>
          </w:tcPr>
          <w:p w14:paraId="2A8845F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K-LT 10</w:t>
            </w:r>
          </w:p>
        </w:tc>
        <w:tc>
          <w:tcPr>
            <w:tcW w:w="0" w:type="auto"/>
            <w:tcBorders>
              <w:top w:val="nil"/>
              <w:left w:val="nil"/>
              <w:bottom w:val="nil"/>
              <w:right w:val="nil"/>
            </w:tcBorders>
            <w:shd w:val="clear" w:color="000000" w:fill="FFFFFF"/>
            <w:noWrap/>
            <w:vAlign w:val="center"/>
            <w:hideMark/>
          </w:tcPr>
          <w:p w14:paraId="48F031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41978F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6E73920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43.074,15</w:t>
            </w:r>
          </w:p>
        </w:tc>
        <w:tc>
          <w:tcPr>
            <w:tcW w:w="0" w:type="auto"/>
            <w:tcBorders>
              <w:top w:val="nil"/>
              <w:left w:val="nil"/>
              <w:bottom w:val="nil"/>
              <w:right w:val="nil"/>
            </w:tcBorders>
            <w:shd w:val="clear" w:color="000000" w:fill="FFFFFF"/>
            <w:noWrap/>
            <w:vAlign w:val="center"/>
            <w:hideMark/>
          </w:tcPr>
          <w:p w14:paraId="62B5A3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5DA0A3D1" w14:textId="77777777" w:rsidTr="000654FA">
        <w:trPr>
          <w:trHeight w:val="240"/>
        </w:trPr>
        <w:tc>
          <w:tcPr>
            <w:tcW w:w="0" w:type="auto"/>
            <w:tcBorders>
              <w:top w:val="nil"/>
              <w:left w:val="nil"/>
              <w:bottom w:val="nil"/>
              <w:right w:val="nil"/>
            </w:tcBorders>
            <w:shd w:val="clear" w:color="auto" w:fill="auto"/>
            <w:noWrap/>
            <w:vAlign w:val="bottom"/>
            <w:hideMark/>
          </w:tcPr>
          <w:p w14:paraId="529FF3A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888</w:t>
            </w:r>
          </w:p>
        </w:tc>
        <w:tc>
          <w:tcPr>
            <w:tcW w:w="0" w:type="auto"/>
            <w:tcBorders>
              <w:top w:val="nil"/>
              <w:left w:val="nil"/>
              <w:bottom w:val="nil"/>
              <w:right w:val="nil"/>
            </w:tcBorders>
            <w:shd w:val="clear" w:color="000000" w:fill="FFFFFF"/>
            <w:noWrap/>
            <w:vAlign w:val="center"/>
            <w:hideMark/>
          </w:tcPr>
          <w:p w14:paraId="5D5317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QD-N-LT-09</w:t>
            </w:r>
          </w:p>
        </w:tc>
        <w:tc>
          <w:tcPr>
            <w:tcW w:w="0" w:type="auto"/>
            <w:tcBorders>
              <w:top w:val="nil"/>
              <w:left w:val="nil"/>
              <w:bottom w:val="nil"/>
              <w:right w:val="nil"/>
            </w:tcBorders>
            <w:shd w:val="clear" w:color="000000" w:fill="FFFFFF"/>
            <w:noWrap/>
            <w:vAlign w:val="center"/>
            <w:hideMark/>
          </w:tcPr>
          <w:p w14:paraId="57C992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6B1182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19CF66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44ADE1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7BB04354" w14:textId="77777777" w:rsidTr="000654FA">
        <w:trPr>
          <w:trHeight w:val="240"/>
        </w:trPr>
        <w:tc>
          <w:tcPr>
            <w:tcW w:w="0" w:type="auto"/>
            <w:tcBorders>
              <w:top w:val="nil"/>
              <w:left w:val="nil"/>
              <w:bottom w:val="nil"/>
              <w:right w:val="nil"/>
            </w:tcBorders>
            <w:shd w:val="clear" w:color="auto" w:fill="auto"/>
            <w:noWrap/>
            <w:vAlign w:val="bottom"/>
            <w:hideMark/>
          </w:tcPr>
          <w:p w14:paraId="76B963D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889</w:t>
            </w:r>
          </w:p>
        </w:tc>
        <w:tc>
          <w:tcPr>
            <w:tcW w:w="0" w:type="auto"/>
            <w:tcBorders>
              <w:top w:val="nil"/>
              <w:left w:val="nil"/>
              <w:bottom w:val="nil"/>
              <w:right w:val="nil"/>
            </w:tcBorders>
            <w:shd w:val="clear" w:color="000000" w:fill="FFFFFF"/>
            <w:noWrap/>
            <w:vAlign w:val="center"/>
            <w:hideMark/>
          </w:tcPr>
          <w:p w14:paraId="4137091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QD-N-LT-11</w:t>
            </w:r>
          </w:p>
        </w:tc>
        <w:tc>
          <w:tcPr>
            <w:tcW w:w="0" w:type="auto"/>
            <w:tcBorders>
              <w:top w:val="nil"/>
              <w:left w:val="nil"/>
              <w:bottom w:val="nil"/>
              <w:right w:val="nil"/>
            </w:tcBorders>
            <w:shd w:val="clear" w:color="000000" w:fill="FFFFFF"/>
            <w:noWrap/>
            <w:vAlign w:val="center"/>
            <w:hideMark/>
          </w:tcPr>
          <w:p w14:paraId="7763973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42ADAC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1BB6940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4659BC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767DF486" w14:textId="77777777" w:rsidTr="000654FA">
        <w:trPr>
          <w:trHeight w:val="240"/>
        </w:trPr>
        <w:tc>
          <w:tcPr>
            <w:tcW w:w="0" w:type="auto"/>
            <w:tcBorders>
              <w:top w:val="nil"/>
              <w:left w:val="nil"/>
              <w:bottom w:val="nil"/>
              <w:right w:val="nil"/>
            </w:tcBorders>
            <w:shd w:val="clear" w:color="auto" w:fill="auto"/>
            <w:noWrap/>
            <w:vAlign w:val="bottom"/>
            <w:hideMark/>
          </w:tcPr>
          <w:p w14:paraId="3413D8D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890</w:t>
            </w:r>
          </w:p>
        </w:tc>
        <w:tc>
          <w:tcPr>
            <w:tcW w:w="0" w:type="auto"/>
            <w:tcBorders>
              <w:top w:val="nil"/>
              <w:left w:val="nil"/>
              <w:bottom w:val="nil"/>
              <w:right w:val="nil"/>
            </w:tcBorders>
            <w:shd w:val="clear" w:color="000000" w:fill="FFFFFF"/>
            <w:noWrap/>
            <w:vAlign w:val="center"/>
            <w:hideMark/>
          </w:tcPr>
          <w:p w14:paraId="787181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31</w:t>
            </w:r>
          </w:p>
        </w:tc>
        <w:tc>
          <w:tcPr>
            <w:tcW w:w="0" w:type="auto"/>
            <w:tcBorders>
              <w:top w:val="nil"/>
              <w:left w:val="nil"/>
              <w:bottom w:val="nil"/>
              <w:right w:val="nil"/>
            </w:tcBorders>
            <w:shd w:val="clear" w:color="000000" w:fill="FFFFFF"/>
            <w:noWrap/>
            <w:vAlign w:val="center"/>
            <w:hideMark/>
          </w:tcPr>
          <w:p w14:paraId="3585A2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UELDER DE ALCÂNTARA SANTANA</w:t>
            </w:r>
          </w:p>
        </w:tc>
        <w:tc>
          <w:tcPr>
            <w:tcW w:w="0" w:type="auto"/>
            <w:tcBorders>
              <w:top w:val="nil"/>
              <w:left w:val="nil"/>
              <w:bottom w:val="nil"/>
              <w:right w:val="nil"/>
            </w:tcBorders>
            <w:shd w:val="clear" w:color="000000" w:fill="FFFFFF"/>
            <w:noWrap/>
            <w:vAlign w:val="center"/>
            <w:hideMark/>
          </w:tcPr>
          <w:p w14:paraId="62C537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07698012506</w:t>
            </w:r>
          </w:p>
        </w:tc>
        <w:tc>
          <w:tcPr>
            <w:tcW w:w="0" w:type="auto"/>
            <w:tcBorders>
              <w:top w:val="nil"/>
              <w:left w:val="nil"/>
              <w:bottom w:val="nil"/>
              <w:right w:val="nil"/>
            </w:tcBorders>
            <w:shd w:val="clear" w:color="000000" w:fill="FFFFFF"/>
            <w:noWrap/>
            <w:vAlign w:val="center"/>
            <w:hideMark/>
          </w:tcPr>
          <w:p w14:paraId="42F971B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79.850,03</w:t>
            </w:r>
          </w:p>
        </w:tc>
        <w:tc>
          <w:tcPr>
            <w:tcW w:w="0" w:type="auto"/>
            <w:tcBorders>
              <w:top w:val="nil"/>
              <w:left w:val="nil"/>
              <w:bottom w:val="nil"/>
              <w:right w:val="nil"/>
            </w:tcBorders>
            <w:shd w:val="clear" w:color="000000" w:fill="FFFFFF"/>
            <w:noWrap/>
            <w:vAlign w:val="center"/>
            <w:hideMark/>
          </w:tcPr>
          <w:p w14:paraId="768C11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270984A0" w14:textId="77777777" w:rsidTr="000654FA">
        <w:trPr>
          <w:trHeight w:val="240"/>
        </w:trPr>
        <w:tc>
          <w:tcPr>
            <w:tcW w:w="0" w:type="auto"/>
            <w:tcBorders>
              <w:top w:val="nil"/>
              <w:left w:val="nil"/>
              <w:bottom w:val="nil"/>
              <w:right w:val="nil"/>
            </w:tcBorders>
            <w:shd w:val="clear" w:color="auto" w:fill="auto"/>
            <w:noWrap/>
            <w:vAlign w:val="bottom"/>
            <w:hideMark/>
          </w:tcPr>
          <w:p w14:paraId="591AAEB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891</w:t>
            </w:r>
          </w:p>
        </w:tc>
        <w:tc>
          <w:tcPr>
            <w:tcW w:w="0" w:type="auto"/>
            <w:tcBorders>
              <w:top w:val="nil"/>
              <w:left w:val="nil"/>
              <w:bottom w:val="nil"/>
              <w:right w:val="nil"/>
            </w:tcBorders>
            <w:shd w:val="clear" w:color="000000" w:fill="FFFFFF"/>
            <w:noWrap/>
            <w:vAlign w:val="center"/>
            <w:hideMark/>
          </w:tcPr>
          <w:p w14:paraId="6FAC99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QD-B1-LT-05</w:t>
            </w:r>
          </w:p>
        </w:tc>
        <w:tc>
          <w:tcPr>
            <w:tcW w:w="0" w:type="auto"/>
            <w:tcBorders>
              <w:top w:val="nil"/>
              <w:left w:val="nil"/>
              <w:bottom w:val="nil"/>
              <w:right w:val="nil"/>
            </w:tcBorders>
            <w:shd w:val="clear" w:color="000000" w:fill="FFFFFF"/>
            <w:noWrap/>
            <w:vAlign w:val="center"/>
            <w:hideMark/>
          </w:tcPr>
          <w:p w14:paraId="4B872F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1C25367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5AA7D2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735536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624077D" w14:textId="77777777" w:rsidTr="000654FA">
        <w:trPr>
          <w:trHeight w:val="240"/>
        </w:trPr>
        <w:tc>
          <w:tcPr>
            <w:tcW w:w="0" w:type="auto"/>
            <w:tcBorders>
              <w:top w:val="nil"/>
              <w:left w:val="nil"/>
              <w:bottom w:val="nil"/>
              <w:right w:val="nil"/>
            </w:tcBorders>
            <w:shd w:val="clear" w:color="auto" w:fill="auto"/>
            <w:noWrap/>
            <w:vAlign w:val="bottom"/>
            <w:hideMark/>
          </w:tcPr>
          <w:p w14:paraId="3331A74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892</w:t>
            </w:r>
          </w:p>
        </w:tc>
        <w:tc>
          <w:tcPr>
            <w:tcW w:w="0" w:type="auto"/>
            <w:tcBorders>
              <w:top w:val="nil"/>
              <w:left w:val="nil"/>
              <w:bottom w:val="nil"/>
              <w:right w:val="nil"/>
            </w:tcBorders>
            <w:shd w:val="clear" w:color="000000" w:fill="FFFFFF"/>
            <w:noWrap/>
            <w:vAlign w:val="center"/>
            <w:hideMark/>
          </w:tcPr>
          <w:p w14:paraId="12EBD8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QD-B1-LT-07</w:t>
            </w:r>
          </w:p>
        </w:tc>
        <w:tc>
          <w:tcPr>
            <w:tcW w:w="0" w:type="auto"/>
            <w:tcBorders>
              <w:top w:val="nil"/>
              <w:left w:val="nil"/>
              <w:bottom w:val="nil"/>
              <w:right w:val="nil"/>
            </w:tcBorders>
            <w:shd w:val="clear" w:color="000000" w:fill="FFFFFF"/>
            <w:noWrap/>
            <w:vAlign w:val="center"/>
            <w:hideMark/>
          </w:tcPr>
          <w:p w14:paraId="7CE890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00FB83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4BDE237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40385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C45EC79" w14:textId="77777777" w:rsidTr="000654FA">
        <w:trPr>
          <w:trHeight w:val="240"/>
        </w:trPr>
        <w:tc>
          <w:tcPr>
            <w:tcW w:w="0" w:type="auto"/>
            <w:tcBorders>
              <w:top w:val="nil"/>
              <w:left w:val="nil"/>
              <w:bottom w:val="nil"/>
              <w:right w:val="nil"/>
            </w:tcBorders>
            <w:shd w:val="clear" w:color="auto" w:fill="auto"/>
            <w:noWrap/>
            <w:vAlign w:val="bottom"/>
            <w:hideMark/>
          </w:tcPr>
          <w:p w14:paraId="1F40176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893</w:t>
            </w:r>
          </w:p>
        </w:tc>
        <w:tc>
          <w:tcPr>
            <w:tcW w:w="0" w:type="auto"/>
            <w:tcBorders>
              <w:top w:val="nil"/>
              <w:left w:val="nil"/>
              <w:bottom w:val="nil"/>
              <w:right w:val="nil"/>
            </w:tcBorders>
            <w:shd w:val="clear" w:color="000000" w:fill="FFFFFF"/>
            <w:noWrap/>
            <w:vAlign w:val="center"/>
            <w:hideMark/>
          </w:tcPr>
          <w:p w14:paraId="78CED82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QD-D2-LT-34</w:t>
            </w:r>
          </w:p>
        </w:tc>
        <w:tc>
          <w:tcPr>
            <w:tcW w:w="0" w:type="auto"/>
            <w:tcBorders>
              <w:top w:val="nil"/>
              <w:left w:val="nil"/>
              <w:bottom w:val="nil"/>
              <w:right w:val="nil"/>
            </w:tcBorders>
            <w:shd w:val="clear" w:color="000000" w:fill="FFFFFF"/>
            <w:noWrap/>
            <w:vAlign w:val="center"/>
            <w:hideMark/>
          </w:tcPr>
          <w:p w14:paraId="324850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1B32E5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0A87FD4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39.070,63</w:t>
            </w:r>
          </w:p>
        </w:tc>
        <w:tc>
          <w:tcPr>
            <w:tcW w:w="0" w:type="auto"/>
            <w:tcBorders>
              <w:top w:val="nil"/>
              <w:left w:val="nil"/>
              <w:bottom w:val="nil"/>
              <w:right w:val="nil"/>
            </w:tcBorders>
            <w:shd w:val="clear" w:color="000000" w:fill="FFFFFF"/>
            <w:noWrap/>
            <w:vAlign w:val="center"/>
            <w:hideMark/>
          </w:tcPr>
          <w:p w14:paraId="1E0C63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92F97DD" w14:textId="77777777" w:rsidTr="000654FA">
        <w:trPr>
          <w:trHeight w:val="240"/>
        </w:trPr>
        <w:tc>
          <w:tcPr>
            <w:tcW w:w="0" w:type="auto"/>
            <w:tcBorders>
              <w:top w:val="nil"/>
              <w:left w:val="nil"/>
              <w:bottom w:val="nil"/>
              <w:right w:val="nil"/>
            </w:tcBorders>
            <w:shd w:val="clear" w:color="auto" w:fill="auto"/>
            <w:noWrap/>
            <w:vAlign w:val="bottom"/>
            <w:hideMark/>
          </w:tcPr>
          <w:p w14:paraId="018DB5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894</w:t>
            </w:r>
          </w:p>
        </w:tc>
        <w:tc>
          <w:tcPr>
            <w:tcW w:w="0" w:type="auto"/>
            <w:tcBorders>
              <w:top w:val="nil"/>
              <w:left w:val="nil"/>
              <w:bottom w:val="nil"/>
              <w:right w:val="nil"/>
            </w:tcBorders>
            <w:shd w:val="clear" w:color="000000" w:fill="FFFFFF"/>
            <w:noWrap/>
            <w:vAlign w:val="center"/>
            <w:hideMark/>
          </w:tcPr>
          <w:p w14:paraId="346963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QD-B4-LT-17</w:t>
            </w:r>
          </w:p>
        </w:tc>
        <w:tc>
          <w:tcPr>
            <w:tcW w:w="0" w:type="auto"/>
            <w:tcBorders>
              <w:top w:val="nil"/>
              <w:left w:val="nil"/>
              <w:bottom w:val="nil"/>
              <w:right w:val="nil"/>
            </w:tcBorders>
            <w:shd w:val="clear" w:color="000000" w:fill="FFFFFF"/>
            <w:noWrap/>
            <w:vAlign w:val="center"/>
            <w:hideMark/>
          </w:tcPr>
          <w:p w14:paraId="4A1893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2BF1F6C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7C95631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0A06928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35007B17" w14:textId="77777777" w:rsidTr="000654FA">
        <w:trPr>
          <w:trHeight w:val="240"/>
        </w:trPr>
        <w:tc>
          <w:tcPr>
            <w:tcW w:w="0" w:type="auto"/>
            <w:tcBorders>
              <w:top w:val="nil"/>
              <w:left w:val="nil"/>
              <w:bottom w:val="nil"/>
              <w:right w:val="nil"/>
            </w:tcBorders>
            <w:shd w:val="clear" w:color="auto" w:fill="auto"/>
            <w:noWrap/>
            <w:vAlign w:val="bottom"/>
            <w:hideMark/>
          </w:tcPr>
          <w:p w14:paraId="71E1BED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895</w:t>
            </w:r>
          </w:p>
        </w:tc>
        <w:tc>
          <w:tcPr>
            <w:tcW w:w="0" w:type="auto"/>
            <w:tcBorders>
              <w:top w:val="nil"/>
              <w:left w:val="nil"/>
              <w:bottom w:val="nil"/>
              <w:right w:val="nil"/>
            </w:tcBorders>
            <w:shd w:val="clear" w:color="000000" w:fill="FFFFFF"/>
            <w:noWrap/>
            <w:vAlign w:val="center"/>
            <w:hideMark/>
          </w:tcPr>
          <w:p w14:paraId="7C62475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QD-B4-LT-19</w:t>
            </w:r>
          </w:p>
        </w:tc>
        <w:tc>
          <w:tcPr>
            <w:tcW w:w="0" w:type="auto"/>
            <w:tcBorders>
              <w:top w:val="nil"/>
              <w:left w:val="nil"/>
              <w:bottom w:val="nil"/>
              <w:right w:val="nil"/>
            </w:tcBorders>
            <w:shd w:val="clear" w:color="000000" w:fill="FFFFFF"/>
            <w:noWrap/>
            <w:vAlign w:val="center"/>
            <w:hideMark/>
          </w:tcPr>
          <w:p w14:paraId="6157D8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022154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53A8D89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0F89D0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193DF668" w14:textId="77777777" w:rsidTr="000654FA">
        <w:trPr>
          <w:trHeight w:val="240"/>
        </w:trPr>
        <w:tc>
          <w:tcPr>
            <w:tcW w:w="0" w:type="auto"/>
            <w:tcBorders>
              <w:top w:val="nil"/>
              <w:left w:val="nil"/>
              <w:bottom w:val="nil"/>
              <w:right w:val="nil"/>
            </w:tcBorders>
            <w:shd w:val="clear" w:color="auto" w:fill="auto"/>
            <w:noWrap/>
            <w:vAlign w:val="bottom"/>
            <w:hideMark/>
          </w:tcPr>
          <w:p w14:paraId="6E7EE37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896</w:t>
            </w:r>
          </w:p>
        </w:tc>
        <w:tc>
          <w:tcPr>
            <w:tcW w:w="0" w:type="auto"/>
            <w:tcBorders>
              <w:top w:val="nil"/>
              <w:left w:val="nil"/>
              <w:bottom w:val="nil"/>
              <w:right w:val="nil"/>
            </w:tcBorders>
            <w:shd w:val="clear" w:color="000000" w:fill="FFFFFF"/>
            <w:noWrap/>
            <w:vAlign w:val="center"/>
            <w:hideMark/>
          </w:tcPr>
          <w:p w14:paraId="14E847D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QD-S-LT-08</w:t>
            </w:r>
          </w:p>
        </w:tc>
        <w:tc>
          <w:tcPr>
            <w:tcW w:w="0" w:type="auto"/>
            <w:tcBorders>
              <w:top w:val="nil"/>
              <w:left w:val="nil"/>
              <w:bottom w:val="nil"/>
              <w:right w:val="nil"/>
            </w:tcBorders>
            <w:shd w:val="clear" w:color="000000" w:fill="FFFFFF"/>
            <w:noWrap/>
            <w:vAlign w:val="center"/>
            <w:hideMark/>
          </w:tcPr>
          <w:p w14:paraId="2E1891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UILLIAM DA CONCEICAO SANTOS</w:t>
            </w:r>
          </w:p>
        </w:tc>
        <w:tc>
          <w:tcPr>
            <w:tcW w:w="0" w:type="auto"/>
            <w:tcBorders>
              <w:top w:val="nil"/>
              <w:left w:val="nil"/>
              <w:bottom w:val="nil"/>
              <w:right w:val="nil"/>
            </w:tcBorders>
            <w:shd w:val="clear" w:color="000000" w:fill="FFFFFF"/>
            <w:noWrap/>
            <w:vAlign w:val="center"/>
            <w:hideMark/>
          </w:tcPr>
          <w:p w14:paraId="7FA0C3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03152887523</w:t>
            </w:r>
          </w:p>
        </w:tc>
        <w:tc>
          <w:tcPr>
            <w:tcW w:w="0" w:type="auto"/>
            <w:tcBorders>
              <w:top w:val="nil"/>
              <w:left w:val="nil"/>
              <w:bottom w:val="nil"/>
              <w:right w:val="nil"/>
            </w:tcBorders>
            <w:shd w:val="clear" w:color="000000" w:fill="FFFFFF"/>
            <w:noWrap/>
            <w:vAlign w:val="center"/>
            <w:hideMark/>
          </w:tcPr>
          <w:p w14:paraId="556C3A7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41.455,86</w:t>
            </w:r>
          </w:p>
        </w:tc>
        <w:tc>
          <w:tcPr>
            <w:tcW w:w="0" w:type="auto"/>
            <w:tcBorders>
              <w:top w:val="nil"/>
              <w:left w:val="nil"/>
              <w:bottom w:val="nil"/>
              <w:right w:val="nil"/>
            </w:tcBorders>
            <w:shd w:val="clear" w:color="000000" w:fill="FFFFFF"/>
            <w:noWrap/>
            <w:vAlign w:val="center"/>
            <w:hideMark/>
          </w:tcPr>
          <w:p w14:paraId="340AB1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129618" w14:textId="77777777" w:rsidTr="000654FA">
        <w:trPr>
          <w:trHeight w:val="240"/>
        </w:trPr>
        <w:tc>
          <w:tcPr>
            <w:tcW w:w="0" w:type="auto"/>
            <w:tcBorders>
              <w:top w:val="nil"/>
              <w:left w:val="nil"/>
              <w:bottom w:val="nil"/>
              <w:right w:val="nil"/>
            </w:tcBorders>
            <w:shd w:val="clear" w:color="auto" w:fill="auto"/>
            <w:noWrap/>
            <w:vAlign w:val="bottom"/>
            <w:hideMark/>
          </w:tcPr>
          <w:p w14:paraId="7922C2A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897</w:t>
            </w:r>
          </w:p>
        </w:tc>
        <w:tc>
          <w:tcPr>
            <w:tcW w:w="0" w:type="auto"/>
            <w:tcBorders>
              <w:top w:val="nil"/>
              <w:left w:val="nil"/>
              <w:bottom w:val="nil"/>
              <w:right w:val="nil"/>
            </w:tcBorders>
            <w:shd w:val="clear" w:color="000000" w:fill="FFFFFF"/>
            <w:noWrap/>
            <w:vAlign w:val="center"/>
            <w:hideMark/>
          </w:tcPr>
          <w:p w14:paraId="459371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Y-LT 03</w:t>
            </w:r>
          </w:p>
        </w:tc>
        <w:tc>
          <w:tcPr>
            <w:tcW w:w="0" w:type="auto"/>
            <w:tcBorders>
              <w:top w:val="nil"/>
              <w:left w:val="nil"/>
              <w:bottom w:val="nil"/>
              <w:right w:val="nil"/>
            </w:tcBorders>
            <w:shd w:val="clear" w:color="000000" w:fill="FFFFFF"/>
            <w:noWrap/>
            <w:vAlign w:val="center"/>
            <w:hideMark/>
          </w:tcPr>
          <w:p w14:paraId="446EFD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UILLIAN PEREIRA DE ARAUJO</w:t>
            </w:r>
          </w:p>
        </w:tc>
        <w:tc>
          <w:tcPr>
            <w:tcW w:w="0" w:type="auto"/>
            <w:tcBorders>
              <w:top w:val="nil"/>
              <w:left w:val="nil"/>
              <w:bottom w:val="nil"/>
              <w:right w:val="nil"/>
            </w:tcBorders>
            <w:shd w:val="clear" w:color="000000" w:fill="FFFFFF"/>
            <w:noWrap/>
            <w:vAlign w:val="center"/>
            <w:hideMark/>
          </w:tcPr>
          <w:p w14:paraId="7106BA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05666290541</w:t>
            </w:r>
          </w:p>
        </w:tc>
        <w:tc>
          <w:tcPr>
            <w:tcW w:w="0" w:type="auto"/>
            <w:tcBorders>
              <w:top w:val="nil"/>
              <w:left w:val="nil"/>
              <w:bottom w:val="nil"/>
              <w:right w:val="nil"/>
            </w:tcBorders>
            <w:shd w:val="clear" w:color="000000" w:fill="FFFFFF"/>
            <w:noWrap/>
            <w:vAlign w:val="center"/>
            <w:hideMark/>
          </w:tcPr>
          <w:p w14:paraId="2A1E52A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6854EC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2025526A" w14:textId="77777777" w:rsidTr="000654FA">
        <w:trPr>
          <w:trHeight w:val="240"/>
        </w:trPr>
        <w:tc>
          <w:tcPr>
            <w:tcW w:w="0" w:type="auto"/>
            <w:tcBorders>
              <w:top w:val="nil"/>
              <w:left w:val="nil"/>
              <w:bottom w:val="nil"/>
              <w:right w:val="nil"/>
            </w:tcBorders>
            <w:shd w:val="clear" w:color="auto" w:fill="auto"/>
            <w:noWrap/>
            <w:vAlign w:val="bottom"/>
            <w:hideMark/>
          </w:tcPr>
          <w:p w14:paraId="6D14E7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898</w:t>
            </w:r>
          </w:p>
        </w:tc>
        <w:tc>
          <w:tcPr>
            <w:tcW w:w="0" w:type="auto"/>
            <w:tcBorders>
              <w:top w:val="nil"/>
              <w:left w:val="nil"/>
              <w:bottom w:val="nil"/>
              <w:right w:val="nil"/>
            </w:tcBorders>
            <w:shd w:val="clear" w:color="000000" w:fill="FFFFFF"/>
            <w:noWrap/>
            <w:vAlign w:val="center"/>
            <w:hideMark/>
          </w:tcPr>
          <w:p w14:paraId="56047F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46</w:t>
            </w:r>
          </w:p>
        </w:tc>
        <w:tc>
          <w:tcPr>
            <w:tcW w:w="0" w:type="auto"/>
            <w:tcBorders>
              <w:top w:val="nil"/>
              <w:left w:val="nil"/>
              <w:bottom w:val="nil"/>
              <w:right w:val="nil"/>
            </w:tcBorders>
            <w:shd w:val="clear" w:color="000000" w:fill="FFFFFF"/>
            <w:noWrap/>
            <w:vAlign w:val="center"/>
            <w:hideMark/>
          </w:tcPr>
          <w:p w14:paraId="058E5D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ULISSES PEREIRA CAMPOS</w:t>
            </w:r>
          </w:p>
        </w:tc>
        <w:tc>
          <w:tcPr>
            <w:tcW w:w="0" w:type="auto"/>
            <w:tcBorders>
              <w:top w:val="nil"/>
              <w:left w:val="nil"/>
              <w:bottom w:val="nil"/>
              <w:right w:val="nil"/>
            </w:tcBorders>
            <w:shd w:val="clear" w:color="000000" w:fill="FFFFFF"/>
            <w:noWrap/>
            <w:vAlign w:val="center"/>
            <w:hideMark/>
          </w:tcPr>
          <w:p w14:paraId="41A2CD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41596285591</w:t>
            </w:r>
          </w:p>
        </w:tc>
        <w:tc>
          <w:tcPr>
            <w:tcW w:w="0" w:type="auto"/>
            <w:tcBorders>
              <w:top w:val="nil"/>
              <w:left w:val="nil"/>
              <w:bottom w:val="nil"/>
              <w:right w:val="nil"/>
            </w:tcBorders>
            <w:shd w:val="clear" w:color="000000" w:fill="FFFFFF"/>
            <w:noWrap/>
            <w:vAlign w:val="center"/>
            <w:hideMark/>
          </w:tcPr>
          <w:p w14:paraId="1DBE1BF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44.485,66</w:t>
            </w:r>
          </w:p>
        </w:tc>
        <w:tc>
          <w:tcPr>
            <w:tcW w:w="0" w:type="auto"/>
            <w:tcBorders>
              <w:top w:val="nil"/>
              <w:left w:val="nil"/>
              <w:bottom w:val="nil"/>
              <w:right w:val="nil"/>
            </w:tcBorders>
            <w:shd w:val="clear" w:color="000000" w:fill="FFFFFF"/>
            <w:noWrap/>
            <w:vAlign w:val="center"/>
            <w:hideMark/>
          </w:tcPr>
          <w:p w14:paraId="2142F1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6BACAC5A" w14:textId="77777777" w:rsidTr="000654FA">
        <w:trPr>
          <w:trHeight w:val="240"/>
        </w:trPr>
        <w:tc>
          <w:tcPr>
            <w:tcW w:w="0" w:type="auto"/>
            <w:tcBorders>
              <w:top w:val="nil"/>
              <w:left w:val="nil"/>
              <w:bottom w:val="nil"/>
              <w:right w:val="nil"/>
            </w:tcBorders>
            <w:shd w:val="clear" w:color="auto" w:fill="auto"/>
            <w:noWrap/>
            <w:vAlign w:val="bottom"/>
            <w:hideMark/>
          </w:tcPr>
          <w:p w14:paraId="52D7812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899</w:t>
            </w:r>
          </w:p>
        </w:tc>
        <w:tc>
          <w:tcPr>
            <w:tcW w:w="0" w:type="auto"/>
            <w:tcBorders>
              <w:top w:val="nil"/>
              <w:left w:val="nil"/>
              <w:bottom w:val="nil"/>
              <w:right w:val="nil"/>
            </w:tcBorders>
            <w:shd w:val="clear" w:color="000000" w:fill="FFFFFF"/>
            <w:noWrap/>
            <w:vAlign w:val="center"/>
            <w:hideMark/>
          </w:tcPr>
          <w:p w14:paraId="30837E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QD-B4-LT-26</w:t>
            </w:r>
          </w:p>
        </w:tc>
        <w:tc>
          <w:tcPr>
            <w:tcW w:w="0" w:type="auto"/>
            <w:tcBorders>
              <w:top w:val="nil"/>
              <w:left w:val="nil"/>
              <w:bottom w:val="nil"/>
              <w:right w:val="nil"/>
            </w:tcBorders>
            <w:shd w:val="clear" w:color="000000" w:fill="FFFFFF"/>
            <w:noWrap/>
            <w:vAlign w:val="center"/>
            <w:hideMark/>
          </w:tcPr>
          <w:p w14:paraId="3FA9334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VALDEMIR MAGALHAES LIMA</w:t>
            </w:r>
          </w:p>
        </w:tc>
        <w:tc>
          <w:tcPr>
            <w:tcW w:w="0" w:type="auto"/>
            <w:tcBorders>
              <w:top w:val="nil"/>
              <w:left w:val="nil"/>
              <w:bottom w:val="nil"/>
              <w:right w:val="nil"/>
            </w:tcBorders>
            <w:shd w:val="clear" w:color="000000" w:fill="FFFFFF"/>
            <w:noWrap/>
            <w:vAlign w:val="center"/>
            <w:hideMark/>
          </w:tcPr>
          <w:p w14:paraId="5921C5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93433077568</w:t>
            </w:r>
          </w:p>
        </w:tc>
        <w:tc>
          <w:tcPr>
            <w:tcW w:w="0" w:type="auto"/>
            <w:tcBorders>
              <w:top w:val="nil"/>
              <w:left w:val="nil"/>
              <w:bottom w:val="nil"/>
              <w:right w:val="nil"/>
            </w:tcBorders>
            <w:shd w:val="clear" w:color="000000" w:fill="FFFFFF"/>
            <w:noWrap/>
            <w:vAlign w:val="center"/>
            <w:hideMark/>
          </w:tcPr>
          <w:p w14:paraId="7F9CBFE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35.749,00</w:t>
            </w:r>
          </w:p>
        </w:tc>
        <w:tc>
          <w:tcPr>
            <w:tcW w:w="0" w:type="auto"/>
            <w:tcBorders>
              <w:top w:val="nil"/>
              <w:left w:val="nil"/>
              <w:bottom w:val="nil"/>
              <w:right w:val="nil"/>
            </w:tcBorders>
            <w:shd w:val="clear" w:color="000000" w:fill="FFFFFF"/>
            <w:noWrap/>
            <w:vAlign w:val="center"/>
            <w:hideMark/>
          </w:tcPr>
          <w:p w14:paraId="3B7AA8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73B5E000" w14:textId="77777777" w:rsidTr="000654FA">
        <w:trPr>
          <w:trHeight w:val="240"/>
        </w:trPr>
        <w:tc>
          <w:tcPr>
            <w:tcW w:w="0" w:type="auto"/>
            <w:tcBorders>
              <w:top w:val="nil"/>
              <w:left w:val="nil"/>
              <w:bottom w:val="nil"/>
              <w:right w:val="nil"/>
            </w:tcBorders>
            <w:shd w:val="clear" w:color="auto" w:fill="auto"/>
            <w:noWrap/>
            <w:vAlign w:val="bottom"/>
            <w:hideMark/>
          </w:tcPr>
          <w:p w14:paraId="5A5CEDE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900</w:t>
            </w:r>
          </w:p>
        </w:tc>
        <w:tc>
          <w:tcPr>
            <w:tcW w:w="0" w:type="auto"/>
            <w:tcBorders>
              <w:top w:val="nil"/>
              <w:left w:val="nil"/>
              <w:bottom w:val="nil"/>
              <w:right w:val="nil"/>
            </w:tcBorders>
            <w:shd w:val="clear" w:color="000000" w:fill="FFFFFF"/>
            <w:noWrap/>
            <w:vAlign w:val="center"/>
            <w:hideMark/>
          </w:tcPr>
          <w:p w14:paraId="3A1ED43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U-LT 13</w:t>
            </w:r>
          </w:p>
        </w:tc>
        <w:tc>
          <w:tcPr>
            <w:tcW w:w="0" w:type="auto"/>
            <w:tcBorders>
              <w:top w:val="nil"/>
              <w:left w:val="nil"/>
              <w:bottom w:val="nil"/>
              <w:right w:val="nil"/>
            </w:tcBorders>
            <w:shd w:val="clear" w:color="000000" w:fill="FFFFFF"/>
            <w:noWrap/>
            <w:vAlign w:val="center"/>
            <w:hideMark/>
          </w:tcPr>
          <w:p w14:paraId="4BC0F9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VALDENILDO COELHO SILVA</w:t>
            </w:r>
          </w:p>
        </w:tc>
        <w:tc>
          <w:tcPr>
            <w:tcW w:w="0" w:type="auto"/>
            <w:tcBorders>
              <w:top w:val="nil"/>
              <w:left w:val="nil"/>
              <w:bottom w:val="nil"/>
              <w:right w:val="nil"/>
            </w:tcBorders>
            <w:shd w:val="clear" w:color="000000" w:fill="FFFFFF"/>
            <w:noWrap/>
            <w:vAlign w:val="center"/>
            <w:hideMark/>
          </w:tcPr>
          <w:p w14:paraId="4531BA4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27039579553</w:t>
            </w:r>
          </w:p>
        </w:tc>
        <w:tc>
          <w:tcPr>
            <w:tcW w:w="0" w:type="auto"/>
            <w:tcBorders>
              <w:top w:val="nil"/>
              <w:left w:val="nil"/>
              <w:bottom w:val="nil"/>
              <w:right w:val="nil"/>
            </w:tcBorders>
            <w:shd w:val="clear" w:color="000000" w:fill="FFFFFF"/>
            <w:noWrap/>
            <w:vAlign w:val="center"/>
            <w:hideMark/>
          </w:tcPr>
          <w:p w14:paraId="1FC461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29.784,85</w:t>
            </w:r>
          </w:p>
        </w:tc>
        <w:tc>
          <w:tcPr>
            <w:tcW w:w="0" w:type="auto"/>
            <w:tcBorders>
              <w:top w:val="nil"/>
              <w:left w:val="nil"/>
              <w:bottom w:val="nil"/>
              <w:right w:val="nil"/>
            </w:tcBorders>
            <w:shd w:val="clear" w:color="000000" w:fill="FFFFFF"/>
            <w:noWrap/>
            <w:vAlign w:val="center"/>
            <w:hideMark/>
          </w:tcPr>
          <w:p w14:paraId="4BD2DE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5245A54C" w14:textId="77777777" w:rsidTr="000654FA">
        <w:trPr>
          <w:trHeight w:val="240"/>
        </w:trPr>
        <w:tc>
          <w:tcPr>
            <w:tcW w:w="0" w:type="auto"/>
            <w:tcBorders>
              <w:top w:val="nil"/>
              <w:left w:val="nil"/>
              <w:bottom w:val="nil"/>
              <w:right w:val="nil"/>
            </w:tcBorders>
            <w:shd w:val="clear" w:color="auto" w:fill="auto"/>
            <w:noWrap/>
            <w:vAlign w:val="bottom"/>
            <w:hideMark/>
          </w:tcPr>
          <w:p w14:paraId="235F469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901</w:t>
            </w:r>
          </w:p>
        </w:tc>
        <w:tc>
          <w:tcPr>
            <w:tcW w:w="0" w:type="auto"/>
            <w:tcBorders>
              <w:top w:val="nil"/>
              <w:left w:val="nil"/>
              <w:bottom w:val="nil"/>
              <w:right w:val="nil"/>
            </w:tcBorders>
            <w:shd w:val="clear" w:color="000000" w:fill="FFFFFF"/>
            <w:noWrap/>
            <w:vAlign w:val="center"/>
            <w:hideMark/>
          </w:tcPr>
          <w:p w14:paraId="192368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08</w:t>
            </w:r>
          </w:p>
        </w:tc>
        <w:tc>
          <w:tcPr>
            <w:tcW w:w="0" w:type="auto"/>
            <w:tcBorders>
              <w:top w:val="nil"/>
              <w:left w:val="nil"/>
              <w:bottom w:val="nil"/>
              <w:right w:val="nil"/>
            </w:tcBorders>
            <w:shd w:val="clear" w:color="000000" w:fill="FFFFFF"/>
            <w:noWrap/>
            <w:vAlign w:val="center"/>
            <w:hideMark/>
          </w:tcPr>
          <w:p w14:paraId="7E7AE2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VALDIR PATRICIO DE OLIVEIRA FILHO</w:t>
            </w:r>
          </w:p>
        </w:tc>
        <w:tc>
          <w:tcPr>
            <w:tcW w:w="0" w:type="auto"/>
            <w:tcBorders>
              <w:top w:val="nil"/>
              <w:left w:val="nil"/>
              <w:bottom w:val="nil"/>
              <w:right w:val="nil"/>
            </w:tcBorders>
            <w:shd w:val="clear" w:color="000000" w:fill="FFFFFF"/>
            <w:noWrap/>
            <w:vAlign w:val="center"/>
            <w:hideMark/>
          </w:tcPr>
          <w:p w14:paraId="4B6201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09994734504</w:t>
            </w:r>
          </w:p>
        </w:tc>
        <w:tc>
          <w:tcPr>
            <w:tcW w:w="0" w:type="auto"/>
            <w:tcBorders>
              <w:top w:val="nil"/>
              <w:left w:val="nil"/>
              <w:bottom w:val="nil"/>
              <w:right w:val="nil"/>
            </w:tcBorders>
            <w:shd w:val="clear" w:color="000000" w:fill="FFFFFF"/>
            <w:noWrap/>
            <w:vAlign w:val="center"/>
            <w:hideMark/>
          </w:tcPr>
          <w:p w14:paraId="09D35D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40.332,96</w:t>
            </w:r>
          </w:p>
        </w:tc>
        <w:tc>
          <w:tcPr>
            <w:tcW w:w="0" w:type="auto"/>
            <w:tcBorders>
              <w:top w:val="nil"/>
              <w:left w:val="nil"/>
              <w:bottom w:val="nil"/>
              <w:right w:val="nil"/>
            </w:tcBorders>
            <w:shd w:val="clear" w:color="000000" w:fill="FFFFFF"/>
            <w:noWrap/>
            <w:vAlign w:val="center"/>
            <w:hideMark/>
          </w:tcPr>
          <w:p w14:paraId="0CAC8A6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4E5302BE" w14:textId="77777777" w:rsidTr="000654FA">
        <w:trPr>
          <w:trHeight w:val="240"/>
        </w:trPr>
        <w:tc>
          <w:tcPr>
            <w:tcW w:w="0" w:type="auto"/>
            <w:tcBorders>
              <w:top w:val="nil"/>
              <w:left w:val="nil"/>
              <w:bottom w:val="nil"/>
              <w:right w:val="nil"/>
            </w:tcBorders>
            <w:shd w:val="clear" w:color="auto" w:fill="auto"/>
            <w:noWrap/>
            <w:vAlign w:val="bottom"/>
            <w:hideMark/>
          </w:tcPr>
          <w:p w14:paraId="54E32A5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902</w:t>
            </w:r>
          </w:p>
        </w:tc>
        <w:tc>
          <w:tcPr>
            <w:tcW w:w="0" w:type="auto"/>
            <w:tcBorders>
              <w:top w:val="nil"/>
              <w:left w:val="nil"/>
              <w:bottom w:val="nil"/>
              <w:right w:val="nil"/>
            </w:tcBorders>
            <w:shd w:val="clear" w:color="000000" w:fill="FFFFFF"/>
            <w:noWrap/>
            <w:vAlign w:val="center"/>
            <w:hideMark/>
          </w:tcPr>
          <w:p w14:paraId="29DBAA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12 LT 10</w:t>
            </w:r>
          </w:p>
        </w:tc>
        <w:tc>
          <w:tcPr>
            <w:tcW w:w="0" w:type="auto"/>
            <w:tcBorders>
              <w:top w:val="nil"/>
              <w:left w:val="nil"/>
              <w:bottom w:val="nil"/>
              <w:right w:val="nil"/>
            </w:tcBorders>
            <w:shd w:val="clear" w:color="000000" w:fill="FFFFFF"/>
            <w:noWrap/>
            <w:vAlign w:val="center"/>
            <w:hideMark/>
          </w:tcPr>
          <w:p w14:paraId="6B2B2C2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VALDIR RIBEIRO DOS SANTOS</w:t>
            </w:r>
          </w:p>
        </w:tc>
        <w:tc>
          <w:tcPr>
            <w:tcW w:w="0" w:type="auto"/>
            <w:tcBorders>
              <w:top w:val="nil"/>
              <w:left w:val="nil"/>
              <w:bottom w:val="nil"/>
              <w:right w:val="nil"/>
            </w:tcBorders>
            <w:shd w:val="clear" w:color="000000" w:fill="FFFFFF"/>
            <w:noWrap/>
            <w:vAlign w:val="center"/>
            <w:hideMark/>
          </w:tcPr>
          <w:p w14:paraId="724AC0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25972561549</w:t>
            </w:r>
          </w:p>
        </w:tc>
        <w:tc>
          <w:tcPr>
            <w:tcW w:w="0" w:type="auto"/>
            <w:tcBorders>
              <w:top w:val="nil"/>
              <w:left w:val="nil"/>
              <w:bottom w:val="nil"/>
              <w:right w:val="nil"/>
            </w:tcBorders>
            <w:shd w:val="clear" w:color="000000" w:fill="FFFFFF"/>
            <w:noWrap/>
            <w:vAlign w:val="center"/>
            <w:hideMark/>
          </w:tcPr>
          <w:p w14:paraId="38CF3A5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64.196,16</w:t>
            </w:r>
          </w:p>
        </w:tc>
        <w:tc>
          <w:tcPr>
            <w:tcW w:w="0" w:type="auto"/>
            <w:tcBorders>
              <w:top w:val="nil"/>
              <w:left w:val="nil"/>
              <w:bottom w:val="nil"/>
              <w:right w:val="nil"/>
            </w:tcBorders>
            <w:shd w:val="clear" w:color="000000" w:fill="FFFFFF"/>
            <w:noWrap/>
            <w:vAlign w:val="center"/>
            <w:hideMark/>
          </w:tcPr>
          <w:p w14:paraId="00FEE9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4ADED721" w14:textId="77777777" w:rsidTr="000654FA">
        <w:trPr>
          <w:trHeight w:val="240"/>
        </w:trPr>
        <w:tc>
          <w:tcPr>
            <w:tcW w:w="0" w:type="auto"/>
            <w:tcBorders>
              <w:top w:val="nil"/>
              <w:left w:val="nil"/>
              <w:bottom w:val="nil"/>
              <w:right w:val="nil"/>
            </w:tcBorders>
            <w:shd w:val="clear" w:color="auto" w:fill="auto"/>
            <w:noWrap/>
            <w:vAlign w:val="bottom"/>
            <w:hideMark/>
          </w:tcPr>
          <w:p w14:paraId="619D0D2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903</w:t>
            </w:r>
          </w:p>
        </w:tc>
        <w:tc>
          <w:tcPr>
            <w:tcW w:w="0" w:type="auto"/>
            <w:tcBorders>
              <w:top w:val="nil"/>
              <w:left w:val="nil"/>
              <w:bottom w:val="nil"/>
              <w:right w:val="nil"/>
            </w:tcBorders>
            <w:shd w:val="clear" w:color="000000" w:fill="FFFFFF"/>
            <w:noWrap/>
            <w:vAlign w:val="center"/>
            <w:hideMark/>
          </w:tcPr>
          <w:p w14:paraId="610ED6E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QD-O-LT-23</w:t>
            </w:r>
          </w:p>
        </w:tc>
        <w:tc>
          <w:tcPr>
            <w:tcW w:w="0" w:type="auto"/>
            <w:tcBorders>
              <w:top w:val="nil"/>
              <w:left w:val="nil"/>
              <w:bottom w:val="nil"/>
              <w:right w:val="nil"/>
            </w:tcBorders>
            <w:shd w:val="clear" w:color="000000" w:fill="FFFFFF"/>
            <w:noWrap/>
            <w:vAlign w:val="center"/>
            <w:hideMark/>
          </w:tcPr>
          <w:p w14:paraId="115743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VALMIR DIAS DOS SANTOS</w:t>
            </w:r>
          </w:p>
        </w:tc>
        <w:tc>
          <w:tcPr>
            <w:tcW w:w="0" w:type="auto"/>
            <w:tcBorders>
              <w:top w:val="nil"/>
              <w:left w:val="nil"/>
              <w:bottom w:val="nil"/>
              <w:right w:val="nil"/>
            </w:tcBorders>
            <w:shd w:val="clear" w:color="000000" w:fill="FFFFFF"/>
            <w:noWrap/>
            <w:vAlign w:val="center"/>
            <w:hideMark/>
          </w:tcPr>
          <w:p w14:paraId="5BB8AD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67395562534</w:t>
            </w:r>
          </w:p>
        </w:tc>
        <w:tc>
          <w:tcPr>
            <w:tcW w:w="0" w:type="auto"/>
            <w:tcBorders>
              <w:top w:val="nil"/>
              <w:left w:val="nil"/>
              <w:bottom w:val="nil"/>
              <w:right w:val="nil"/>
            </w:tcBorders>
            <w:shd w:val="clear" w:color="000000" w:fill="FFFFFF"/>
            <w:noWrap/>
            <w:vAlign w:val="center"/>
            <w:hideMark/>
          </w:tcPr>
          <w:p w14:paraId="56F8069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71.507,46</w:t>
            </w:r>
          </w:p>
        </w:tc>
        <w:tc>
          <w:tcPr>
            <w:tcW w:w="0" w:type="auto"/>
            <w:tcBorders>
              <w:top w:val="nil"/>
              <w:left w:val="nil"/>
              <w:bottom w:val="nil"/>
              <w:right w:val="nil"/>
            </w:tcBorders>
            <w:shd w:val="clear" w:color="000000" w:fill="FFFFFF"/>
            <w:noWrap/>
            <w:vAlign w:val="center"/>
            <w:hideMark/>
          </w:tcPr>
          <w:p w14:paraId="0422EC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22877A2F" w14:textId="77777777" w:rsidTr="000654FA">
        <w:trPr>
          <w:trHeight w:val="240"/>
        </w:trPr>
        <w:tc>
          <w:tcPr>
            <w:tcW w:w="0" w:type="auto"/>
            <w:tcBorders>
              <w:top w:val="nil"/>
              <w:left w:val="nil"/>
              <w:bottom w:val="nil"/>
              <w:right w:val="nil"/>
            </w:tcBorders>
            <w:shd w:val="clear" w:color="auto" w:fill="auto"/>
            <w:noWrap/>
            <w:vAlign w:val="bottom"/>
            <w:hideMark/>
          </w:tcPr>
          <w:p w14:paraId="61EFF9D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904</w:t>
            </w:r>
          </w:p>
        </w:tc>
        <w:tc>
          <w:tcPr>
            <w:tcW w:w="0" w:type="auto"/>
            <w:tcBorders>
              <w:top w:val="nil"/>
              <w:left w:val="nil"/>
              <w:bottom w:val="nil"/>
              <w:right w:val="nil"/>
            </w:tcBorders>
            <w:shd w:val="clear" w:color="000000" w:fill="FFFFFF"/>
            <w:noWrap/>
            <w:vAlign w:val="center"/>
            <w:hideMark/>
          </w:tcPr>
          <w:p w14:paraId="4E5143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L-LT 03</w:t>
            </w:r>
          </w:p>
        </w:tc>
        <w:tc>
          <w:tcPr>
            <w:tcW w:w="0" w:type="auto"/>
            <w:tcBorders>
              <w:top w:val="nil"/>
              <w:left w:val="nil"/>
              <w:bottom w:val="nil"/>
              <w:right w:val="nil"/>
            </w:tcBorders>
            <w:shd w:val="clear" w:color="000000" w:fill="FFFFFF"/>
            <w:noWrap/>
            <w:vAlign w:val="center"/>
            <w:hideMark/>
          </w:tcPr>
          <w:p w14:paraId="1EA45D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VALQUIRIA DA SILVA</w:t>
            </w:r>
          </w:p>
        </w:tc>
        <w:tc>
          <w:tcPr>
            <w:tcW w:w="0" w:type="auto"/>
            <w:tcBorders>
              <w:top w:val="nil"/>
              <w:left w:val="nil"/>
              <w:bottom w:val="nil"/>
              <w:right w:val="nil"/>
            </w:tcBorders>
            <w:shd w:val="clear" w:color="000000" w:fill="FFFFFF"/>
            <w:noWrap/>
            <w:vAlign w:val="center"/>
            <w:hideMark/>
          </w:tcPr>
          <w:p w14:paraId="22A5F1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06816043529</w:t>
            </w:r>
          </w:p>
        </w:tc>
        <w:tc>
          <w:tcPr>
            <w:tcW w:w="0" w:type="auto"/>
            <w:tcBorders>
              <w:top w:val="nil"/>
              <w:left w:val="nil"/>
              <w:bottom w:val="nil"/>
              <w:right w:val="nil"/>
            </w:tcBorders>
            <w:shd w:val="clear" w:color="000000" w:fill="FFFFFF"/>
            <w:noWrap/>
            <w:vAlign w:val="center"/>
            <w:hideMark/>
          </w:tcPr>
          <w:p w14:paraId="5324BD8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4386B98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B2E8C1B" w14:textId="77777777" w:rsidTr="000654FA">
        <w:trPr>
          <w:trHeight w:val="240"/>
        </w:trPr>
        <w:tc>
          <w:tcPr>
            <w:tcW w:w="0" w:type="auto"/>
            <w:tcBorders>
              <w:top w:val="nil"/>
              <w:left w:val="nil"/>
              <w:bottom w:val="nil"/>
              <w:right w:val="nil"/>
            </w:tcBorders>
            <w:shd w:val="clear" w:color="auto" w:fill="auto"/>
            <w:noWrap/>
            <w:vAlign w:val="bottom"/>
            <w:hideMark/>
          </w:tcPr>
          <w:p w14:paraId="42671B4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905</w:t>
            </w:r>
          </w:p>
        </w:tc>
        <w:tc>
          <w:tcPr>
            <w:tcW w:w="0" w:type="auto"/>
            <w:tcBorders>
              <w:top w:val="nil"/>
              <w:left w:val="nil"/>
              <w:bottom w:val="nil"/>
              <w:right w:val="nil"/>
            </w:tcBorders>
            <w:shd w:val="clear" w:color="000000" w:fill="FFFFFF"/>
            <w:noWrap/>
            <w:vAlign w:val="center"/>
            <w:hideMark/>
          </w:tcPr>
          <w:p w14:paraId="088DD0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07-LT 06</w:t>
            </w:r>
          </w:p>
        </w:tc>
        <w:tc>
          <w:tcPr>
            <w:tcW w:w="0" w:type="auto"/>
            <w:tcBorders>
              <w:top w:val="nil"/>
              <w:left w:val="nil"/>
              <w:bottom w:val="nil"/>
              <w:right w:val="nil"/>
            </w:tcBorders>
            <w:shd w:val="clear" w:color="000000" w:fill="FFFFFF"/>
            <w:noWrap/>
            <w:vAlign w:val="center"/>
            <w:hideMark/>
          </w:tcPr>
          <w:p w14:paraId="4380CAF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VALQUIRIA SOARES DA CRUZ</w:t>
            </w:r>
          </w:p>
        </w:tc>
        <w:tc>
          <w:tcPr>
            <w:tcW w:w="0" w:type="auto"/>
            <w:tcBorders>
              <w:top w:val="nil"/>
              <w:left w:val="nil"/>
              <w:bottom w:val="nil"/>
              <w:right w:val="nil"/>
            </w:tcBorders>
            <w:shd w:val="clear" w:color="000000" w:fill="FFFFFF"/>
            <w:noWrap/>
            <w:vAlign w:val="center"/>
            <w:hideMark/>
          </w:tcPr>
          <w:p w14:paraId="3EF683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37702840544</w:t>
            </w:r>
          </w:p>
        </w:tc>
        <w:tc>
          <w:tcPr>
            <w:tcW w:w="0" w:type="auto"/>
            <w:tcBorders>
              <w:top w:val="nil"/>
              <w:left w:val="nil"/>
              <w:bottom w:val="nil"/>
              <w:right w:val="nil"/>
            </w:tcBorders>
            <w:shd w:val="clear" w:color="000000" w:fill="FFFFFF"/>
            <w:noWrap/>
            <w:vAlign w:val="center"/>
            <w:hideMark/>
          </w:tcPr>
          <w:p w14:paraId="1219DA9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72.331,21</w:t>
            </w:r>
          </w:p>
        </w:tc>
        <w:tc>
          <w:tcPr>
            <w:tcW w:w="0" w:type="auto"/>
            <w:tcBorders>
              <w:top w:val="nil"/>
              <w:left w:val="nil"/>
              <w:bottom w:val="nil"/>
              <w:right w:val="nil"/>
            </w:tcBorders>
            <w:shd w:val="clear" w:color="000000" w:fill="FFFFFF"/>
            <w:noWrap/>
            <w:vAlign w:val="center"/>
            <w:hideMark/>
          </w:tcPr>
          <w:p w14:paraId="04E333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563D7429" w14:textId="77777777" w:rsidTr="000654FA">
        <w:trPr>
          <w:trHeight w:val="240"/>
        </w:trPr>
        <w:tc>
          <w:tcPr>
            <w:tcW w:w="0" w:type="auto"/>
            <w:tcBorders>
              <w:top w:val="nil"/>
              <w:left w:val="nil"/>
              <w:bottom w:val="nil"/>
              <w:right w:val="nil"/>
            </w:tcBorders>
            <w:shd w:val="clear" w:color="auto" w:fill="auto"/>
            <w:noWrap/>
            <w:vAlign w:val="bottom"/>
            <w:hideMark/>
          </w:tcPr>
          <w:p w14:paraId="63C1A3F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906</w:t>
            </w:r>
          </w:p>
        </w:tc>
        <w:tc>
          <w:tcPr>
            <w:tcW w:w="0" w:type="auto"/>
            <w:tcBorders>
              <w:top w:val="nil"/>
              <w:left w:val="nil"/>
              <w:bottom w:val="nil"/>
              <w:right w:val="nil"/>
            </w:tcBorders>
            <w:shd w:val="clear" w:color="000000" w:fill="FFFFFF"/>
            <w:noWrap/>
            <w:vAlign w:val="center"/>
            <w:hideMark/>
          </w:tcPr>
          <w:p w14:paraId="16BC82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QD-D5-LT-07</w:t>
            </w:r>
          </w:p>
        </w:tc>
        <w:tc>
          <w:tcPr>
            <w:tcW w:w="0" w:type="auto"/>
            <w:tcBorders>
              <w:top w:val="nil"/>
              <w:left w:val="nil"/>
              <w:bottom w:val="nil"/>
              <w:right w:val="nil"/>
            </w:tcBorders>
            <w:shd w:val="clear" w:color="000000" w:fill="FFFFFF"/>
            <w:noWrap/>
            <w:vAlign w:val="center"/>
            <w:hideMark/>
          </w:tcPr>
          <w:p w14:paraId="58DB59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7205A3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5D600B1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4896A4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01/12/2020</w:t>
            </w:r>
          </w:p>
        </w:tc>
      </w:tr>
      <w:tr w:rsidR="006A678A" w:rsidRPr="00B775FB" w14:paraId="6BD84D5E" w14:textId="77777777" w:rsidTr="000654FA">
        <w:trPr>
          <w:trHeight w:val="240"/>
        </w:trPr>
        <w:tc>
          <w:tcPr>
            <w:tcW w:w="0" w:type="auto"/>
            <w:tcBorders>
              <w:top w:val="nil"/>
              <w:left w:val="nil"/>
              <w:bottom w:val="nil"/>
              <w:right w:val="nil"/>
            </w:tcBorders>
            <w:shd w:val="clear" w:color="auto" w:fill="auto"/>
            <w:noWrap/>
            <w:vAlign w:val="bottom"/>
            <w:hideMark/>
          </w:tcPr>
          <w:p w14:paraId="0E9E365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907</w:t>
            </w:r>
          </w:p>
        </w:tc>
        <w:tc>
          <w:tcPr>
            <w:tcW w:w="0" w:type="auto"/>
            <w:tcBorders>
              <w:top w:val="nil"/>
              <w:left w:val="nil"/>
              <w:bottom w:val="nil"/>
              <w:right w:val="nil"/>
            </w:tcBorders>
            <w:shd w:val="clear" w:color="000000" w:fill="FFFFFF"/>
            <w:noWrap/>
            <w:vAlign w:val="center"/>
            <w:hideMark/>
          </w:tcPr>
          <w:p w14:paraId="6698761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QD-D5-LT-09</w:t>
            </w:r>
          </w:p>
        </w:tc>
        <w:tc>
          <w:tcPr>
            <w:tcW w:w="0" w:type="auto"/>
            <w:tcBorders>
              <w:top w:val="nil"/>
              <w:left w:val="nil"/>
              <w:bottom w:val="nil"/>
              <w:right w:val="nil"/>
            </w:tcBorders>
            <w:shd w:val="clear" w:color="000000" w:fill="FFFFFF"/>
            <w:noWrap/>
            <w:vAlign w:val="center"/>
            <w:hideMark/>
          </w:tcPr>
          <w:p w14:paraId="01F6FD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7B74DE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4D84B8D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77B4BD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01/12/2020</w:t>
            </w:r>
          </w:p>
        </w:tc>
      </w:tr>
      <w:tr w:rsidR="006A678A" w:rsidRPr="00B775FB" w14:paraId="260DCDE8" w14:textId="77777777" w:rsidTr="000654FA">
        <w:trPr>
          <w:trHeight w:val="240"/>
        </w:trPr>
        <w:tc>
          <w:tcPr>
            <w:tcW w:w="0" w:type="auto"/>
            <w:tcBorders>
              <w:top w:val="nil"/>
              <w:left w:val="nil"/>
              <w:bottom w:val="nil"/>
              <w:right w:val="nil"/>
            </w:tcBorders>
            <w:shd w:val="clear" w:color="auto" w:fill="auto"/>
            <w:noWrap/>
            <w:vAlign w:val="bottom"/>
            <w:hideMark/>
          </w:tcPr>
          <w:p w14:paraId="641D014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908</w:t>
            </w:r>
          </w:p>
        </w:tc>
        <w:tc>
          <w:tcPr>
            <w:tcW w:w="0" w:type="auto"/>
            <w:tcBorders>
              <w:top w:val="nil"/>
              <w:left w:val="nil"/>
              <w:bottom w:val="nil"/>
              <w:right w:val="nil"/>
            </w:tcBorders>
            <w:shd w:val="clear" w:color="000000" w:fill="FFFFFF"/>
            <w:noWrap/>
            <w:vAlign w:val="center"/>
            <w:hideMark/>
          </w:tcPr>
          <w:p w14:paraId="47C659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61</w:t>
            </w:r>
          </w:p>
        </w:tc>
        <w:tc>
          <w:tcPr>
            <w:tcW w:w="0" w:type="auto"/>
            <w:tcBorders>
              <w:top w:val="nil"/>
              <w:left w:val="nil"/>
              <w:bottom w:val="nil"/>
              <w:right w:val="nil"/>
            </w:tcBorders>
            <w:shd w:val="clear" w:color="000000" w:fill="FFFFFF"/>
            <w:noWrap/>
            <w:vAlign w:val="center"/>
            <w:hideMark/>
          </w:tcPr>
          <w:p w14:paraId="1F6E28F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VANESSA BATISTA DE AQUINO CARVALHO</w:t>
            </w:r>
          </w:p>
        </w:tc>
        <w:tc>
          <w:tcPr>
            <w:tcW w:w="0" w:type="auto"/>
            <w:tcBorders>
              <w:top w:val="nil"/>
              <w:left w:val="nil"/>
              <w:bottom w:val="nil"/>
              <w:right w:val="nil"/>
            </w:tcBorders>
            <w:shd w:val="clear" w:color="000000" w:fill="FFFFFF"/>
            <w:noWrap/>
            <w:vAlign w:val="center"/>
            <w:hideMark/>
          </w:tcPr>
          <w:p w14:paraId="60265C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03501303530</w:t>
            </w:r>
          </w:p>
        </w:tc>
        <w:tc>
          <w:tcPr>
            <w:tcW w:w="0" w:type="auto"/>
            <w:tcBorders>
              <w:top w:val="nil"/>
              <w:left w:val="nil"/>
              <w:bottom w:val="nil"/>
              <w:right w:val="nil"/>
            </w:tcBorders>
            <w:shd w:val="clear" w:color="000000" w:fill="FFFFFF"/>
            <w:noWrap/>
            <w:vAlign w:val="center"/>
            <w:hideMark/>
          </w:tcPr>
          <w:p w14:paraId="3AA9340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87.265,43</w:t>
            </w:r>
          </w:p>
        </w:tc>
        <w:tc>
          <w:tcPr>
            <w:tcW w:w="0" w:type="auto"/>
            <w:tcBorders>
              <w:top w:val="nil"/>
              <w:left w:val="nil"/>
              <w:bottom w:val="nil"/>
              <w:right w:val="nil"/>
            </w:tcBorders>
            <w:shd w:val="clear" w:color="000000" w:fill="FFFFFF"/>
            <w:noWrap/>
            <w:vAlign w:val="center"/>
            <w:hideMark/>
          </w:tcPr>
          <w:p w14:paraId="083CF84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036BAF3" w14:textId="77777777" w:rsidTr="000654FA">
        <w:trPr>
          <w:trHeight w:val="240"/>
        </w:trPr>
        <w:tc>
          <w:tcPr>
            <w:tcW w:w="0" w:type="auto"/>
            <w:tcBorders>
              <w:top w:val="nil"/>
              <w:left w:val="nil"/>
              <w:bottom w:val="nil"/>
              <w:right w:val="nil"/>
            </w:tcBorders>
            <w:shd w:val="clear" w:color="auto" w:fill="auto"/>
            <w:noWrap/>
            <w:vAlign w:val="bottom"/>
            <w:hideMark/>
          </w:tcPr>
          <w:p w14:paraId="7AA0F86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909</w:t>
            </w:r>
          </w:p>
        </w:tc>
        <w:tc>
          <w:tcPr>
            <w:tcW w:w="0" w:type="auto"/>
            <w:tcBorders>
              <w:top w:val="nil"/>
              <w:left w:val="nil"/>
              <w:bottom w:val="nil"/>
              <w:right w:val="nil"/>
            </w:tcBorders>
            <w:shd w:val="clear" w:color="000000" w:fill="FFFFFF"/>
            <w:noWrap/>
            <w:vAlign w:val="center"/>
            <w:hideMark/>
          </w:tcPr>
          <w:p w14:paraId="0C6646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14</w:t>
            </w:r>
          </w:p>
        </w:tc>
        <w:tc>
          <w:tcPr>
            <w:tcW w:w="0" w:type="auto"/>
            <w:tcBorders>
              <w:top w:val="nil"/>
              <w:left w:val="nil"/>
              <w:bottom w:val="nil"/>
              <w:right w:val="nil"/>
            </w:tcBorders>
            <w:shd w:val="clear" w:color="000000" w:fill="FFFFFF"/>
            <w:noWrap/>
            <w:vAlign w:val="center"/>
            <w:hideMark/>
          </w:tcPr>
          <w:p w14:paraId="4ABD000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VANESSA DE JESUS SILVA</w:t>
            </w:r>
          </w:p>
        </w:tc>
        <w:tc>
          <w:tcPr>
            <w:tcW w:w="0" w:type="auto"/>
            <w:tcBorders>
              <w:top w:val="nil"/>
              <w:left w:val="nil"/>
              <w:bottom w:val="nil"/>
              <w:right w:val="nil"/>
            </w:tcBorders>
            <w:shd w:val="clear" w:color="000000" w:fill="FFFFFF"/>
            <w:noWrap/>
            <w:vAlign w:val="center"/>
            <w:hideMark/>
          </w:tcPr>
          <w:p w14:paraId="4FB7741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04056749531</w:t>
            </w:r>
          </w:p>
        </w:tc>
        <w:tc>
          <w:tcPr>
            <w:tcW w:w="0" w:type="auto"/>
            <w:tcBorders>
              <w:top w:val="nil"/>
              <w:left w:val="nil"/>
              <w:bottom w:val="nil"/>
              <w:right w:val="nil"/>
            </w:tcBorders>
            <w:shd w:val="clear" w:color="000000" w:fill="FFFFFF"/>
            <w:noWrap/>
            <w:vAlign w:val="center"/>
            <w:hideMark/>
          </w:tcPr>
          <w:p w14:paraId="4BECBAB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65.818,32</w:t>
            </w:r>
          </w:p>
        </w:tc>
        <w:tc>
          <w:tcPr>
            <w:tcW w:w="0" w:type="auto"/>
            <w:tcBorders>
              <w:top w:val="nil"/>
              <w:left w:val="nil"/>
              <w:bottom w:val="nil"/>
              <w:right w:val="nil"/>
            </w:tcBorders>
            <w:shd w:val="clear" w:color="000000" w:fill="FFFFFF"/>
            <w:noWrap/>
            <w:vAlign w:val="center"/>
            <w:hideMark/>
          </w:tcPr>
          <w:p w14:paraId="53C3F9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DE49550" w14:textId="77777777" w:rsidTr="000654FA">
        <w:trPr>
          <w:trHeight w:val="240"/>
        </w:trPr>
        <w:tc>
          <w:tcPr>
            <w:tcW w:w="0" w:type="auto"/>
            <w:tcBorders>
              <w:top w:val="nil"/>
              <w:left w:val="nil"/>
              <w:bottom w:val="nil"/>
              <w:right w:val="nil"/>
            </w:tcBorders>
            <w:shd w:val="clear" w:color="auto" w:fill="auto"/>
            <w:noWrap/>
            <w:vAlign w:val="bottom"/>
            <w:hideMark/>
          </w:tcPr>
          <w:p w14:paraId="6EAEB17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910</w:t>
            </w:r>
          </w:p>
        </w:tc>
        <w:tc>
          <w:tcPr>
            <w:tcW w:w="0" w:type="auto"/>
            <w:tcBorders>
              <w:top w:val="nil"/>
              <w:left w:val="nil"/>
              <w:bottom w:val="nil"/>
              <w:right w:val="nil"/>
            </w:tcBorders>
            <w:shd w:val="clear" w:color="000000" w:fill="FFFFFF"/>
            <w:noWrap/>
            <w:vAlign w:val="center"/>
            <w:hideMark/>
          </w:tcPr>
          <w:p w14:paraId="3EDB6DD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10 LT 01</w:t>
            </w:r>
          </w:p>
        </w:tc>
        <w:tc>
          <w:tcPr>
            <w:tcW w:w="0" w:type="auto"/>
            <w:tcBorders>
              <w:top w:val="nil"/>
              <w:left w:val="nil"/>
              <w:bottom w:val="nil"/>
              <w:right w:val="nil"/>
            </w:tcBorders>
            <w:shd w:val="clear" w:color="000000" w:fill="FFFFFF"/>
            <w:noWrap/>
            <w:vAlign w:val="center"/>
            <w:hideMark/>
          </w:tcPr>
          <w:p w14:paraId="03108B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VANESSA ROMA DA SILVA</w:t>
            </w:r>
          </w:p>
        </w:tc>
        <w:tc>
          <w:tcPr>
            <w:tcW w:w="0" w:type="auto"/>
            <w:tcBorders>
              <w:top w:val="nil"/>
              <w:left w:val="nil"/>
              <w:bottom w:val="nil"/>
              <w:right w:val="nil"/>
            </w:tcBorders>
            <w:shd w:val="clear" w:color="000000" w:fill="FFFFFF"/>
            <w:noWrap/>
            <w:vAlign w:val="center"/>
            <w:hideMark/>
          </w:tcPr>
          <w:p w14:paraId="2CD686E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00920159567</w:t>
            </w:r>
          </w:p>
        </w:tc>
        <w:tc>
          <w:tcPr>
            <w:tcW w:w="0" w:type="auto"/>
            <w:tcBorders>
              <w:top w:val="nil"/>
              <w:left w:val="nil"/>
              <w:bottom w:val="nil"/>
              <w:right w:val="nil"/>
            </w:tcBorders>
            <w:shd w:val="clear" w:color="000000" w:fill="FFFFFF"/>
            <w:noWrap/>
            <w:vAlign w:val="center"/>
            <w:hideMark/>
          </w:tcPr>
          <w:p w14:paraId="3D0235A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64.907,19</w:t>
            </w:r>
          </w:p>
        </w:tc>
        <w:tc>
          <w:tcPr>
            <w:tcW w:w="0" w:type="auto"/>
            <w:tcBorders>
              <w:top w:val="nil"/>
              <w:left w:val="nil"/>
              <w:bottom w:val="nil"/>
              <w:right w:val="nil"/>
            </w:tcBorders>
            <w:shd w:val="clear" w:color="000000" w:fill="FFFFFF"/>
            <w:noWrap/>
            <w:vAlign w:val="center"/>
            <w:hideMark/>
          </w:tcPr>
          <w:p w14:paraId="18D0D0B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4AD8DD1F" w14:textId="77777777" w:rsidTr="000654FA">
        <w:trPr>
          <w:trHeight w:val="240"/>
        </w:trPr>
        <w:tc>
          <w:tcPr>
            <w:tcW w:w="0" w:type="auto"/>
            <w:tcBorders>
              <w:top w:val="nil"/>
              <w:left w:val="nil"/>
              <w:bottom w:val="nil"/>
              <w:right w:val="nil"/>
            </w:tcBorders>
            <w:shd w:val="clear" w:color="auto" w:fill="auto"/>
            <w:noWrap/>
            <w:vAlign w:val="bottom"/>
            <w:hideMark/>
          </w:tcPr>
          <w:p w14:paraId="6540EFC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911</w:t>
            </w:r>
          </w:p>
        </w:tc>
        <w:tc>
          <w:tcPr>
            <w:tcW w:w="0" w:type="auto"/>
            <w:tcBorders>
              <w:top w:val="nil"/>
              <w:left w:val="nil"/>
              <w:bottom w:val="nil"/>
              <w:right w:val="nil"/>
            </w:tcBorders>
            <w:shd w:val="clear" w:color="000000" w:fill="FFFFFF"/>
            <w:noWrap/>
            <w:vAlign w:val="center"/>
            <w:hideMark/>
          </w:tcPr>
          <w:p w14:paraId="073CB8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09-LT 04</w:t>
            </w:r>
          </w:p>
        </w:tc>
        <w:tc>
          <w:tcPr>
            <w:tcW w:w="0" w:type="auto"/>
            <w:tcBorders>
              <w:top w:val="nil"/>
              <w:left w:val="nil"/>
              <w:bottom w:val="nil"/>
              <w:right w:val="nil"/>
            </w:tcBorders>
            <w:shd w:val="clear" w:color="000000" w:fill="FFFFFF"/>
            <w:noWrap/>
            <w:vAlign w:val="center"/>
            <w:hideMark/>
          </w:tcPr>
          <w:p w14:paraId="3F8110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VANIA CARLA ALVES SANTOS</w:t>
            </w:r>
          </w:p>
        </w:tc>
        <w:tc>
          <w:tcPr>
            <w:tcW w:w="0" w:type="auto"/>
            <w:tcBorders>
              <w:top w:val="nil"/>
              <w:left w:val="nil"/>
              <w:bottom w:val="nil"/>
              <w:right w:val="nil"/>
            </w:tcBorders>
            <w:shd w:val="clear" w:color="000000" w:fill="FFFFFF"/>
            <w:noWrap/>
            <w:vAlign w:val="center"/>
            <w:hideMark/>
          </w:tcPr>
          <w:p w14:paraId="5551B5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80603734553</w:t>
            </w:r>
          </w:p>
        </w:tc>
        <w:tc>
          <w:tcPr>
            <w:tcW w:w="0" w:type="auto"/>
            <w:tcBorders>
              <w:top w:val="nil"/>
              <w:left w:val="nil"/>
              <w:bottom w:val="nil"/>
              <w:right w:val="nil"/>
            </w:tcBorders>
            <w:shd w:val="clear" w:color="000000" w:fill="FFFFFF"/>
            <w:noWrap/>
            <w:vAlign w:val="center"/>
            <w:hideMark/>
          </w:tcPr>
          <w:p w14:paraId="3AA1C77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58.330,15</w:t>
            </w:r>
          </w:p>
        </w:tc>
        <w:tc>
          <w:tcPr>
            <w:tcW w:w="0" w:type="auto"/>
            <w:tcBorders>
              <w:top w:val="nil"/>
              <w:left w:val="nil"/>
              <w:bottom w:val="nil"/>
              <w:right w:val="nil"/>
            </w:tcBorders>
            <w:shd w:val="clear" w:color="000000" w:fill="FFFFFF"/>
            <w:noWrap/>
            <w:vAlign w:val="center"/>
            <w:hideMark/>
          </w:tcPr>
          <w:p w14:paraId="6B6CDF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7BDCD60" w14:textId="77777777" w:rsidTr="000654FA">
        <w:trPr>
          <w:trHeight w:val="240"/>
        </w:trPr>
        <w:tc>
          <w:tcPr>
            <w:tcW w:w="0" w:type="auto"/>
            <w:tcBorders>
              <w:top w:val="nil"/>
              <w:left w:val="nil"/>
              <w:bottom w:val="nil"/>
              <w:right w:val="nil"/>
            </w:tcBorders>
            <w:shd w:val="clear" w:color="auto" w:fill="auto"/>
            <w:noWrap/>
            <w:vAlign w:val="bottom"/>
            <w:hideMark/>
          </w:tcPr>
          <w:p w14:paraId="7CA7D8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912</w:t>
            </w:r>
          </w:p>
        </w:tc>
        <w:tc>
          <w:tcPr>
            <w:tcW w:w="0" w:type="auto"/>
            <w:tcBorders>
              <w:top w:val="nil"/>
              <w:left w:val="nil"/>
              <w:bottom w:val="nil"/>
              <w:right w:val="nil"/>
            </w:tcBorders>
            <w:shd w:val="clear" w:color="000000" w:fill="FFFFFF"/>
            <w:noWrap/>
            <w:vAlign w:val="center"/>
            <w:hideMark/>
          </w:tcPr>
          <w:p w14:paraId="4E3282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X-LT 01</w:t>
            </w:r>
          </w:p>
        </w:tc>
        <w:tc>
          <w:tcPr>
            <w:tcW w:w="0" w:type="auto"/>
            <w:tcBorders>
              <w:top w:val="nil"/>
              <w:left w:val="nil"/>
              <w:bottom w:val="nil"/>
              <w:right w:val="nil"/>
            </w:tcBorders>
            <w:shd w:val="clear" w:color="000000" w:fill="FFFFFF"/>
            <w:noWrap/>
            <w:vAlign w:val="center"/>
            <w:hideMark/>
          </w:tcPr>
          <w:p w14:paraId="02C1AF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VENÍCIO CALDAS MENDONÇA</w:t>
            </w:r>
          </w:p>
        </w:tc>
        <w:tc>
          <w:tcPr>
            <w:tcW w:w="0" w:type="auto"/>
            <w:tcBorders>
              <w:top w:val="nil"/>
              <w:left w:val="nil"/>
              <w:bottom w:val="nil"/>
              <w:right w:val="nil"/>
            </w:tcBorders>
            <w:shd w:val="clear" w:color="000000" w:fill="FFFFFF"/>
            <w:noWrap/>
            <w:vAlign w:val="center"/>
            <w:hideMark/>
          </w:tcPr>
          <w:p w14:paraId="5B6401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00640101127</w:t>
            </w:r>
          </w:p>
        </w:tc>
        <w:tc>
          <w:tcPr>
            <w:tcW w:w="0" w:type="auto"/>
            <w:tcBorders>
              <w:top w:val="nil"/>
              <w:left w:val="nil"/>
              <w:bottom w:val="nil"/>
              <w:right w:val="nil"/>
            </w:tcBorders>
            <w:shd w:val="clear" w:color="000000" w:fill="FFFFFF"/>
            <w:noWrap/>
            <w:vAlign w:val="center"/>
            <w:hideMark/>
          </w:tcPr>
          <w:p w14:paraId="268BE5D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5FFD694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4ABE86FA" w14:textId="77777777" w:rsidTr="000654FA">
        <w:trPr>
          <w:trHeight w:val="240"/>
        </w:trPr>
        <w:tc>
          <w:tcPr>
            <w:tcW w:w="0" w:type="auto"/>
            <w:tcBorders>
              <w:top w:val="nil"/>
              <w:left w:val="nil"/>
              <w:bottom w:val="nil"/>
              <w:right w:val="nil"/>
            </w:tcBorders>
            <w:shd w:val="clear" w:color="auto" w:fill="auto"/>
            <w:noWrap/>
            <w:vAlign w:val="bottom"/>
            <w:hideMark/>
          </w:tcPr>
          <w:p w14:paraId="677C8EE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913</w:t>
            </w:r>
          </w:p>
        </w:tc>
        <w:tc>
          <w:tcPr>
            <w:tcW w:w="0" w:type="auto"/>
            <w:tcBorders>
              <w:top w:val="nil"/>
              <w:left w:val="nil"/>
              <w:bottom w:val="nil"/>
              <w:right w:val="nil"/>
            </w:tcBorders>
            <w:shd w:val="clear" w:color="000000" w:fill="FFFFFF"/>
            <w:noWrap/>
            <w:vAlign w:val="center"/>
            <w:hideMark/>
          </w:tcPr>
          <w:p w14:paraId="308302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QD-D2-LT-07</w:t>
            </w:r>
          </w:p>
        </w:tc>
        <w:tc>
          <w:tcPr>
            <w:tcW w:w="0" w:type="auto"/>
            <w:tcBorders>
              <w:top w:val="nil"/>
              <w:left w:val="nil"/>
              <w:bottom w:val="nil"/>
              <w:right w:val="nil"/>
            </w:tcBorders>
            <w:shd w:val="clear" w:color="000000" w:fill="FFFFFF"/>
            <w:noWrap/>
            <w:vAlign w:val="center"/>
            <w:hideMark/>
          </w:tcPr>
          <w:p w14:paraId="2CF6113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VENICIO JOSE CARVALHO DE ARAUJO</w:t>
            </w:r>
          </w:p>
        </w:tc>
        <w:tc>
          <w:tcPr>
            <w:tcW w:w="0" w:type="auto"/>
            <w:tcBorders>
              <w:top w:val="nil"/>
              <w:left w:val="nil"/>
              <w:bottom w:val="nil"/>
              <w:right w:val="nil"/>
            </w:tcBorders>
            <w:shd w:val="clear" w:color="000000" w:fill="FFFFFF"/>
            <w:noWrap/>
            <w:vAlign w:val="center"/>
            <w:hideMark/>
          </w:tcPr>
          <w:p w14:paraId="76FE77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93775539549</w:t>
            </w:r>
          </w:p>
        </w:tc>
        <w:tc>
          <w:tcPr>
            <w:tcW w:w="0" w:type="auto"/>
            <w:tcBorders>
              <w:top w:val="nil"/>
              <w:left w:val="nil"/>
              <w:bottom w:val="nil"/>
              <w:right w:val="nil"/>
            </w:tcBorders>
            <w:shd w:val="clear" w:color="000000" w:fill="FFFFFF"/>
            <w:noWrap/>
            <w:vAlign w:val="center"/>
            <w:hideMark/>
          </w:tcPr>
          <w:p w14:paraId="1B2D80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39.962,06</w:t>
            </w:r>
          </w:p>
        </w:tc>
        <w:tc>
          <w:tcPr>
            <w:tcW w:w="0" w:type="auto"/>
            <w:tcBorders>
              <w:top w:val="nil"/>
              <w:left w:val="nil"/>
              <w:bottom w:val="nil"/>
              <w:right w:val="nil"/>
            </w:tcBorders>
            <w:shd w:val="clear" w:color="000000" w:fill="FFFFFF"/>
            <w:noWrap/>
            <w:vAlign w:val="center"/>
            <w:hideMark/>
          </w:tcPr>
          <w:p w14:paraId="3BB931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7215EE9" w14:textId="77777777" w:rsidTr="000654FA">
        <w:trPr>
          <w:trHeight w:val="240"/>
        </w:trPr>
        <w:tc>
          <w:tcPr>
            <w:tcW w:w="0" w:type="auto"/>
            <w:tcBorders>
              <w:top w:val="nil"/>
              <w:left w:val="nil"/>
              <w:bottom w:val="nil"/>
              <w:right w:val="nil"/>
            </w:tcBorders>
            <w:shd w:val="clear" w:color="auto" w:fill="auto"/>
            <w:noWrap/>
            <w:vAlign w:val="bottom"/>
            <w:hideMark/>
          </w:tcPr>
          <w:p w14:paraId="0A4D122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914</w:t>
            </w:r>
          </w:p>
        </w:tc>
        <w:tc>
          <w:tcPr>
            <w:tcW w:w="0" w:type="auto"/>
            <w:tcBorders>
              <w:top w:val="nil"/>
              <w:left w:val="nil"/>
              <w:bottom w:val="nil"/>
              <w:right w:val="nil"/>
            </w:tcBorders>
            <w:shd w:val="clear" w:color="000000" w:fill="FFFFFF"/>
            <w:noWrap/>
            <w:vAlign w:val="center"/>
            <w:hideMark/>
          </w:tcPr>
          <w:p w14:paraId="49BDC9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02-LT 03</w:t>
            </w:r>
          </w:p>
        </w:tc>
        <w:tc>
          <w:tcPr>
            <w:tcW w:w="0" w:type="auto"/>
            <w:tcBorders>
              <w:top w:val="nil"/>
              <w:left w:val="nil"/>
              <w:bottom w:val="nil"/>
              <w:right w:val="nil"/>
            </w:tcBorders>
            <w:shd w:val="clear" w:color="000000" w:fill="FFFFFF"/>
            <w:noWrap/>
            <w:vAlign w:val="center"/>
            <w:hideMark/>
          </w:tcPr>
          <w:p w14:paraId="10E5D0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VERILDA DOS SANTOS ALCANTARA</w:t>
            </w:r>
          </w:p>
        </w:tc>
        <w:tc>
          <w:tcPr>
            <w:tcW w:w="0" w:type="auto"/>
            <w:tcBorders>
              <w:top w:val="nil"/>
              <w:left w:val="nil"/>
              <w:bottom w:val="nil"/>
              <w:right w:val="nil"/>
            </w:tcBorders>
            <w:shd w:val="clear" w:color="000000" w:fill="FFFFFF"/>
            <w:noWrap/>
            <w:vAlign w:val="center"/>
            <w:hideMark/>
          </w:tcPr>
          <w:p w14:paraId="5B6EB1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96840757587</w:t>
            </w:r>
          </w:p>
        </w:tc>
        <w:tc>
          <w:tcPr>
            <w:tcW w:w="0" w:type="auto"/>
            <w:tcBorders>
              <w:top w:val="nil"/>
              <w:left w:val="nil"/>
              <w:bottom w:val="nil"/>
              <w:right w:val="nil"/>
            </w:tcBorders>
            <w:shd w:val="clear" w:color="000000" w:fill="FFFFFF"/>
            <w:noWrap/>
            <w:vAlign w:val="center"/>
            <w:hideMark/>
          </w:tcPr>
          <w:p w14:paraId="40A0F19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60.228,19</w:t>
            </w:r>
          </w:p>
        </w:tc>
        <w:tc>
          <w:tcPr>
            <w:tcW w:w="0" w:type="auto"/>
            <w:tcBorders>
              <w:top w:val="nil"/>
              <w:left w:val="nil"/>
              <w:bottom w:val="nil"/>
              <w:right w:val="nil"/>
            </w:tcBorders>
            <w:shd w:val="clear" w:color="000000" w:fill="FFFFFF"/>
            <w:noWrap/>
            <w:vAlign w:val="center"/>
            <w:hideMark/>
          </w:tcPr>
          <w:p w14:paraId="7961C72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7FAF1FFA" w14:textId="77777777" w:rsidTr="000654FA">
        <w:trPr>
          <w:trHeight w:val="240"/>
        </w:trPr>
        <w:tc>
          <w:tcPr>
            <w:tcW w:w="0" w:type="auto"/>
            <w:tcBorders>
              <w:top w:val="nil"/>
              <w:left w:val="nil"/>
              <w:bottom w:val="nil"/>
              <w:right w:val="nil"/>
            </w:tcBorders>
            <w:shd w:val="clear" w:color="auto" w:fill="auto"/>
            <w:noWrap/>
            <w:vAlign w:val="bottom"/>
            <w:hideMark/>
          </w:tcPr>
          <w:p w14:paraId="1642D85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915</w:t>
            </w:r>
          </w:p>
        </w:tc>
        <w:tc>
          <w:tcPr>
            <w:tcW w:w="0" w:type="auto"/>
            <w:tcBorders>
              <w:top w:val="nil"/>
              <w:left w:val="nil"/>
              <w:bottom w:val="nil"/>
              <w:right w:val="nil"/>
            </w:tcBorders>
            <w:shd w:val="clear" w:color="000000" w:fill="FFFFFF"/>
            <w:noWrap/>
            <w:vAlign w:val="center"/>
            <w:hideMark/>
          </w:tcPr>
          <w:p w14:paraId="1D72C8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QD-M-LT-11</w:t>
            </w:r>
          </w:p>
        </w:tc>
        <w:tc>
          <w:tcPr>
            <w:tcW w:w="0" w:type="auto"/>
            <w:tcBorders>
              <w:top w:val="nil"/>
              <w:left w:val="nil"/>
              <w:bottom w:val="nil"/>
              <w:right w:val="nil"/>
            </w:tcBorders>
            <w:shd w:val="clear" w:color="000000" w:fill="FFFFFF"/>
            <w:noWrap/>
            <w:vAlign w:val="center"/>
            <w:hideMark/>
          </w:tcPr>
          <w:p w14:paraId="57701A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VILMA OLIVEIRA LIMA</w:t>
            </w:r>
          </w:p>
        </w:tc>
        <w:tc>
          <w:tcPr>
            <w:tcW w:w="0" w:type="auto"/>
            <w:tcBorders>
              <w:top w:val="nil"/>
              <w:left w:val="nil"/>
              <w:bottom w:val="nil"/>
              <w:right w:val="nil"/>
            </w:tcBorders>
            <w:shd w:val="clear" w:color="000000" w:fill="FFFFFF"/>
            <w:noWrap/>
            <w:vAlign w:val="center"/>
            <w:hideMark/>
          </w:tcPr>
          <w:p w14:paraId="02BCDE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00734545592</w:t>
            </w:r>
          </w:p>
        </w:tc>
        <w:tc>
          <w:tcPr>
            <w:tcW w:w="0" w:type="auto"/>
            <w:tcBorders>
              <w:top w:val="nil"/>
              <w:left w:val="nil"/>
              <w:bottom w:val="nil"/>
              <w:right w:val="nil"/>
            </w:tcBorders>
            <w:shd w:val="clear" w:color="000000" w:fill="FFFFFF"/>
            <w:noWrap/>
            <w:vAlign w:val="center"/>
            <w:hideMark/>
          </w:tcPr>
          <w:p w14:paraId="22C20AA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091EDA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B0D9579" w14:textId="77777777" w:rsidTr="000654FA">
        <w:trPr>
          <w:trHeight w:val="240"/>
        </w:trPr>
        <w:tc>
          <w:tcPr>
            <w:tcW w:w="0" w:type="auto"/>
            <w:tcBorders>
              <w:top w:val="nil"/>
              <w:left w:val="nil"/>
              <w:bottom w:val="nil"/>
              <w:right w:val="nil"/>
            </w:tcBorders>
            <w:shd w:val="clear" w:color="auto" w:fill="auto"/>
            <w:noWrap/>
            <w:vAlign w:val="bottom"/>
            <w:hideMark/>
          </w:tcPr>
          <w:p w14:paraId="7C6AAE7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916</w:t>
            </w:r>
          </w:p>
        </w:tc>
        <w:tc>
          <w:tcPr>
            <w:tcW w:w="0" w:type="auto"/>
            <w:tcBorders>
              <w:top w:val="nil"/>
              <w:left w:val="nil"/>
              <w:bottom w:val="nil"/>
              <w:right w:val="nil"/>
            </w:tcBorders>
            <w:shd w:val="clear" w:color="000000" w:fill="FFFFFF"/>
            <w:noWrap/>
            <w:vAlign w:val="center"/>
            <w:hideMark/>
          </w:tcPr>
          <w:p w14:paraId="23B49D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QD-A3-LT-16</w:t>
            </w:r>
          </w:p>
        </w:tc>
        <w:tc>
          <w:tcPr>
            <w:tcW w:w="0" w:type="auto"/>
            <w:tcBorders>
              <w:top w:val="nil"/>
              <w:left w:val="nil"/>
              <w:bottom w:val="nil"/>
              <w:right w:val="nil"/>
            </w:tcBorders>
            <w:shd w:val="clear" w:color="000000" w:fill="FFFFFF"/>
            <w:noWrap/>
            <w:vAlign w:val="center"/>
            <w:hideMark/>
          </w:tcPr>
          <w:p w14:paraId="631836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VINICIUS SILVA SANTOS</w:t>
            </w:r>
          </w:p>
        </w:tc>
        <w:tc>
          <w:tcPr>
            <w:tcW w:w="0" w:type="auto"/>
            <w:tcBorders>
              <w:top w:val="nil"/>
              <w:left w:val="nil"/>
              <w:bottom w:val="nil"/>
              <w:right w:val="nil"/>
            </w:tcBorders>
            <w:shd w:val="clear" w:color="000000" w:fill="FFFFFF"/>
            <w:noWrap/>
            <w:vAlign w:val="center"/>
            <w:hideMark/>
          </w:tcPr>
          <w:p w14:paraId="32EA984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05647178510</w:t>
            </w:r>
          </w:p>
        </w:tc>
        <w:tc>
          <w:tcPr>
            <w:tcW w:w="0" w:type="auto"/>
            <w:tcBorders>
              <w:top w:val="nil"/>
              <w:left w:val="nil"/>
              <w:bottom w:val="nil"/>
              <w:right w:val="nil"/>
            </w:tcBorders>
            <w:shd w:val="clear" w:color="000000" w:fill="FFFFFF"/>
            <w:noWrap/>
            <w:vAlign w:val="center"/>
            <w:hideMark/>
          </w:tcPr>
          <w:p w14:paraId="6CDFC2D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60.396,75</w:t>
            </w:r>
          </w:p>
        </w:tc>
        <w:tc>
          <w:tcPr>
            <w:tcW w:w="0" w:type="auto"/>
            <w:tcBorders>
              <w:top w:val="nil"/>
              <w:left w:val="nil"/>
              <w:bottom w:val="nil"/>
              <w:right w:val="nil"/>
            </w:tcBorders>
            <w:shd w:val="clear" w:color="000000" w:fill="FFFFFF"/>
            <w:noWrap/>
            <w:vAlign w:val="center"/>
            <w:hideMark/>
          </w:tcPr>
          <w:p w14:paraId="5F437C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01/01/2027</w:t>
            </w:r>
          </w:p>
        </w:tc>
      </w:tr>
      <w:tr w:rsidR="006A678A" w:rsidRPr="00B775FB" w14:paraId="0BB71456" w14:textId="77777777" w:rsidTr="000654FA">
        <w:trPr>
          <w:trHeight w:val="240"/>
        </w:trPr>
        <w:tc>
          <w:tcPr>
            <w:tcW w:w="0" w:type="auto"/>
            <w:tcBorders>
              <w:top w:val="nil"/>
              <w:left w:val="nil"/>
              <w:bottom w:val="nil"/>
              <w:right w:val="nil"/>
            </w:tcBorders>
            <w:shd w:val="clear" w:color="auto" w:fill="auto"/>
            <w:noWrap/>
            <w:vAlign w:val="bottom"/>
            <w:hideMark/>
          </w:tcPr>
          <w:p w14:paraId="132C068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917</w:t>
            </w:r>
          </w:p>
        </w:tc>
        <w:tc>
          <w:tcPr>
            <w:tcW w:w="0" w:type="auto"/>
            <w:tcBorders>
              <w:top w:val="nil"/>
              <w:left w:val="nil"/>
              <w:bottom w:val="nil"/>
              <w:right w:val="nil"/>
            </w:tcBorders>
            <w:shd w:val="clear" w:color="000000" w:fill="FFFFFF"/>
            <w:noWrap/>
            <w:vAlign w:val="center"/>
            <w:hideMark/>
          </w:tcPr>
          <w:p w14:paraId="1B03D63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A1-LT 02</w:t>
            </w:r>
          </w:p>
        </w:tc>
        <w:tc>
          <w:tcPr>
            <w:tcW w:w="0" w:type="auto"/>
            <w:tcBorders>
              <w:top w:val="nil"/>
              <w:left w:val="nil"/>
              <w:bottom w:val="nil"/>
              <w:right w:val="nil"/>
            </w:tcBorders>
            <w:shd w:val="clear" w:color="000000" w:fill="FFFFFF"/>
            <w:noWrap/>
            <w:vAlign w:val="center"/>
            <w:hideMark/>
          </w:tcPr>
          <w:p w14:paraId="7D3CEB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VIVIANA FERREIRA SOUZA</w:t>
            </w:r>
          </w:p>
        </w:tc>
        <w:tc>
          <w:tcPr>
            <w:tcW w:w="0" w:type="auto"/>
            <w:tcBorders>
              <w:top w:val="nil"/>
              <w:left w:val="nil"/>
              <w:bottom w:val="nil"/>
              <w:right w:val="nil"/>
            </w:tcBorders>
            <w:shd w:val="clear" w:color="000000" w:fill="FFFFFF"/>
            <w:noWrap/>
            <w:vAlign w:val="center"/>
            <w:hideMark/>
          </w:tcPr>
          <w:p w14:paraId="25241F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01135897514</w:t>
            </w:r>
          </w:p>
        </w:tc>
        <w:tc>
          <w:tcPr>
            <w:tcW w:w="0" w:type="auto"/>
            <w:tcBorders>
              <w:top w:val="nil"/>
              <w:left w:val="nil"/>
              <w:bottom w:val="nil"/>
              <w:right w:val="nil"/>
            </w:tcBorders>
            <w:shd w:val="clear" w:color="000000" w:fill="FFFFFF"/>
            <w:noWrap/>
            <w:vAlign w:val="center"/>
            <w:hideMark/>
          </w:tcPr>
          <w:p w14:paraId="75D408B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28.267,40</w:t>
            </w:r>
          </w:p>
        </w:tc>
        <w:tc>
          <w:tcPr>
            <w:tcW w:w="0" w:type="auto"/>
            <w:tcBorders>
              <w:top w:val="nil"/>
              <w:left w:val="nil"/>
              <w:bottom w:val="nil"/>
              <w:right w:val="nil"/>
            </w:tcBorders>
            <w:shd w:val="clear" w:color="000000" w:fill="FFFFFF"/>
            <w:noWrap/>
            <w:vAlign w:val="center"/>
            <w:hideMark/>
          </w:tcPr>
          <w:p w14:paraId="625FAE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0E814FEE" w14:textId="77777777" w:rsidTr="000654FA">
        <w:trPr>
          <w:trHeight w:val="240"/>
        </w:trPr>
        <w:tc>
          <w:tcPr>
            <w:tcW w:w="0" w:type="auto"/>
            <w:tcBorders>
              <w:top w:val="nil"/>
              <w:left w:val="nil"/>
              <w:bottom w:val="nil"/>
              <w:right w:val="nil"/>
            </w:tcBorders>
            <w:shd w:val="clear" w:color="auto" w:fill="auto"/>
            <w:noWrap/>
            <w:vAlign w:val="bottom"/>
            <w:hideMark/>
          </w:tcPr>
          <w:p w14:paraId="0993EFE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918</w:t>
            </w:r>
          </w:p>
        </w:tc>
        <w:tc>
          <w:tcPr>
            <w:tcW w:w="0" w:type="auto"/>
            <w:tcBorders>
              <w:top w:val="nil"/>
              <w:left w:val="nil"/>
              <w:bottom w:val="nil"/>
              <w:right w:val="nil"/>
            </w:tcBorders>
            <w:shd w:val="clear" w:color="000000" w:fill="FFFFFF"/>
            <w:noWrap/>
            <w:vAlign w:val="center"/>
            <w:hideMark/>
          </w:tcPr>
          <w:p w14:paraId="0B6811E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QD-A1-LT-15</w:t>
            </w:r>
          </w:p>
        </w:tc>
        <w:tc>
          <w:tcPr>
            <w:tcW w:w="0" w:type="auto"/>
            <w:tcBorders>
              <w:top w:val="nil"/>
              <w:left w:val="nil"/>
              <w:bottom w:val="nil"/>
              <w:right w:val="nil"/>
            </w:tcBorders>
            <w:shd w:val="clear" w:color="000000" w:fill="FFFFFF"/>
            <w:noWrap/>
            <w:vAlign w:val="center"/>
            <w:hideMark/>
          </w:tcPr>
          <w:p w14:paraId="32842E6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VIVIANNE RODRIGUES DOS SANTOS</w:t>
            </w:r>
          </w:p>
        </w:tc>
        <w:tc>
          <w:tcPr>
            <w:tcW w:w="0" w:type="auto"/>
            <w:tcBorders>
              <w:top w:val="nil"/>
              <w:left w:val="nil"/>
              <w:bottom w:val="nil"/>
              <w:right w:val="nil"/>
            </w:tcBorders>
            <w:shd w:val="clear" w:color="000000" w:fill="FFFFFF"/>
            <w:noWrap/>
            <w:vAlign w:val="center"/>
            <w:hideMark/>
          </w:tcPr>
          <w:p w14:paraId="13F4EA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05915565530</w:t>
            </w:r>
          </w:p>
        </w:tc>
        <w:tc>
          <w:tcPr>
            <w:tcW w:w="0" w:type="auto"/>
            <w:tcBorders>
              <w:top w:val="nil"/>
              <w:left w:val="nil"/>
              <w:bottom w:val="nil"/>
              <w:right w:val="nil"/>
            </w:tcBorders>
            <w:shd w:val="clear" w:color="000000" w:fill="FFFFFF"/>
            <w:noWrap/>
            <w:vAlign w:val="center"/>
            <w:hideMark/>
          </w:tcPr>
          <w:p w14:paraId="35D7FC5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34.659,20</w:t>
            </w:r>
          </w:p>
        </w:tc>
        <w:tc>
          <w:tcPr>
            <w:tcW w:w="0" w:type="auto"/>
            <w:tcBorders>
              <w:top w:val="nil"/>
              <w:left w:val="nil"/>
              <w:bottom w:val="nil"/>
              <w:right w:val="nil"/>
            </w:tcBorders>
            <w:shd w:val="clear" w:color="000000" w:fill="FFFFFF"/>
            <w:noWrap/>
            <w:vAlign w:val="center"/>
            <w:hideMark/>
          </w:tcPr>
          <w:p w14:paraId="39F887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78BFD6B" w14:textId="77777777" w:rsidTr="000654FA">
        <w:trPr>
          <w:trHeight w:val="240"/>
        </w:trPr>
        <w:tc>
          <w:tcPr>
            <w:tcW w:w="0" w:type="auto"/>
            <w:tcBorders>
              <w:top w:val="nil"/>
              <w:left w:val="nil"/>
              <w:bottom w:val="nil"/>
              <w:right w:val="nil"/>
            </w:tcBorders>
            <w:shd w:val="clear" w:color="auto" w:fill="auto"/>
            <w:noWrap/>
            <w:vAlign w:val="bottom"/>
            <w:hideMark/>
          </w:tcPr>
          <w:p w14:paraId="11E40FB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919</w:t>
            </w:r>
          </w:p>
        </w:tc>
        <w:tc>
          <w:tcPr>
            <w:tcW w:w="0" w:type="auto"/>
            <w:tcBorders>
              <w:top w:val="nil"/>
              <w:left w:val="nil"/>
              <w:bottom w:val="nil"/>
              <w:right w:val="nil"/>
            </w:tcBorders>
            <w:shd w:val="clear" w:color="000000" w:fill="FFFFFF"/>
            <w:noWrap/>
            <w:vAlign w:val="center"/>
            <w:hideMark/>
          </w:tcPr>
          <w:p w14:paraId="753C9A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QD-C7-LT-05</w:t>
            </w:r>
          </w:p>
        </w:tc>
        <w:tc>
          <w:tcPr>
            <w:tcW w:w="0" w:type="auto"/>
            <w:tcBorders>
              <w:top w:val="nil"/>
              <w:left w:val="nil"/>
              <w:bottom w:val="nil"/>
              <w:right w:val="nil"/>
            </w:tcBorders>
            <w:shd w:val="clear" w:color="000000" w:fill="FFFFFF"/>
            <w:noWrap/>
            <w:vAlign w:val="center"/>
            <w:hideMark/>
          </w:tcPr>
          <w:p w14:paraId="31106B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VOLNEI BRITO SANTOS</w:t>
            </w:r>
          </w:p>
        </w:tc>
        <w:tc>
          <w:tcPr>
            <w:tcW w:w="0" w:type="auto"/>
            <w:tcBorders>
              <w:top w:val="nil"/>
              <w:left w:val="nil"/>
              <w:bottom w:val="nil"/>
              <w:right w:val="nil"/>
            </w:tcBorders>
            <w:shd w:val="clear" w:color="000000" w:fill="FFFFFF"/>
            <w:noWrap/>
            <w:vAlign w:val="center"/>
            <w:hideMark/>
          </w:tcPr>
          <w:p w14:paraId="5DE80D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00401750574</w:t>
            </w:r>
          </w:p>
        </w:tc>
        <w:tc>
          <w:tcPr>
            <w:tcW w:w="0" w:type="auto"/>
            <w:tcBorders>
              <w:top w:val="nil"/>
              <w:left w:val="nil"/>
              <w:bottom w:val="nil"/>
              <w:right w:val="nil"/>
            </w:tcBorders>
            <w:shd w:val="clear" w:color="000000" w:fill="FFFFFF"/>
            <w:noWrap/>
            <w:vAlign w:val="center"/>
            <w:hideMark/>
          </w:tcPr>
          <w:p w14:paraId="2A4C1C9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21.751,60</w:t>
            </w:r>
          </w:p>
        </w:tc>
        <w:tc>
          <w:tcPr>
            <w:tcW w:w="0" w:type="auto"/>
            <w:tcBorders>
              <w:top w:val="nil"/>
              <w:left w:val="nil"/>
              <w:bottom w:val="nil"/>
              <w:right w:val="nil"/>
            </w:tcBorders>
            <w:shd w:val="clear" w:color="000000" w:fill="FFFFFF"/>
            <w:noWrap/>
            <w:vAlign w:val="center"/>
            <w:hideMark/>
          </w:tcPr>
          <w:p w14:paraId="44F21E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51B5DAD3" w14:textId="77777777" w:rsidTr="000654FA">
        <w:trPr>
          <w:trHeight w:val="240"/>
        </w:trPr>
        <w:tc>
          <w:tcPr>
            <w:tcW w:w="0" w:type="auto"/>
            <w:tcBorders>
              <w:top w:val="nil"/>
              <w:left w:val="nil"/>
              <w:bottom w:val="nil"/>
              <w:right w:val="nil"/>
            </w:tcBorders>
            <w:shd w:val="clear" w:color="auto" w:fill="auto"/>
            <w:noWrap/>
            <w:vAlign w:val="bottom"/>
            <w:hideMark/>
          </w:tcPr>
          <w:p w14:paraId="7085A9B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920</w:t>
            </w:r>
          </w:p>
        </w:tc>
        <w:tc>
          <w:tcPr>
            <w:tcW w:w="0" w:type="auto"/>
            <w:tcBorders>
              <w:top w:val="nil"/>
              <w:left w:val="nil"/>
              <w:bottom w:val="nil"/>
              <w:right w:val="nil"/>
            </w:tcBorders>
            <w:shd w:val="clear" w:color="000000" w:fill="FFFFFF"/>
            <w:noWrap/>
            <w:vAlign w:val="center"/>
            <w:hideMark/>
          </w:tcPr>
          <w:p w14:paraId="52CBD18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QD-M-LT-30</w:t>
            </w:r>
          </w:p>
        </w:tc>
        <w:tc>
          <w:tcPr>
            <w:tcW w:w="0" w:type="auto"/>
            <w:tcBorders>
              <w:top w:val="nil"/>
              <w:left w:val="nil"/>
              <w:bottom w:val="nil"/>
              <w:right w:val="nil"/>
            </w:tcBorders>
            <w:shd w:val="clear" w:color="000000" w:fill="FFFFFF"/>
            <w:noWrap/>
            <w:vAlign w:val="center"/>
            <w:hideMark/>
          </w:tcPr>
          <w:p w14:paraId="703112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WADSON SANTOS DE SOUZA</w:t>
            </w:r>
          </w:p>
        </w:tc>
        <w:tc>
          <w:tcPr>
            <w:tcW w:w="0" w:type="auto"/>
            <w:tcBorders>
              <w:top w:val="nil"/>
              <w:left w:val="nil"/>
              <w:bottom w:val="nil"/>
              <w:right w:val="nil"/>
            </w:tcBorders>
            <w:shd w:val="clear" w:color="000000" w:fill="FFFFFF"/>
            <w:noWrap/>
            <w:vAlign w:val="center"/>
            <w:hideMark/>
          </w:tcPr>
          <w:p w14:paraId="259C2A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98736620572</w:t>
            </w:r>
          </w:p>
        </w:tc>
        <w:tc>
          <w:tcPr>
            <w:tcW w:w="0" w:type="auto"/>
            <w:tcBorders>
              <w:top w:val="nil"/>
              <w:left w:val="nil"/>
              <w:bottom w:val="nil"/>
              <w:right w:val="nil"/>
            </w:tcBorders>
            <w:shd w:val="clear" w:color="000000" w:fill="FFFFFF"/>
            <w:noWrap/>
            <w:vAlign w:val="center"/>
            <w:hideMark/>
          </w:tcPr>
          <w:p w14:paraId="7307E6E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30.455,36</w:t>
            </w:r>
          </w:p>
        </w:tc>
        <w:tc>
          <w:tcPr>
            <w:tcW w:w="0" w:type="auto"/>
            <w:tcBorders>
              <w:top w:val="nil"/>
              <w:left w:val="nil"/>
              <w:bottom w:val="nil"/>
              <w:right w:val="nil"/>
            </w:tcBorders>
            <w:shd w:val="clear" w:color="000000" w:fill="FFFFFF"/>
            <w:noWrap/>
            <w:vAlign w:val="center"/>
            <w:hideMark/>
          </w:tcPr>
          <w:p w14:paraId="11324CB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01/03/2025</w:t>
            </w:r>
          </w:p>
        </w:tc>
      </w:tr>
      <w:tr w:rsidR="006A678A" w:rsidRPr="00B775FB" w14:paraId="27937FE6" w14:textId="77777777" w:rsidTr="000654FA">
        <w:trPr>
          <w:trHeight w:val="240"/>
        </w:trPr>
        <w:tc>
          <w:tcPr>
            <w:tcW w:w="0" w:type="auto"/>
            <w:tcBorders>
              <w:top w:val="nil"/>
              <w:left w:val="nil"/>
              <w:bottom w:val="nil"/>
              <w:right w:val="nil"/>
            </w:tcBorders>
            <w:shd w:val="clear" w:color="auto" w:fill="auto"/>
            <w:noWrap/>
            <w:vAlign w:val="bottom"/>
            <w:hideMark/>
          </w:tcPr>
          <w:p w14:paraId="4898C26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921</w:t>
            </w:r>
          </w:p>
        </w:tc>
        <w:tc>
          <w:tcPr>
            <w:tcW w:w="0" w:type="auto"/>
            <w:tcBorders>
              <w:top w:val="nil"/>
              <w:left w:val="nil"/>
              <w:bottom w:val="nil"/>
              <w:right w:val="nil"/>
            </w:tcBorders>
            <w:shd w:val="clear" w:color="000000" w:fill="FFFFFF"/>
            <w:noWrap/>
            <w:vAlign w:val="center"/>
            <w:hideMark/>
          </w:tcPr>
          <w:p w14:paraId="27666C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QD-B6-LT-12</w:t>
            </w:r>
          </w:p>
        </w:tc>
        <w:tc>
          <w:tcPr>
            <w:tcW w:w="0" w:type="auto"/>
            <w:tcBorders>
              <w:top w:val="nil"/>
              <w:left w:val="nil"/>
              <w:bottom w:val="nil"/>
              <w:right w:val="nil"/>
            </w:tcBorders>
            <w:shd w:val="clear" w:color="000000" w:fill="FFFFFF"/>
            <w:noWrap/>
            <w:vAlign w:val="center"/>
            <w:hideMark/>
          </w:tcPr>
          <w:p w14:paraId="1F5162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104CF0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72BC904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52.428,81</w:t>
            </w:r>
          </w:p>
        </w:tc>
        <w:tc>
          <w:tcPr>
            <w:tcW w:w="0" w:type="auto"/>
            <w:tcBorders>
              <w:top w:val="nil"/>
              <w:left w:val="nil"/>
              <w:bottom w:val="nil"/>
              <w:right w:val="nil"/>
            </w:tcBorders>
            <w:shd w:val="clear" w:color="000000" w:fill="FFFFFF"/>
            <w:noWrap/>
            <w:vAlign w:val="center"/>
            <w:hideMark/>
          </w:tcPr>
          <w:p w14:paraId="46F7B2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79DC189B" w14:textId="77777777" w:rsidTr="000654FA">
        <w:trPr>
          <w:trHeight w:val="240"/>
        </w:trPr>
        <w:tc>
          <w:tcPr>
            <w:tcW w:w="0" w:type="auto"/>
            <w:tcBorders>
              <w:top w:val="nil"/>
              <w:left w:val="nil"/>
              <w:bottom w:val="nil"/>
              <w:right w:val="nil"/>
            </w:tcBorders>
            <w:shd w:val="clear" w:color="auto" w:fill="auto"/>
            <w:noWrap/>
            <w:vAlign w:val="bottom"/>
            <w:hideMark/>
          </w:tcPr>
          <w:p w14:paraId="609E661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922</w:t>
            </w:r>
          </w:p>
        </w:tc>
        <w:tc>
          <w:tcPr>
            <w:tcW w:w="0" w:type="auto"/>
            <w:tcBorders>
              <w:top w:val="nil"/>
              <w:left w:val="nil"/>
              <w:bottom w:val="nil"/>
              <w:right w:val="nil"/>
            </w:tcBorders>
            <w:shd w:val="clear" w:color="000000" w:fill="FFFFFF"/>
            <w:noWrap/>
            <w:vAlign w:val="center"/>
            <w:hideMark/>
          </w:tcPr>
          <w:p w14:paraId="37BF111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QD-B6-LT-13</w:t>
            </w:r>
          </w:p>
        </w:tc>
        <w:tc>
          <w:tcPr>
            <w:tcW w:w="0" w:type="auto"/>
            <w:tcBorders>
              <w:top w:val="nil"/>
              <w:left w:val="nil"/>
              <w:bottom w:val="nil"/>
              <w:right w:val="nil"/>
            </w:tcBorders>
            <w:shd w:val="clear" w:color="000000" w:fill="FFFFFF"/>
            <w:noWrap/>
            <w:vAlign w:val="center"/>
            <w:hideMark/>
          </w:tcPr>
          <w:p w14:paraId="37FE80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398392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07A548A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48.492,93</w:t>
            </w:r>
          </w:p>
        </w:tc>
        <w:tc>
          <w:tcPr>
            <w:tcW w:w="0" w:type="auto"/>
            <w:tcBorders>
              <w:top w:val="nil"/>
              <w:left w:val="nil"/>
              <w:bottom w:val="nil"/>
              <w:right w:val="nil"/>
            </w:tcBorders>
            <w:shd w:val="clear" w:color="000000" w:fill="FFFFFF"/>
            <w:noWrap/>
            <w:vAlign w:val="center"/>
            <w:hideMark/>
          </w:tcPr>
          <w:p w14:paraId="6AE1F76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5B5E44E0" w14:textId="77777777" w:rsidTr="000654FA">
        <w:trPr>
          <w:trHeight w:val="240"/>
        </w:trPr>
        <w:tc>
          <w:tcPr>
            <w:tcW w:w="0" w:type="auto"/>
            <w:tcBorders>
              <w:top w:val="nil"/>
              <w:left w:val="nil"/>
              <w:bottom w:val="nil"/>
              <w:right w:val="nil"/>
            </w:tcBorders>
            <w:shd w:val="clear" w:color="auto" w:fill="auto"/>
            <w:noWrap/>
            <w:vAlign w:val="bottom"/>
            <w:hideMark/>
          </w:tcPr>
          <w:p w14:paraId="0BA8E08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923</w:t>
            </w:r>
          </w:p>
        </w:tc>
        <w:tc>
          <w:tcPr>
            <w:tcW w:w="0" w:type="auto"/>
            <w:tcBorders>
              <w:top w:val="nil"/>
              <w:left w:val="nil"/>
              <w:bottom w:val="nil"/>
              <w:right w:val="nil"/>
            </w:tcBorders>
            <w:shd w:val="clear" w:color="000000" w:fill="FFFFFF"/>
            <w:noWrap/>
            <w:vAlign w:val="center"/>
            <w:hideMark/>
          </w:tcPr>
          <w:p w14:paraId="68BA7C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QD-D2-LT-06</w:t>
            </w:r>
          </w:p>
        </w:tc>
        <w:tc>
          <w:tcPr>
            <w:tcW w:w="0" w:type="auto"/>
            <w:tcBorders>
              <w:top w:val="nil"/>
              <w:left w:val="nil"/>
              <w:bottom w:val="nil"/>
              <w:right w:val="nil"/>
            </w:tcBorders>
            <w:shd w:val="clear" w:color="000000" w:fill="FFFFFF"/>
            <w:noWrap/>
            <w:vAlign w:val="center"/>
            <w:hideMark/>
          </w:tcPr>
          <w:p w14:paraId="554246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WARLEN SANTOS OLIVEIRA</w:t>
            </w:r>
          </w:p>
        </w:tc>
        <w:tc>
          <w:tcPr>
            <w:tcW w:w="0" w:type="auto"/>
            <w:tcBorders>
              <w:top w:val="nil"/>
              <w:left w:val="nil"/>
              <w:bottom w:val="nil"/>
              <w:right w:val="nil"/>
            </w:tcBorders>
            <w:shd w:val="clear" w:color="000000" w:fill="FFFFFF"/>
            <w:noWrap/>
            <w:vAlign w:val="center"/>
            <w:hideMark/>
          </w:tcPr>
          <w:p w14:paraId="6AA489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03982574501</w:t>
            </w:r>
          </w:p>
        </w:tc>
        <w:tc>
          <w:tcPr>
            <w:tcW w:w="0" w:type="auto"/>
            <w:tcBorders>
              <w:top w:val="nil"/>
              <w:left w:val="nil"/>
              <w:bottom w:val="nil"/>
              <w:right w:val="nil"/>
            </w:tcBorders>
            <w:shd w:val="clear" w:color="000000" w:fill="FFFFFF"/>
            <w:noWrap/>
            <w:vAlign w:val="center"/>
            <w:hideMark/>
          </w:tcPr>
          <w:p w14:paraId="4537684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55.669,32</w:t>
            </w:r>
          </w:p>
        </w:tc>
        <w:tc>
          <w:tcPr>
            <w:tcW w:w="0" w:type="auto"/>
            <w:tcBorders>
              <w:top w:val="nil"/>
              <w:left w:val="nil"/>
              <w:bottom w:val="nil"/>
              <w:right w:val="nil"/>
            </w:tcBorders>
            <w:shd w:val="clear" w:color="000000" w:fill="FFFFFF"/>
            <w:noWrap/>
            <w:vAlign w:val="center"/>
            <w:hideMark/>
          </w:tcPr>
          <w:p w14:paraId="79A8CA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8408445" w14:textId="77777777" w:rsidTr="000654FA">
        <w:trPr>
          <w:trHeight w:val="240"/>
        </w:trPr>
        <w:tc>
          <w:tcPr>
            <w:tcW w:w="0" w:type="auto"/>
            <w:tcBorders>
              <w:top w:val="nil"/>
              <w:left w:val="nil"/>
              <w:bottom w:val="nil"/>
              <w:right w:val="nil"/>
            </w:tcBorders>
            <w:shd w:val="clear" w:color="auto" w:fill="auto"/>
            <w:noWrap/>
            <w:vAlign w:val="bottom"/>
            <w:hideMark/>
          </w:tcPr>
          <w:p w14:paraId="4A8521E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924</w:t>
            </w:r>
          </w:p>
        </w:tc>
        <w:tc>
          <w:tcPr>
            <w:tcW w:w="0" w:type="auto"/>
            <w:tcBorders>
              <w:top w:val="nil"/>
              <w:left w:val="nil"/>
              <w:bottom w:val="nil"/>
              <w:right w:val="nil"/>
            </w:tcBorders>
            <w:shd w:val="clear" w:color="000000" w:fill="FFFFFF"/>
            <w:noWrap/>
            <w:vAlign w:val="center"/>
            <w:hideMark/>
          </w:tcPr>
          <w:p w14:paraId="7072CD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13 LT 30</w:t>
            </w:r>
          </w:p>
        </w:tc>
        <w:tc>
          <w:tcPr>
            <w:tcW w:w="0" w:type="auto"/>
            <w:tcBorders>
              <w:top w:val="nil"/>
              <w:left w:val="nil"/>
              <w:bottom w:val="nil"/>
              <w:right w:val="nil"/>
            </w:tcBorders>
            <w:shd w:val="clear" w:color="000000" w:fill="FFFFFF"/>
            <w:noWrap/>
            <w:vAlign w:val="center"/>
            <w:hideMark/>
          </w:tcPr>
          <w:p w14:paraId="7F558E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WASHINGTON ALVES PEREIRA</w:t>
            </w:r>
          </w:p>
        </w:tc>
        <w:tc>
          <w:tcPr>
            <w:tcW w:w="0" w:type="auto"/>
            <w:tcBorders>
              <w:top w:val="nil"/>
              <w:left w:val="nil"/>
              <w:bottom w:val="nil"/>
              <w:right w:val="nil"/>
            </w:tcBorders>
            <w:shd w:val="clear" w:color="000000" w:fill="FFFFFF"/>
            <w:noWrap/>
            <w:vAlign w:val="center"/>
            <w:hideMark/>
          </w:tcPr>
          <w:p w14:paraId="103A17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01989862543</w:t>
            </w:r>
          </w:p>
        </w:tc>
        <w:tc>
          <w:tcPr>
            <w:tcW w:w="0" w:type="auto"/>
            <w:tcBorders>
              <w:top w:val="nil"/>
              <w:left w:val="nil"/>
              <w:bottom w:val="nil"/>
              <w:right w:val="nil"/>
            </w:tcBorders>
            <w:shd w:val="clear" w:color="000000" w:fill="FFFFFF"/>
            <w:noWrap/>
            <w:vAlign w:val="center"/>
            <w:hideMark/>
          </w:tcPr>
          <w:p w14:paraId="1F9314D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6892F1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630636E0" w14:textId="77777777" w:rsidTr="000654FA">
        <w:trPr>
          <w:trHeight w:val="240"/>
        </w:trPr>
        <w:tc>
          <w:tcPr>
            <w:tcW w:w="0" w:type="auto"/>
            <w:tcBorders>
              <w:top w:val="nil"/>
              <w:left w:val="nil"/>
              <w:bottom w:val="nil"/>
              <w:right w:val="nil"/>
            </w:tcBorders>
            <w:shd w:val="clear" w:color="auto" w:fill="auto"/>
            <w:noWrap/>
            <w:vAlign w:val="bottom"/>
            <w:hideMark/>
          </w:tcPr>
          <w:p w14:paraId="0E1F2EB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925</w:t>
            </w:r>
          </w:p>
        </w:tc>
        <w:tc>
          <w:tcPr>
            <w:tcW w:w="0" w:type="auto"/>
            <w:tcBorders>
              <w:top w:val="nil"/>
              <w:left w:val="nil"/>
              <w:bottom w:val="nil"/>
              <w:right w:val="nil"/>
            </w:tcBorders>
            <w:shd w:val="clear" w:color="000000" w:fill="FFFFFF"/>
            <w:noWrap/>
            <w:vAlign w:val="center"/>
            <w:hideMark/>
          </w:tcPr>
          <w:p w14:paraId="5D50390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10-LT 61</w:t>
            </w:r>
          </w:p>
        </w:tc>
        <w:tc>
          <w:tcPr>
            <w:tcW w:w="0" w:type="auto"/>
            <w:tcBorders>
              <w:top w:val="nil"/>
              <w:left w:val="nil"/>
              <w:bottom w:val="nil"/>
              <w:right w:val="nil"/>
            </w:tcBorders>
            <w:shd w:val="clear" w:color="000000" w:fill="FFFFFF"/>
            <w:noWrap/>
            <w:vAlign w:val="center"/>
            <w:hideMark/>
          </w:tcPr>
          <w:p w14:paraId="69A7FE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WASHINGTON DA SILVA COSTA</w:t>
            </w:r>
          </w:p>
        </w:tc>
        <w:tc>
          <w:tcPr>
            <w:tcW w:w="0" w:type="auto"/>
            <w:tcBorders>
              <w:top w:val="nil"/>
              <w:left w:val="nil"/>
              <w:bottom w:val="nil"/>
              <w:right w:val="nil"/>
            </w:tcBorders>
            <w:shd w:val="clear" w:color="000000" w:fill="FFFFFF"/>
            <w:noWrap/>
            <w:vAlign w:val="center"/>
            <w:hideMark/>
          </w:tcPr>
          <w:p w14:paraId="6CE33E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05524316567</w:t>
            </w:r>
          </w:p>
        </w:tc>
        <w:tc>
          <w:tcPr>
            <w:tcW w:w="0" w:type="auto"/>
            <w:tcBorders>
              <w:top w:val="nil"/>
              <w:left w:val="nil"/>
              <w:bottom w:val="nil"/>
              <w:right w:val="nil"/>
            </w:tcBorders>
            <w:shd w:val="clear" w:color="000000" w:fill="FFFFFF"/>
            <w:noWrap/>
            <w:vAlign w:val="center"/>
            <w:hideMark/>
          </w:tcPr>
          <w:p w14:paraId="64E8FD7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47.455,60</w:t>
            </w:r>
          </w:p>
        </w:tc>
        <w:tc>
          <w:tcPr>
            <w:tcW w:w="0" w:type="auto"/>
            <w:tcBorders>
              <w:top w:val="nil"/>
              <w:left w:val="nil"/>
              <w:bottom w:val="nil"/>
              <w:right w:val="nil"/>
            </w:tcBorders>
            <w:shd w:val="clear" w:color="000000" w:fill="FFFFFF"/>
            <w:noWrap/>
            <w:vAlign w:val="center"/>
            <w:hideMark/>
          </w:tcPr>
          <w:p w14:paraId="594FBC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32BB976A" w14:textId="77777777" w:rsidTr="000654FA">
        <w:trPr>
          <w:trHeight w:val="240"/>
        </w:trPr>
        <w:tc>
          <w:tcPr>
            <w:tcW w:w="0" w:type="auto"/>
            <w:tcBorders>
              <w:top w:val="nil"/>
              <w:left w:val="nil"/>
              <w:bottom w:val="nil"/>
              <w:right w:val="nil"/>
            </w:tcBorders>
            <w:shd w:val="clear" w:color="auto" w:fill="auto"/>
            <w:noWrap/>
            <w:vAlign w:val="bottom"/>
            <w:hideMark/>
          </w:tcPr>
          <w:p w14:paraId="00741D2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926</w:t>
            </w:r>
          </w:p>
        </w:tc>
        <w:tc>
          <w:tcPr>
            <w:tcW w:w="0" w:type="auto"/>
            <w:tcBorders>
              <w:top w:val="nil"/>
              <w:left w:val="nil"/>
              <w:bottom w:val="nil"/>
              <w:right w:val="nil"/>
            </w:tcBorders>
            <w:shd w:val="clear" w:color="000000" w:fill="FFFFFF"/>
            <w:noWrap/>
            <w:vAlign w:val="center"/>
            <w:hideMark/>
          </w:tcPr>
          <w:p w14:paraId="018EF2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QD-B3-LT-11</w:t>
            </w:r>
          </w:p>
        </w:tc>
        <w:tc>
          <w:tcPr>
            <w:tcW w:w="0" w:type="auto"/>
            <w:tcBorders>
              <w:top w:val="nil"/>
              <w:left w:val="nil"/>
              <w:bottom w:val="nil"/>
              <w:right w:val="nil"/>
            </w:tcBorders>
            <w:shd w:val="clear" w:color="000000" w:fill="FFFFFF"/>
            <w:noWrap/>
            <w:vAlign w:val="center"/>
            <w:hideMark/>
          </w:tcPr>
          <w:p w14:paraId="63F06A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1944C3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7DFDE2E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23.927,64</w:t>
            </w:r>
          </w:p>
        </w:tc>
        <w:tc>
          <w:tcPr>
            <w:tcW w:w="0" w:type="auto"/>
            <w:tcBorders>
              <w:top w:val="nil"/>
              <w:left w:val="nil"/>
              <w:bottom w:val="nil"/>
              <w:right w:val="nil"/>
            </w:tcBorders>
            <w:shd w:val="clear" w:color="000000" w:fill="FFFFFF"/>
            <w:noWrap/>
            <w:vAlign w:val="center"/>
            <w:hideMark/>
          </w:tcPr>
          <w:p w14:paraId="0FF7DB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4774D597" w14:textId="77777777" w:rsidTr="000654FA">
        <w:trPr>
          <w:trHeight w:val="240"/>
        </w:trPr>
        <w:tc>
          <w:tcPr>
            <w:tcW w:w="0" w:type="auto"/>
            <w:tcBorders>
              <w:top w:val="nil"/>
              <w:left w:val="nil"/>
              <w:bottom w:val="nil"/>
              <w:right w:val="nil"/>
            </w:tcBorders>
            <w:shd w:val="clear" w:color="auto" w:fill="auto"/>
            <w:noWrap/>
            <w:vAlign w:val="bottom"/>
            <w:hideMark/>
          </w:tcPr>
          <w:p w14:paraId="61AC925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927</w:t>
            </w:r>
          </w:p>
        </w:tc>
        <w:tc>
          <w:tcPr>
            <w:tcW w:w="0" w:type="auto"/>
            <w:tcBorders>
              <w:top w:val="nil"/>
              <w:left w:val="nil"/>
              <w:bottom w:val="nil"/>
              <w:right w:val="nil"/>
            </w:tcBorders>
            <w:shd w:val="clear" w:color="000000" w:fill="FFFFFF"/>
            <w:noWrap/>
            <w:vAlign w:val="center"/>
            <w:hideMark/>
          </w:tcPr>
          <w:p w14:paraId="34766B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QD-B3-LT-13</w:t>
            </w:r>
          </w:p>
        </w:tc>
        <w:tc>
          <w:tcPr>
            <w:tcW w:w="0" w:type="auto"/>
            <w:tcBorders>
              <w:top w:val="nil"/>
              <w:left w:val="nil"/>
              <w:bottom w:val="nil"/>
              <w:right w:val="nil"/>
            </w:tcBorders>
            <w:shd w:val="clear" w:color="000000" w:fill="FFFFFF"/>
            <w:noWrap/>
            <w:vAlign w:val="center"/>
            <w:hideMark/>
          </w:tcPr>
          <w:p w14:paraId="3E0D60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222BBAC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02A84FA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23.927,20</w:t>
            </w:r>
          </w:p>
        </w:tc>
        <w:tc>
          <w:tcPr>
            <w:tcW w:w="0" w:type="auto"/>
            <w:tcBorders>
              <w:top w:val="nil"/>
              <w:left w:val="nil"/>
              <w:bottom w:val="nil"/>
              <w:right w:val="nil"/>
            </w:tcBorders>
            <w:shd w:val="clear" w:color="000000" w:fill="FFFFFF"/>
            <w:noWrap/>
            <w:vAlign w:val="center"/>
            <w:hideMark/>
          </w:tcPr>
          <w:p w14:paraId="0E03EBA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0E9AED8B" w14:textId="77777777" w:rsidTr="000654FA">
        <w:trPr>
          <w:trHeight w:val="240"/>
        </w:trPr>
        <w:tc>
          <w:tcPr>
            <w:tcW w:w="0" w:type="auto"/>
            <w:tcBorders>
              <w:top w:val="nil"/>
              <w:left w:val="nil"/>
              <w:bottom w:val="nil"/>
              <w:right w:val="nil"/>
            </w:tcBorders>
            <w:shd w:val="clear" w:color="auto" w:fill="auto"/>
            <w:noWrap/>
            <w:vAlign w:val="bottom"/>
            <w:hideMark/>
          </w:tcPr>
          <w:p w14:paraId="6832E3D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928</w:t>
            </w:r>
          </w:p>
        </w:tc>
        <w:tc>
          <w:tcPr>
            <w:tcW w:w="0" w:type="auto"/>
            <w:tcBorders>
              <w:top w:val="nil"/>
              <w:left w:val="nil"/>
              <w:bottom w:val="nil"/>
              <w:right w:val="nil"/>
            </w:tcBorders>
            <w:shd w:val="clear" w:color="000000" w:fill="FFFFFF"/>
            <w:noWrap/>
            <w:vAlign w:val="center"/>
            <w:hideMark/>
          </w:tcPr>
          <w:p w14:paraId="035C5F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II - QD 02 LT 18</w:t>
            </w:r>
          </w:p>
        </w:tc>
        <w:tc>
          <w:tcPr>
            <w:tcW w:w="0" w:type="auto"/>
            <w:tcBorders>
              <w:top w:val="nil"/>
              <w:left w:val="nil"/>
              <w:bottom w:val="nil"/>
              <w:right w:val="nil"/>
            </w:tcBorders>
            <w:shd w:val="clear" w:color="000000" w:fill="FFFFFF"/>
            <w:noWrap/>
            <w:vAlign w:val="center"/>
            <w:hideMark/>
          </w:tcPr>
          <w:p w14:paraId="09BE8BB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WELLINGTON SILVA BISPO</w:t>
            </w:r>
          </w:p>
        </w:tc>
        <w:tc>
          <w:tcPr>
            <w:tcW w:w="0" w:type="auto"/>
            <w:tcBorders>
              <w:top w:val="nil"/>
              <w:left w:val="nil"/>
              <w:bottom w:val="nil"/>
              <w:right w:val="nil"/>
            </w:tcBorders>
            <w:shd w:val="clear" w:color="000000" w:fill="FFFFFF"/>
            <w:noWrap/>
            <w:vAlign w:val="center"/>
            <w:hideMark/>
          </w:tcPr>
          <w:p w14:paraId="6E02BC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00166458554</w:t>
            </w:r>
          </w:p>
        </w:tc>
        <w:tc>
          <w:tcPr>
            <w:tcW w:w="0" w:type="auto"/>
            <w:tcBorders>
              <w:top w:val="nil"/>
              <w:left w:val="nil"/>
              <w:bottom w:val="nil"/>
              <w:right w:val="nil"/>
            </w:tcBorders>
            <w:shd w:val="clear" w:color="000000" w:fill="FFFFFF"/>
            <w:noWrap/>
            <w:vAlign w:val="center"/>
            <w:hideMark/>
          </w:tcPr>
          <w:p w14:paraId="79F9FC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064E8D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05A51A6" w14:textId="77777777" w:rsidTr="000654FA">
        <w:trPr>
          <w:trHeight w:val="240"/>
        </w:trPr>
        <w:tc>
          <w:tcPr>
            <w:tcW w:w="0" w:type="auto"/>
            <w:tcBorders>
              <w:top w:val="nil"/>
              <w:left w:val="nil"/>
              <w:bottom w:val="nil"/>
              <w:right w:val="nil"/>
            </w:tcBorders>
            <w:shd w:val="clear" w:color="auto" w:fill="auto"/>
            <w:noWrap/>
            <w:vAlign w:val="bottom"/>
            <w:hideMark/>
          </w:tcPr>
          <w:p w14:paraId="6897A17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929</w:t>
            </w:r>
          </w:p>
        </w:tc>
        <w:tc>
          <w:tcPr>
            <w:tcW w:w="0" w:type="auto"/>
            <w:tcBorders>
              <w:top w:val="nil"/>
              <w:left w:val="nil"/>
              <w:bottom w:val="nil"/>
              <w:right w:val="nil"/>
            </w:tcBorders>
            <w:shd w:val="clear" w:color="000000" w:fill="FFFFFF"/>
            <w:noWrap/>
            <w:vAlign w:val="center"/>
            <w:hideMark/>
          </w:tcPr>
          <w:p w14:paraId="1C1B613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QD-C9-LT-31</w:t>
            </w:r>
          </w:p>
        </w:tc>
        <w:tc>
          <w:tcPr>
            <w:tcW w:w="0" w:type="auto"/>
            <w:tcBorders>
              <w:top w:val="nil"/>
              <w:left w:val="nil"/>
              <w:bottom w:val="nil"/>
              <w:right w:val="nil"/>
            </w:tcBorders>
            <w:shd w:val="clear" w:color="000000" w:fill="FFFFFF"/>
            <w:noWrap/>
            <w:vAlign w:val="center"/>
            <w:hideMark/>
          </w:tcPr>
          <w:p w14:paraId="616DAA9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WILLIAM NOGUEIRA DE JESUS</w:t>
            </w:r>
          </w:p>
        </w:tc>
        <w:tc>
          <w:tcPr>
            <w:tcW w:w="0" w:type="auto"/>
            <w:tcBorders>
              <w:top w:val="nil"/>
              <w:left w:val="nil"/>
              <w:bottom w:val="nil"/>
              <w:right w:val="nil"/>
            </w:tcBorders>
            <w:shd w:val="clear" w:color="000000" w:fill="FFFFFF"/>
            <w:noWrap/>
            <w:vAlign w:val="center"/>
            <w:hideMark/>
          </w:tcPr>
          <w:p w14:paraId="473719E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45869847591</w:t>
            </w:r>
          </w:p>
        </w:tc>
        <w:tc>
          <w:tcPr>
            <w:tcW w:w="0" w:type="auto"/>
            <w:tcBorders>
              <w:top w:val="nil"/>
              <w:left w:val="nil"/>
              <w:bottom w:val="nil"/>
              <w:right w:val="nil"/>
            </w:tcBorders>
            <w:shd w:val="clear" w:color="000000" w:fill="FFFFFF"/>
            <w:noWrap/>
            <w:vAlign w:val="center"/>
            <w:hideMark/>
          </w:tcPr>
          <w:p w14:paraId="27E8CC9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59.441,25</w:t>
            </w:r>
          </w:p>
        </w:tc>
        <w:tc>
          <w:tcPr>
            <w:tcW w:w="0" w:type="auto"/>
            <w:tcBorders>
              <w:top w:val="nil"/>
              <w:left w:val="nil"/>
              <w:bottom w:val="nil"/>
              <w:right w:val="nil"/>
            </w:tcBorders>
            <w:shd w:val="clear" w:color="000000" w:fill="FFFFFF"/>
            <w:noWrap/>
            <w:vAlign w:val="center"/>
            <w:hideMark/>
          </w:tcPr>
          <w:p w14:paraId="28FCAB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9375706" w14:textId="77777777" w:rsidTr="000654FA">
        <w:trPr>
          <w:trHeight w:val="240"/>
        </w:trPr>
        <w:tc>
          <w:tcPr>
            <w:tcW w:w="0" w:type="auto"/>
            <w:tcBorders>
              <w:top w:val="nil"/>
              <w:left w:val="nil"/>
              <w:bottom w:val="nil"/>
              <w:right w:val="nil"/>
            </w:tcBorders>
            <w:shd w:val="clear" w:color="auto" w:fill="auto"/>
            <w:noWrap/>
            <w:vAlign w:val="bottom"/>
            <w:hideMark/>
          </w:tcPr>
          <w:p w14:paraId="23FAF34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930</w:t>
            </w:r>
          </w:p>
        </w:tc>
        <w:tc>
          <w:tcPr>
            <w:tcW w:w="0" w:type="auto"/>
            <w:tcBorders>
              <w:top w:val="nil"/>
              <w:left w:val="nil"/>
              <w:bottom w:val="nil"/>
              <w:right w:val="nil"/>
            </w:tcBorders>
            <w:shd w:val="clear" w:color="000000" w:fill="FFFFFF"/>
            <w:noWrap/>
            <w:vAlign w:val="center"/>
            <w:hideMark/>
          </w:tcPr>
          <w:p w14:paraId="6D5461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QD-B3-LT-17</w:t>
            </w:r>
          </w:p>
        </w:tc>
        <w:tc>
          <w:tcPr>
            <w:tcW w:w="0" w:type="auto"/>
            <w:tcBorders>
              <w:top w:val="nil"/>
              <w:left w:val="nil"/>
              <w:bottom w:val="nil"/>
              <w:right w:val="nil"/>
            </w:tcBorders>
            <w:shd w:val="clear" w:color="000000" w:fill="FFFFFF"/>
            <w:noWrap/>
            <w:vAlign w:val="center"/>
            <w:hideMark/>
          </w:tcPr>
          <w:p w14:paraId="59316B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580802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464B467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74.452,23</w:t>
            </w:r>
          </w:p>
        </w:tc>
        <w:tc>
          <w:tcPr>
            <w:tcW w:w="0" w:type="auto"/>
            <w:tcBorders>
              <w:top w:val="nil"/>
              <w:left w:val="nil"/>
              <w:bottom w:val="nil"/>
              <w:right w:val="nil"/>
            </w:tcBorders>
            <w:shd w:val="clear" w:color="000000" w:fill="FFFFFF"/>
            <w:noWrap/>
            <w:vAlign w:val="center"/>
            <w:hideMark/>
          </w:tcPr>
          <w:p w14:paraId="50DA13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69946436" w14:textId="77777777" w:rsidTr="000654FA">
        <w:trPr>
          <w:trHeight w:val="240"/>
        </w:trPr>
        <w:tc>
          <w:tcPr>
            <w:tcW w:w="0" w:type="auto"/>
            <w:tcBorders>
              <w:top w:val="nil"/>
              <w:left w:val="nil"/>
              <w:bottom w:val="nil"/>
              <w:right w:val="nil"/>
            </w:tcBorders>
            <w:shd w:val="clear" w:color="auto" w:fill="auto"/>
            <w:noWrap/>
            <w:vAlign w:val="bottom"/>
            <w:hideMark/>
          </w:tcPr>
          <w:p w14:paraId="3B12650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931</w:t>
            </w:r>
          </w:p>
        </w:tc>
        <w:tc>
          <w:tcPr>
            <w:tcW w:w="0" w:type="auto"/>
            <w:tcBorders>
              <w:top w:val="nil"/>
              <w:left w:val="nil"/>
              <w:bottom w:val="nil"/>
              <w:right w:val="nil"/>
            </w:tcBorders>
            <w:shd w:val="clear" w:color="000000" w:fill="FFFFFF"/>
            <w:noWrap/>
            <w:vAlign w:val="center"/>
            <w:hideMark/>
          </w:tcPr>
          <w:p w14:paraId="4BBBCF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QD-G-LT-12</w:t>
            </w:r>
          </w:p>
        </w:tc>
        <w:tc>
          <w:tcPr>
            <w:tcW w:w="0" w:type="auto"/>
            <w:tcBorders>
              <w:top w:val="nil"/>
              <w:left w:val="nil"/>
              <w:bottom w:val="nil"/>
              <w:right w:val="nil"/>
            </w:tcBorders>
            <w:shd w:val="clear" w:color="000000" w:fill="FFFFFF"/>
            <w:noWrap/>
            <w:vAlign w:val="center"/>
            <w:hideMark/>
          </w:tcPr>
          <w:p w14:paraId="7F0722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4FB5E5D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10405C6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1024A9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482495DA" w14:textId="77777777" w:rsidTr="000654FA">
        <w:trPr>
          <w:trHeight w:val="240"/>
        </w:trPr>
        <w:tc>
          <w:tcPr>
            <w:tcW w:w="0" w:type="auto"/>
            <w:tcBorders>
              <w:top w:val="nil"/>
              <w:left w:val="nil"/>
              <w:bottom w:val="nil"/>
              <w:right w:val="nil"/>
            </w:tcBorders>
            <w:shd w:val="clear" w:color="auto" w:fill="auto"/>
            <w:noWrap/>
            <w:vAlign w:val="bottom"/>
            <w:hideMark/>
          </w:tcPr>
          <w:p w14:paraId="7CD553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932</w:t>
            </w:r>
          </w:p>
        </w:tc>
        <w:tc>
          <w:tcPr>
            <w:tcW w:w="0" w:type="auto"/>
            <w:tcBorders>
              <w:top w:val="nil"/>
              <w:left w:val="nil"/>
              <w:bottom w:val="nil"/>
              <w:right w:val="nil"/>
            </w:tcBorders>
            <w:shd w:val="clear" w:color="000000" w:fill="FFFFFF"/>
            <w:noWrap/>
            <w:vAlign w:val="center"/>
            <w:hideMark/>
          </w:tcPr>
          <w:p w14:paraId="1F0132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QD-D5-LT-04</w:t>
            </w:r>
          </w:p>
        </w:tc>
        <w:tc>
          <w:tcPr>
            <w:tcW w:w="0" w:type="auto"/>
            <w:tcBorders>
              <w:top w:val="nil"/>
              <w:left w:val="nil"/>
              <w:bottom w:val="nil"/>
              <w:right w:val="nil"/>
            </w:tcBorders>
            <w:shd w:val="clear" w:color="000000" w:fill="FFFFFF"/>
            <w:noWrap/>
            <w:vAlign w:val="center"/>
            <w:hideMark/>
          </w:tcPr>
          <w:p w14:paraId="0BF04B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WILLIANDERSON DE SOUZA GRAMACHO</w:t>
            </w:r>
          </w:p>
        </w:tc>
        <w:tc>
          <w:tcPr>
            <w:tcW w:w="0" w:type="auto"/>
            <w:tcBorders>
              <w:top w:val="nil"/>
              <w:left w:val="nil"/>
              <w:bottom w:val="nil"/>
              <w:right w:val="nil"/>
            </w:tcBorders>
            <w:shd w:val="clear" w:color="000000" w:fill="FFFFFF"/>
            <w:noWrap/>
            <w:vAlign w:val="center"/>
            <w:hideMark/>
          </w:tcPr>
          <w:p w14:paraId="1C9555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02896337539</w:t>
            </w:r>
          </w:p>
        </w:tc>
        <w:tc>
          <w:tcPr>
            <w:tcW w:w="0" w:type="auto"/>
            <w:tcBorders>
              <w:top w:val="nil"/>
              <w:left w:val="nil"/>
              <w:bottom w:val="nil"/>
              <w:right w:val="nil"/>
            </w:tcBorders>
            <w:shd w:val="clear" w:color="000000" w:fill="FFFFFF"/>
            <w:noWrap/>
            <w:vAlign w:val="center"/>
            <w:hideMark/>
          </w:tcPr>
          <w:p w14:paraId="280CDE5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10B9EF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5C3CBA95" w14:textId="77777777" w:rsidTr="000654FA">
        <w:trPr>
          <w:trHeight w:val="240"/>
        </w:trPr>
        <w:tc>
          <w:tcPr>
            <w:tcW w:w="0" w:type="auto"/>
            <w:tcBorders>
              <w:top w:val="nil"/>
              <w:left w:val="nil"/>
              <w:bottom w:val="nil"/>
              <w:right w:val="nil"/>
            </w:tcBorders>
            <w:shd w:val="clear" w:color="auto" w:fill="auto"/>
            <w:noWrap/>
            <w:vAlign w:val="bottom"/>
            <w:hideMark/>
          </w:tcPr>
          <w:p w14:paraId="3E959C1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933</w:t>
            </w:r>
          </w:p>
        </w:tc>
        <w:tc>
          <w:tcPr>
            <w:tcW w:w="0" w:type="auto"/>
            <w:tcBorders>
              <w:top w:val="nil"/>
              <w:left w:val="nil"/>
              <w:bottom w:val="nil"/>
              <w:right w:val="nil"/>
            </w:tcBorders>
            <w:shd w:val="clear" w:color="000000" w:fill="FFFFFF"/>
            <w:noWrap/>
            <w:vAlign w:val="center"/>
            <w:hideMark/>
          </w:tcPr>
          <w:p w14:paraId="0C912A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28</w:t>
            </w:r>
          </w:p>
        </w:tc>
        <w:tc>
          <w:tcPr>
            <w:tcW w:w="0" w:type="auto"/>
            <w:tcBorders>
              <w:top w:val="nil"/>
              <w:left w:val="nil"/>
              <w:bottom w:val="nil"/>
              <w:right w:val="nil"/>
            </w:tcBorders>
            <w:shd w:val="clear" w:color="000000" w:fill="FFFFFF"/>
            <w:noWrap/>
            <w:vAlign w:val="center"/>
            <w:hideMark/>
          </w:tcPr>
          <w:p w14:paraId="380A8B7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WILSON CARLOS ABREU DE JESUS</w:t>
            </w:r>
          </w:p>
        </w:tc>
        <w:tc>
          <w:tcPr>
            <w:tcW w:w="0" w:type="auto"/>
            <w:tcBorders>
              <w:top w:val="nil"/>
              <w:left w:val="nil"/>
              <w:bottom w:val="nil"/>
              <w:right w:val="nil"/>
            </w:tcBorders>
            <w:shd w:val="clear" w:color="000000" w:fill="FFFFFF"/>
            <w:noWrap/>
            <w:vAlign w:val="center"/>
            <w:hideMark/>
          </w:tcPr>
          <w:p w14:paraId="0795D6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03484569565</w:t>
            </w:r>
          </w:p>
        </w:tc>
        <w:tc>
          <w:tcPr>
            <w:tcW w:w="0" w:type="auto"/>
            <w:tcBorders>
              <w:top w:val="nil"/>
              <w:left w:val="nil"/>
              <w:bottom w:val="nil"/>
              <w:right w:val="nil"/>
            </w:tcBorders>
            <w:shd w:val="clear" w:color="000000" w:fill="FFFFFF"/>
            <w:noWrap/>
            <w:vAlign w:val="center"/>
            <w:hideMark/>
          </w:tcPr>
          <w:p w14:paraId="1A5E96F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57.344,75</w:t>
            </w:r>
          </w:p>
        </w:tc>
        <w:tc>
          <w:tcPr>
            <w:tcW w:w="0" w:type="auto"/>
            <w:tcBorders>
              <w:top w:val="nil"/>
              <w:left w:val="nil"/>
              <w:bottom w:val="nil"/>
              <w:right w:val="nil"/>
            </w:tcBorders>
            <w:shd w:val="clear" w:color="000000" w:fill="FFFFFF"/>
            <w:noWrap/>
            <w:vAlign w:val="center"/>
            <w:hideMark/>
          </w:tcPr>
          <w:p w14:paraId="39D284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23F1400D" w14:textId="77777777" w:rsidTr="000654FA">
        <w:trPr>
          <w:trHeight w:val="240"/>
        </w:trPr>
        <w:tc>
          <w:tcPr>
            <w:tcW w:w="0" w:type="auto"/>
            <w:tcBorders>
              <w:top w:val="nil"/>
              <w:left w:val="nil"/>
              <w:bottom w:val="nil"/>
              <w:right w:val="nil"/>
            </w:tcBorders>
            <w:shd w:val="clear" w:color="auto" w:fill="auto"/>
            <w:noWrap/>
            <w:vAlign w:val="bottom"/>
            <w:hideMark/>
          </w:tcPr>
          <w:p w14:paraId="20CEBC6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934</w:t>
            </w:r>
          </w:p>
        </w:tc>
        <w:tc>
          <w:tcPr>
            <w:tcW w:w="0" w:type="auto"/>
            <w:tcBorders>
              <w:top w:val="nil"/>
              <w:left w:val="nil"/>
              <w:bottom w:val="nil"/>
              <w:right w:val="nil"/>
            </w:tcBorders>
            <w:shd w:val="clear" w:color="000000" w:fill="FFFFFF"/>
            <w:noWrap/>
            <w:vAlign w:val="center"/>
            <w:hideMark/>
          </w:tcPr>
          <w:p w14:paraId="361D64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QD-D1-LT-26</w:t>
            </w:r>
          </w:p>
        </w:tc>
        <w:tc>
          <w:tcPr>
            <w:tcW w:w="0" w:type="auto"/>
            <w:tcBorders>
              <w:top w:val="nil"/>
              <w:left w:val="nil"/>
              <w:bottom w:val="nil"/>
              <w:right w:val="nil"/>
            </w:tcBorders>
            <w:shd w:val="clear" w:color="000000" w:fill="FFFFFF"/>
            <w:noWrap/>
            <w:vAlign w:val="center"/>
            <w:hideMark/>
          </w:tcPr>
          <w:p w14:paraId="20B783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WILYANS DE JESUS SILVA</w:t>
            </w:r>
          </w:p>
        </w:tc>
        <w:tc>
          <w:tcPr>
            <w:tcW w:w="0" w:type="auto"/>
            <w:tcBorders>
              <w:top w:val="nil"/>
              <w:left w:val="nil"/>
              <w:bottom w:val="nil"/>
              <w:right w:val="nil"/>
            </w:tcBorders>
            <w:shd w:val="clear" w:color="000000" w:fill="FFFFFF"/>
            <w:noWrap/>
            <w:vAlign w:val="center"/>
            <w:hideMark/>
          </w:tcPr>
          <w:p w14:paraId="3B49B1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02218095548</w:t>
            </w:r>
          </w:p>
        </w:tc>
        <w:tc>
          <w:tcPr>
            <w:tcW w:w="0" w:type="auto"/>
            <w:tcBorders>
              <w:top w:val="nil"/>
              <w:left w:val="nil"/>
              <w:bottom w:val="nil"/>
              <w:right w:val="nil"/>
            </w:tcBorders>
            <w:shd w:val="clear" w:color="000000" w:fill="FFFFFF"/>
            <w:noWrap/>
            <w:vAlign w:val="center"/>
            <w:hideMark/>
          </w:tcPr>
          <w:p w14:paraId="15336E7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52.981,20</w:t>
            </w:r>
          </w:p>
        </w:tc>
        <w:tc>
          <w:tcPr>
            <w:tcW w:w="0" w:type="auto"/>
            <w:tcBorders>
              <w:top w:val="nil"/>
              <w:left w:val="nil"/>
              <w:bottom w:val="nil"/>
              <w:right w:val="nil"/>
            </w:tcBorders>
            <w:shd w:val="clear" w:color="000000" w:fill="FFFFFF"/>
            <w:noWrap/>
            <w:vAlign w:val="center"/>
            <w:hideMark/>
          </w:tcPr>
          <w:p w14:paraId="7121421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01/10/2030</w:t>
            </w:r>
          </w:p>
        </w:tc>
      </w:tr>
      <w:tr w:rsidR="006A678A" w:rsidRPr="00B775FB" w14:paraId="4C7699D6" w14:textId="77777777" w:rsidTr="000654FA">
        <w:trPr>
          <w:trHeight w:val="240"/>
        </w:trPr>
        <w:tc>
          <w:tcPr>
            <w:tcW w:w="0" w:type="auto"/>
            <w:tcBorders>
              <w:top w:val="nil"/>
              <w:left w:val="nil"/>
              <w:bottom w:val="nil"/>
              <w:right w:val="nil"/>
            </w:tcBorders>
            <w:shd w:val="clear" w:color="auto" w:fill="auto"/>
            <w:noWrap/>
            <w:vAlign w:val="bottom"/>
            <w:hideMark/>
          </w:tcPr>
          <w:p w14:paraId="7933088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935</w:t>
            </w:r>
          </w:p>
        </w:tc>
        <w:tc>
          <w:tcPr>
            <w:tcW w:w="0" w:type="auto"/>
            <w:tcBorders>
              <w:top w:val="nil"/>
              <w:left w:val="nil"/>
              <w:bottom w:val="nil"/>
              <w:right w:val="nil"/>
            </w:tcBorders>
            <w:shd w:val="clear" w:color="000000" w:fill="FFFFFF"/>
            <w:noWrap/>
            <w:vAlign w:val="center"/>
            <w:hideMark/>
          </w:tcPr>
          <w:p w14:paraId="35DA88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QD-B4-LT-10</w:t>
            </w:r>
          </w:p>
        </w:tc>
        <w:tc>
          <w:tcPr>
            <w:tcW w:w="0" w:type="auto"/>
            <w:tcBorders>
              <w:top w:val="nil"/>
              <w:left w:val="nil"/>
              <w:bottom w:val="nil"/>
              <w:right w:val="nil"/>
            </w:tcBorders>
            <w:shd w:val="clear" w:color="000000" w:fill="FFFFFF"/>
            <w:noWrap/>
            <w:vAlign w:val="center"/>
            <w:hideMark/>
          </w:tcPr>
          <w:p w14:paraId="1BC563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WVANILDO SOUSA ALVES</w:t>
            </w:r>
          </w:p>
        </w:tc>
        <w:tc>
          <w:tcPr>
            <w:tcW w:w="0" w:type="auto"/>
            <w:tcBorders>
              <w:top w:val="nil"/>
              <w:left w:val="nil"/>
              <w:bottom w:val="nil"/>
              <w:right w:val="nil"/>
            </w:tcBorders>
            <w:shd w:val="clear" w:color="000000" w:fill="FFFFFF"/>
            <w:noWrap/>
            <w:vAlign w:val="center"/>
            <w:hideMark/>
          </w:tcPr>
          <w:p w14:paraId="7E940F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34153454591</w:t>
            </w:r>
          </w:p>
        </w:tc>
        <w:tc>
          <w:tcPr>
            <w:tcW w:w="0" w:type="auto"/>
            <w:tcBorders>
              <w:top w:val="nil"/>
              <w:left w:val="nil"/>
              <w:bottom w:val="nil"/>
              <w:right w:val="nil"/>
            </w:tcBorders>
            <w:shd w:val="clear" w:color="000000" w:fill="FFFFFF"/>
            <w:noWrap/>
            <w:vAlign w:val="center"/>
            <w:hideMark/>
          </w:tcPr>
          <w:p w14:paraId="112212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632639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119D601D" w14:textId="77777777" w:rsidTr="000654FA">
        <w:trPr>
          <w:trHeight w:val="240"/>
        </w:trPr>
        <w:tc>
          <w:tcPr>
            <w:tcW w:w="0" w:type="auto"/>
            <w:tcBorders>
              <w:top w:val="nil"/>
              <w:left w:val="nil"/>
              <w:bottom w:val="nil"/>
              <w:right w:val="nil"/>
            </w:tcBorders>
            <w:shd w:val="clear" w:color="auto" w:fill="auto"/>
            <w:noWrap/>
            <w:vAlign w:val="bottom"/>
            <w:hideMark/>
          </w:tcPr>
          <w:p w14:paraId="7CF8954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936</w:t>
            </w:r>
          </w:p>
        </w:tc>
        <w:tc>
          <w:tcPr>
            <w:tcW w:w="0" w:type="auto"/>
            <w:tcBorders>
              <w:top w:val="nil"/>
              <w:left w:val="nil"/>
              <w:bottom w:val="nil"/>
              <w:right w:val="nil"/>
            </w:tcBorders>
            <w:shd w:val="clear" w:color="000000" w:fill="FFFFFF"/>
            <w:noWrap/>
            <w:vAlign w:val="center"/>
            <w:hideMark/>
          </w:tcPr>
          <w:p w14:paraId="6783021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QD-P-LT-06</w:t>
            </w:r>
          </w:p>
        </w:tc>
        <w:tc>
          <w:tcPr>
            <w:tcW w:w="0" w:type="auto"/>
            <w:tcBorders>
              <w:top w:val="nil"/>
              <w:left w:val="nil"/>
              <w:bottom w:val="nil"/>
              <w:right w:val="nil"/>
            </w:tcBorders>
            <w:shd w:val="clear" w:color="000000" w:fill="FFFFFF"/>
            <w:noWrap/>
            <w:vAlign w:val="center"/>
            <w:hideMark/>
          </w:tcPr>
          <w:p w14:paraId="27F4ACD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ZAHARA DOS SANTOS MENEZES RHEM</w:t>
            </w:r>
          </w:p>
        </w:tc>
        <w:tc>
          <w:tcPr>
            <w:tcW w:w="0" w:type="auto"/>
            <w:tcBorders>
              <w:top w:val="nil"/>
              <w:left w:val="nil"/>
              <w:bottom w:val="nil"/>
              <w:right w:val="nil"/>
            </w:tcBorders>
            <w:shd w:val="clear" w:color="000000" w:fill="FFFFFF"/>
            <w:noWrap/>
            <w:vAlign w:val="center"/>
            <w:hideMark/>
          </w:tcPr>
          <w:p w14:paraId="70975E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92934242587</w:t>
            </w:r>
          </w:p>
        </w:tc>
        <w:tc>
          <w:tcPr>
            <w:tcW w:w="0" w:type="auto"/>
            <w:tcBorders>
              <w:top w:val="nil"/>
              <w:left w:val="nil"/>
              <w:bottom w:val="nil"/>
              <w:right w:val="nil"/>
            </w:tcBorders>
            <w:shd w:val="clear" w:color="000000" w:fill="FFFFFF"/>
            <w:noWrap/>
            <w:vAlign w:val="center"/>
            <w:hideMark/>
          </w:tcPr>
          <w:p w14:paraId="7A0640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46.558,92</w:t>
            </w:r>
          </w:p>
        </w:tc>
        <w:tc>
          <w:tcPr>
            <w:tcW w:w="0" w:type="auto"/>
            <w:tcBorders>
              <w:top w:val="nil"/>
              <w:left w:val="nil"/>
              <w:bottom w:val="nil"/>
              <w:right w:val="nil"/>
            </w:tcBorders>
            <w:shd w:val="clear" w:color="000000" w:fill="FFFFFF"/>
            <w:noWrap/>
            <w:vAlign w:val="center"/>
            <w:hideMark/>
          </w:tcPr>
          <w:p w14:paraId="5CF72D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04E152E8" w14:textId="77777777" w:rsidTr="000654FA">
        <w:trPr>
          <w:trHeight w:val="240"/>
        </w:trPr>
        <w:tc>
          <w:tcPr>
            <w:tcW w:w="0" w:type="auto"/>
            <w:tcBorders>
              <w:top w:val="nil"/>
              <w:left w:val="nil"/>
              <w:bottom w:val="nil"/>
              <w:right w:val="nil"/>
            </w:tcBorders>
            <w:shd w:val="clear" w:color="auto" w:fill="auto"/>
            <w:noWrap/>
            <w:vAlign w:val="bottom"/>
            <w:hideMark/>
          </w:tcPr>
          <w:p w14:paraId="5D7CF2F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937</w:t>
            </w:r>
          </w:p>
        </w:tc>
        <w:tc>
          <w:tcPr>
            <w:tcW w:w="0" w:type="auto"/>
            <w:tcBorders>
              <w:top w:val="nil"/>
              <w:left w:val="nil"/>
              <w:bottom w:val="nil"/>
              <w:right w:val="nil"/>
            </w:tcBorders>
            <w:shd w:val="clear" w:color="000000" w:fill="FFFFFF"/>
            <w:noWrap/>
            <w:vAlign w:val="center"/>
            <w:hideMark/>
          </w:tcPr>
          <w:p w14:paraId="1D8254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NOVO HORIZONTE - QD 11-LT 13</w:t>
            </w:r>
          </w:p>
        </w:tc>
        <w:tc>
          <w:tcPr>
            <w:tcW w:w="0" w:type="auto"/>
            <w:tcBorders>
              <w:top w:val="nil"/>
              <w:left w:val="nil"/>
              <w:bottom w:val="nil"/>
              <w:right w:val="nil"/>
            </w:tcBorders>
            <w:shd w:val="clear" w:color="000000" w:fill="FFFFFF"/>
            <w:noWrap/>
            <w:vAlign w:val="center"/>
            <w:hideMark/>
          </w:tcPr>
          <w:p w14:paraId="2BF98A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ZENILTON SANTOS MUNIZ</w:t>
            </w:r>
          </w:p>
        </w:tc>
        <w:tc>
          <w:tcPr>
            <w:tcW w:w="0" w:type="auto"/>
            <w:tcBorders>
              <w:top w:val="nil"/>
              <w:left w:val="nil"/>
              <w:bottom w:val="nil"/>
              <w:right w:val="nil"/>
            </w:tcBorders>
            <w:shd w:val="clear" w:color="000000" w:fill="FFFFFF"/>
            <w:noWrap/>
            <w:vAlign w:val="center"/>
            <w:hideMark/>
          </w:tcPr>
          <w:p w14:paraId="1F3252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81281536504</w:t>
            </w:r>
          </w:p>
        </w:tc>
        <w:tc>
          <w:tcPr>
            <w:tcW w:w="0" w:type="auto"/>
            <w:tcBorders>
              <w:top w:val="nil"/>
              <w:left w:val="nil"/>
              <w:bottom w:val="nil"/>
              <w:right w:val="nil"/>
            </w:tcBorders>
            <w:shd w:val="clear" w:color="000000" w:fill="FFFFFF"/>
            <w:noWrap/>
            <w:vAlign w:val="center"/>
            <w:hideMark/>
          </w:tcPr>
          <w:p w14:paraId="68946F7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2184F6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8A2A218" w14:textId="77777777" w:rsidTr="000654FA">
        <w:trPr>
          <w:trHeight w:val="240"/>
        </w:trPr>
        <w:tc>
          <w:tcPr>
            <w:tcW w:w="0" w:type="auto"/>
            <w:tcBorders>
              <w:top w:val="nil"/>
              <w:left w:val="nil"/>
              <w:bottom w:val="nil"/>
              <w:right w:val="nil"/>
            </w:tcBorders>
            <w:shd w:val="clear" w:color="auto" w:fill="auto"/>
            <w:noWrap/>
            <w:vAlign w:val="bottom"/>
            <w:hideMark/>
          </w:tcPr>
          <w:p w14:paraId="533648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938</w:t>
            </w:r>
          </w:p>
        </w:tc>
        <w:tc>
          <w:tcPr>
            <w:tcW w:w="0" w:type="auto"/>
            <w:tcBorders>
              <w:top w:val="nil"/>
              <w:left w:val="nil"/>
              <w:bottom w:val="nil"/>
              <w:right w:val="nil"/>
            </w:tcBorders>
            <w:shd w:val="clear" w:color="000000" w:fill="FFFFFF"/>
            <w:noWrap/>
            <w:vAlign w:val="center"/>
            <w:hideMark/>
          </w:tcPr>
          <w:p w14:paraId="648835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W-LT 09</w:t>
            </w:r>
          </w:p>
        </w:tc>
        <w:tc>
          <w:tcPr>
            <w:tcW w:w="0" w:type="auto"/>
            <w:tcBorders>
              <w:top w:val="nil"/>
              <w:left w:val="nil"/>
              <w:bottom w:val="nil"/>
              <w:right w:val="nil"/>
            </w:tcBorders>
            <w:shd w:val="clear" w:color="000000" w:fill="FFFFFF"/>
            <w:noWrap/>
            <w:vAlign w:val="center"/>
            <w:hideMark/>
          </w:tcPr>
          <w:p w14:paraId="5879A2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ZINALDO BRITO DA CRUZ</w:t>
            </w:r>
          </w:p>
        </w:tc>
        <w:tc>
          <w:tcPr>
            <w:tcW w:w="0" w:type="auto"/>
            <w:tcBorders>
              <w:top w:val="nil"/>
              <w:left w:val="nil"/>
              <w:bottom w:val="nil"/>
              <w:right w:val="nil"/>
            </w:tcBorders>
            <w:shd w:val="clear" w:color="000000" w:fill="FFFFFF"/>
            <w:noWrap/>
            <w:vAlign w:val="center"/>
            <w:hideMark/>
          </w:tcPr>
          <w:p w14:paraId="4D5646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08942693806</w:t>
            </w:r>
          </w:p>
        </w:tc>
        <w:tc>
          <w:tcPr>
            <w:tcW w:w="0" w:type="auto"/>
            <w:tcBorders>
              <w:top w:val="nil"/>
              <w:left w:val="nil"/>
              <w:bottom w:val="nil"/>
              <w:right w:val="nil"/>
            </w:tcBorders>
            <w:shd w:val="clear" w:color="000000" w:fill="FFFFFF"/>
            <w:noWrap/>
            <w:vAlign w:val="center"/>
            <w:hideMark/>
          </w:tcPr>
          <w:p w14:paraId="01E0C34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24.881,20</w:t>
            </w:r>
          </w:p>
        </w:tc>
        <w:tc>
          <w:tcPr>
            <w:tcW w:w="0" w:type="auto"/>
            <w:tcBorders>
              <w:top w:val="nil"/>
              <w:left w:val="nil"/>
              <w:bottom w:val="nil"/>
              <w:right w:val="nil"/>
            </w:tcBorders>
            <w:shd w:val="clear" w:color="000000" w:fill="FFFFFF"/>
            <w:noWrap/>
            <w:vAlign w:val="center"/>
            <w:hideMark/>
          </w:tcPr>
          <w:p w14:paraId="26B0D3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6EC74E33" w14:textId="77777777" w:rsidTr="000654FA">
        <w:trPr>
          <w:trHeight w:val="240"/>
        </w:trPr>
        <w:tc>
          <w:tcPr>
            <w:tcW w:w="0" w:type="auto"/>
            <w:tcBorders>
              <w:top w:val="nil"/>
              <w:left w:val="nil"/>
              <w:bottom w:val="nil"/>
              <w:right w:val="nil"/>
            </w:tcBorders>
            <w:shd w:val="clear" w:color="auto" w:fill="auto"/>
            <w:noWrap/>
            <w:vAlign w:val="bottom"/>
            <w:hideMark/>
          </w:tcPr>
          <w:p w14:paraId="4231526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939</w:t>
            </w:r>
          </w:p>
        </w:tc>
        <w:tc>
          <w:tcPr>
            <w:tcW w:w="0" w:type="auto"/>
            <w:tcBorders>
              <w:top w:val="nil"/>
              <w:left w:val="nil"/>
              <w:bottom w:val="nil"/>
              <w:right w:val="nil"/>
            </w:tcBorders>
            <w:shd w:val="clear" w:color="000000" w:fill="FFFFFF"/>
            <w:noWrap/>
            <w:vAlign w:val="center"/>
            <w:hideMark/>
          </w:tcPr>
          <w:p w14:paraId="793311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SAO FRANCISCO - QD O-LT 08</w:t>
            </w:r>
          </w:p>
        </w:tc>
        <w:tc>
          <w:tcPr>
            <w:tcW w:w="0" w:type="auto"/>
            <w:tcBorders>
              <w:top w:val="nil"/>
              <w:left w:val="nil"/>
              <w:bottom w:val="nil"/>
              <w:right w:val="nil"/>
            </w:tcBorders>
            <w:shd w:val="clear" w:color="000000" w:fill="FFFFFF"/>
            <w:noWrap/>
            <w:vAlign w:val="center"/>
            <w:hideMark/>
          </w:tcPr>
          <w:p w14:paraId="37347F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ZORAIDE ANDRADE DE OLIVEIRA SANTOS</w:t>
            </w:r>
          </w:p>
        </w:tc>
        <w:tc>
          <w:tcPr>
            <w:tcW w:w="0" w:type="auto"/>
            <w:tcBorders>
              <w:top w:val="nil"/>
              <w:left w:val="nil"/>
              <w:bottom w:val="nil"/>
              <w:right w:val="nil"/>
            </w:tcBorders>
            <w:shd w:val="clear" w:color="000000" w:fill="FFFFFF"/>
            <w:noWrap/>
            <w:vAlign w:val="center"/>
            <w:hideMark/>
          </w:tcPr>
          <w:p w14:paraId="7410E2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19366990525</w:t>
            </w:r>
          </w:p>
        </w:tc>
        <w:tc>
          <w:tcPr>
            <w:tcW w:w="0" w:type="auto"/>
            <w:tcBorders>
              <w:top w:val="nil"/>
              <w:left w:val="nil"/>
              <w:bottom w:val="nil"/>
              <w:right w:val="nil"/>
            </w:tcBorders>
            <w:shd w:val="clear" w:color="000000" w:fill="FFFFFF"/>
            <w:noWrap/>
            <w:vAlign w:val="center"/>
            <w:hideMark/>
          </w:tcPr>
          <w:p w14:paraId="46C5D71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28.396,55</w:t>
            </w:r>
          </w:p>
        </w:tc>
        <w:tc>
          <w:tcPr>
            <w:tcW w:w="0" w:type="auto"/>
            <w:tcBorders>
              <w:top w:val="nil"/>
              <w:left w:val="nil"/>
              <w:bottom w:val="nil"/>
              <w:right w:val="nil"/>
            </w:tcBorders>
            <w:shd w:val="clear" w:color="000000" w:fill="FFFFFF"/>
            <w:noWrap/>
            <w:vAlign w:val="center"/>
            <w:hideMark/>
          </w:tcPr>
          <w:p w14:paraId="2ED9A6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0211FB53" w14:textId="77777777" w:rsidTr="000654FA">
        <w:trPr>
          <w:trHeight w:val="240"/>
        </w:trPr>
        <w:tc>
          <w:tcPr>
            <w:tcW w:w="0" w:type="auto"/>
            <w:tcBorders>
              <w:top w:val="nil"/>
              <w:left w:val="nil"/>
              <w:bottom w:val="nil"/>
              <w:right w:val="nil"/>
            </w:tcBorders>
            <w:shd w:val="clear" w:color="auto" w:fill="auto"/>
            <w:noWrap/>
            <w:vAlign w:val="bottom"/>
            <w:hideMark/>
          </w:tcPr>
          <w:p w14:paraId="6F0FF14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940</w:t>
            </w:r>
          </w:p>
        </w:tc>
        <w:tc>
          <w:tcPr>
            <w:tcW w:w="0" w:type="auto"/>
            <w:tcBorders>
              <w:top w:val="nil"/>
              <w:left w:val="nil"/>
              <w:bottom w:val="nil"/>
              <w:right w:val="nil"/>
            </w:tcBorders>
            <w:shd w:val="clear" w:color="000000" w:fill="FFFFFF"/>
            <w:noWrap/>
            <w:vAlign w:val="center"/>
            <w:hideMark/>
          </w:tcPr>
          <w:p w14:paraId="51A879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44</w:t>
            </w:r>
          </w:p>
        </w:tc>
        <w:tc>
          <w:tcPr>
            <w:tcW w:w="0" w:type="auto"/>
            <w:tcBorders>
              <w:top w:val="nil"/>
              <w:left w:val="nil"/>
              <w:bottom w:val="nil"/>
              <w:right w:val="nil"/>
            </w:tcBorders>
            <w:shd w:val="clear" w:color="000000" w:fill="FFFFFF"/>
            <w:noWrap/>
            <w:vAlign w:val="center"/>
            <w:hideMark/>
          </w:tcPr>
          <w:p w14:paraId="475C3A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ABDALA SILVA COSTA LIMA</w:t>
            </w:r>
          </w:p>
        </w:tc>
        <w:tc>
          <w:tcPr>
            <w:tcW w:w="0" w:type="auto"/>
            <w:tcBorders>
              <w:top w:val="nil"/>
              <w:left w:val="nil"/>
              <w:bottom w:val="nil"/>
              <w:right w:val="nil"/>
            </w:tcBorders>
            <w:shd w:val="clear" w:color="000000" w:fill="FFFFFF"/>
            <w:noWrap/>
            <w:vAlign w:val="center"/>
            <w:hideMark/>
          </w:tcPr>
          <w:p w14:paraId="383A09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06648263504</w:t>
            </w:r>
          </w:p>
        </w:tc>
        <w:tc>
          <w:tcPr>
            <w:tcW w:w="0" w:type="auto"/>
            <w:tcBorders>
              <w:top w:val="nil"/>
              <w:left w:val="nil"/>
              <w:bottom w:val="nil"/>
              <w:right w:val="nil"/>
            </w:tcBorders>
            <w:shd w:val="clear" w:color="000000" w:fill="FFFFFF"/>
            <w:noWrap/>
            <w:vAlign w:val="center"/>
            <w:hideMark/>
          </w:tcPr>
          <w:p w14:paraId="2589F7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76.940,00</w:t>
            </w:r>
          </w:p>
        </w:tc>
        <w:tc>
          <w:tcPr>
            <w:tcW w:w="0" w:type="auto"/>
            <w:tcBorders>
              <w:top w:val="nil"/>
              <w:left w:val="nil"/>
              <w:bottom w:val="nil"/>
              <w:right w:val="nil"/>
            </w:tcBorders>
            <w:shd w:val="clear" w:color="000000" w:fill="FFFFFF"/>
            <w:noWrap/>
            <w:vAlign w:val="center"/>
            <w:hideMark/>
          </w:tcPr>
          <w:p w14:paraId="38FAA1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1224778" w14:textId="77777777" w:rsidTr="000654FA">
        <w:trPr>
          <w:trHeight w:val="240"/>
        </w:trPr>
        <w:tc>
          <w:tcPr>
            <w:tcW w:w="0" w:type="auto"/>
            <w:tcBorders>
              <w:top w:val="nil"/>
              <w:left w:val="nil"/>
              <w:bottom w:val="nil"/>
              <w:right w:val="nil"/>
            </w:tcBorders>
            <w:shd w:val="clear" w:color="auto" w:fill="auto"/>
            <w:noWrap/>
            <w:vAlign w:val="bottom"/>
            <w:hideMark/>
          </w:tcPr>
          <w:p w14:paraId="06E35A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941</w:t>
            </w:r>
          </w:p>
        </w:tc>
        <w:tc>
          <w:tcPr>
            <w:tcW w:w="0" w:type="auto"/>
            <w:tcBorders>
              <w:top w:val="nil"/>
              <w:left w:val="nil"/>
              <w:bottom w:val="nil"/>
              <w:right w:val="nil"/>
            </w:tcBorders>
            <w:shd w:val="clear" w:color="000000" w:fill="FFFFFF"/>
            <w:noWrap/>
            <w:vAlign w:val="center"/>
            <w:hideMark/>
          </w:tcPr>
          <w:p w14:paraId="5B138E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12</w:t>
            </w:r>
          </w:p>
        </w:tc>
        <w:tc>
          <w:tcPr>
            <w:tcW w:w="0" w:type="auto"/>
            <w:tcBorders>
              <w:top w:val="nil"/>
              <w:left w:val="nil"/>
              <w:bottom w:val="nil"/>
              <w:right w:val="nil"/>
            </w:tcBorders>
            <w:shd w:val="clear" w:color="000000" w:fill="FFFFFF"/>
            <w:noWrap/>
            <w:vAlign w:val="center"/>
            <w:hideMark/>
          </w:tcPr>
          <w:p w14:paraId="1851CF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ABILIO MESSIAS DE ALMEIDA</w:t>
            </w:r>
          </w:p>
        </w:tc>
        <w:tc>
          <w:tcPr>
            <w:tcW w:w="0" w:type="auto"/>
            <w:tcBorders>
              <w:top w:val="nil"/>
              <w:left w:val="nil"/>
              <w:bottom w:val="nil"/>
              <w:right w:val="nil"/>
            </w:tcBorders>
            <w:shd w:val="clear" w:color="000000" w:fill="FFFFFF"/>
            <w:noWrap/>
            <w:vAlign w:val="center"/>
            <w:hideMark/>
          </w:tcPr>
          <w:p w14:paraId="159DA25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62271040515</w:t>
            </w:r>
          </w:p>
        </w:tc>
        <w:tc>
          <w:tcPr>
            <w:tcW w:w="0" w:type="auto"/>
            <w:tcBorders>
              <w:top w:val="nil"/>
              <w:left w:val="nil"/>
              <w:bottom w:val="nil"/>
              <w:right w:val="nil"/>
            </w:tcBorders>
            <w:shd w:val="clear" w:color="000000" w:fill="FFFFFF"/>
            <w:noWrap/>
            <w:vAlign w:val="center"/>
            <w:hideMark/>
          </w:tcPr>
          <w:p w14:paraId="5B68FC2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81.656,28</w:t>
            </w:r>
          </w:p>
        </w:tc>
        <w:tc>
          <w:tcPr>
            <w:tcW w:w="0" w:type="auto"/>
            <w:tcBorders>
              <w:top w:val="nil"/>
              <w:left w:val="nil"/>
              <w:bottom w:val="nil"/>
              <w:right w:val="nil"/>
            </w:tcBorders>
            <w:shd w:val="clear" w:color="000000" w:fill="FFFFFF"/>
            <w:noWrap/>
            <w:vAlign w:val="center"/>
            <w:hideMark/>
          </w:tcPr>
          <w:p w14:paraId="659D5D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5819A226" w14:textId="77777777" w:rsidTr="000654FA">
        <w:trPr>
          <w:trHeight w:val="240"/>
        </w:trPr>
        <w:tc>
          <w:tcPr>
            <w:tcW w:w="0" w:type="auto"/>
            <w:tcBorders>
              <w:top w:val="nil"/>
              <w:left w:val="nil"/>
              <w:bottom w:val="nil"/>
              <w:right w:val="nil"/>
            </w:tcBorders>
            <w:shd w:val="clear" w:color="auto" w:fill="auto"/>
            <w:noWrap/>
            <w:vAlign w:val="bottom"/>
            <w:hideMark/>
          </w:tcPr>
          <w:p w14:paraId="7B1CB3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942</w:t>
            </w:r>
          </w:p>
        </w:tc>
        <w:tc>
          <w:tcPr>
            <w:tcW w:w="0" w:type="auto"/>
            <w:tcBorders>
              <w:top w:val="nil"/>
              <w:left w:val="nil"/>
              <w:bottom w:val="nil"/>
              <w:right w:val="nil"/>
            </w:tcBorders>
            <w:shd w:val="clear" w:color="000000" w:fill="FFFFFF"/>
            <w:noWrap/>
            <w:vAlign w:val="center"/>
            <w:hideMark/>
          </w:tcPr>
          <w:p w14:paraId="172652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Q-LT 01</w:t>
            </w:r>
          </w:p>
        </w:tc>
        <w:tc>
          <w:tcPr>
            <w:tcW w:w="0" w:type="auto"/>
            <w:tcBorders>
              <w:top w:val="nil"/>
              <w:left w:val="nil"/>
              <w:bottom w:val="nil"/>
              <w:right w:val="nil"/>
            </w:tcBorders>
            <w:shd w:val="clear" w:color="000000" w:fill="FFFFFF"/>
            <w:noWrap/>
            <w:vAlign w:val="center"/>
            <w:hideMark/>
          </w:tcPr>
          <w:p w14:paraId="3441C50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ABRAAO MARQUES ALENCAR</w:t>
            </w:r>
          </w:p>
        </w:tc>
        <w:tc>
          <w:tcPr>
            <w:tcW w:w="0" w:type="auto"/>
            <w:tcBorders>
              <w:top w:val="nil"/>
              <w:left w:val="nil"/>
              <w:bottom w:val="nil"/>
              <w:right w:val="nil"/>
            </w:tcBorders>
            <w:shd w:val="clear" w:color="000000" w:fill="FFFFFF"/>
            <w:noWrap/>
            <w:vAlign w:val="center"/>
            <w:hideMark/>
          </w:tcPr>
          <w:p w14:paraId="5A2F79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05230600179</w:t>
            </w:r>
          </w:p>
        </w:tc>
        <w:tc>
          <w:tcPr>
            <w:tcW w:w="0" w:type="auto"/>
            <w:tcBorders>
              <w:top w:val="nil"/>
              <w:left w:val="nil"/>
              <w:bottom w:val="nil"/>
              <w:right w:val="nil"/>
            </w:tcBorders>
            <w:shd w:val="clear" w:color="000000" w:fill="FFFFFF"/>
            <w:noWrap/>
            <w:vAlign w:val="center"/>
            <w:hideMark/>
          </w:tcPr>
          <w:p w14:paraId="6A5E920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157.280,78</w:t>
            </w:r>
          </w:p>
        </w:tc>
        <w:tc>
          <w:tcPr>
            <w:tcW w:w="0" w:type="auto"/>
            <w:tcBorders>
              <w:top w:val="nil"/>
              <w:left w:val="nil"/>
              <w:bottom w:val="nil"/>
              <w:right w:val="nil"/>
            </w:tcBorders>
            <w:shd w:val="clear" w:color="000000" w:fill="FFFFFF"/>
            <w:noWrap/>
            <w:vAlign w:val="center"/>
            <w:hideMark/>
          </w:tcPr>
          <w:p w14:paraId="49157A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612623D" w14:textId="77777777" w:rsidTr="000654FA">
        <w:trPr>
          <w:trHeight w:val="240"/>
        </w:trPr>
        <w:tc>
          <w:tcPr>
            <w:tcW w:w="0" w:type="auto"/>
            <w:tcBorders>
              <w:top w:val="nil"/>
              <w:left w:val="nil"/>
              <w:bottom w:val="nil"/>
              <w:right w:val="nil"/>
            </w:tcBorders>
            <w:shd w:val="clear" w:color="auto" w:fill="auto"/>
            <w:noWrap/>
            <w:vAlign w:val="bottom"/>
            <w:hideMark/>
          </w:tcPr>
          <w:p w14:paraId="6A6E73A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943</w:t>
            </w:r>
          </w:p>
        </w:tc>
        <w:tc>
          <w:tcPr>
            <w:tcW w:w="0" w:type="auto"/>
            <w:tcBorders>
              <w:top w:val="nil"/>
              <w:left w:val="nil"/>
              <w:bottom w:val="nil"/>
              <w:right w:val="nil"/>
            </w:tcBorders>
            <w:shd w:val="clear" w:color="000000" w:fill="FFFFFF"/>
            <w:noWrap/>
            <w:vAlign w:val="center"/>
            <w:hideMark/>
          </w:tcPr>
          <w:p w14:paraId="2A57C4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M-LT 04</w:t>
            </w:r>
          </w:p>
        </w:tc>
        <w:tc>
          <w:tcPr>
            <w:tcW w:w="0" w:type="auto"/>
            <w:tcBorders>
              <w:top w:val="nil"/>
              <w:left w:val="nil"/>
              <w:bottom w:val="nil"/>
              <w:right w:val="nil"/>
            </w:tcBorders>
            <w:shd w:val="clear" w:color="000000" w:fill="FFFFFF"/>
            <w:noWrap/>
            <w:vAlign w:val="center"/>
            <w:hideMark/>
          </w:tcPr>
          <w:p w14:paraId="041785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ADAILTON RODRIGUES DOS SANTOS</w:t>
            </w:r>
          </w:p>
        </w:tc>
        <w:tc>
          <w:tcPr>
            <w:tcW w:w="0" w:type="auto"/>
            <w:tcBorders>
              <w:top w:val="nil"/>
              <w:left w:val="nil"/>
              <w:bottom w:val="nil"/>
              <w:right w:val="nil"/>
            </w:tcBorders>
            <w:shd w:val="clear" w:color="000000" w:fill="FFFFFF"/>
            <w:noWrap/>
            <w:vAlign w:val="center"/>
            <w:hideMark/>
          </w:tcPr>
          <w:p w14:paraId="157BB5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04582149650</w:t>
            </w:r>
          </w:p>
        </w:tc>
        <w:tc>
          <w:tcPr>
            <w:tcW w:w="0" w:type="auto"/>
            <w:tcBorders>
              <w:top w:val="nil"/>
              <w:left w:val="nil"/>
              <w:bottom w:val="nil"/>
              <w:right w:val="nil"/>
            </w:tcBorders>
            <w:shd w:val="clear" w:color="000000" w:fill="FFFFFF"/>
            <w:noWrap/>
            <w:vAlign w:val="center"/>
            <w:hideMark/>
          </w:tcPr>
          <w:p w14:paraId="45F7FF6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112.280,06</w:t>
            </w:r>
          </w:p>
        </w:tc>
        <w:tc>
          <w:tcPr>
            <w:tcW w:w="0" w:type="auto"/>
            <w:tcBorders>
              <w:top w:val="nil"/>
              <w:left w:val="nil"/>
              <w:bottom w:val="nil"/>
              <w:right w:val="nil"/>
            </w:tcBorders>
            <w:shd w:val="clear" w:color="000000" w:fill="FFFFFF"/>
            <w:noWrap/>
            <w:vAlign w:val="center"/>
            <w:hideMark/>
          </w:tcPr>
          <w:p w14:paraId="560E1A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244B74C8" w14:textId="77777777" w:rsidTr="000654FA">
        <w:trPr>
          <w:trHeight w:val="240"/>
        </w:trPr>
        <w:tc>
          <w:tcPr>
            <w:tcW w:w="0" w:type="auto"/>
            <w:tcBorders>
              <w:top w:val="nil"/>
              <w:left w:val="nil"/>
              <w:bottom w:val="nil"/>
              <w:right w:val="nil"/>
            </w:tcBorders>
            <w:shd w:val="clear" w:color="auto" w:fill="auto"/>
            <w:noWrap/>
            <w:vAlign w:val="bottom"/>
            <w:hideMark/>
          </w:tcPr>
          <w:p w14:paraId="3A4FBF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944</w:t>
            </w:r>
          </w:p>
        </w:tc>
        <w:tc>
          <w:tcPr>
            <w:tcW w:w="0" w:type="auto"/>
            <w:tcBorders>
              <w:top w:val="nil"/>
              <w:left w:val="nil"/>
              <w:bottom w:val="nil"/>
              <w:right w:val="nil"/>
            </w:tcBorders>
            <w:shd w:val="clear" w:color="000000" w:fill="FFFFFF"/>
            <w:noWrap/>
            <w:vAlign w:val="center"/>
            <w:hideMark/>
          </w:tcPr>
          <w:p w14:paraId="2074C5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N-LT 02</w:t>
            </w:r>
          </w:p>
        </w:tc>
        <w:tc>
          <w:tcPr>
            <w:tcW w:w="0" w:type="auto"/>
            <w:tcBorders>
              <w:top w:val="nil"/>
              <w:left w:val="nil"/>
              <w:bottom w:val="nil"/>
              <w:right w:val="nil"/>
            </w:tcBorders>
            <w:shd w:val="clear" w:color="000000" w:fill="FFFFFF"/>
            <w:noWrap/>
            <w:vAlign w:val="center"/>
            <w:hideMark/>
          </w:tcPr>
          <w:p w14:paraId="3AC82B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ADAILTON TOMAZ NASCIMENTO</w:t>
            </w:r>
          </w:p>
        </w:tc>
        <w:tc>
          <w:tcPr>
            <w:tcW w:w="0" w:type="auto"/>
            <w:tcBorders>
              <w:top w:val="nil"/>
              <w:left w:val="nil"/>
              <w:bottom w:val="nil"/>
              <w:right w:val="nil"/>
            </w:tcBorders>
            <w:shd w:val="clear" w:color="000000" w:fill="FFFFFF"/>
            <w:noWrap/>
            <w:vAlign w:val="center"/>
            <w:hideMark/>
          </w:tcPr>
          <w:p w14:paraId="2C2708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02955624551</w:t>
            </w:r>
          </w:p>
        </w:tc>
        <w:tc>
          <w:tcPr>
            <w:tcW w:w="0" w:type="auto"/>
            <w:tcBorders>
              <w:top w:val="nil"/>
              <w:left w:val="nil"/>
              <w:bottom w:val="nil"/>
              <w:right w:val="nil"/>
            </w:tcBorders>
            <w:shd w:val="clear" w:color="000000" w:fill="FFFFFF"/>
            <w:noWrap/>
            <w:vAlign w:val="center"/>
            <w:hideMark/>
          </w:tcPr>
          <w:p w14:paraId="707FE9B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70.876,50</w:t>
            </w:r>
          </w:p>
        </w:tc>
        <w:tc>
          <w:tcPr>
            <w:tcW w:w="0" w:type="auto"/>
            <w:tcBorders>
              <w:top w:val="nil"/>
              <w:left w:val="nil"/>
              <w:bottom w:val="nil"/>
              <w:right w:val="nil"/>
            </w:tcBorders>
            <w:shd w:val="clear" w:color="000000" w:fill="FFFFFF"/>
            <w:noWrap/>
            <w:vAlign w:val="center"/>
            <w:hideMark/>
          </w:tcPr>
          <w:p w14:paraId="763682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506EB965" w14:textId="77777777" w:rsidTr="000654FA">
        <w:trPr>
          <w:trHeight w:val="240"/>
        </w:trPr>
        <w:tc>
          <w:tcPr>
            <w:tcW w:w="0" w:type="auto"/>
            <w:tcBorders>
              <w:top w:val="nil"/>
              <w:left w:val="nil"/>
              <w:bottom w:val="nil"/>
              <w:right w:val="nil"/>
            </w:tcBorders>
            <w:shd w:val="clear" w:color="auto" w:fill="auto"/>
            <w:noWrap/>
            <w:vAlign w:val="bottom"/>
            <w:hideMark/>
          </w:tcPr>
          <w:p w14:paraId="7DCBECE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945</w:t>
            </w:r>
          </w:p>
        </w:tc>
        <w:tc>
          <w:tcPr>
            <w:tcW w:w="0" w:type="auto"/>
            <w:tcBorders>
              <w:top w:val="nil"/>
              <w:left w:val="nil"/>
              <w:bottom w:val="nil"/>
              <w:right w:val="nil"/>
            </w:tcBorders>
            <w:shd w:val="clear" w:color="000000" w:fill="FFFFFF"/>
            <w:noWrap/>
            <w:vAlign w:val="center"/>
            <w:hideMark/>
          </w:tcPr>
          <w:p w14:paraId="134C48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43</w:t>
            </w:r>
          </w:p>
        </w:tc>
        <w:tc>
          <w:tcPr>
            <w:tcW w:w="0" w:type="auto"/>
            <w:tcBorders>
              <w:top w:val="nil"/>
              <w:left w:val="nil"/>
              <w:bottom w:val="nil"/>
              <w:right w:val="nil"/>
            </w:tcBorders>
            <w:shd w:val="clear" w:color="000000" w:fill="FFFFFF"/>
            <w:noWrap/>
            <w:vAlign w:val="center"/>
            <w:hideMark/>
          </w:tcPr>
          <w:p w14:paraId="7080E7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1C46E9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6786CA1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81.387,45</w:t>
            </w:r>
          </w:p>
        </w:tc>
        <w:tc>
          <w:tcPr>
            <w:tcW w:w="0" w:type="auto"/>
            <w:tcBorders>
              <w:top w:val="nil"/>
              <w:left w:val="nil"/>
              <w:bottom w:val="nil"/>
              <w:right w:val="nil"/>
            </w:tcBorders>
            <w:shd w:val="clear" w:color="000000" w:fill="FFFFFF"/>
            <w:noWrap/>
            <w:vAlign w:val="center"/>
            <w:hideMark/>
          </w:tcPr>
          <w:p w14:paraId="390358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BAB4A9F" w14:textId="77777777" w:rsidTr="000654FA">
        <w:trPr>
          <w:trHeight w:val="240"/>
        </w:trPr>
        <w:tc>
          <w:tcPr>
            <w:tcW w:w="0" w:type="auto"/>
            <w:tcBorders>
              <w:top w:val="nil"/>
              <w:left w:val="nil"/>
              <w:bottom w:val="nil"/>
              <w:right w:val="nil"/>
            </w:tcBorders>
            <w:shd w:val="clear" w:color="auto" w:fill="auto"/>
            <w:noWrap/>
            <w:vAlign w:val="bottom"/>
            <w:hideMark/>
          </w:tcPr>
          <w:p w14:paraId="42CB46E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946</w:t>
            </w:r>
          </w:p>
        </w:tc>
        <w:tc>
          <w:tcPr>
            <w:tcW w:w="0" w:type="auto"/>
            <w:tcBorders>
              <w:top w:val="nil"/>
              <w:left w:val="nil"/>
              <w:bottom w:val="nil"/>
              <w:right w:val="nil"/>
            </w:tcBorders>
            <w:shd w:val="clear" w:color="000000" w:fill="FFFFFF"/>
            <w:noWrap/>
            <w:vAlign w:val="center"/>
            <w:hideMark/>
          </w:tcPr>
          <w:p w14:paraId="0B6B3B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45</w:t>
            </w:r>
          </w:p>
        </w:tc>
        <w:tc>
          <w:tcPr>
            <w:tcW w:w="0" w:type="auto"/>
            <w:tcBorders>
              <w:top w:val="nil"/>
              <w:left w:val="nil"/>
              <w:bottom w:val="nil"/>
              <w:right w:val="nil"/>
            </w:tcBorders>
            <w:shd w:val="clear" w:color="000000" w:fill="FFFFFF"/>
            <w:noWrap/>
            <w:vAlign w:val="center"/>
            <w:hideMark/>
          </w:tcPr>
          <w:p w14:paraId="2BCBBB7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41E4BD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7F353AE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75.053,84</w:t>
            </w:r>
          </w:p>
        </w:tc>
        <w:tc>
          <w:tcPr>
            <w:tcW w:w="0" w:type="auto"/>
            <w:tcBorders>
              <w:top w:val="nil"/>
              <w:left w:val="nil"/>
              <w:bottom w:val="nil"/>
              <w:right w:val="nil"/>
            </w:tcBorders>
            <w:shd w:val="clear" w:color="000000" w:fill="FFFFFF"/>
            <w:noWrap/>
            <w:vAlign w:val="center"/>
            <w:hideMark/>
          </w:tcPr>
          <w:p w14:paraId="38212C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6F12705E" w14:textId="77777777" w:rsidTr="000654FA">
        <w:trPr>
          <w:trHeight w:val="240"/>
        </w:trPr>
        <w:tc>
          <w:tcPr>
            <w:tcW w:w="0" w:type="auto"/>
            <w:tcBorders>
              <w:top w:val="nil"/>
              <w:left w:val="nil"/>
              <w:bottom w:val="nil"/>
              <w:right w:val="nil"/>
            </w:tcBorders>
            <w:shd w:val="clear" w:color="auto" w:fill="auto"/>
            <w:noWrap/>
            <w:vAlign w:val="bottom"/>
            <w:hideMark/>
          </w:tcPr>
          <w:p w14:paraId="255A988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947</w:t>
            </w:r>
          </w:p>
        </w:tc>
        <w:tc>
          <w:tcPr>
            <w:tcW w:w="0" w:type="auto"/>
            <w:tcBorders>
              <w:top w:val="nil"/>
              <w:left w:val="nil"/>
              <w:bottom w:val="nil"/>
              <w:right w:val="nil"/>
            </w:tcBorders>
            <w:shd w:val="clear" w:color="000000" w:fill="FFFFFF"/>
            <w:noWrap/>
            <w:vAlign w:val="center"/>
            <w:hideMark/>
          </w:tcPr>
          <w:p w14:paraId="1F99E9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46</w:t>
            </w:r>
          </w:p>
        </w:tc>
        <w:tc>
          <w:tcPr>
            <w:tcW w:w="0" w:type="auto"/>
            <w:tcBorders>
              <w:top w:val="nil"/>
              <w:left w:val="nil"/>
              <w:bottom w:val="nil"/>
              <w:right w:val="nil"/>
            </w:tcBorders>
            <w:shd w:val="clear" w:color="000000" w:fill="FFFFFF"/>
            <w:noWrap/>
            <w:vAlign w:val="center"/>
            <w:hideMark/>
          </w:tcPr>
          <w:p w14:paraId="6E9AF7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4A1675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5AA73ED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79.445,90</w:t>
            </w:r>
          </w:p>
        </w:tc>
        <w:tc>
          <w:tcPr>
            <w:tcW w:w="0" w:type="auto"/>
            <w:tcBorders>
              <w:top w:val="nil"/>
              <w:left w:val="nil"/>
              <w:bottom w:val="nil"/>
              <w:right w:val="nil"/>
            </w:tcBorders>
            <w:shd w:val="clear" w:color="000000" w:fill="FFFFFF"/>
            <w:noWrap/>
            <w:vAlign w:val="center"/>
            <w:hideMark/>
          </w:tcPr>
          <w:p w14:paraId="5D21A7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A8B834D" w14:textId="77777777" w:rsidTr="000654FA">
        <w:trPr>
          <w:trHeight w:val="240"/>
        </w:trPr>
        <w:tc>
          <w:tcPr>
            <w:tcW w:w="0" w:type="auto"/>
            <w:tcBorders>
              <w:top w:val="nil"/>
              <w:left w:val="nil"/>
              <w:bottom w:val="nil"/>
              <w:right w:val="nil"/>
            </w:tcBorders>
            <w:shd w:val="clear" w:color="auto" w:fill="auto"/>
            <w:noWrap/>
            <w:vAlign w:val="bottom"/>
            <w:hideMark/>
          </w:tcPr>
          <w:p w14:paraId="316DAD6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948</w:t>
            </w:r>
          </w:p>
        </w:tc>
        <w:tc>
          <w:tcPr>
            <w:tcW w:w="0" w:type="auto"/>
            <w:tcBorders>
              <w:top w:val="nil"/>
              <w:left w:val="nil"/>
              <w:bottom w:val="nil"/>
              <w:right w:val="nil"/>
            </w:tcBorders>
            <w:shd w:val="clear" w:color="000000" w:fill="FFFFFF"/>
            <w:noWrap/>
            <w:vAlign w:val="center"/>
            <w:hideMark/>
          </w:tcPr>
          <w:p w14:paraId="57A207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13</w:t>
            </w:r>
          </w:p>
        </w:tc>
        <w:tc>
          <w:tcPr>
            <w:tcW w:w="0" w:type="auto"/>
            <w:tcBorders>
              <w:top w:val="nil"/>
              <w:left w:val="nil"/>
              <w:bottom w:val="nil"/>
              <w:right w:val="nil"/>
            </w:tcBorders>
            <w:shd w:val="clear" w:color="000000" w:fill="FFFFFF"/>
            <w:noWrap/>
            <w:vAlign w:val="center"/>
            <w:hideMark/>
          </w:tcPr>
          <w:p w14:paraId="7E09BD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ADALTON GOMES DA SILVA</w:t>
            </w:r>
          </w:p>
        </w:tc>
        <w:tc>
          <w:tcPr>
            <w:tcW w:w="0" w:type="auto"/>
            <w:tcBorders>
              <w:top w:val="nil"/>
              <w:left w:val="nil"/>
              <w:bottom w:val="nil"/>
              <w:right w:val="nil"/>
            </w:tcBorders>
            <w:shd w:val="clear" w:color="000000" w:fill="FFFFFF"/>
            <w:noWrap/>
            <w:vAlign w:val="center"/>
            <w:hideMark/>
          </w:tcPr>
          <w:p w14:paraId="56BEEB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03435956569</w:t>
            </w:r>
          </w:p>
        </w:tc>
        <w:tc>
          <w:tcPr>
            <w:tcW w:w="0" w:type="auto"/>
            <w:tcBorders>
              <w:top w:val="nil"/>
              <w:left w:val="nil"/>
              <w:bottom w:val="nil"/>
              <w:right w:val="nil"/>
            </w:tcBorders>
            <w:shd w:val="clear" w:color="000000" w:fill="FFFFFF"/>
            <w:noWrap/>
            <w:vAlign w:val="center"/>
            <w:hideMark/>
          </w:tcPr>
          <w:p w14:paraId="7561EEC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491235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EE006A9" w14:textId="77777777" w:rsidTr="000654FA">
        <w:trPr>
          <w:trHeight w:val="240"/>
        </w:trPr>
        <w:tc>
          <w:tcPr>
            <w:tcW w:w="0" w:type="auto"/>
            <w:tcBorders>
              <w:top w:val="nil"/>
              <w:left w:val="nil"/>
              <w:bottom w:val="nil"/>
              <w:right w:val="nil"/>
            </w:tcBorders>
            <w:shd w:val="clear" w:color="auto" w:fill="auto"/>
            <w:noWrap/>
            <w:vAlign w:val="bottom"/>
            <w:hideMark/>
          </w:tcPr>
          <w:p w14:paraId="353919E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949</w:t>
            </w:r>
          </w:p>
        </w:tc>
        <w:tc>
          <w:tcPr>
            <w:tcW w:w="0" w:type="auto"/>
            <w:tcBorders>
              <w:top w:val="nil"/>
              <w:left w:val="nil"/>
              <w:bottom w:val="nil"/>
              <w:right w:val="nil"/>
            </w:tcBorders>
            <w:shd w:val="clear" w:color="000000" w:fill="FFFFFF"/>
            <w:noWrap/>
            <w:vAlign w:val="center"/>
            <w:hideMark/>
          </w:tcPr>
          <w:p w14:paraId="6AA3B9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12</w:t>
            </w:r>
          </w:p>
        </w:tc>
        <w:tc>
          <w:tcPr>
            <w:tcW w:w="0" w:type="auto"/>
            <w:tcBorders>
              <w:top w:val="nil"/>
              <w:left w:val="nil"/>
              <w:bottom w:val="nil"/>
              <w:right w:val="nil"/>
            </w:tcBorders>
            <w:shd w:val="clear" w:color="000000" w:fill="FFFFFF"/>
            <w:noWrap/>
            <w:vAlign w:val="center"/>
            <w:hideMark/>
          </w:tcPr>
          <w:p w14:paraId="2612B2D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ADAUTO ALVES DOS SANTOS</w:t>
            </w:r>
          </w:p>
        </w:tc>
        <w:tc>
          <w:tcPr>
            <w:tcW w:w="0" w:type="auto"/>
            <w:tcBorders>
              <w:top w:val="nil"/>
              <w:left w:val="nil"/>
              <w:bottom w:val="nil"/>
              <w:right w:val="nil"/>
            </w:tcBorders>
            <w:shd w:val="clear" w:color="000000" w:fill="FFFFFF"/>
            <w:noWrap/>
            <w:vAlign w:val="center"/>
            <w:hideMark/>
          </w:tcPr>
          <w:p w14:paraId="3662A5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85865568582</w:t>
            </w:r>
          </w:p>
        </w:tc>
        <w:tc>
          <w:tcPr>
            <w:tcW w:w="0" w:type="auto"/>
            <w:tcBorders>
              <w:top w:val="nil"/>
              <w:left w:val="nil"/>
              <w:bottom w:val="nil"/>
              <w:right w:val="nil"/>
            </w:tcBorders>
            <w:shd w:val="clear" w:color="000000" w:fill="FFFFFF"/>
            <w:noWrap/>
            <w:vAlign w:val="center"/>
            <w:hideMark/>
          </w:tcPr>
          <w:p w14:paraId="017FE4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2735D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753BD975" w14:textId="77777777" w:rsidTr="000654FA">
        <w:trPr>
          <w:trHeight w:val="240"/>
        </w:trPr>
        <w:tc>
          <w:tcPr>
            <w:tcW w:w="0" w:type="auto"/>
            <w:tcBorders>
              <w:top w:val="nil"/>
              <w:left w:val="nil"/>
              <w:bottom w:val="nil"/>
              <w:right w:val="nil"/>
            </w:tcBorders>
            <w:shd w:val="clear" w:color="auto" w:fill="auto"/>
            <w:noWrap/>
            <w:vAlign w:val="bottom"/>
            <w:hideMark/>
          </w:tcPr>
          <w:p w14:paraId="336C4F0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950</w:t>
            </w:r>
          </w:p>
        </w:tc>
        <w:tc>
          <w:tcPr>
            <w:tcW w:w="0" w:type="auto"/>
            <w:tcBorders>
              <w:top w:val="nil"/>
              <w:left w:val="nil"/>
              <w:bottom w:val="nil"/>
              <w:right w:val="nil"/>
            </w:tcBorders>
            <w:shd w:val="clear" w:color="000000" w:fill="FFFFFF"/>
            <w:noWrap/>
            <w:vAlign w:val="center"/>
            <w:hideMark/>
          </w:tcPr>
          <w:p w14:paraId="5D21C3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43</w:t>
            </w:r>
          </w:p>
        </w:tc>
        <w:tc>
          <w:tcPr>
            <w:tcW w:w="0" w:type="auto"/>
            <w:tcBorders>
              <w:top w:val="nil"/>
              <w:left w:val="nil"/>
              <w:bottom w:val="nil"/>
              <w:right w:val="nil"/>
            </w:tcBorders>
            <w:shd w:val="clear" w:color="000000" w:fill="FFFFFF"/>
            <w:noWrap/>
            <w:vAlign w:val="center"/>
            <w:hideMark/>
          </w:tcPr>
          <w:p w14:paraId="7356B3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ADELILIA GOMES DO VALE FERNANDES</w:t>
            </w:r>
          </w:p>
        </w:tc>
        <w:tc>
          <w:tcPr>
            <w:tcW w:w="0" w:type="auto"/>
            <w:tcBorders>
              <w:top w:val="nil"/>
              <w:left w:val="nil"/>
              <w:bottom w:val="nil"/>
              <w:right w:val="nil"/>
            </w:tcBorders>
            <w:shd w:val="clear" w:color="000000" w:fill="FFFFFF"/>
            <w:noWrap/>
            <w:vAlign w:val="center"/>
            <w:hideMark/>
          </w:tcPr>
          <w:p w14:paraId="60382F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04881232169</w:t>
            </w:r>
          </w:p>
        </w:tc>
        <w:tc>
          <w:tcPr>
            <w:tcW w:w="0" w:type="auto"/>
            <w:tcBorders>
              <w:top w:val="nil"/>
              <w:left w:val="nil"/>
              <w:bottom w:val="nil"/>
              <w:right w:val="nil"/>
            </w:tcBorders>
            <w:shd w:val="clear" w:color="000000" w:fill="FFFFFF"/>
            <w:noWrap/>
            <w:vAlign w:val="center"/>
            <w:hideMark/>
          </w:tcPr>
          <w:p w14:paraId="668D615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99.581,34</w:t>
            </w:r>
          </w:p>
        </w:tc>
        <w:tc>
          <w:tcPr>
            <w:tcW w:w="0" w:type="auto"/>
            <w:tcBorders>
              <w:top w:val="nil"/>
              <w:left w:val="nil"/>
              <w:bottom w:val="nil"/>
              <w:right w:val="nil"/>
            </w:tcBorders>
            <w:shd w:val="clear" w:color="000000" w:fill="FFFFFF"/>
            <w:noWrap/>
            <w:vAlign w:val="center"/>
            <w:hideMark/>
          </w:tcPr>
          <w:p w14:paraId="58DB6E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2DD2D524" w14:textId="77777777" w:rsidTr="000654FA">
        <w:trPr>
          <w:trHeight w:val="240"/>
        </w:trPr>
        <w:tc>
          <w:tcPr>
            <w:tcW w:w="0" w:type="auto"/>
            <w:tcBorders>
              <w:top w:val="nil"/>
              <w:left w:val="nil"/>
              <w:bottom w:val="nil"/>
              <w:right w:val="nil"/>
            </w:tcBorders>
            <w:shd w:val="clear" w:color="auto" w:fill="auto"/>
            <w:noWrap/>
            <w:vAlign w:val="bottom"/>
            <w:hideMark/>
          </w:tcPr>
          <w:p w14:paraId="1412496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951</w:t>
            </w:r>
          </w:p>
        </w:tc>
        <w:tc>
          <w:tcPr>
            <w:tcW w:w="0" w:type="auto"/>
            <w:tcBorders>
              <w:top w:val="nil"/>
              <w:left w:val="nil"/>
              <w:bottom w:val="nil"/>
              <w:right w:val="nil"/>
            </w:tcBorders>
            <w:shd w:val="clear" w:color="000000" w:fill="FFFFFF"/>
            <w:noWrap/>
            <w:vAlign w:val="center"/>
            <w:hideMark/>
          </w:tcPr>
          <w:p w14:paraId="1C96BD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34</w:t>
            </w:r>
          </w:p>
        </w:tc>
        <w:tc>
          <w:tcPr>
            <w:tcW w:w="0" w:type="auto"/>
            <w:tcBorders>
              <w:top w:val="nil"/>
              <w:left w:val="nil"/>
              <w:bottom w:val="nil"/>
              <w:right w:val="nil"/>
            </w:tcBorders>
            <w:shd w:val="clear" w:color="000000" w:fill="FFFFFF"/>
            <w:noWrap/>
            <w:vAlign w:val="center"/>
            <w:hideMark/>
          </w:tcPr>
          <w:p w14:paraId="5DEFA8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ADELIR CAMPHORST</w:t>
            </w:r>
          </w:p>
        </w:tc>
        <w:tc>
          <w:tcPr>
            <w:tcW w:w="0" w:type="auto"/>
            <w:tcBorders>
              <w:top w:val="nil"/>
              <w:left w:val="nil"/>
              <w:bottom w:val="nil"/>
              <w:right w:val="nil"/>
            </w:tcBorders>
            <w:shd w:val="clear" w:color="000000" w:fill="FFFFFF"/>
            <w:noWrap/>
            <w:vAlign w:val="center"/>
            <w:hideMark/>
          </w:tcPr>
          <w:p w14:paraId="4E2491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82937702953</w:t>
            </w:r>
          </w:p>
        </w:tc>
        <w:tc>
          <w:tcPr>
            <w:tcW w:w="0" w:type="auto"/>
            <w:tcBorders>
              <w:top w:val="nil"/>
              <w:left w:val="nil"/>
              <w:bottom w:val="nil"/>
              <w:right w:val="nil"/>
            </w:tcBorders>
            <w:shd w:val="clear" w:color="000000" w:fill="FFFFFF"/>
            <w:noWrap/>
            <w:vAlign w:val="center"/>
            <w:hideMark/>
          </w:tcPr>
          <w:p w14:paraId="6BE2A57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113.310,33</w:t>
            </w:r>
          </w:p>
        </w:tc>
        <w:tc>
          <w:tcPr>
            <w:tcW w:w="0" w:type="auto"/>
            <w:tcBorders>
              <w:top w:val="nil"/>
              <w:left w:val="nil"/>
              <w:bottom w:val="nil"/>
              <w:right w:val="nil"/>
            </w:tcBorders>
            <w:shd w:val="clear" w:color="000000" w:fill="FFFFFF"/>
            <w:noWrap/>
            <w:vAlign w:val="center"/>
            <w:hideMark/>
          </w:tcPr>
          <w:p w14:paraId="70F2CD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062C6919" w14:textId="77777777" w:rsidTr="000654FA">
        <w:trPr>
          <w:trHeight w:val="240"/>
        </w:trPr>
        <w:tc>
          <w:tcPr>
            <w:tcW w:w="0" w:type="auto"/>
            <w:tcBorders>
              <w:top w:val="nil"/>
              <w:left w:val="nil"/>
              <w:bottom w:val="nil"/>
              <w:right w:val="nil"/>
            </w:tcBorders>
            <w:shd w:val="clear" w:color="auto" w:fill="auto"/>
            <w:noWrap/>
            <w:vAlign w:val="bottom"/>
            <w:hideMark/>
          </w:tcPr>
          <w:p w14:paraId="0C478A0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952</w:t>
            </w:r>
          </w:p>
        </w:tc>
        <w:tc>
          <w:tcPr>
            <w:tcW w:w="0" w:type="auto"/>
            <w:tcBorders>
              <w:top w:val="nil"/>
              <w:left w:val="nil"/>
              <w:bottom w:val="nil"/>
              <w:right w:val="nil"/>
            </w:tcBorders>
            <w:shd w:val="clear" w:color="000000" w:fill="FFFFFF"/>
            <w:noWrap/>
            <w:vAlign w:val="center"/>
            <w:hideMark/>
          </w:tcPr>
          <w:p w14:paraId="2F8771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11</w:t>
            </w:r>
          </w:p>
        </w:tc>
        <w:tc>
          <w:tcPr>
            <w:tcW w:w="0" w:type="auto"/>
            <w:tcBorders>
              <w:top w:val="nil"/>
              <w:left w:val="nil"/>
              <w:bottom w:val="nil"/>
              <w:right w:val="nil"/>
            </w:tcBorders>
            <w:shd w:val="clear" w:color="000000" w:fill="FFFFFF"/>
            <w:noWrap/>
            <w:vAlign w:val="center"/>
            <w:hideMark/>
          </w:tcPr>
          <w:p w14:paraId="7A25D34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ADELMO PEREIRA DA SILVA OLIVEIRA</w:t>
            </w:r>
          </w:p>
        </w:tc>
        <w:tc>
          <w:tcPr>
            <w:tcW w:w="0" w:type="auto"/>
            <w:tcBorders>
              <w:top w:val="nil"/>
              <w:left w:val="nil"/>
              <w:bottom w:val="nil"/>
              <w:right w:val="nil"/>
            </w:tcBorders>
            <w:shd w:val="clear" w:color="000000" w:fill="FFFFFF"/>
            <w:noWrap/>
            <w:vAlign w:val="center"/>
            <w:hideMark/>
          </w:tcPr>
          <w:p w14:paraId="182877F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04315572500</w:t>
            </w:r>
          </w:p>
        </w:tc>
        <w:tc>
          <w:tcPr>
            <w:tcW w:w="0" w:type="auto"/>
            <w:tcBorders>
              <w:top w:val="nil"/>
              <w:left w:val="nil"/>
              <w:bottom w:val="nil"/>
              <w:right w:val="nil"/>
            </w:tcBorders>
            <w:shd w:val="clear" w:color="000000" w:fill="FFFFFF"/>
            <w:noWrap/>
            <w:vAlign w:val="center"/>
            <w:hideMark/>
          </w:tcPr>
          <w:p w14:paraId="638FC2C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D3144E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613E6765" w14:textId="77777777" w:rsidTr="000654FA">
        <w:trPr>
          <w:trHeight w:val="240"/>
        </w:trPr>
        <w:tc>
          <w:tcPr>
            <w:tcW w:w="0" w:type="auto"/>
            <w:tcBorders>
              <w:top w:val="nil"/>
              <w:left w:val="nil"/>
              <w:bottom w:val="nil"/>
              <w:right w:val="nil"/>
            </w:tcBorders>
            <w:shd w:val="clear" w:color="auto" w:fill="auto"/>
            <w:noWrap/>
            <w:vAlign w:val="bottom"/>
            <w:hideMark/>
          </w:tcPr>
          <w:p w14:paraId="70C8932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953</w:t>
            </w:r>
          </w:p>
        </w:tc>
        <w:tc>
          <w:tcPr>
            <w:tcW w:w="0" w:type="auto"/>
            <w:tcBorders>
              <w:top w:val="nil"/>
              <w:left w:val="nil"/>
              <w:bottom w:val="nil"/>
              <w:right w:val="nil"/>
            </w:tcBorders>
            <w:shd w:val="clear" w:color="000000" w:fill="FFFFFF"/>
            <w:noWrap/>
            <w:vAlign w:val="center"/>
            <w:hideMark/>
          </w:tcPr>
          <w:p w14:paraId="59C182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14</w:t>
            </w:r>
          </w:p>
        </w:tc>
        <w:tc>
          <w:tcPr>
            <w:tcW w:w="0" w:type="auto"/>
            <w:tcBorders>
              <w:top w:val="nil"/>
              <w:left w:val="nil"/>
              <w:bottom w:val="nil"/>
              <w:right w:val="nil"/>
            </w:tcBorders>
            <w:shd w:val="clear" w:color="000000" w:fill="FFFFFF"/>
            <w:noWrap/>
            <w:vAlign w:val="center"/>
            <w:hideMark/>
          </w:tcPr>
          <w:p w14:paraId="6FAEB7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ADEMIR CASSITA</w:t>
            </w:r>
          </w:p>
        </w:tc>
        <w:tc>
          <w:tcPr>
            <w:tcW w:w="0" w:type="auto"/>
            <w:tcBorders>
              <w:top w:val="nil"/>
              <w:left w:val="nil"/>
              <w:bottom w:val="nil"/>
              <w:right w:val="nil"/>
            </w:tcBorders>
            <w:shd w:val="clear" w:color="000000" w:fill="FFFFFF"/>
            <w:noWrap/>
            <w:vAlign w:val="center"/>
            <w:hideMark/>
          </w:tcPr>
          <w:p w14:paraId="1CC94D4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52482243904</w:t>
            </w:r>
          </w:p>
        </w:tc>
        <w:tc>
          <w:tcPr>
            <w:tcW w:w="0" w:type="auto"/>
            <w:tcBorders>
              <w:top w:val="nil"/>
              <w:left w:val="nil"/>
              <w:bottom w:val="nil"/>
              <w:right w:val="nil"/>
            </w:tcBorders>
            <w:shd w:val="clear" w:color="000000" w:fill="FFFFFF"/>
            <w:noWrap/>
            <w:vAlign w:val="center"/>
            <w:hideMark/>
          </w:tcPr>
          <w:p w14:paraId="71A75AB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3C4FEC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0D3D8CAB" w14:textId="77777777" w:rsidTr="000654FA">
        <w:trPr>
          <w:trHeight w:val="240"/>
        </w:trPr>
        <w:tc>
          <w:tcPr>
            <w:tcW w:w="0" w:type="auto"/>
            <w:tcBorders>
              <w:top w:val="nil"/>
              <w:left w:val="nil"/>
              <w:bottom w:val="nil"/>
              <w:right w:val="nil"/>
            </w:tcBorders>
            <w:shd w:val="clear" w:color="auto" w:fill="auto"/>
            <w:noWrap/>
            <w:vAlign w:val="bottom"/>
            <w:hideMark/>
          </w:tcPr>
          <w:p w14:paraId="321185B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954</w:t>
            </w:r>
          </w:p>
        </w:tc>
        <w:tc>
          <w:tcPr>
            <w:tcW w:w="0" w:type="auto"/>
            <w:tcBorders>
              <w:top w:val="nil"/>
              <w:left w:val="nil"/>
              <w:bottom w:val="nil"/>
              <w:right w:val="nil"/>
            </w:tcBorders>
            <w:shd w:val="clear" w:color="000000" w:fill="FFFFFF"/>
            <w:noWrap/>
            <w:vAlign w:val="center"/>
            <w:hideMark/>
          </w:tcPr>
          <w:p w14:paraId="654409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29</w:t>
            </w:r>
          </w:p>
        </w:tc>
        <w:tc>
          <w:tcPr>
            <w:tcW w:w="0" w:type="auto"/>
            <w:tcBorders>
              <w:top w:val="nil"/>
              <w:left w:val="nil"/>
              <w:bottom w:val="nil"/>
              <w:right w:val="nil"/>
            </w:tcBorders>
            <w:shd w:val="clear" w:color="000000" w:fill="FFFFFF"/>
            <w:noWrap/>
            <w:vAlign w:val="center"/>
            <w:hideMark/>
          </w:tcPr>
          <w:p w14:paraId="7E3EF09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ADEMIR PEREIRA DOS SANTOS</w:t>
            </w:r>
          </w:p>
        </w:tc>
        <w:tc>
          <w:tcPr>
            <w:tcW w:w="0" w:type="auto"/>
            <w:tcBorders>
              <w:top w:val="nil"/>
              <w:left w:val="nil"/>
              <w:bottom w:val="nil"/>
              <w:right w:val="nil"/>
            </w:tcBorders>
            <w:shd w:val="clear" w:color="000000" w:fill="FFFFFF"/>
            <w:noWrap/>
            <w:vAlign w:val="center"/>
            <w:hideMark/>
          </w:tcPr>
          <w:p w14:paraId="4FA0C2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01794563504</w:t>
            </w:r>
          </w:p>
        </w:tc>
        <w:tc>
          <w:tcPr>
            <w:tcW w:w="0" w:type="auto"/>
            <w:tcBorders>
              <w:top w:val="nil"/>
              <w:left w:val="nil"/>
              <w:bottom w:val="nil"/>
              <w:right w:val="nil"/>
            </w:tcBorders>
            <w:shd w:val="clear" w:color="000000" w:fill="FFFFFF"/>
            <w:noWrap/>
            <w:vAlign w:val="center"/>
            <w:hideMark/>
          </w:tcPr>
          <w:p w14:paraId="6564968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5EEEE1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6B156B7" w14:textId="77777777" w:rsidTr="000654FA">
        <w:trPr>
          <w:trHeight w:val="240"/>
        </w:trPr>
        <w:tc>
          <w:tcPr>
            <w:tcW w:w="0" w:type="auto"/>
            <w:tcBorders>
              <w:top w:val="nil"/>
              <w:left w:val="nil"/>
              <w:bottom w:val="nil"/>
              <w:right w:val="nil"/>
            </w:tcBorders>
            <w:shd w:val="clear" w:color="auto" w:fill="auto"/>
            <w:noWrap/>
            <w:vAlign w:val="bottom"/>
            <w:hideMark/>
          </w:tcPr>
          <w:p w14:paraId="0D4A2BC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955</w:t>
            </w:r>
          </w:p>
        </w:tc>
        <w:tc>
          <w:tcPr>
            <w:tcW w:w="0" w:type="auto"/>
            <w:tcBorders>
              <w:top w:val="nil"/>
              <w:left w:val="nil"/>
              <w:bottom w:val="nil"/>
              <w:right w:val="nil"/>
            </w:tcBorders>
            <w:shd w:val="clear" w:color="000000" w:fill="FFFFFF"/>
            <w:noWrap/>
            <w:vAlign w:val="center"/>
            <w:hideMark/>
          </w:tcPr>
          <w:p w14:paraId="717E38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28</w:t>
            </w:r>
          </w:p>
        </w:tc>
        <w:tc>
          <w:tcPr>
            <w:tcW w:w="0" w:type="auto"/>
            <w:tcBorders>
              <w:top w:val="nil"/>
              <w:left w:val="nil"/>
              <w:bottom w:val="nil"/>
              <w:right w:val="nil"/>
            </w:tcBorders>
            <w:shd w:val="clear" w:color="000000" w:fill="FFFFFF"/>
            <w:noWrap/>
            <w:vAlign w:val="center"/>
            <w:hideMark/>
          </w:tcPr>
          <w:p w14:paraId="1257C8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ADEMIR VIEIRA DA SILVA</w:t>
            </w:r>
          </w:p>
        </w:tc>
        <w:tc>
          <w:tcPr>
            <w:tcW w:w="0" w:type="auto"/>
            <w:tcBorders>
              <w:top w:val="nil"/>
              <w:left w:val="nil"/>
              <w:bottom w:val="nil"/>
              <w:right w:val="nil"/>
            </w:tcBorders>
            <w:shd w:val="clear" w:color="000000" w:fill="FFFFFF"/>
            <w:noWrap/>
            <w:vAlign w:val="center"/>
            <w:hideMark/>
          </w:tcPr>
          <w:p w14:paraId="4CB6B7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50394924568</w:t>
            </w:r>
          </w:p>
        </w:tc>
        <w:tc>
          <w:tcPr>
            <w:tcW w:w="0" w:type="auto"/>
            <w:tcBorders>
              <w:top w:val="nil"/>
              <w:left w:val="nil"/>
              <w:bottom w:val="nil"/>
              <w:right w:val="nil"/>
            </w:tcBorders>
            <w:shd w:val="clear" w:color="000000" w:fill="FFFFFF"/>
            <w:noWrap/>
            <w:vAlign w:val="center"/>
            <w:hideMark/>
          </w:tcPr>
          <w:p w14:paraId="18A6918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98.516,22</w:t>
            </w:r>
          </w:p>
        </w:tc>
        <w:tc>
          <w:tcPr>
            <w:tcW w:w="0" w:type="auto"/>
            <w:tcBorders>
              <w:top w:val="nil"/>
              <w:left w:val="nil"/>
              <w:bottom w:val="nil"/>
              <w:right w:val="nil"/>
            </w:tcBorders>
            <w:shd w:val="clear" w:color="000000" w:fill="FFFFFF"/>
            <w:noWrap/>
            <w:vAlign w:val="center"/>
            <w:hideMark/>
          </w:tcPr>
          <w:p w14:paraId="4929E13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3A259B0D" w14:textId="77777777" w:rsidTr="000654FA">
        <w:trPr>
          <w:trHeight w:val="240"/>
        </w:trPr>
        <w:tc>
          <w:tcPr>
            <w:tcW w:w="0" w:type="auto"/>
            <w:tcBorders>
              <w:top w:val="nil"/>
              <w:left w:val="nil"/>
              <w:bottom w:val="nil"/>
              <w:right w:val="nil"/>
            </w:tcBorders>
            <w:shd w:val="clear" w:color="auto" w:fill="auto"/>
            <w:noWrap/>
            <w:vAlign w:val="bottom"/>
            <w:hideMark/>
          </w:tcPr>
          <w:p w14:paraId="3C58879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956</w:t>
            </w:r>
          </w:p>
        </w:tc>
        <w:tc>
          <w:tcPr>
            <w:tcW w:w="0" w:type="auto"/>
            <w:tcBorders>
              <w:top w:val="nil"/>
              <w:left w:val="nil"/>
              <w:bottom w:val="nil"/>
              <w:right w:val="nil"/>
            </w:tcBorders>
            <w:shd w:val="clear" w:color="000000" w:fill="FFFFFF"/>
            <w:noWrap/>
            <w:vAlign w:val="center"/>
            <w:hideMark/>
          </w:tcPr>
          <w:p w14:paraId="2B5789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G-LT 10</w:t>
            </w:r>
          </w:p>
        </w:tc>
        <w:tc>
          <w:tcPr>
            <w:tcW w:w="0" w:type="auto"/>
            <w:tcBorders>
              <w:top w:val="nil"/>
              <w:left w:val="nil"/>
              <w:bottom w:val="nil"/>
              <w:right w:val="nil"/>
            </w:tcBorders>
            <w:shd w:val="clear" w:color="000000" w:fill="FFFFFF"/>
            <w:noWrap/>
            <w:vAlign w:val="center"/>
            <w:hideMark/>
          </w:tcPr>
          <w:p w14:paraId="584D2E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ADRIANA ALVES DE SOUZA</w:t>
            </w:r>
          </w:p>
        </w:tc>
        <w:tc>
          <w:tcPr>
            <w:tcW w:w="0" w:type="auto"/>
            <w:tcBorders>
              <w:top w:val="nil"/>
              <w:left w:val="nil"/>
              <w:bottom w:val="nil"/>
              <w:right w:val="nil"/>
            </w:tcBorders>
            <w:shd w:val="clear" w:color="000000" w:fill="FFFFFF"/>
            <w:noWrap/>
            <w:vAlign w:val="center"/>
            <w:hideMark/>
          </w:tcPr>
          <w:p w14:paraId="23FBAA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03036833501</w:t>
            </w:r>
          </w:p>
        </w:tc>
        <w:tc>
          <w:tcPr>
            <w:tcW w:w="0" w:type="auto"/>
            <w:tcBorders>
              <w:top w:val="nil"/>
              <w:left w:val="nil"/>
              <w:bottom w:val="nil"/>
              <w:right w:val="nil"/>
            </w:tcBorders>
            <w:shd w:val="clear" w:color="000000" w:fill="FFFFFF"/>
            <w:noWrap/>
            <w:vAlign w:val="center"/>
            <w:hideMark/>
          </w:tcPr>
          <w:p w14:paraId="08BA57E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77.994,33</w:t>
            </w:r>
          </w:p>
        </w:tc>
        <w:tc>
          <w:tcPr>
            <w:tcW w:w="0" w:type="auto"/>
            <w:tcBorders>
              <w:top w:val="nil"/>
              <w:left w:val="nil"/>
              <w:bottom w:val="nil"/>
              <w:right w:val="nil"/>
            </w:tcBorders>
            <w:shd w:val="clear" w:color="000000" w:fill="FFFFFF"/>
            <w:noWrap/>
            <w:vAlign w:val="center"/>
            <w:hideMark/>
          </w:tcPr>
          <w:p w14:paraId="6FCA2C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5DF9F2FB" w14:textId="77777777" w:rsidTr="000654FA">
        <w:trPr>
          <w:trHeight w:val="240"/>
        </w:trPr>
        <w:tc>
          <w:tcPr>
            <w:tcW w:w="0" w:type="auto"/>
            <w:tcBorders>
              <w:top w:val="nil"/>
              <w:left w:val="nil"/>
              <w:bottom w:val="nil"/>
              <w:right w:val="nil"/>
            </w:tcBorders>
            <w:shd w:val="clear" w:color="auto" w:fill="auto"/>
            <w:noWrap/>
            <w:vAlign w:val="bottom"/>
            <w:hideMark/>
          </w:tcPr>
          <w:p w14:paraId="4FBA0E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957</w:t>
            </w:r>
          </w:p>
        </w:tc>
        <w:tc>
          <w:tcPr>
            <w:tcW w:w="0" w:type="auto"/>
            <w:tcBorders>
              <w:top w:val="nil"/>
              <w:left w:val="nil"/>
              <w:bottom w:val="nil"/>
              <w:right w:val="nil"/>
            </w:tcBorders>
            <w:shd w:val="clear" w:color="000000" w:fill="FFFFFF"/>
            <w:noWrap/>
            <w:vAlign w:val="center"/>
            <w:hideMark/>
          </w:tcPr>
          <w:p w14:paraId="2FD78A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Q-LT 05</w:t>
            </w:r>
          </w:p>
        </w:tc>
        <w:tc>
          <w:tcPr>
            <w:tcW w:w="0" w:type="auto"/>
            <w:tcBorders>
              <w:top w:val="nil"/>
              <w:left w:val="nil"/>
              <w:bottom w:val="nil"/>
              <w:right w:val="nil"/>
            </w:tcBorders>
            <w:shd w:val="clear" w:color="000000" w:fill="FFFFFF"/>
            <w:noWrap/>
            <w:vAlign w:val="center"/>
            <w:hideMark/>
          </w:tcPr>
          <w:p w14:paraId="7AFB2F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ADRIANA BATISTA DO NASCIMENTO</w:t>
            </w:r>
          </w:p>
        </w:tc>
        <w:tc>
          <w:tcPr>
            <w:tcW w:w="0" w:type="auto"/>
            <w:tcBorders>
              <w:top w:val="nil"/>
              <w:left w:val="nil"/>
              <w:bottom w:val="nil"/>
              <w:right w:val="nil"/>
            </w:tcBorders>
            <w:shd w:val="clear" w:color="000000" w:fill="FFFFFF"/>
            <w:noWrap/>
            <w:vAlign w:val="center"/>
            <w:hideMark/>
          </w:tcPr>
          <w:p w14:paraId="115B02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03242114574</w:t>
            </w:r>
          </w:p>
        </w:tc>
        <w:tc>
          <w:tcPr>
            <w:tcW w:w="0" w:type="auto"/>
            <w:tcBorders>
              <w:top w:val="nil"/>
              <w:left w:val="nil"/>
              <w:bottom w:val="nil"/>
              <w:right w:val="nil"/>
            </w:tcBorders>
            <w:shd w:val="clear" w:color="000000" w:fill="FFFFFF"/>
            <w:noWrap/>
            <w:vAlign w:val="center"/>
            <w:hideMark/>
          </w:tcPr>
          <w:p w14:paraId="6B8CBAA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75.681,30</w:t>
            </w:r>
          </w:p>
        </w:tc>
        <w:tc>
          <w:tcPr>
            <w:tcW w:w="0" w:type="auto"/>
            <w:tcBorders>
              <w:top w:val="nil"/>
              <w:left w:val="nil"/>
              <w:bottom w:val="nil"/>
              <w:right w:val="nil"/>
            </w:tcBorders>
            <w:shd w:val="clear" w:color="000000" w:fill="FFFFFF"/>
            <w:noWrap/>
            <w:vAlign w:val="center"/>
            <w:hideMark/>
          </w:tcPr>
          <w:p w14:paraId="10E28A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1E06C2C4" w14:textId="77777777" w:rsidTr="000654FA">
        <w:trPr>
          <w:trHeight w:val="240"/>
        </w:trPr>
        <w:tc>
          <w:tcPr>
            <w:tcW w:w="0" w:type="auto"/>
            <w:tcBorders>
              <w:top w:val="nil"/>
              <w:left w:val="nil"/>
              <w:bottom w:val="nil"/>
              <w:right w:val="nil"/>
            </w:tcBorders>
            <w:shd w:val="clear" w:color="auto" w:fill="auto"/>
            <w:noWrap/>
            <w:vAlign w:val="bottom"/>
            <w:hideMark/>
          </w:tcPr>
          <w:p w14:paraId="58EB6B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958</w:t>
            </w:r>
          </w:p>
        </w:tc>
        <w:tc>
          <w:tcPr>
            <w:tcW w:w="0" w:type="auto"/>
            <w:tcBorders>
              <w:top w:val="nil"/>
              <w:left w:val="nil"/>
              <w:bottom w:val="nil"/>
              <w:right w:val="nil"/>
            </w:tcBorders>
            <w:shd w:val="clear" w:color="000000" w:fill="FFFFFF"/>
            <w:noWrap/>
            <w:vAlign w:val="center"/>
            <w:hideMark/>
          </w:tcPr>
          <w:p w14:paraId="5A8582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15</w:t>
            </w:r>
          </w:p>
        </w:tc>
        <w:tc>
          <w:tcPr>
            <w:tcW w:w="0" w:type="auto"/>
            <w:tcBorders>
              <w:top w:val="nil"/>
              <w:left w:val="nil"/>
              <w:bottom w:val="nil"/>
              <w:right w:val="nil"/>
            </w:tcBorders>
            <w:shd w:val="clear" w:color="000000" w:fill="FFFFFF"/>
            <w:noWrap/>
            <w:vAlign w:val="center"/>
            <w:hideMark/>
          </w:tcPr>
          <w:p w14:paraId="4EFAA76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ADRIANA FERREIRA JOSE DOS SANTOS</w:t>
            </w:r>
          </w:p>
        </w:tc>
        <w:tc>
          <w:tcPr>
            <w:tcW w:w="0" w:type="auto"/>
            <w:tcBorders>
              <w:top w:val="nil"/>
              <w:left w:val="nil"/>
              <w:bottom w:val="nil"/>
              <w:right w:val="nil"/>
            </w:tcBorders>
            <w:shd w:val="clear" w:color="000000" w:fill="FFFFFF"/>
            <w:noWrap/>
            <w:vAlign w:val="center"/>
            <w:hideMark/>
          </w:tcPr>
          <w:p w14:paraId="00F45CE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70574440100</w:t>
            </w:r>
          </w:p>
        </w:tc>
        <w:tc>
          <w:tcPr>
            <w:tcW w:w="0" w:type="auto"/>
            <w:tcBorders>
              <w:top w:val="nil"/>
              <w:left w:val="nil"/>
              <w:bottom w:val="nil"/>
              <w:right w:val="nil"/>
            </w:tcBorders>
            <w:shd w:val="clear" w:color="000000" w:fill="FFFFFF"/>
            <w:noWrap/>
            <w:vAlign w:val="center"/>
            <w:hideMark/>
          </w:tcPr>
          <w:p w14:paraId="399CDEE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521F83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055A28BD" w14:textId="77777777" w:rsidTr="000654FA">
        <w:trPr>
          <w:trHeight w:val="240"/>
        </w:trPr>
        <w:tc>
          <w:tcPr>
            <w:tcW w:w="0" w:type="auto"/>
            <w:tcBorders>
              <w:top w:val="nil"/>
              <w:left w:val="nil"/>
              <w:bottom w:val="nil"/>
              <w:right w:val="nil"/>
            </w:tcBorders>
            <w:shd w:val="clear" w:color="auto" w:fill="auto"/>
            <w:noWrap/>
            <w:vAlign w:val="bottom"/>
            <w:hideMark/>
          </w:tcPr>
          <w:p w14:paraId="046AAD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959</w:t>
            </w:r>
          </w:p>
        </w:tc>
        <w:tc>
          <w:tcPr>
            <w:tcW w:w="0" w:type="auto"/>
            <w:tcBorders>
              <w:top w:val="nil"/>
              <w:left w:val="nil"/>
              <w:bottom w:val="nil"/>
              <w:right w:val="nil"/>
            </w:tcBorders>
            <w:shd w:val="clear" w:color="000000" w:fill="FFFFFF"/>
            <w:noWrap/>
            <w:vAlign w:val="center"/>
            <w:hideMark/>
          </w:tcPr>
          <w:p w14:paraId="0B8BE8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33</w:t>
            </w:r>
          </w:p>
        </w:tc>
        <w:tc>
          <w:tcPr>
            <w:tcW w:w="0" w:type="auto"/>
            <w:tcBorders>
              <w:top w:val="nil"/>
              <w:left w:val="nil"/>
              <w:bottom w:val="nil"/>
              <w:right w:val="nil"/>
            </w:tcBorders>
            <w:shd w:val="clear" w:color="000000" w:fill="FFFFFF"/>
            <w:noWrap/>
            <w:vAlign w:val="center"/>
            <w:hideMark/>
          </w:tcPr>
          <w:p w14:paraId="115E39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ADRIANA SOUZA ALVES</w:t>
            </w:r>
          </w:p>
        </w:tc>
        <w:tc>
          <w:tcPr>
            <w:tcW w:w="0" w:type="auto"/>
            <w:tcBorders>
              <w:top w:val="nil"/>
              <w:left w:val="nil"/>
              <w:bottom w:val="nil"/>
              <w:right w:val="nil"/>
            </w:tcBorders>
            <w:shd w:val="clear" w:color="000000" w:fill="FFFFFF"/>
            <w:noWrap/>
            <w:vAlign w:val="center"/>
            <w:hideMark/>
          </w:tcPr>
          <w:p w14:paraId="66D8D39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36141546889</w:t>
            </w:r>
          </w:p>
        </w:tc>
        <w:tc>
          <w:tcPr>
            <w:tcW w:w="0" w:type="auto"/>
            <w:tcBorders>
              <w:top w:val="nil"/>
              <w:left w:val="nil"/>
              <w:bottom w:val="nil"/>
              <w:right w:val="nil"/>
            </w:tcBorders>
            <w:shd w:val="clear" w:color="000000" w:fill="FFFFFF"/>
            <w:noWrap/>
            <w:vAlign w:val="center"/>
            <w:hideMark/>
          </w:tcPr>
          <w:p w14:paraId="273ACF0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77.840,00</w:t>
            </w:r>
          </w:p>
        </w:tc>
        <w:tc>
          <w:tcPr>
            <w:tcW w:w="0" w:type="auto"/>
            <w:tcBorders>
              <w:top w:val="nil"/>
              <w:left w:val="nil"/>
              <w:bottom w:val="nil"/>
              <w:right w:val="nil"/>
            </w:tcBorders>
            <w:shd w:val="clear" w:color="000000" w:fill="FFFFFF"/>
            <w:noWrap/>
            <w:vAlign w:val="center"/>
            <w:hideMark/>
          </w:tcPr>
          <w:p w14:paraId="1624303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092F037" w14:textId="77777777" w:rsidTr="000654FA">
        <w:trPr>
          <w:trHeight w:val="240"/>
        </w:trPr>
        <w:tc>
          <w:tcPr>
            <w:tcW w:w="0" w:type="auto"/>
            <w:tcBorders>
              <w:top w:val="nil"/>
              <w:left w:val="nil"/>
              <w:bottom w:val="nil"/>
              <w:right w:val="nil"/>
            </w:tcBorders>
            <w:shd w:val="clear" w:color="auto" w:fill="auto"/>
            <w:noWrap/>
            <w:vAlign w:val="bottom"/>
            <w:hideMark/>
          </w:tcPr>
          <w:p w14:paraId="6ED9991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960</w:t>
            </w:r>
          </w:p>
        </w:tc>
        <w:tc>
          <w:tcPr>
            <w:tcW w:w="0" w:type="auto"/>
            <w:tcBorders>
              <w:top w:val="nil"/>
              <w:left w:val="nil"/>
              <w:bottom w:val="nil"/>
              <w:right w:val="nil"/>
            </w:tcBorders>
            <w:shd w:val="clear" w:color="000000" w:fill="FFFFFF"/>
            <w:noWrap/>
            <w:vAlign w:val="center"/>
            <w:hideMark/>
          </w:tcPr>
          <w:p w14:paraId="2CD253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28</w:t>
            </w:r>
          </w:p>
        </w:tc>
        <w:tc>
          <w:tcPr>
            <w:tcW w:w="0" w:type="auto"/>
            <w:tcBorders>
              <w:top w:val="nil"/>
              <w:left w:val="nil"/>
              <w:bottom w:val="nil"/>
              <w:right w:val="nil"/>
            </w:tcBorders>
            <w:shd w:val="clear" w:color="000000" w:fill="FFFFFF"/>
            <w:noWrap/>
            <w:vAlign w:val="center"/>
            <w:hideMark/>
          </w:tcPr>
          <w:p w14:paraId="1BDA61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ADRIANO DA COSTA TORRES</w:t>
            </w:r>
          </w:p>
        </w:tc>
        <w:tc>
          <w:tcPr>
            <w:tcW w:w="0" w:type="auto"/>
            <w:tcBorders>
              <w:top w:val="nil"/>
              <w:left w:val="nil"/>
              <w:bottom w:val="nil"/>
              <w:right w:val="nil"/>
            </w:tcBorders>
            <w:shd w:val="clear" w:color="000000" w:fill="FFFFFF"/>
            <w:noWrap/>
            <w:vAlign w:val="center"/>
            <w:hideMark/>
          </w:tcPr>
          <w:p w14:paraId="23D717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04000679198</w:t>
            </w:r>
          </w:p>
        </w:tc>
        <w:tc>
          <w:tcPr>
            <w:tcW w:w="0" w:type="auto"/>
            <w:tcBorders>
              <w:top w:val="nil"/>
              <w:left w:val="nil"/>
              <w:bottom w:val="nil"/>
              <w:right w:val="nil"/>
            </w:tcBorders>
            <w:shd w:val="clear" w:color="000000" w:fill="FFFFFF"/>
            <w:noWrap/>
            <w:vAlign w:val="center"/>
            <w:hideMark/>
          </w:tcPr>
          <w:p w14:paraId="0DBC42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0A4267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97D49C0" w14:textId="77777777" w:rsidTr="000654FA">
        <w:trPr>
          <w:trHeight w:val="240"/>
        </w:trPr>
        <w:tc>
          <w:tcPr>
            <w:tcW w:w="0" w:type="auto"/>
            <w:tcBorders>
              <w:top w:val="nil"/>
              <w:left w:val="nil"/>
              <w:bottom w:val="nil"/>
              <w:right w:val="nil"/>
            </w:tcBorders>
            <w:shd w:val="clear" w:color="auto" w:fill="auto"/>
            <w:noWrap/>
            <w:vAlign w:val="bottom"/>
            <w:hideMark/>
          </w:tcPr>
          <w:p w14:paraId="1016420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961</w:t>
            </w:r>
          </w:p>
        </w:tc>
        <w:tc>
          <w:tcPr>
            <w:tcW w:w="0" w:type="auto"/>
            <w:tcBorders>
              <w:top w:val="nil"/>
              <w:left w:val="nil"/>
              <w:bottom w:val="nil"/>
              <w:right w:val="nil"/>
            </w:tcBorders>
            <w:shd w:val="clear" w:color="000000" w:fill="FFFFFF"/>
            <w:noWrap/>
            <w:vAlign w:val="center"/>
            <w:hideMark/>
          </w:tcPr>
          <w:p w14:paraId="40F0BEE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03</w:t>
            </w:r>
          </w:p>
        </w:tc>
        <w:tc>
          <w:tcPr>
            <w:tcW w:w="0" w:type="auto"/>
            <w:tcBorders>
              <w:top w:val="nil"/>
              <w:left w:val="nil"/>
              <w:bottom w:val="nil"/>
              <w:right w:val="nil"/>
            </w:tcBorders>
            <w:shd w:val="clear" w:color="000000" w:fill="FFFFFF"/>
            <w:noWrap/>
            <w:vAlign w:val="center"/>
            <w:hideMark/>
          </w:tcPr>
          <w:p w14:paraId="6ED921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ADRIANO FRANCISCO DA CONCEIÇÃO</w:t>
            </w:r>
          </w:p>
        </w:tc>
        <w:tc>
          <w:tcPr>
            <w:tcW w:w="0" w:type="auto"/>
            <w:tcBorders>
              <w:top w:val="nil"/>
              <w:left w:val="nil"/>
              <w:bottom w:val="nil"/>
              <w:right w:val="nil"/>
            </w:tcBorders>
            <w:shd w:val="clear" w:color="000000" w:fill="FFFFFF"/>
            <w:noWrap/>
            <w:vAlign w:val="center"/>
            <w:hideMark/>
          </w:tcPr>
          <w:p w14:paraId="1ADA93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03920033175</w:t>
            </w:r>
          </w:p>
        </w:tc>
        <w:tc>
          <w:tcPr>
            <w:tcW w:w="0" w:type="auto"/>
            <w:tcBorders>
              <w:top w:val="nil"/>
              <w:left w:val="nil"/>
              <w:bottom w:val="nil"/>
              <w:right w:val="nil"/>
            </w:tcBorders>
            <w:shd w:val="clear" w:color="000000" w:fill="FFFFFF"/>
            <w:noWrap/>
            <w:vAlign w:val="center"/>
            <w:hideMark/>
          </w:tcPr>
          <w:p w14:paraId="4E49A7C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7AB76A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9062C30" w14:textId="77777777" w:rsidTr="000654FA">
        <w:trPr>
          <w:trHeight w:val="240"/>
        </w:trPr>
        <w:tc>
          <w:tcPr>
            <w:tcW w:w="0" w:type="auto"/>
            <w:tcBorders>
              <w:top w:val="nil"/>
              <w:left w:val="nil"/>
              <w:bottom w:val="nil"/>
              <w:right w:val="nil"/>
            </w:tcBorders>
            <w:shd w:val="clear" w:color="auto" w:fill="auto"/>
            <w:noWrap/>
            <w:vAlign w:val="bottom"/>
            <w:hideMark/>
          </w:tcPr>
          <w:p w14:paraId="06832CD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962</w:t>
            </w:r>
          </w:p>
        </w:tc>
        <w:tc>
          <w:tcPr>
            <w:tcW w:w="0" w:type="auto"/>
            <w:tcBorders>
              <w:top w:val="nil"/>
              <w:left w:val="nil"/>
              <w:bottom w:val="nil"/>
              <w:right w:val="nil"/>
            </w:tcBorders>
            <w:shd w:val="clear" w:color="000000" w:fill="FFFFFF"/>
            <w:noWrap/>
            <w:vAlign w:val="center"/>
            <w:hideMark/>
          </w:tcPr>
          <w:p w14:paraId="715BB84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18</w:t>
            </w:r>
          </w:p>
        </w:tc>
        <w:tc>
          <w:tcPr>
            <w:tcW w:w="0" w:type="auto"/>
            <w:tcBorders>
              <w:top w:val="nil"/>
              <w:left w:val="nil"/>
              <w:bottom w:val="nil"/>
              <w:right w:val="nil"/>
            </w:tcBorders>
            <w:shd w:val="clear" w:color="000000" w:fill="FFFFFF"/>
            <w:noWrap/>
            <w:vAlign w:val="center"/>
            <w:hideMark/>
          </w:tcPr>
          <w:p w14:paraId="66BA426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AELSON BASTOS QUEIROZ</w:t>
            </w:r>
          </w:p>
        </w:tc>
        <w:tc>
          <w:tcPr>
            <w:tcW w:w="0" w:type="auto"/>
            <w:tcBorders>
              <w:top w:val="nil"/>
              <w:left w:val="nil"/>
              <w:bottom w:val="nil"/>
              <w:right w:val="nil"/>
            </w:tcBorders>
            <w:shd w:val="clear" w:color="000000" w:fill="FFFFFF"/>
            <w:noWrap/>
            <w:vAlign w:val="center"/>
            <w:hideMark/>
          </w:tcPr>
          <w:p w14:paraId="129260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00193552540</w:t>
            </w:r>
          </w:p>
        </w:tc>
        <w:tc>
          <w:tcPr>
            <w:tcW w:w="0" w:type="auto"/>
            <w:tcBorders>
              <w:top w:val="nil"/>
              <w:left w:val="nil"/>
              <w:bottom w:val="nil"/>
              <w:right w:val="nil"/>
            </w:tcBorders>
            <w:shd w:val="clear" w:color="000000" w:fill="FFFFFF"/>
            <w:noWrap/>
            <w:vAlign w:val="center"/>
            <w:hideMark/>
          </w:tcPr>
          <w:p w14:paraId="149D597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37CE2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1462858B" w14:textId="77777777" w:rsidTr="000654FA">
        <w:trPr>
          <w:trHeight w:val="240"/>
        </w:trPr>
        <w:tc>
          <w:tcPr>
            <w:tcW w:w="0" w:type="auto"/>
            <w:tcBorders>
              <w:top w:val="nil"/>
              <w:left w:val="nil"/>
              <w:bottom w:val="nil"/>
              <w:right w:val="nil"/>
            </w:tcBorders>
            <w:shd w:val="clear" w:color="auto" w:fill="auto"/>
            <w:noWrap/>
            <w:vAlign w:val="bottom"/>
            <w:hideMark/>
          </w:tcPr>
          <w:p w14:paraId="1CD9EB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963</w:t>
            </w:r>
          </w:p>
        </w:tc>
        <w:tc>
          <w:tcPr>
            <w:tcW w:w="0" w:type="auto"/>
            <w:tcBorders>
              <w:top w:val="nil"/>
              <w:left w:val="nil"/>
              <w:bottom w:val="nil"/>
              <w:right w:val="nil"/>
            </w:tcBorders>
            <w:shd w:val="clear" w:color="000000" w:fill="FFFFFF"/>
            <w:noWrap/>
            <w:vAlign w:val="center"/>
            <w:hideMark/>
          </w:tcPr>
          <w:p w14:paraId="6F3430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29</w:t>
            </w:r>
          </w:p>
        </w:tc>
        <w:tc>
          <w:tcPr>
            <w:tcW w:w="0" w:type="auto"/>
            <w:tcBorders>
              <w:top w:val="nil"/>
              <w:left w:val="nil"/>
              <w:bottom w:val="nil"/>
              <w:right w:val="nil"/>
            </w:tcBorders>
            <w:shd w:val="clear" w:color="000000" w:fill="FFFFFF"/>
            <w:noWrap/>
            <w:vAlign w:val="center"/>
            <w:hideMark/>
          </w:tcPr>
          <w:p w14:paraId="402476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AFONSO CARLOS DA SILVA SANTOS</w:t>
            </w:r>
          </w:p>
        </w:tc>
        <w:tc>
          <w:tcPr>
            <w:tcW w:w="0" w:type="auto"/>
            <w:tcBorders>
              <w:top w:val="nil"/>
              <w:left w:val="nil"/>
              <w:bottom w:val="nil"/>
              <w:right w:val="nil"/>
            </w:tcBorders>
            <w:shd w:val="clear" w:color="000000" w:fill="FFFFFF"/>
            <w:noWrap/>
            <w:vAlign w:val="center"/>
            <w:hideMark/>
          </w:tcPr>
          <w:p w14:paraId="51F08D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06368978503</w:t>
            </w:r>
          </w:p>
        </w:tc>
        <w:tc>
          <w:tcPr>
            <w:tcW w:w="0" w:type="auto"/>
            <w:tcBorders>
              <w:top w:val="nil"/>
              <w:left w:val="nil"/>
              <w:bottom w:val="nil"/>
              <w:right w:val="nil"/>
            </w:tcBorders>
            <w:shd w:val="clear" w:color="000000" w:fill="FFFFFF"/>
            <w:noWrap/>
            <w:vAlign w:val="center"/>
            <w:hideMark/>
          </w:tcPr>
          <w:p w14:paraId="146F18B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85.897,80</w:t>
            </w:r>
          </w:p>
        </w:tc>
        <w:tc>
          <w:tcPr>
            <w:tcW w:w="0" w:type="auto"/>
            <w:tcBorders>
              <w:top w:val="nil"/>
              <w:left w:val="nil"/>
              <w:bottom w:val="nil"/>
              <w:right w:val="nil"/>
            </w:tcBorders>
            <w:shd w:val="clear" w:color="000000" w:fill="FFFFFF"/>
            <w:noWrap/>
            <w:vAlign w:val="center"/>
            <w:hideMark/>
          </w:tcPr>
          <w:p w14:paraId="051512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1688E36" w14:textId="77777777" w:rsidTr="000654FA">
        <w:trPr>
          <w:trHeight w:val="240"/>
        </w:trPr>
        <w:tc>
          <w:tcPr>
            <w:tcW w:w="0" w:type="auto"/>
            <w:tcBorders>
              <w:top w:val="nil"/>
              <w:left w:val="nil"/>
              <w:bottom w:val="nil"/>
              <w:right w:val="nil"/>
            </w:tcBorders>
            <w:shd w:val="clear" w:color="auto" w:fill="auto"/>
            <w:noWrap/>
            <w:vAlign w:val="bottom"/>
            <w:hideMark/>
          </w:tcPr>
          <w:p w14:paraId="22A9F2E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964</w:t>
            </w:r>
          </w:p>
        </w:tc>
        <w:tc>
          <w:tcPr>
            <w:tcW w:w="0" w:type="auto"/>
            <w:tcBorders>
              <w:top w:val="nil"/>
              <w:left w:val="nil"/>
              <w:bottom w:val="nil"/>
              <w:right w:val="nil"/>
            </w:tcBorders>
            <w:shd w:val="clear" w:color="000000" w:fill="FFFFFF"/>
            <w:noWrap/>
            <w:vAlign w:val="center"/>
            <w:hideMark/>
          </w:tcPr>
          <w:p w14:paraId="6CD82D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20</w:t>
            </w:r>
          </w:p>
        </w:tc>
        <w:tc>
          <w:tcPr>
            <w:tcW w:w="0" w:type="auto"/>
            <w:tcBorders>
              <w:top w:val="nil"/>
              <w:left w:val="nil"/>
              <w:bottom w:val="nil"/>
              <w:right w:val="nil"/>
            </w:tcBorders>
            <w:shd w:val="clear" w:color="000000" w:fill="FFFFFF"/>
            <w:noWrap/>
            <w:vAlign w:val="center"/>
            <w:hideMark/>
          </w:tcPr>
          <w:p w14:paraId="3C51DB8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AGNAELIO ALVES DE SOUZA</w:t>
            </w:r>
          </w:p>
        </w:tc>
        <w:tc>
          <w:tcPr>
            <w:tcW w:w="0" w:type="auto"/>
            <w:tcBorders>
              <w:top w:val="nil"/>
              <w:left w:val="nil"/>
              <w:bottom w:val="nil"/>
              <w:right w:val="nil"/>
            </w:tcBorders>
            <w:shd w:val="clear" w:color="000000" w:fill="FFFFFF"/>
            <w:noWrap/>
            <w:vAlign w:val="center"/>
            <w:hideMark/>
          </w:tcPr>
          <w:p w14:paraId="2B6066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01489279555</w:t>
            </w:r>
          </w:p>
        </w:tc>
        <w:tc>
          <w:tcPr>
            <w:tcW w:w="0" w:type="auto"/>
            <w:tcBorders>
              <w:top w:val="nil"/>
              <w:left w:val="nil"/>
              <w:bottom w:val="nil"/>
              <w:right w:val="nil"/>
            </w:tcBorders>
            <w:shd w:val="clear" w:color="000000" w:fill="FFFFFF"/>
            <w:noWrap/>
            <w:vAlign w:val="center"/>
            <w:hideMark/>
          </w:tcPr>
          <w:p w14:paraId="2C50968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86.176,52</w:t>
            </w:r>
          </w:p>
        </w:tc>
        <w:tc>
          <w:tcPr>
            <w:tcW w:w="0" w:type="auto"/>
            <w:tcBorders>
              <w:top w:val="nil"/>
              <w:left w:val="nil"/>
              <w:bottom w:val="nil"/>
              <w:right w:val="nil"/>
            </w:tcBorders>
            <w:shd w:val="clear" w:color="000000" w:fill="FFFFFF"/>
            <w:noWrap/>
            <w:vAlign w:val="center"/>
            <w:hideMark/>
          </w:tcPr>
          <w:p w14:paraId="2AAB87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7A5EAF3C" w14:textId="77777777" w:rsidTr="000654FA">
        <w:trPr>
          <w:trHeight w:val="240"/>
        </w:trPr>
        <w:tc>
          <w:tcPr>
            <w:tcW w:w="0" w:type="auto"/>
            <w:tcBorders>
              <w:top w:val="nil"/>
              <w:left w:val="nil"/>
              <w:bottom w:val="nil"/>
              <w:right w:val="nil"/>
            </w:tcBorders>
            <w:shd w:val="clear" w:color="auto" w:fill="auto"/>
            <w:noWrap/>
            <w:vAlign w:val="bottom"/>
            <w:hideMark/>
          </w:tcPr>
          <w:p w14:paraId="73245F9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965</w:t>
            </w:r>
          </w:p>
        </w:tc>
        <w:tc>
          <w:tcPr>
            <w:tcW w:w="0" w:type="auto"/>
            <w:tcBorders>
              <w:top w:val="nil"/>
              <w:left w:val="nil"/>
              <w:bottom w:val="nil"/>
              <w:right w:val="nil"/>
            </w:tcBorders>
            <w:shd w:val="clear" w:color="000000" w:fill="FFFFFF"/>
            <w:noWrap/>
            <w:vAlign w:val="center"/>
            <w:hideMark/>
          </w:tcPr>
          <w:p w14:paraId="557429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07</w:t>
            </w:r>
          </w:p>
        </w:tc>
        <w:tc>
          <w:tcPr>
            <w:tcW w:w="0" w:type="auto"/>
            <w:tcBorders>
              <w:top w:val="nil"/>
              <w:left w:val="nil"/>
              <w:bottom w:val="nil"/>
              <w:right w:val="nil"/>
            </w:tcBorders>
            <w:shd w:val="clear" w:color="000000" w:fill="FFFFFF"/>
            <w:noWrap/>
            <w:vAlign w:val="center"/>
            <w:hideMark/>
          </w:tcPr>
          <w:p w14:paraId="647B3B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66955CC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0B143BB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2242DE8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4B89F46F" w14:textId="77777777" w:rsidTr="000654FA">
        <w:trPr>
          <w:trHeight w:val="240"/>
        </w:trPr>
        <w:tc>
          <w:tcPr>
            <w:tcW w:w="0" w:type="auto"/>
            <w:tcBorders>
              <w:top w:val="nil"/>
              <w:left w:val="nil"/>
              <w:bottom w:val="nil"/>
              <w:right w:val="nil"/>
            </w:tcBorders>
            <w:shd w:val="clear" w:color="auto" w:fill="auto"/>
            <w:noWrap/>
            <w:vAlign w:val="bottom"/>
            <w:hideMark/>
          </w:tcPr>
          <w:p w14:paraId="1D758FB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966</w:t>
            </w:r>
          </w:p>
        </w:tc>
        <w:tc>
          <w:tcPr>
            <w:tcW w:w="0" w:type="auto"/>
            <w:tcBorders>
              <w:top w:val="nil"/>
              <w:left w:val="nil"/>
              <w:bottom w:val="nil"/>
              <w:right w:val="nil"/>
            </w:tcBorders>
            <w:shd w:val="clear" w:color="000000" w:fill="FFFFFF"/>
            <w:noWrap/>
            <w:vAlign w:val="center"/>
            <w:hideMark/>
          </w:tcPr>
          <w:p w14:paraId="4217A1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08</w:t>
            </w:r>
          </w:p>
        </w:tc>
        <w:tc>
          <w:tcPr>
            <w:tcW w:w="0" w:type="auto"/>
            <w:tcBorders>
              <w:top w:val="nil"/>
              <w:left w:val="nil"/>
              <w:bottom w:val="nil"/>
              <w:right w:val="nil"/>
            </w:tcBorders>
            <w:shd w:val="clear" w:color="000000" w:fill="FFFFFF"/>
            <w:noWrap/>
            <w:vAlign w:val="center"/>
            <w:hideMark/>
          </w:tcPr>
          <w:p w14:paraId="1F891D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6A3C90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309102D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46266F5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5D21B980" w14:textId="77777777" w:rsidTr="000654FA">
        <w:trPr>
          <w:trHeight w:val="240"/>
        </w:trPr>
        <w:tc>
          <w:tcPr>
            <w:tcW w:w="0" w:type="auto"/>
            <w:tcBorders>
              <w:top w:val="nil"/>
              <w:left w:val="nil"/>
              <w:bottom w:val="nil"/>
              <w:right w:val="nil"/>
            </w:tcBorders>
            <w:shd w:val="clear" w:color="auto" w:fill="auto"/>
            <w:noWrap/>
            <w:vAlign w:val="bottom"/>
            <w:hideMark/>
          </w:tcPr>
          <w:p w14:paraId="0673170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967</w:t>
            </w:r>
          </w:p>
        </w:tc>
        <w:tc>
          <w:tcPr>
            <w:tcW w:w="0" w:type="auto"/>
            <w:tcBorders>
              <w:top w:val="nil"/>
              <w:left w:val="nil"/>
              <w:bottom w:val="nil"/>
              <w:right w:val="nil"/>
            </w:tcBorders>
            <w:shd w:val="clear" w:color="000000" w:fill="FFFFFF"/>
            <w:noWrap/>
            <w:vAlign w:val="center"/>
            <w:hideMark/>
          </w:tcPr>
          <w:p w14:paraId="08470C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M-LT 02</w:t>
            </w:r>
          </w:p>
        </w:tc>
        <w:tc>
          <w:tcPr>
            <w:tcW w:w="0" w:type="auto"/>
            <w:tcBorders>
              <w:top w:val="nil"/>
              <w:left w:val="nil"/>
              <w:bottom w:val="nil"/>
              <w:right w:val="nil"/>
            </w:tcBorders>
            <w:shd w:val="clear" w:color="000000" w:fill="FFFFFF"/>
            <w:noWrap/>
            <w:vAlign w:val="center"/>
            <w:hideMark/>
          </w:tcPr>
          <w:p w14:paraId="28BF59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AGNALDO PEDRO DA SILVA</w:t>
            </w:r>
          </w:p>
        </w:tc>
        <w:tc>
          <w:tcPr>
            <w:tcW w:w="0" w:type="auto"/>
            <w:tcBorders>
              <w:top w:val="nil"/>
              <w:left w:val="nil"/>
              <w:bottom w:val="nil"/>
              <w:right w:val="nil"/>
            </w:tcBorders>
            <w:shd w:val="clear" w:color="000000" w:fill="FFFFFF"/>
            <w:noWrap/>
            <w:vAlign w:val="center"/>
            <w:hideMark/>
          </w:tcPr>
          <w:p w14:paraId="4FCD73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02391893531</w:t>
            </w:r>
          </w:p>
        </w:tc>
        <w:tc>
          <w:tcPr>
            <w:tcW w:w="0" w:type="auto"/>
            <w:tcBorders>
              <w:top w:val="nil"/>
              <w:left w:val="nil"/>
              <w:bottom w:val="nil"/>
              <w:right w:val="nil"/>
            </w:tcBorders>
            <w:shd w:val="clear" w:color="000000" w:fill="FFFFFF"/>
            <w:noWrap/>
            <w:vAlign w:val="center"/>
            <w:hideMark/>
          </w:tcPr>
          <w:p w14:paraId="17DBD3F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107.153,71</w:t>
            </w:r>
          </w:p>
        </w:tc>
        <w:tc>
          <w:tcPr>
            <w:tcW w:w="0" w:type="auto"/>
            <w:tcBorders>
              <w:top w:val="nil"/>
              <w:left w:val="nil"/>
              <w:bottom w:val="nil"/>
              <w:right w:val="nil"/>
            </w:tcBorders>
            <w:shd w:val="clear" w:color="000000" w:fill="FFFFFF"/>
            <w:noWrap/>
            <w:vAlign w:val="center"/>
            <w:hideMark/>
          </w:tcPr>
          <w:p w14:paraId="675FB1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24FF10EB" w14:textId="77777777" w:rsidTr="000654FA">
        <w:trPr>
          <w:trHeight w:val="240"/>
        </w:trPr>
        <w:tc>
          <w:tcPr>
            <w:tcW w:w="0" w:type="auto"/>
            <w:tcBorders>
              <w:top w:val="nil"/>
              <w:left w:val="nil"/>
              <w:bottom w:val="nil"/>
              <w:right w:val="nil"/>
            </w:tcBorders>
            <w:shd w:val="clear" w:color="auto" w:fill="auto"/>
            <w:noWrap/>
            <w:vAlign w:val="bottom"/>
            <w:hideMark/>
          </w:tcPr>
          <w:p w14:paraId="71D65E3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968</w:t>
            </w:r>
          </w:p>
        </w:tc>
        <w:tc>
          <w:tcPr>
            <w:tcW w:w="0" w:type="auto"/>
            <w:tcBorders>
              <w:top w:val="nil"/>
              <w:left w:val="nil"/>
              <w:bottom w:val="nil"/>
              <w:right w:val="nil"/>
            </w:tcBorders>
            <w:shd w:val="clear" w:color="000000" w:fill="FFFFFF"/>
            <w:noWrap/>
            <w:vAlign w:val="center"/>
            <w:hideMark/>
          </w:tcPr>
          <w:p w14:paraId="47E9EB8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06</w:t>
            </w:r>
          </w:p>
        </w:tc>
        <w:tc>
          <w:tcPr>
            <w:tcW w:w="0" w:type="auto"/>
            <w:tcBorders>
              <w:top w:val="nil"/>
              <w:left w:val="nil"/>
              <w:bottom w:val="nil"/>
              <w:right w:val="nil"/>
            </w:tcBorders>
            <w:shd w:val="clear" w:color="000000" w:fill="FFFFFF"/>
            <w:noWrap/>
            <w:vAlign w:val="center"/>
            <w:hideMark/>
          </w:tcPr>
          <w:p w14:paraId="73FC87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AGNALDO RAMOS CINTRA</w:t>
            </w:r>
          </w:p>
        </w:tc>
        <w:tc>
          <w:tcPr>
            <w:tcW w:w="0" w:type="auto"/>
            <w:tcBorders>
              <w:top w:val="nil"/>
              <w:left w:val="nil"/>
              <w:bottom w:val="nil"/>
              <w:right w:val="nil"/>
            </w:tcBorders>
            <w:shd w:val="clear" w:color="000000" w:fill="FFFFFF"/>
            <w:noWrap/>
            <w:vAlign w:val="center"/>
            <w:hideMark/>
          </w:tcPr>
          <w:p w14:paraId="39DDCF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21646570553</w:t>
            </w:r>
          </w:p>
        </w:tc>
        <w:tc>
          <w:tcPr>
            <w:tcW w:w="0" w:type="auto"/>
            <w:tcBorders>
              <w:top w:val="nil"/>
              <w:left w:val="nil"/>
              <w:bottom w:val="nil"/>
              <w:right w:val="nil"/>
            </w:tcBorders>
            <w:shd w:val="clear" w:color="000000" w:fill="FFFFFF"/>
            <w:noWrap/>
            <w:vAlign w:val="center"/>
            <w:hideMark/>
          </w:tcPr>
          <w:p w14:paraId="0D62209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103.839,76</w:t>
            </w:r>
          </w:p>
        </w:tc>
        <w:tc>
          <w:tcPr>
            <w:tcW w:w="0" w:type="auto"/>
            <w:tcBorders>
              <w:top w:val="nil"/>
              <w:left w:val="nil"/>
              <w:bottom w:val="nil"/>
              <w:right w:val="nil"/>
            </w:tcBorders>
            <w:shd w:val="clear" w:color="000000" w:fill="FFFFFF"/>
            <w:noWrap/>
            <w:vAlign w:val="center"/>
            <w:hideMark/>
          </w:tcPr>
          <w:p w14:paraId="0889AE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455D9915" w14:textId="77777777" w:rsidTr="000654FA">
        <w:trPr>
          <w:trHeight w:val="240"/>
        </w:trPr>
        <w:tc>
          <w:tcPr>
            <w:tcW w:w="0" w:type="auto"/>
            <w:tcBorders>
              <w:top w:val="nil"/>
              <w:left w:val="nil"/>
              <w:bottom w:val="nil"/>
              <w:right w:val="nil"/>
            </w:tcBorders>
            <w:shd w:val="clear" w:color="auto" w:fill="auto"/>
            <w:noWrap/>
            <w:vAlign w:val="bottom"/>
            <w:hideMark/>
          </w:tcPr>
          <w:p w14:paraId="6838DA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969</w:t>
            </w:r>
          </w:p>
        </w:tc>
        <w:tc>
          <w:tcPr>
            <w:tcW w:w="0" w:type="auto"/>
            <w:tcBorders>
              <w:top w:val="nil"/>
              <w:left w:val="nil"/>
              <w:bottom w:val="nil"/>
              <w:right w:val="nil"/>
            </w:tcBorders>
            <w:shd w:val="clear" w:color="000000" w:fill="FFFFFF"/>
            <w:noWrap/>
            <w:vAlign w:val="center"/>
            <w:hideMark/>
          </w:tcPr>
          <w:p w14:paraId="682A91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19</w:t>
            </w:r>
          </w:p>
        </w:tc>
        <w:tc>
          <w:tcPr>
            <w:tcW w:w="0" w:type="auto"/>
            <w:tcBorders>
              <w:top w:val="nil"/>
              <w:left w:val="nil"/>
              <w:bottom w:val="nil"/>
              <w:right w:val="nil"/>
            </w:tcBorders>
            <w:shd w:val="clear" w:color="000000" w:fill="FFFFFF"/>
            <w:noWrap/>
            <w:vAlign w:val="center"/>
            <w:hideMark/>
          </w:tcPr>
          <w:p w14:paraId="441E41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AGNELITO BARRETO DOS SANTOS</w:t>
            </w:r>
          </w:p>
        </w:tc>
        <w:tc>
          <w:tcPr>
            <w:tcW w:w="0" w:type="auto"/>
            <w:tcBorders>
              <w:top w:val="nil"/>
              <w:left w:val="nil"/>
              <w:bottom w:val="nil"/>
              <w:right w:val="nil"/>
            </w:tcBorders>
            <w:shd w:val="clear" w:color="000000" w:fill="FFFFFF"/>
            <w:noWrap/>
            <w:vAlign w:val="center"/>
            <w:hideMark/>
          </w:tcPr>
          <w:p w14:paraId="57CE90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01678547557</w:t>
            </w:r>
          </w:p>
        </w:tc>
        <w:tc>
          <w:tcPr>
            <w:tcW w:w="0" w:type="auto"/>
            <w:tcBorders>
              <w:top w:val="nil"/>
              <w:left w:val="nil"/>
              <w:bottom w:val="nil"/>
              <w:right w:val="nil"/>
            </w:tcBorders>
            <w:shd w:val="clear" w:color="000000" w:fill="FFFFFF"/>
            <w:noWrap/>
            <w:vAlign w:val="center"/>
            <w:hideMark/>
          </w:tcPr>
          <w:p w14:paraId="2A77B4A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4D5B5F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45997798" w14:textId="77777777" w:rsidTr="000654FA">
        <w:trPr>
          <w:trHeight w:val="240"/>
        </w:trPr>
        <w:tc>
          <w:tcPr>
            <w:tcW w:w="0" w:type="auto"/>
            <w:tcBorders>
              <w:top w:val="nil"/>
              <w:left w:val="nil"/>
              <w:bottom w:val="nil"/>
              <w:right w:val="nil"/>
            </w:tcBorders>
            <w:shd w:val="clear" w:color="auto" w:fill="auto"/>
            <w:noWrap/>
            <w:vAlign w:val="bottom"/>
            <w:hideMark/>
          </w:tcPr>
          <w:p w14:paraId="32C68C8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970</w:t>
            </w:r>
          </w:p>
        </w:tc>
        <w:tc>
          <w:tcPr>
            <w:tcW w:w="0" w:type="auto"/>
            <w:tcBorders>
              <w:top w:val="nil"/>
              <w:left w:val="nil"/>
              <w:bottom w:val="nil"/>
              <w:right w:val="nil"/>
            </w:tcBorders>
            <w:shd w:val="clear" w:color="000000" w:fill="FFFFFF"/>
            <w:noWrap/>
            <w:vAlign w:val="center"/>
            <w:hideMark/>
          </w:tcPr>
          <w:p w14:paraId="0609DE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41</w:t>
            </w:r>
          </w:p>
        </w:tc>
        <w:tc>
          <w:tcPr>
            <w:tcW w:w="0" w:type="auto"/>
            <w:tcBorders>
              <w:top w:val="nil"/>
              <w:left w:val="nil"/>
              <w:bottom w:val="nil"/>
              <w:right w:val="nil"/>
            </w:tcBorders>
            <w:shd w:val="clear" w:color="000000" w:fill="FFFFFF"/>
            <w:noWrap/>
            <w:vAlign w:val="center"/>
            <w:hideMark/>
          </w:tcPr>
          <w:p w14:paraId="43BBDE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AIDÊ MARIA DOS SANTOS</w:t>
            </w:r>
          </w:p>
        </w:tc>
        <w:tc>
          <w:tcPr>
            <w:tcW w:w="0" w:type="auto"/>
            <w:tcBorders>
              <w:top w:val="nil"/>
              <w:left w:val="nil"/>
              <w:bottom w:val="nil"/>
              <w:right w:val="nil"/>
            </w:tcBorders>
            <w:shd w:val="clear" w:color="000000" w:fill="FFFFFF"/>
            <w:noWrap/>
            <w:vAlign w:val="center"/>
            <w:hideMark/>
          </w:tcPr>
          <w:p w14:paraId="195AAC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04089555540</w:t>
            </w:r>
          </w:p>
        </w:tc>
        <w:tc>
          <w:tcPr>
            <w:tcW w:w="0" w:type="auto"/>
            <w:tcBorders>
              <w:top w:val="nil"/>
              <w:left w:val="nil"/>
              <w:bottom w:val="nil"/>
              <w:right w:val="nil"/>
            </w:tcBorders>
            <w:shd w:val="clear" w:color="000000" w:fill="FFFFFF"/>
            <w:noWrap/>
            <w:vAlign w:val="center"/>
            <w:hideMark/>
          </w:tcPr>
          <w:p w14:paraId="46969F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1B73D40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2E5C3925" w14:textId="77777777" w:rsidTr="000654FA">
        <w:trPr>
          <w:trHeight w:val="240"/>
        </w:trPr>
        <w:tc>
          <w:tcPr>
            <w:tcW w:w="0" w:type="auto"/>
            <w:tcBorders>
              <w:top w:val="nil"/>
              <w:left w:val="nil"/>
              <w:bottom w:val="nil"/>
              <w:right w:val="nil"/>
            </w:tcBorders>
            <w:shd w:val="clear" w:color="auto" w:fill="auto"/>
            <w:noWrap/>
            <w:vAlign w:val="bottom"/>
            <w:hideMark/>
          </w:tcPr>
          <w:p w14:paraId="2B8DC96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971</w:t>
            </w:r>
          </w:p>
        </w:tc>
        <w:tc>
          <w:tcPr>
            <w:tcW w:w="0" w:type="auto"/>
            <w:tcBorders>
              <w:top w:val="nil"/>
              <w:left w:val="nil"/>
              <w:bottom w:val="nil"/>
              <w:right w:val="nil"/>
            </w:tcBorders>
            <w:shd w:val="clear" w:color="000000" w:fill="FFFFFF"/>
            <w:noWrap/>
            <w:vAlign w:val="center"/>
            <w:hideMark/>
          </w:tcPr>
          <w:p w14:paraId="79743D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U-LT 16</w:t>
            </w:r>
          </w:p>
        </w:tc>
        <w:tc>
          <w:tcPr>
            <w:tcW w:w="0" w:type="auto"/>
            <w:tcBorders>
              <w:top w:val="nil"/>
              <w:left w:val="nil"/>
              <w:bottom w:val="nil"/>
              <w:right w:val="nil"/>
            </w:tcBorders>
            <w:shd w:val="clear" w:color="000000" w:fill="FFFFFF"/>
            <w:noWrap/>
            <w:vAlign w:val="center"/>
            <w:hideMark/>
          </w:tcPr>
          <w:p w14:paraId="7B6168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AILTON ALVES GONÇALVES</w:t>
            </w:r>
          </w:p>
        </w:tc>
        <w:tc>
          <w:tcPr>
            <w:tcW w:w="0" w:type="auto"/>
            <w:tcBorders>
              <w:top w:val="nil"/>
              <w:left w:val="nil"/>
              <w:bottom w:val="nil"/>
              <w:right w:val="nil"/>
            </w:tcBorders>
            <w:shd w:val="clear" w:color="000000" w:fill="FFFFFF"/>
            <w:noWrap/>
            <w:vAlign w:val="center"/>
            <w:hideMark/>
          </w:tcPr>
          <w:p w14:paraId="63013D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59702320925</w:t>
            </w:r>
          </w:p>
        </w:tc>
        <w:tc>
          <w:tcPr>
            <w:tcW w:w="0" w:type="auto"/>
            <w:tcBorders>
              <w:top w:val="nil"/>
              <w:left w:val="nil"/>
              <w:bottom w:val="nil"/>
              <w:right w:val="nil"/>
            </w:tcBorders>
            <w:shd w:val="clear" w:color="000000" w:fill="FFFFFF"/>
            <w:noWrap/>
            <w:vAlign w:val="center"/>
            <w:hideMark/>
          </w:tcPr>
          <w:p w14:paraId="419D852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63.238,88</w:t>
            </w:r>
          </w:p>
        </w:tc>
        <w:tc>
          <w:tcPr>
            <w:tcW w:w="0" w:type="auto"/>
            <w:tcBorders>
              <w:top w:val="nil"/>
              <w:left w:val="nil"/>
              <w:bottom w:val="nil"/>
              <w:right w:val="nil"/>
            </w:tcBorders>
            <w:shd w:val="clear" w:color="000000" w:fill="FFFFFF"/>
            <w:noWrap/>
            <w:vAlign w:val="center"/>
            <w:hideMark/>
          </w:tcPr>
          <w:p w14:paraId="53097F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3AD00099" w14:textId="77777777" w:rsidTr="000654FA">
        <w:trPr>
          <w:trHeight w:val="240"/>
        </w:trPr>
        <w:tc>
          <w:tcPr>
            <w:tcW w:w="0" w:type="auto"/>
            <w:tcBorders>
              <w:top w:val="nil"/>
              <w:left w:val="nil"/>
              <w:bottom w:val="nil"/>
              <w:right w:val="nil"/>
            </w:tcBorders>
            <w:shd w:val="clear" w:color="auto" w:fill="auto"/>
            <w:noWrap/>
            <w:vAlign w:val="bottom"/>
            <w:hideMark/>
          </w:tcPr>
          <w:p w14:paraId="2308F9F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972</w:t>
            </w:r>
          </w:p>
        </w:tc>
        <w:tc>
          <w:tcPr>
            <w:tcW w:w="0" w:type="auto"/>
            <w:tcBorders>
              <w:top w:val="nil"/>
              <w:left w:val="nil"/>
              <w:bottom w:val="nil"/>
              <w:right w:val="nil"/>
            </w:tcBorders>
            <w:shd w:val="clear" w:color="000000" w:fill="FFFFFF"/>
            <w:noWrap/>
            <w:vAlign w:val="center"/>
            <w:hideMark/>
          </w:tcPr>
          <w:p w14:paraId="2A6B25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45</w:t>
            </w:r>
          </w:p>
        </w:tc>
        <w:tc>
          <w:tcPr>
            <w:tcW w:w="0" w:type="auto"/>
            <w:tcBorders>
              <w:top w:val="nil"/>
              <w:left w:val="nil"/>
              <w:bottom w:val="nil"/>
              <w:right w:val="nil"/>
            </w:tcBorders>
            <w:shd w:val="clear" w:color="000000" w:fill="FFFFFF"/>
            <w:noWrap/>
            <w:vAlign w:val="center"/>
            <w:hideMark/>
          </w:tcPr>
          <w:p w14:paraId="6B8D10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ALAN DOS SANTOS BATISTA</w:t>
            </w:r>
          </w:p>
        </w:tc>
        <w:tc>
          <w:tcPr>
            <w:tcW w:w="0" w:type="auto"/>
            <w:tcBorders>
              <w:top w:val="nil"/>
              <w:left w:val="nil"/>
              <w:bottom w:val="nil"/>
              <w:right w:val="nil"/>
            </w:tcBorders>
            <w:shd w:val="clear" w:color="000000" w:fill="FFFFFF"/>
            <w:noWrap/>
            <w:vAlign w:val="center"/>
            <w:hideMark/>
          </w:tcPr>
          <w:p w14:paraId="1DBFF7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02582223107</w:t>
            </w:r>
          </w:p>
        </w:tc>
        <w:tc>
          <w:tcPr>
            <w:tcW w:w="0" w:type="auto"/>
            <w:tcBorders>
              <w:top w:val="nil"/>
              <w:left w:val="nil"/>
              <w:bottom w:val="nil"/>
              <w:right w:val="nil"/>
            </w:tcBorders>
            <w:shd w:val="clear" w:color="000000" w:fill="FFFFFF"/>
            <w:noWrap/>
            <w:vAlign w:val="center"/>
            <w:hideMark/>
          </w:tcPr>
          <w:p w14:paraId="688B238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89.186,15</w:t>
            </w:r>
          </w:p>
        </w:tc>
        <w:tc>
          <w:tcPr>
            <w:tcW w:w="0" w:type="auto"/>
            <w:tcBorders>
              <w:top w:val="nil"/>
              <w:left w:val="nil"/>
              <w:bottom w:val="nil"/>
              <w:right w:val="nil"/>
            </w:tcBorders>
            <w:shd w:val="clear" w:color="000000" w:fill="FFFFFF"/>
            <w:noWrap/>
            <w:vAlign w:val="center"/>
            <w:hideMark/>
          </w:tcPr>
          <w:p w14:paraId="3CDE64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553F45D9" w14:textId="77777777" w:rsidTr="000654FA">
        <w:trPr>
          <w:trHeight w:val="240"/>
        </w:trPr>
        <w:tc>
          <w:tcPr>
            <w:tcW w:w="0" w:type="auto"/>
            <w:tcBorders>
              <w:top w:val="nil"/>
              <w:left w:val="nil"/>
              <w:bottom w:val="nil"/>
              <w:right w:val="nil"/>
            </w:tcBorders>
            <w:shd w:val="clear" w:color="auto" w:fill="auto"/>
            <w:noWrap/>
            <w:vAlign w:val="bottom"/>
            <w:hideMark/>
          </w:tcPr>
          <w:p w14:paraId="58B3BBA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973</w:t>
            </w:r>
          </w:p>
        </w:tc>
        <w:tc>
          <w:tcPr>
            <w:tcW w:w="0" w:type="auto"/>
            <w:tcBorders>
              <w:top w:val="nil"/>
              <w:left w:val="nil"/>
              <w:bottom w:val="nil"/>
              <w:right w:val="nil"/>
            </w:tcBorders>
            <w:shd w:val="clear" w:color="000000" w:fill="FFFFFF"/>
            <w:noWrap/>
            <w:vAlign w:val="center"/>
            <w:hideMark/>
          </w:tcPr>
          <w:p w14:paraId="023300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21</w:t>
            </w:r>
          </w:p>
        </w:tc>
        <w:tc>
          <w:tcPr>
            <w:tcW w:w="0" w:type="auto"/>
            <w:tcBorders>
              <w:top w:val="nil"/>
              <w:left w:val="nil"/>
              <w:bottom w:val="nil"/>
              <w:right w:val="nil"/>
            </w:tcBorders>
            <w:shd w:val="clear" w:color="000000" w:fill="FFFFFF"/>
            <w:noWrap/>
            <w:vAlign w:val="center"/>
            <w:hideMark/>
          </w:tcPr>
          <w:p w14:paraId="799BEB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ALAN LIMA DA SILVA</w:t>
            </w:r>
          </w:p>
        </w:tc>
        <w:tc>
          <w:tcPr>
            <w:tcW w:w="0" w:type="auto"/>
            <w:tcBorders>
              <w:top w:val="nil"/>
              <w:left w:val="nil"/>
              <w:bottom w:val="nil"/>
              <w:right w:val="nil"/>
            </w:tcBorders>
            <w:shd w:val="clear" w:color="000000" w:fill="FFFFFF"/>
            <w:noWrap/>
            <w:vAlign w:val="center"/>
            <w:hideMark/>
          </w:tcPr>
          <w:p w14:paraId="6DB350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05773338521</w:t>
            </w:r>
          </w:p>
        </w:tc>
        <w:tc>
          <w:tcPr>
            <w:tcW w:w="0" w:type="auto"/>
            <w:tcBorders>
              <w:top w:val="nil"/>
              <w:left w:val="nil"/>
              <w:bottom w:val="nil"/>
              <w:right w:val="nil"/>
            </w:tcBorders>
            <w:shd w:val="clear" w:color="000000" w:fill="FFFFFF"/>
            <w:noWrap/>
            <w:vAlign w:val="center"/>
            <w:hideMark/>
          </w:tcPr>
          <w:p w14:paraId="133293F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82.660,70</w:t>
            </w:r>
          </w:p>
        </w:tc>
        <w:tc>
          <w:tcPr>
            <w:tcW w:w="0" w:type="auto"/>
            <w:tcBorders>
              <w:top w:val="nil"/>
              <w:left w:val="nil"/>
              <w:bottom w:val="nil"/>
              <w:right w:val="nil"/>
            </w:tcBorders>
            <w:shd w:val="clear" w:color="000000" w:fill="FFFFFF"/>
            <w:noWrap/>
            <w:vAlign w:val="center"/>
            <w:hideMark/>
          </w:tcPr>
          <w:p w14:paraId="166254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597E4FF4" w14:textId="77777777" w:rsidTr="000654FA">
        <w:trPr>
          <w:trHeight w:val="240"/>
        </w:trPr>
        <w:tc>
          <w:tcPr>
            <w:tcW w:w="0" w:type="auto"/>
            <w:tcBorders>
              <w:top w:val="nil"/>
              <w:left w:val="nil"/>
              <w:bottom w:val="nil"/>
              <w:right w:val="nil"/>
            </w:tcBorders>
            <w:shd w:val="clear" w:color="auto" w:fill="auto"/>
            <w:noWrap/>
            <w:vAlign w:val="bottom"/>
            <w:hideMark/>
          </w:tcPr>
          <w:p w14:paraId="7767687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974</w:t>
            </w:r>
          </w:p>
        </w:tc>
        <w:tc>
          <w:tcPr>
            <w:tcW w:w="0" w:type="auto"/>
            <w:tcBorders>
              <w:top w:val="nil"/>
              <w:left w:val="nil"/>
              <w:bottom w:val="nil"/>
              <w:right w:val="nil"/>
            </w:tcBorders>
            <w:shd w:val="clear" w:color="000000" w:fill="FFFFFF"/>
            <w:noWrap/>
            <w:vAlign w:val="center"/>
            <w:hideMark/>
          </w:tcPr>
          <w:p w14:paraId="551FF7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Y-LT 07</w:t>
            </w:r>
          </w:p>
        </w:tc>
        <w:tc>
          <w:tcPr>
            <w:tcW w:w="0" w:type="auto"/>
            <w:tcBorders>
              <w:top w:val="nil"/>
              <w:left w:val="nil"/>
              <w:bottom w:val="nil"/>
              <w:right w:val="nil"/>
            </w:tcBorders>
            <w:shd w:val="clear" w:color="000000" w:fill="FFFFFF"/>
            <w:noWrap/>
            <w:vAlign w:val="center"/>
            <w:hideMark/>
          </w:tcPr>
          <w:p w14:paraId="466981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ALAN RODRIGUES BATISTA</w:t>
            </w:r>
          </w:p>
        </w:tc>
        <w:tc>
          <w:tcPr>
            <w:tcW w:w="0" w:type="auto"/>
            <w:tcBorders>
              <w:top w:val="nil"/>
              <w:left w:val="nil"/>
              <w:bottom w:val="nil"/>
              <w:right w:val="nil"/>
            </w:tcBorders>
            <w:shd w:val="clear" w:color="000000" w:fill="FFFFFF"/>
            <w:noWrap/>
            <w:vAlign w:val="center"/>
            <w:hideMark/>
          </w:tcPr>
          <w:p w14:paraId="589C76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05231751596</w:t>
            </w:r>
          </w:p>
        </w:tc>
        <w:tc>
          <w:tcPr>
            <w:tcW w:w="0" w:type="auto"/>
            <w:tcBorders>
              <w:top w:val="nil"/>
              <w:left w:val="nil"/>
              <w:bottom w:val="nil"/>
              <w:right w:val="nil"/>
            </w:tcBorders>
            <w:shd w:val="clear" w:color="000000" w:fill="FFFFFF"/>
            <w:noWrap/>
            <w:vAlign w:val="center"/>
            <w:hideMark/>
          </w:tcPr>
          <w:p w14:paraId="0570BE7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65.784,22</w:t>
            </w:r>
          </w:p>
        </w:tc>
        <w:tc>
          <w:tcPr>
            <w:tcW w:w="0" w:type="auto"/>
            <w:tcBorders>
              <w:top w:val="nil"/>
              <w:left w:val="nil"/>
              <w:bottom w:val="nil"/>
              <w:right w:val="nil"/>
            </w:tcBorders>
            <w:shd w:val="clear" w:color="000000" w:fill="FFFFFF"/>
            <w:noWrap/>
            <w:vAlign w:val="center"/>
            <w:hideMark/>
          </w:tcPr>
          <w:p w14:paraId="514830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1C910D5E" w14:textId="77777777" w:rsidTr="000654FA">
        <w:trPr>
          <w:trHeight w:val="240"/>
        </w:trPr>
        <w:tc>
          <w:tcPr>
            <w:tcW w:w="0" w:type="auto"/>
            <w:tcBorders>
              <w:top w:val="nil"/>
              <w:left w:val="nil"/>
              <w:bottom w:val="nil"/>
              <w:right w:val="nil"/>
            </w:tcBorders>
            <w:shd w:val="clear" w:color="auto" w:fill="auto"/>
            <w:noWrap/>
            <w:vAlign w:val="bottom"/>
            <w:hideMark/>
          </w:tcPr>
          <w:p w14:paraId="5DCE17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975</w:t>
            </w:r>
          </w:p>
        </w:tc>
        <w:tc>
          <w:tcPr>
            <w:tcW w:w="0" w:type="auto"/>
            <w:tcBorders>
              <w:top w:val="nil"/>
              <w:left w:val="nil"/>
              <w:bottom w:val="nil"/>
              <w:right w:val="nil"/>
            </w:tcBorders>
            <w:shd w:val="clear" w:color="000000" w:fill="FFFFFF"/>
            <w:noWrap/>
            <w:vAlign w:val="center"/>
            <w:hideMark/>
          </w:tcPr>
          <w:p w14:paraId="467073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M-LT 07</w:t>
            </w:r>
          </w:p>
        </w:tc>
        <w:tc>
          <w:tcPr>
            <w:tcW w:w="0" w:type="auto"/>
            <w:tcBorders>
              <w:top w:val="nil"/>
              <w:left w:val="nil"/>
              <w:bottom w:val="nil"/>
              <w:right w:val="nil"/>
            </w:tcBorders>
            <w:shd w:val="clear" w:color="000000" w:fill="FFFFFF"/>
            <w:noWrap/>
            <w:vAlign w:val="center"/>
            <w:hideMark/>
          </w:tcPr>
          <w:p w14:paraId="6304A7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ALDEIDE FERREIRA DOS SANTOS XAVIER</w:t>
            </w:r>
          </w:p>
        </w:tc>
        <w:tc>
          <w:tcPr>
            <w:tcW w:w="0" w:type="auto"/>
            <w:tcBorders>
              <w:top w:val="nil"/>
              <w:left w:val="nil"/>
              <w:bottom w:val="nil"/>
              <w:right w:val="nil"/>
            </w:tcBorders>
            <w:shd w:val="clear" w:color="000000" w:fill="FFFFFF"/>
            <w:noWrap/>
            <w:vAlign w:val="center"/>
            <w:hideMark/>
          </w:tcPr>
          <w:p w14:paraId="44A8C7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92268021149</w:t>
            </w:r>
          </w:p>
        </w:tc>
        <w:tc>
          <w:tcPr>
            <w:tcW w:w="0" w:type="auto"/>
            <w:tcBorders>
              <w:top w:val="nil"/>
              <w:left w:val="nil"/>
              <w:bottom w:val="nil"/>
              <w:right w:val="nil"/>
            </w:tcBorders>
            <w:shd w:val="clear" w:color="000000" w:fill="FFFFFF"/>
            <w:noWrap/>
            <w:vAlign w:val="center"/>
            <w:hideMark/>
          </w:tcPr>
          <w:p w14:paraId="19F615B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146.439,14</w:t>
            </w:r>
          </w:p>
        </w:tc>
        <w:tc>
          <w:tcPr>
            <w:tcW w:w="0" w:type="auto"/>
            <w:tcBorders>
              <w:top w:val="nil"/>
              <w:left w:val="nil"/>
              <w:bottom w:val="nil"/>
              <w:right w:val="nil"/>
            </w:tcBorders>
            <w:shd w:val="clear" w:color="000000" w:fill="FFFFFF"/>
            <w:noWrap/>
            <w:vAlign w:val="center"/>
            <w:hideMark/>
          </w:tcPr>
          <w:p w14:paraId="10AB74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70B9D9EE" w14:textId="77777777" w:rsidTr="000654FA">
        <w:trPr>
          <w:trHeight w:val="240"/>
        </w:trPr>
        <w:tc>
          <w:tcPr>
            <w:tcW w:w="0" w:type="auto"/>
            <w:tcBorders>
              <w:top w:val="nil"/>
              <w:left w:val="nil"/>
              <w:bottom w:val="nil"/>
              <w:right w:val="nil"/>
            </w:tcBorders>
            <w:shd w:val="clear" w:color="auto" w:fill="auto"/>
            <w:noWrap/>
            <w:vAlign w:val="bottom"/>
            <w:hideMark/>
          </w:tcPr>
          <w:p w14:paraId="03BA8A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976</w:t>
            </w:r>
          </w:p>
        </w:tc>
        <w:tc>
          <w:tcPr>
            <w:tcW w:w="0" w:type="auto"/>
            <w:tcBorders>
              <w:top w:val="nil"/>
              <w:left w:val="nil"/>
              <w:bottom w:val="nil"/>
              <w:right w:val="nil"/>
            </w:tcBorders>
            <w:shd w:val="clear" w:color="000000" w:fill="FFFFFF"/>
            <w:noWrap/>
            <w:vAlign w:val="center"/>
            <w:hideMark/>
          </w:tcPr>
          <w:p w14:paraId="265CF8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28</w:t>
            </w:r>
          </w:p>
        </w:tc>
        <w:tc>
          <w:tcPr>
            <w:tcW w:w="0" w:type="auto"/>
            <w:tcBorders>
              <w:top w:val="nil"/>
              <w:left w:val="nil"/>
              <w:bottom w:val="nil"/>
              <w:right w:val="nil"/>
            </w:tcBorders>
            <w:shd w:val="clear" w:color="000000" w:fill="FFFFFF"/>
            <w:noWrap/>
            <w:vAlign w:val="center"/>
            <w:hideMark/>
          </w:tcPr>
          <w:p w14:paraId="57B041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ALDOCIR ZANIN</w:t>
            </w:r>
          </w:p>
        </w:tc>
        <w:tc>
          <w:tcPr>
            <w:tcW w:w="0" w:type="auto"/>
            <w:tcBorders>
              <w:top w:val="nil"/>
              <w:left w:val="nil"/>
              <w:bottom w:val="nil"/>
              <w:right w:val="nil"/>
            </w:tcBorders>
            <w:shd w:val="clear" w:color="000000" w:fill="FFFFFF"/>
            <w:noWrap/>
            <w:vAlign w:val="center"/>
            <w:hideMark/>
          </w:tcPr>
          <w:p w14:paraId="1FBF5D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49026224168</w:t>
            </w:r>
          </w:p>
        </w:tc>
        <w:tc>
          <w:tcPr>
            <w:tcW w:w="0" w:type="auto"/>
            <w:tcBorders>
              <w:top w:val="nil"/>
              <w:left w:val="nil"/>
              <w:bottom w:val="nil"/>
              <w:right w:val="nil"/>
            </w:tcBorders>
            <w:shd w:val="clear" w:color="000000" w:fill="FFFFFF"/>
            <w:noWrap/>
            <w:vAlign w:val="center"/>
            <w:hideMark/>
          </w:tcPr>
          <w:p w14:paraId="0B7ED1B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133.925,11</w:t>
            </w:r>
          </w:p>
        </w:tc>
        <w:tc>
          <w:tcPr>
            <w:tcW w:w="0" w:type="auto"/>
            <w:tcBorders>
              <w:top w:val="nil"/>
              <w:left w:val="nil"/>
              <w:bottom w:val="nil"/>
              <w:right w:val="nil"/>
            </w:tcBorders>
            <w:shd w:val="clear" w:color="000000" w:fill="FFFFFF"/>
            <w:noWrap/>
            <w:vAlign w:val="center"/>
            <w:hideMark/>
          </w:tcPr>
          <w:p w14:paraId="1B3F91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5A0A69E3" w14:textId="77777777" w:rsidTr="000654FA">
        <w:trPr>
          <w:trHeight w:val="240"/>
        </w:trPr>
        <w:tc>
          <w:tcPr>
            <w:tcW w:w="0" w:type="auto"/>
            <w:tcBorders>
              <w:top w:val="nil"/>
              <w:left w:val="nil"/>
              <w:bottom w:val="nil"/>
              <w:right w:val="nil"/>
            </w:tcBorders>
            <w:shd w:val="clear" w:color="auto" w:fill="auto"/>
            <w:noWrap/>
            <w:vAlign w:val="bottom"/>
            <w:hideMark/>
          </w:tcPr>
          <w:p w14:paraId="24EA848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977</w:t>
            </w:r>
          </w:p>
        </w:tc>
        <w:tc>
          <w:tcPr>
            <w:tcW w:w="0" w:type="auto"/>
            <w:tcBorders>
              <w:top w:val="nil"/>
              <w:left w:val="nil"/>
              <w:bottom w:val="nil"/>
              <w:right w:val="nil"/>
            </w:tcBorders>
            <w:shd w:val="clear" w:color="000000" w:fill="FFFFFF"/>
            <w:noWrap/>
            <w:vAlign w:val="center"/>
            <w:hideMark/>
          </w:tcPr>
          <w:p w14:paraId="53EB460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20</w:t>
            </w:r>
          </w:p>
        </w:tc>
        <w:tc>
          <w:tcPr>
            <w:tcW w:w="0" w:type="auto"/>
            <w:tcBorders>
              <w:top w:val="nil"/>
              <w:left w:val="nil"/>
              <w:bottom w:val="nil"/>
              <w:right w:val="nil"/>
            </w:tcBorders>
            <w:shd w:val="clear" w:color="000000" w:fill="FFFFFF"/>
            <w:noWrap/>
            <w:vAlign w:val="center"/>
            <w:hideMark/>
          </w:tcPr>
          <w:p w14:paraId="03EA2E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ALEILSON CONCEIÇÃO DOS SANTOS</w:t>
            </w:r>
          </w:p>
        </w:tc>
        <w:tc>
          <w:tcPr>
            <w:tcW w:w="0" w:type="auto"/>
            <w:tcBorders>
              <w:top w:val="nil"/>
              <w:left w:val="nil"/>
              <w:bottom w:val="nil"/>
              <w:right w:val="nil"/>
            </w:tcBorders>
            <w:shd w:val="clear" w:color="000000" w:fill="FFFFFF"/>
            <w:noWrap/>
            <w:vAlign w:val="center"/>
            <w:hideMark/>
          </w:tcPr>
          <w:p w14:paraId="49FCE7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06214760567</w:t>
            </w:r>
          </w:p>
        </w:tc>
        <w:tc>
          <w:tcPr>
            <w:tcW w:w="0" w:type="auto"/>
            <w:tcBorders>
              <w:top w:val="nil"/>
              <w:left w:val="nil"/>
              <w:bottom w:val="nil"/>
              <w:right w:val="nil"/>
            </w:tcBorders>
            <w:shd w:val="clear" w:color="000000" w:fill="FFFFFF"/>
            <w:noWrap/>
            <w:vAlign w:val="center"/>
            <w:hideMark/>
          </w:tcPr>
          <w:p w14:paraId="063A9D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73.786,42</w:t>
            </w:r>
          </w:p>
        </w:tc>
        <w:tc>
          <w:tcPr>
            <w:tcW w:w="0" w:type="auto"/>
            <w:tcBorders>
              <w:top w:val="nil"/>
              <w:left w:val="nil"/>
              <w:bottom w:val="nil"/>
              <w:right w:val="nil"/>
            </w:tcBorders>
            <w:shd w:val="clear" w:color="000000" w:fill="FFFFFF"/>
            <w:noWrap/>
            <w:vAlign w:val="center"/>
            <w:hideMark/>
          </w:tcPr>
          <w:p w14:paraId="11B7FA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2F03D06" w14:textId="77777777" w:rsidTr="000654FA">
        <w:trPr>
          <w:trHeight w:val="240"/>
        </w:trPr>
        <w:tc>
          <w:tcPr>
            <w:tcW w:w="0" w:type="auto"/>
            <w:tcBorders>
              <w:top w:val="nil"/>
              <w:left w:val="nil"/>
              <w:bottom w:val="nil"/>
              <w:right w:val="nil"/>
            </w:tcBorders>
            <w:shd w:val="clear" w:color="auto" w:fill="auto"/>
            <w:noWrap/>
            <w:vAlign w:val="bottom"/>
            <w:hideMark/>
          </w:tcPr>
          <w:p w14:paraId="5C8D045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978</w:t>
            </w:r>
          </w:p>
        </w:tc>
        <w:tc>
          <w:tcPr>
            <w:tcW w:w="0" w:type="auto"/>
            <w:tcBorders>
              <w:top w:val="nil"/>
              <w:left w:val="nil"/>
              <w:bottom w:val="nil"/>
              <w:right w:val="nil"/>
            </w:tcBorders>
            <w:shd w:val="clear" w:color="000000" w:fill="FFFFFF"/>
            <w:noWrap/>
            <w:vAlign w:val="center"/>
            <w:hideMark/>
          </w:tcPr>
          <w:p w14:paraId="28ECD73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08</w:t>
            </w:r>
          </w:p>
        </w:tc>
        <w:tc>
          <w:tcPr>
            <w:tcW w:w="0" w:type="auto"/>
            <w:tcBorders>
              <w:top w:val="nil"/>
              <w:left w:val="nil"/>
              <w:bottom w:val="nil"/>
              <w:right w:val="nil"/>
            </w:tcBorders>
            <w:shd w:val="clear" w:color="000000" w:fill="FFFFFF"/>
            <w:noWrap/>
            <w:vAlign w:val="center"/>
            <w:hideMark/>
          </w:tcPr>
          <w:p w14:paraId="210885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ALESSANDRA GOMES DE OLIVEIRA</w:t>
            </w:r>
          </w:p>
        </w:tc>
        <w:tc>
          <w:tcPr>
            <w:tcW w:w="0" w:type="auto"/>
            <w:tcBorders>
              <w:top w:val="nil"/>
              <w:left w:val="nil"/>
              <w:bottom w:val="nil"/>
              <w:right w:val="nil"/>
            </w:tcBorders>
            <w:shd w:val="clear" w:color="000000" w:fill="FFFFFF"/>
            <w:noWrap/>
            <w:vAlign w:val="center"/>
            <w:hideMark/>
          </w:tcPr>
          <w:p w14:paraId="5EF99E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02237226504</w:t>
            </w:r>
          </w:p>
        </w:tc>
        <w:tc>
          <w:tcPr>
            <w:tcW w:w="0" w:type="auto"/>
            <w:tcBorders>
              <w:top w:val="nil"/>
              <w:left w:val="nil"/>
              <w:bottom w:val="nil"/>
              <w:right w:val="nil"/>
            </w:tcBorders>
            <w:shd w:val="clear" w:color="000000" w:fill="FFFFFF"/>
            <w:noWrap/>
            <w:vAlign w:val="center"/>
            <w:hideMark/>
          </w:tcPr>
          <w:p w14:paraId="29542A8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1CF0F4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01/12/2035</w:t>
            </w:r>
          </w:p>
        </w:tc>
      </w:tr>
      <w:tr w:rsidR="006A678A" w:rsidRPr="00B775FB" w14:paraId="32633C41" w14:textId="77777777" w:rsidTr="000654FA">
        <w:trPr>
          <w:trHeight w:val="240"/>
        </w:trPr>
        <w:tc>
          <w:tcPr>
            <w:tcW w:w="0" w:type="auto"/>
            <w:tcBorders>
              <w:top w:val="nil"/>
              <w:left w:val="nil"/>
              <w:bottom w:val="nil"/>
              <w:right w:val="nil"/>
            </w:tcBorders>
            <w:shd w:val="clear" w:color="auto" w:fill="auto"/>
            <w:noWrap/>
            <w:vAlign w:val="bottom"/>
            <w:hideMark/>
          </w:tcPr>
          <w:p w14:paraId="3561F9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979</w:t>
            </w:r>
          </w:p>
        </w:tc>
        <w:tc>
          <w:tcPr>
            <w:tcW w:w="0" w:type="auto"/>
            <w:tcBorders>
              <w:top w:val="nil"/>
              <w:left w:val="nil"/>
              <w:bottom w:val="nil"/>
              <w:right w:val="nil"/>
            </w:tcBorders>
            <w:shd w:val="clear" w:color="000000" w:fill="FFFFFF"/>
            <w:noWrap/>
            <w:vAlign w:val="center"/>
            <w:hideMark/>
          </w:tcPr>
          <w:p w14:paraId="0AB639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13</w:t>
            </w:r>
          </w:p>
        </w:tc>
        <w:tc>
          <w:tcPr>
            <w:tcW w:w="0" w:type="auto"/>
            <w:tcBorders>
              <w:top w:val="nil"/>
              <w:left w:val="nil"/>
              <w:bottom w:val="nil"/>
              <w:right w:val="nil"/>
            </w:tcBorders>
            <w:shd w:val="clear" w:color="000000" w:fill="FFFFFF"/>
            <w:noWrap/>
            <w:vAlign w:val="center"/>
            <w:hideMark/>
          </w:tcPr>
          <w:p w14:paraId="0BCE70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ALESSANDRO CAMANDAROBA MARQUES</w:t>
            </w:r>
          </w:p>
        </w:tc>
        <w:tc>
          <w:tcPr>
            <w:tcW w:w="0" w:type="auto"/>
            <w:tcBorders>
              <w:top w:val="nil"/>
              <w:left w:val="nil"/>
              <w:bottom w:val="nil"/>
              <w:right w:val="nil"/>
            </w:tcBorders>
            <w:shd w:val="clear" w:color="000000" w:fill="FFFFFF"/>
            <w:noWrap/>
            <w:vAlign w:val="center"/>
            <w:hideMark/>
          </w:tcPr>
          <w:p w14:paraId="09BB8D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04297952548</w:t>
            </w:r>
          </w:p>
        </w:tc>
        <w:tc>
          <w:tcPr>
            <w:tcW w:w="0" w:type="auto"/>
            <w:tcBorders>
              <w:top w:val="nil"/>
              <w:left w:val="nil"/>
              <w:bottom w:val="nil"/>
              <w:right w:val="nil"/>
            </w:tcBorders>
            <w:shd w:val="clear" w:color="000000" w:fill="FFFFFF"/>
            <w:noWrap/>
            <w:vAlign w:val="center"/>
            <w:hideMark/>
          </w:tcPr>
          <w:p w14:paraId="7B402A1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47.629,38</w:t>
            </w:r>
          </w:p>
        </w:tc>
        <w:tc>
          <w:tcPr>
            <w:tcW w:w="0" w:type="auto"/>
            <w:tcBorders>
              <w:top w:val="nil"/>
              <w:left w:val="nil"/>
              <w:bottom w:val="nil"/>
              <w:right w:val="nil"/>
            </w:tcBorders>
            <w:shd w:val="clear" w:color="000000" w:fill="FFFFFF"/>
            <w:noWrap/>
            <w:vAlign w:val="center"/>
            <w:hideMark/>
          </w:tcPr>
          <w:p w14:paraId="679AA2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1B1EA605" w14:textId="77777777" w:rsidTr="000654FA">
        <w:trPr>
          <w:trHeight w:val="240"/>
        </w:trPr>
        <w:tc>
          <w:tcPr>
            <w:tcW w:w="0" w:type="auto"/>
            <w:tcBorders>
              <w:top w:val="nil"/>
              <w:left w:val="nil"/>
              <w:bottom w:val="nil"/>
              <w:right w:val="nil"/>
            </w:tcBorders>
            <w:shd w:val="clear" w:color="auto" w:fill="auto"/>
            <w:noWrap/>
            <w:vAlign w:val="bottom"/>
            <w:hideMark/>
          </w:tcPr>
          <w:p w14:paraId="240B578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980</w:t>
            </w:r>
          </w:p>
        </w:tc>
        <w:tc>
          <w:tcPr>
            <w:tcW w:w="0" w:type="auto"/>
            <w:tcBorders>
              <w:top w:val="nil"/>
              <w:left w:val="nil"/>
              <w:bottom w:val="nil"/>
              <w:right w:val="nil"/>
            </w:tcBorders>
            <w:shd w:val="clear" w:color="000000" w:fill="FFFFFF"/>
            <w:noWrap/>
            <w:vAlign w:val="center"/>
            <w:hideMark/>
          </w:tcPr>
          <w:p w14:paraId="622A1F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Z9-LT 04</w:t>
            </w:r>
          </w:p>
        </w:tc>
        <w:tc>
          <w:tcPr>
            <w:tcW w:w="0" w:type="auto"/>
            <w:tcBorders>
              <w:top w:val="nil"/>
              <w:left w:val="nil"/>
              <w:bottom w:val="nil"/>
              <w:right w:val="nil"/>
            </w:tcBorders>
            <w:shd w:val="clear" w:color="000000" w:fill="FFFFFF"/>
            <w:noWrap/>
            <w:vAlign w:val="center"/>
            <w:hideMark/>
          </w:tcPr>
          <w:p w14:paraId="0502825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ALESSANDRO OLIVEIRA BRITO</w:t>
            </w:r>
          </w:p>
        </w:tc>
        <w:tc>
          <w:tcPr>
            <w:tcW w:w="0" w:type="auto"/>
            <w:tcBorders>
              <w:top w:val="nil"/>
              <w:left w:val="nil"/>
              <w:bottom w:val="nil"/>
              <w:right w:val="nil"/>
            </w:tcBorders>
            <w:shd w:val="clear" w:color="000000" w:fill="FFFFFF"/>
            <w:noWrap/>
            <w:vAlign w:val="center"/>
            <w:hideMark/>
          </w:tcPr>
          <w:p w14:paraId="4C4EFC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05404506504</w:t>
            </w:r>
          </w:p>
        </w:tc>
        <w:tc>
          <w:tcPr>
            <w:tcW w:w="0" w:type="auto"/>
            <w:tcBorders>
              <w:top w:val="nil"/>
              <w:left w:val="nil"/>
              <w:bottom w:val="nil"/>
              <w:right w:val="nil"/>
            </w:tcBorders>
            <w:shd w:val="clear" w:color="000000" w:fill="FFFFFF"/>
            <w:noWrap/>
            <w:vAlign w:val="center"/>
            <w:hideMark/>
          </w:tcPr>
          <w:p w14:paraId="0D3E68B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77.977,54</w:t>
            </w:r>
          </w:p>
        </w:tc>
        <w:tc>
          <w:tcPr>
            <w:tcW w:w="0" w:type="auto"/>
            <w:tcBorders>
              <w:top w:val="nil"/>
              <w:left w:val="nil"/>
              <w:bottom w:val="nil"/>
              <w:right w:val="nil"/>
            </w:tcBorders>
            <w:shd w:val="clear" w:color="000000" w:fill="FFFFFF"/>
            <w:noWrap/>
            <w:vAlign w:val="center"/>
            <w:hideMark/>
          </w:tcPr>
          <w:p w14:paraId="2E44A94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0CA9E40C" w14:textId="77777777" w:rsidTr="000654FA">
        <w:trPr>
          <w:trHeight w:val="240"/>
        </w:trPr>
        <w:tc>
          <w:tcPr>
            <w:tcW w:w="0" w:type="auto"/>
            <w:tcBorders>
              <w:top w:val="nil"/>
              <w:left w:val="nil"/>
              <w:bottom w:val="nil"/>
              <w:right w:val="nil"/>
            </w:tcBorders>
            <w:shd w:val="clear" w:color="auto" w:fill="auto"/>
            <w:noWrap/>
            <w:vAlign w:val="bottom"/>
            <w:hideMark/>
          </w:tcPr>
          <w:p w14:paraId="01D3BB2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981</w:t>
            </w:r>
          </w:p>
        </w:tc>
        <w:tc>
          <w:tcPr>
            <w:tcW w:w="0" w:type="auto"/>
            <w:tcBorders>
              <w:top w:val="nil"/>
              <w:left w:val="nil"/>
              <w:bottom w:val="nil"/>
              <w:right w:val="nil"/>
            </w:tcBorders>
            <w:shd w:val="clear" w:color="000000" w:fill="FFFFFF"/>
            <w:noWrap/>
            <w:vAlign w:val="center"/>
            <w:hideMark/>
          </w:tcPr>
          <w:p w14:paraId="32BF768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42</w:t>
            </w:r>
          </w:p>
        </w:tc>
        <w:tc>
          <w:tcPr>
            <w:tcW w:w="0" w:type="auto"/>
            <w:tcBorders>
              <w:top w:val="nil"/>
              <w:left w:val="nil"/>
              <w:bottom w:val="nil"/>
              <w:right w:val="nil"/>
            </w:tcBorders>
            <w:shd w:val="clear" w:color="000000" w:fill="FFFFFF"/>
            <w:noWrap/>
            <w:vAlign w:val="center"/>
            <w:hideMark/>
          </w:tcPr>
          <w:p w14:paraId="7632C4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ALEX BRAUNA DE SOUZA</w:t>
            </w:r>
          </w:p>
        </w:tc>
        <w:tc>
          <w:tcPr>
            <w:tcW w:w="0" w:type="auto"/>
            <w:tcBorders>
              <w:top w:val="nil"/>
              <w:left w:val="nil"/>
              <w:bottom w:val="nil"/>
              <w:right w:val="nil"/>
            </w:tcBorders>
            <w:shd w:val="clear" w:color="000000" w:fill="FFFFFF"/>
            <w:noWrap/>
            <w:vAlign w:val="center"/>
            <w:hideMark/>
          </w:tcPr>
          <w:p w14:paraId="14B200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60274762307</w:t>
            </w:r>
          </w:p>
        </w:tc>
        <w:tc>
          <w:tcPr>
            <w:tcW w:w="0" w:type="auto"/>
            <w:tcBorders>
              <w:top w:val="nil"/>
              <w:left w:val="nil"/>
              <w:bottom w:val="nil"/>
              <w:right w:val="nil"/>
            </w:tcBorders>
            <w:shd w:val="clear" w:color="000000" w:fill="FFFFFF"/>
            <w:noWrap/>
            <w:vAlign w:val="center"/>
            <w:hideMark/>
          </w:tcPr>
          <w:p w14:paraId="0BC7C60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84.172,33</w:t>
            </w:r>
          </w:p>
        </w:tc>
        <w:tc>
          <w:tcPr>
            <w:tcW w:w="0" w:type="auto"/>
            <w:tcBorders>
              <w:top w:val="nil"/>
              <w:left w:val="nil"/>
              <w:bottom w:val="nil"/>
              <w:right w:val="nil"/>
            </w:tcBorders>
            <w:shd w:val="clear" w:color="000000" w:fill="FFFFFF"/>
            <w:noWrap/>
            <w:vAlign w:val="center"/>
            <w:hideMark/>
          </w:tcPr>
          <w:p w14:paraId="0A0569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52C2292D" w14:textId="77777777" w:rsidTr="000654FA">
        <w:trPr>
          <w:trHeight w:val="240"/>
        </w:trPr>
        <w:tc>
          <w:tcPr>
            <w:tcW w:w="0" w:type="auto"/>
            <w:tcBorders>
              <w:top w:val="nil"/>
              <w:left w:val="nil"/>
              <w:bottom w:val="nil"/>
              <w:right w:val="nil"/>
            </w:tcBorders>
            <w:shd w:val="clear" w:color="auto" w:fill="auto"/>
            <w:noWrap/>
            <w:vAlign w:val="bottom"/>
            <w:hideMark/>
          </w:tcPr>
          <w:p w14:paraId="6C9E605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982</w:t>
            </w:r>
          </w:p>
        </w:tc>
        <w:tc>
          <w:tcPr>
            <w:tcW w:w="0" w:type="auto"/>
            <w:tcBorders>
              <w:top w:val="nil"/>
              <w:left w:val="nil"/>
              <w:bottom w:val="nil"/>
              <w:right w:val="nil"/>
            </w:tcBorders>
            <w:shd w:val="clear" w:color="000000" w:fill="FFFFFF"/>
            <w:noWrap/>
            <w:vAlign w:val="center"/>
            <w:hideMark/>
          </w:tcPr>
          <w:p w14:paraId="12E314D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22</w:t>
            </w:r>
          </w:p>
        </w:tc>
        <w:tc>
          <w:tcPr>
            <w:tcW w:w="0" w:type="auto"/>
            <w:tcBorders>
              <w:top w:val="nil"/>
              <w:left w:val="nil"/>
              <w:bottom w:val="nil"/>
              <w:right w:val="nil"/>
            </w:tcBorders>
            <w:shd w:val="clear" w:color="000000" w:fill="FFFFFF"/>
            <w:noWrap/>
            <w:vAlign w:val="center"/>
            <w:hideMark/>
          </w:tcPr>
          <w:p w14:paraId="2CA271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ALEX GONÇALVES DE SOUZA</w:t>
            </w:r>
          </w:p>
        </w:tc>
        <w:tc>
          <w:tcPr>
            <w:tcW w:w="0" w:type="auto"/>
            <w:tcBorders>
              <w:top w:val="nil"/>
              <w:left w:val="nil"/>
              <w:bottom w:val="nil"/>
              <w:right w:val="nil"/>
            </w:tcBorders>
            <w:shd w:val="clear" w:color="000000" w:fill="FFFFFF"/>
            <w:noWrap/>
            <w:vAlign w:val="center"/>
            <w:hideMark/>
          </w:tcPr>
          <w:p w14:paraId="6EF140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05059662551</w:t>
            </w:r>
          </w:p>
        </w:tc>
        <w:tc>
          <w:tcPr>
            <w:tcW w:w="0" w:type="auto"/>
            <w:tcBorders>
              <w:top w:val="nil"/>
              <w:left w:val="nil"/>
              <w:bottom w:val="nil"/>
              <w:right w:val="nil"/>
            </w:tcBorders>
            <w:shd w:val="clear" w:color="000000" w:fill="FFFFFF"/>
            <w:noWrap/>
            <w:vAlign w:val="center"/>
            <w:hideMark/>
          </w:tcPr>
          <w:p w14:paraId="3844C2E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121.679,72</w:t>
            </w:r>
          </w:p>
        </w:tc>
        <w:tc>
          <w:tcPr>
            <w:tcW w:w="0" w:type="auto"/>
            <w:tcBorders>
              <w:top w:val="nil"/>
              <w:left w:val="nil"/>
              <w:bottom w:val="nil"/>
              <w:right w:val="nil"/>
            </w:tcBorders>
            <w:shd w:val="clear" w:color="000000" w:fill="FFFFFF"/>
            <w:noWrap/>
            <w:vAlign w:val="center"/>
            <w:hideMark/>
          </w:tcPr>
          <w:p w14:paraId="40F6AF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2F69EEBA" w14:textId="77777777" w:rsidTr="000654FA">
        <w:trPr>
          <w:trHeight w:val="240"/>
        </w:trPr>
        <w:tc>
          <w:tcPr>
            <w:tcW w:w="0" w:type="auto"/>
            <w:tcBorders>
              <w:top w:val="nil"/>
              <w:left w:val="nil"/>
              <w:bottom w:val="nil"/>
              <w:right w:val="nil"/>
            </w:tcBorders>
            <w:shd w:val="clear" w:color="auto" w:fill="auto"/>
            <w:noWrap/>
            <w:vAlign w:val="bottom"/>
            <w:hideMark/>
          </w:tcPr>
          <w:p w14:paraId="7DB292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983</w:t>
            </w:r>
          </w:p>
        </w:tc>
        <w:tc>
          <w:tcPr>
            <w:tcW w:w="0" w:type="auto"/>
            <w:tcBorders>
              <w:top w:val="nil"/>
              <w:left w:val="nil"/>
              <w:bottom w:val="nil"/>
              <w:right w:val="nil"/>
            </w:tcBorders>
            <w:shd w:val="clear" w:color="000000" w:fill="FFFFFF"/>
            <w:noWrap/>
            <w:vAlign w:val="center"/>
            <w:hideMark/>
          </w:tcPr>
          <w:p w14:paraId="46BB06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10</w:t>
            </w:r>
          </w:p>
        </w:tc>
        <w:tc>
          <w:tcPr>
            <w:tcW w:w="0" w:type="auto"/>
            <w:tcBorders>
              <w:top w:val="nil"/>
              <w:left w:val="nil"/>
              <w:bottom w:val="nil"/>
              <w:right w:val="nil"/>
            </w:tcBorders>
            <w:shd w:val="clear" w:color="000000" w:fill="FFFFFF"/>
            <w:noWrap/>
            <w:vAlign w:val="center"/>
            <w:hideMark/>
          </w:tcPr>
          <w:p w14:paraId="0FF93B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ALEX SANDRO DA SILVA JUNIOR</w:t>
            </w:r>
          </w:p>
        </w:tc>
        <w:tc>
          <w:tcPr>
            <w:tcW w:w="0" w:type="auto"/>
            <w:tcBorders>
              <w:top w:val="nil"/>
              <w:left w:val="nil"/>
              <w:bottom w:val="nil"/>
              <w:right w:val="nil"/>
            </w:tcBorders>
            <w:shd w:val="clear" w:color="000000" w:fill="FFFFFF"/>
            <w:noWrap/>
            <w:vAlign w:val="center"/>
            <w:hideMark/>
          </w:tcPr>
          <w:p w14:paraId="677A08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07763367547</w:t>
            </w:r>
          </w:p>
        </w:tc>
        <w:tc>
          <w:tcPr>
            <w:tcW w:w="0" w:type="auto"/>
            <w:tcBorders>
              <w:top w:val="nil"/>
              <w:left w:val="nil"/>
              <w:bottom w:val="nil"/>
              <w:right w:val="nil"/>
            </w:tcBorders>
            <w:shd w:val="clear" w:color="000000" w:fill="FFFFFF"/>
            <w:noWrap/>
            <w:vAlign w:val="center"/>
            <w:hideMark/>
          </w:tcPr>
          <w:p w14:paraId="4F9ECBE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1A00E5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4002631" w14:textId="77777777" w:rsidTr="000654FA">
        <w:trPr>
          <w:trHeight w:val="240"/>
        </w:trPr>
        <w:tc>
          <w:tcPr>
            <w:tcW w:w="0" w:type="auto"/>
            <w:tcBorders>
              <w:top w:val="nil"/>
              <w:left w:val="nil"/>
              <w:bottom w:val="nil"/>
              <w:right w:val="nil"/>
            </w:tcBorders>
            <w:shd w:val="clear" w:color="auto" w:fill="auto"/>
            <w:noWrap/>
            <w:vAlign w:val="bottom"/>
            <w:hideMark/>
          </w:tcPr>
          <w:p w14:paraId="0DF8260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984</w:t>
            </w:r>
          </w:p>
        </w:tc>
        <w:tc>
          <w:tcPr>
            <w:tcW w:w="0" w:type="auto"/>
            <w:tcBorders>
              <w:top w:val="nil"/>
              <w:left w:val="nil"/>
              <w:bottom w:val="nil"/>
              <w:right w:val="nil"/>
            </w:tcBorders>
            <w:shd w:val="clear" w:color="000000" w:fill="FFFFFF"/>
            <w:noWrap/>
            <w:vAlign w:val="center"/>
            <w:hideMark/>
          </w:tcPr>
          <w:p w14:paraId="03D850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45</w:t>
            </w:r>
          </w:p>
        </w:tc>
        <w:tc>
          <w:tcPr>
            <w:tcW w:w="0" w:type="auto"/>
            <w:tcBorders>
              <w:top w:val="nil"/>
              <w:left w:val="nil"/>
              <w:bottom w:val="nil"/>
              <w:right w:val="nil"/>
            </w:tcBorders>
            <w:shd w:val="clear" w:color="000000" w:fill="FFFFFF"/>
            <w:noWrap/>
            <w:vAlign w:val="center"/>
            <w:hideMark/>
          </w:tcPr>
          <w:p w14:paraId="1CA796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ALEXSANDRO PEREIRA DA SILVA</w:t>
            </w:r>
          </w:p>
        </w:tc>
        <w:tc>
          <w:tcPr>
            <w:tcW w:w="0" w:type="auto"/>
            <w:tcBorders>
              <w:top w:val="nil"/>
              <w:left w:val="nil"/>
              <w:bottom w:val="nil"/>
              <w:right w:val="nil"/>
            </w:tcBorders>
            <w:shd w:val="clear" w:color="000000" w:fill="FFFFFF"/>
            <w:noWrap/>
            <w:vAlign w:val="center"/>
            <w:hideMark/>
          </w:tcPr>
          <w:p w14:paraId="6458074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09228427442</w:t>
            </w:r>
          </w:p>
        </w:tc>
        <w:tc>
          <w:tcPr>
            <w:tcW w:w="0" w:type="auto"/>
            <w:tcBorders>
              <w:top w:val="nil"/>
              <w:left w:val="nil"/>
              <w:bottom w:val="nil"/>
              <w:right w:val="nil"/>
            </w:tcBorders>
            <w:shd w:val="clear" w:color="000000" w:fill="FFFFFF"/>
            <w:noWrap/>
            <w:vAlign w:val="center"/>
            <w:hideMark/>
          </w:tcPr>
          <w:p w14:paraId="201D194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118.233,58</w:t>
            </w:r>
          </w:p>
        </w:tc>
        <w:tc>
          <w:tcPr>
            <w:tcW w:w="0" w:type="auto"/>
            <w:tcBorders>
              <w:top w:val="nil"/>
              <w:left w:val="nil"/>
              <w:bottom w:val="nil"/>
              <w:right w:val="nil"/>
            </w:tcBorders>
            <w:shd w:val="clear" w:color="000000" w:fill="FFFFFF"/>
            <w:noWrap/>
            <w:vAlign w:val="center"/>
            <w:hideMark/>
          </w:tcPr>
          <w:p w14:paraId="176049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355A50BD" w14:textId="77777777" w:rsidTr="000654FA">
        <w:trPr>
          <w:trHeight w:val="240"/>
        </w:trPr>
        <w:tc>
          <w:tcPr>
            <w:tcW w:w="0" w:type="auto"/>
            <w:tcBorders>
              <w:top w:val="nil"/>
              <w:left w:val="nil"/>
              <w:bottom w:val="nil"/>
              <w:right w:val="nil"/>
            </w:tcBorders>
            <w:shd w:val="clear" w:color="auto" w:fill="auto"/>
            <w:noWrap/>
            <w:vAlign w:val="bottom"/>
            <w:hideMark/>
          </w:tcPr>
          <w:p w14:paraId="74C608A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985</w:t>
            </w:r>
          </w:p>
        </w:tc>
        <w:tc>
          <w:tcPr>
            <w:tcW w:w="0" w:type="auto"/>
            <w:tcBorders>
              <w:top w:val="nil"/>
              <w:left w:val="nil"/>
              <w:bottom w:val="nil"/>
              <w:right w:val="nil"/>
            </w:tcBorders>
            <w:shd w:val="clear" w:color="000000" w:fill="FFFFFF"/>
            <w:noWrap/>
            <w:vAlign w:val="center"/>
            <w:hideMark/>
          </w:tcPr>
          <w:p w14:paraId="6C45F8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18</w:t>
            </w:r>
          </w:p>
        </w:tc>
        <w:tc>
          <w:tcPr>
            <w:tcW w:w="0" w:type="auto"/>
            <w:tcBorders>
              <w:top w:val="nil"/>
              <w:left w:val="nil"/>
              <w:bottom w:val="nil"/>
              <w:right w:val="nil"/>
            </w:tcBorders>
            <w:shd w:val="clear" w:color="000000" w:fill="FFFFFF"/>
            <w:noWrap/>
            <w:vAlign w:val="center"/>
            <w:hideMark/>
          </w:tcPr>
          <w:p w14:paraId="5363FB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ALEXSANDRO RIBEIRO DOS SANTOS</w:t>
            </w:r>
          </w:p>
        </w:tc>
        <w:tc>
          <w:tcPr>
            <w:tcW w:w="0" w:type="auto"/>
            <w:tcBorders>
              <w:top w:val="nil"/>
              <w:left w:val="nil"/>
              <w:bottom w:val="nil"/>
              <w:right w:val="nil"/>
            </w:tcBorders>
            <w:shd w:val="clear" w:color="000000" w:fill="FFFFFF"/>
            <w:noWrap/>
            <w:vAlign w:val="center"/>
            <w:hideMark/>
          </w:tcPr>
          <w:p w14:paraId="3DBAB1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02985811597</w:t>
            </w:r>
          </w:p>
        </w:tc>
        <w:tc>
          <w:tcPr>
            <w:tcW w:w="0" w:type="auto"/>
            <w:tcBorders>
              <w:top w:val="nil"/>
              <w:left w:val="nil"/>
              <w:bottom w:val="nil"/>
              <w:right w:val="nil"/>
            </w:tcBorders>
            <w:shd w:val="clear" w:color="000000" w:fill="FFFFFF"/>
            <w:noWrap/>
            <w:vAlign w:val="center"/>
            <w:hideMark/>
          </w:tcPr>
          <w:p w14:paraId="3E49A7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2AAC76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8B5D278" w14:textId="77777777" w:rsidTr="000654FA">
        <w:trPr>
          <w:trHeight w:val="240"/>
        </w:trPr>
        <w:tc>
          <w:tcPr>
            <w:tcW w:w="0" w:type="auto"/>
            <w:tcBorders>
              <w:top w:val="nil"/>
              <w:left w:val="nil"/>
              <w:bottom w:val="nil"/>
              <w:right w:val="nil"/>
            </w:tcBorders>
            <w:shd w:val="clear" w:color="auto" w:fill="auto"/>
            <w:noWrap/>
            <w:vAlign w:val="bottom"/>
            <w:hideMark/>
          </w:tcPr>
          <w:p w14:paraId="64D82DD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986</w:t>
            </w:r>
          </w:p>
        </w:tc>
        <w:tc>
          <w:tcPr>
            <w:tcW w:w="0" w:type="auto"/>
            <w:tcBorders>
              <w:top w:val="nil"/>
              <w:left w:val="nil"/>
              <w:bottom w:val="nil"/>
              <w:right w:val="nil"/>
            </w:tcBorders>
            <w:shd w:val="clear" w:color="000000" w:fill="FFFFFF"/>
            <w:noWrap/>
            <w:vAlign w:val="center"/>
            <w:hideMark/>
          </w:tcPr>
          <w:p w14:paraId="546265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04</w:t>
            </w:r>
          </w:p>
        </w:tc>
        <w:tc>
          <w:tcPr>
            <w:tcW w:w="0" w:type="auto"/>
            <w:tcBorders>
              <w:top w:val="nil"/>
              <w:left w:val="nil"/>
              <w:bottom w:val="nil"/>
              <w:right w:val="nil"/>
            </w:tcBorders>
            <w:shd w:val="clear" w:color="000000" w:fill="FFFFFF"/>
            <w:noWrap/>
            <w:vAlign w:val="center"/>
            <w:hideMark/>
          </w:tcPr>
          <w:p w14:paraId="5DDD7A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ALICE DAS CHAGAS PEREIRA</w:t>
            </w:r>
          </w:p>
        </w:tc>
        <w:tc>
          <w:tcPr>
            <w:tcW w:w="0" w:type="auto"/>
            <w:tcBorders>
              <w:top w:val="nil"/>
              <w:left w:val="nil"/>
              <w:bottom w:val="nil"/>
              <w:right w:val="nil"/>
            </w:tcBorders>
            <w:shd w:val="clear" w:color="000000" w:fill="FFFFFF"/>
            <w:noWrap/>
            <w:vAlign w:val="center"/>
            <w:hideMark/>
          </w:tcPr>
          <w:p w14:paraId="14BD02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01137419520</w:t>
            </w:r>
          </w:p>
        </w:tc>
        <w:tc>
          <w:tcPr>
            <w:tcW w:w="0" w:type="auto"/>
            <w:tcBorders>
              <w:top w:val="nil"/>
              <w:left w:val="nil"/>
              <w:bottom w:val="nil"/>
              <w:right w:val="nil"/>
            </w:tcBorders>
            <w:shd w:val="clear" w:color="000000" w:fill="FFFFFF"/>
            <w:noWrap/>
            <w:vAlign w:val="center"/>
            <w:hideMark/>
          </w:tcPr>
          <w:p w14:paraId="32104EE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90.776,07</w:t>
            </w:r>
          </w:p>
        </w:tc>
        <w:tc>
          <w:tcPr>
            <w:tcW w:w="0" w:type="auto"/>
            <w:tcBorders>
              <w:top w:val="nil"/>
              <w:left w:val="nil"/>
              <w:bottom w:val="nil"/>
              <w:right w:val="nil"/>
            </w:tcBorders>
            <w:shd w:val="clear" w:color="000000" w:fill="FFFFFF"/>
            <w:noWrap/>
            <w:vAlign w:val="center"/>
            <w:hideMark/>
          </w:tcPr>
          <w:p w14:paraId="36AEBD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51C34B1C" w14:textId="77777777" w:rsidTr="000654FA">
        <w:trPr>
          <w:trHeight w:val="240"/>
        </w:trPr>
        <w:tc>
          <w:tcPr>
            <w:tcW w:w="0" w:type="auto"/>
            <w:tcBorders>
              <w:top w:val="nil"/>
              <w:left w:val="nil"/>
              <w:bottom w:val="nil"/>
              <w:right w:val="nil"/>
            </w:tcBorders>
            <w:shd w:val="clear" w:color="auto" w:fill="auto"/>
            <w:noWrap/>
            <w:vAlign w:val="bottom"/>
            <w:hideMark/>
          </w:tcPr>
          <w:p w14:paraId="22583EF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987</w:t>
            </w:r>
          </w:p>
        </w:tc>
        <w:tc>
          <w:tcPr>
            <w:tcW w:w="0" w:type="auto"/>
            <w:tcBorders>
              <w:top w:val="nil"/>
              <w:left w:val="nil"/>
              <w:bottom w:val="nil"/>
              <w:right w:val="nil"/>
            </w:tcBorders>
            <w:shd w:val="clear" w:color="000000" w:fill="FFFFFF"/>
            <w:noWrap/>
            <w:vAlign w:val="center"/>
            <w:hideMark/>
          </w:tcPr>
          <w:p w14:paraId="2E74E0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21</w:t>
            </w:r>
          </w:p>
        </w:tc>
        <w:tc>
          <w:tcPr>
            <w:tcW w:w="0" w:type="auto"/>
            <w:tcBorders>
              <w:top w:val="nil"/>
              <w:left w:val="nil"/>
              <w:bottom w:val="nil"/>
              <w:right w:val="nil"/>
            </w:tcBorders>
            <w:shd w:val="clear" w:color="000000" w:fill="FFFFFF"/>
            <w:noWrap/>
            <w:vAlign w:val="center"/>
            <w:hideMark/>
          </w:tcPr>
          <w:p w14:paraId="54D751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6371762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12CDCF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7CA49A6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0B3BFD96" w14:textId="77777777" w:rsidTr="000654FA">
        <w:trPr>
          <w:trHeight w:val="240"/>
        </w:trPr>
        <w:tc>
          <w:tcPr>
            <w:tcW w:w="0" w:type="auto"/>
            <w:tcBorders>
              <w:top w:val="nil"/>
              <w:left w:val="nil"/>
              <w:bottom w:val="nil"/>
              <w:right w:val="nil"/>
            </w:tcBorders>
            <w:shd w:val="clear" w:color="auto" w:fill="auto"/>
            <w:noWrap/>
            <w:vAlign w:val="bottom"/>
            <w:hideMark/>
          </w:tcPr>
          <w:p w14:paraId="4C25634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988</w:t>
            </w:r>
          </w:p>
        </w:tc>
        <w:tc>
          <w:tcPr>
            <w:tcW w:w="0" w:type="auto"/>
            <w:tcBorders>
              <w:top w:val="nil"/>
              <w:left w:val="nil"/>
              <w:bottom w:val="nil"/>
              <w:right w:val="nil"/>
            </w:tcBorders>
            <w:shd w:val="clear" w:color="000000" w:fill="FFFFFF"/>
            <w:noWrap/>
            <w:vAlign w:val="center"/>
            <w:hideMark/>
          </w:tcPr>
          <w:p w14:paraId="515ED9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23</w:t>
            </w:r>
          </w:p>
        </w:tc>
        <w:tc>
          <w:tcPr>
            <w:tcW w:w="0" w:type="auto"/>
            <w:tcBorders>
              <w:top w:val="nil"/>
              <w:left w:val="nil"/>
              <w:bottom w:val="nil"/>
              <w:right w:val="nil"/>
            </w:tcBorders>
            <w:shd w:val="clear" w:color="000000" w:fill="FFFFFF"/>
            <w:noWrap/>
            <w:vAlign w:val="center"/>
            <w:hideMark/>
          </w:tcPr>
          <w:p w14:paraId="3ED8AD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19908C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596554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F6F487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DB0925B" w14:textId="77777777" w:rsidTr="000654FA">
        <w:trPr>
          <w:trHeight w:val="240"/>
        </w:trPr>
        <w:tc>
          <w:tcPr>
            <w:tcW w:w="0" w:type="auto"/>
            <w:tcBorders>
              <w:top w:val="nil"/>
              <w:left w:val="nil"/>
              <w:bottom w:val="nil"/>
              <w:right w:val="nil"/>
            </w:tcBorders>
            <w:shd w:val="clear" w:color="auto" w:fill="auto"/>
            <w:noWrap/>
            <w:vAlign w:val="bottom"/>
            <w:hideMark/>
          </w:tcPr>
          <w:p w14:paraId="177C1CB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989</w:t>
            </w:r>
          </w:p>
        </w:tc>
        <w:tc>
          <w:tcPr>
            <w:tcW w:w="0" w:type="auto"/>
            <w:tcBorders>
              <w:top w:val="nil"/>
              <w:left w:val="nil"/>
              <w:bottom w:val="nil"/>
              <w:right w:val="nil"/>
            </w:tcBorders>
            <w:shd w:val="clear" w:color="000000" w:fill="FFFFFF"/>
            <w:noWrap/>
            <w:vAlign w:val="center"/>
            <w:hideMark/>
          </w:tcPr>
          <w:p w14:paraId="0F674FD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25</w:t>
            </w:r>
          </w:p>
        </w:tc>
        <w:tc>
          <w:tcPr>
            <w:tcW w:w="0" w:type="auto"/>
            <w:tcBorders>
              <w:top w:val="nil"/>
              <w:left w:val="nil"/>
              <w:bottom w:val="nil"/>
              <w:right w:val="nil"/>
            </w:tcBorders>
            <w:shd w:val="clear" w:color="000000" w:fill="FFFFFF"/>
            <w:noWrap/>
            <w:vAlign w:val="center"/>
            <w:hideMark/>
          </w:tcPr>
          <w:p w14:paraId="096D87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49E78E0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53419E9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76D78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127E9DAA" w14:textId="77777777" w:rsidTr="000654FA">
        <w:trPr>
          <w:trHeight w:val="240"/>
        </w:trPr>
        <w:tc>
          <w:tcPr>
            <w:tcW w:w="0" w:type="auto"/>
            <w:tcBorders>
              <w:top w:val="nil"/>
              <w:left w:val="nil"/>
              <w:bottom w:val="nil"/>
              <w:right w:val="nil"/>
            </w:tcBorders>
            <w:shd w:val="clear" w:color="auto" w:fill="auto"/>
            <w:noWrap/>
            <w:vAlign w:val="bottom"/>
            <w:hideMark/>
          </w:tcPr>
          <w:p w14:paraId="59EB9AD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990</w:t>
            </w:r>
          </w:p>
        </w:tc>
        <w:tc>
          <w:tcPr>
            <w:tcW w:w="0" w:type="auto"/>
            <w:tcBorders>
              <w:top w:val="nil"/>
              <w:left w:val="nil"/>
              <w:bottom w:val="nil"/>
              <w:right w:val="nil"/>
            </w:tcBorders>
            <w:shd w:val="clear" w:color="000000" w:fill="FFFFFF"/>
            <w:noWrap/>
            <w:vAlign w:val="center"/>
            <w:hideMark/>
          </w:tcPr>
          <w:p w14:paraId="3E9F94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20</w:t>
            </w:r>
          </w:p>
        </w:tc>
        <w:tc>
          <w:tcPr>
            <w:tcW w:w="0" w:type="auto"/>
            <w:tcBorders>
              <w:top w:val="nil"/>
              <w:left w:val="nil"/>
              <w:bottom w:val="nil"/>
              <w:right w:val="nil"/>
            </w:tcBorders>
            <w:shd w:val="clear" w:color="000000" w:fill="FFFFFF"/>
            <w:noWrap/>
            <w:vAlign w:val="center"/>
            <w:hideMark/>
          </w:tcPr>
          <w:p w14:paraId="0B1D4C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ALIFE DOS SANTOS RIBEIRO</w:t>
            </w:r>
          </w:p>
        </w:tc>
        <w:tc>
          <w:tcPr>
            <w:tcW w:w="0" w:type="auto"/>
            <w:tcBorders>
              <w:top w:val="nil"/>
              <w:left w:val="nil"/>
              <w:bottom w:val="nil"/>
              <w:right w:val="nil"/>
            </w:tcBorders>
            <w:shd w:val="clear" w:color="000000" w:fill="FFFFFF"/>
            <w:noWrap/>
            <w:vAlign w:val="center"/>
            <w:hideMark/>
          </w:tcPr>
          <w:p w14:paraId="7E07E4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06724068533</w:t>
            </w:r>
          </w:p>
        </w:tc>
        <w:tc>
          <w:tcPr>
            <w:tcW w:w="0" w:type="auto"/>
            <w:tcBorders>
              <w:top w:val="nil"/>
              <w:left w:val="nil"/>
              <w:bottom w:val="nil"/>
              <w:right w:val="nil"/>
            </w:tcBorders>
            <w:shd w:val="clear" w:color="000000" w:fill="FFFFFF"/>
            <w:noWrap/>
            <w:vAlign w:val="center"/>
            <w:hideMark/>
          </w:tcPr>
          <w:p w14:paraId="0FC3C2A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640E45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5DF489F" w14:textId="77777777" w:rsidTr="000654FA">
        <w:trPr>
          <w:trHeight w:val="240"/>
        </w:trPr>
        <w:tc>
          <w:tcPr>
            <w:tcW w:w="0" w:type="auto"/>
            <w:tcBorders>
              <w:top w:val="nil"/>
              <w:left w:val="nil"/>
              <w:bottom w:val="nil"/>
              <w:right w:val="nil"/>
            </w:tcBorders>
            <w:shd w:val="clear" w:color="auto" w:fill="auto"/>
            <w:noWrap/>
            <w:vAlign w:val="bottom"/>
            <w:hideMark/>
          </w:tcPr>
          <w:p w14:paraId="1E734FB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991</w:t>
            </w:r>
          </w:p>
        </w:tc>
        <w:tc>
          <w:tcPr>
            <w:tcW w:w="0" w:type="auto"/>
            <w:tcBorders>
              <w:top w:val="nil"/>
              <w:left w:val="nil"/>
              <w:bottom w:val="nil"/>
              <w:right w:val="nil"/>
            </w:tcBorders>
            <w:shd w:val="clear" w:color="000000" w:fill="FFFFFF"/>
            <w:noWrap/>
            <w:vAlign w:val="center"/>
            <w:hideMark/>
          </w:tcPr>
          <w:p w14:paraId="48C5C17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09</w:t>
            </w:r>
          </w:p>
        </w:tc>
        <w:tc>
          <w:tcPr>
            <w:tcW w:w="0" w:type="auto"/>
            <w:tcBorders>
              <w:top w:val="nil"/>
              <w:left w:val="nil"/>
              <w:bottom w:val="nil"/>
              <w:right w:val="nil"/>
            </w:tcBorders>
            <w:shd w:val="clear" w:color="000000" w:fill="FFFFFF"/>
            <w:noWrap/>
            <w:vAlign w:val="center"/>
            <w:hideMark/>
          </w:tcPr>
          <w:p w14:paraId="659D10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ALINE ALVES SANTIAGO MONTALVAO</w:t>
            </w:r>
          </w:p>
        </w:tc>
        <w:tc>
          <w:tcPr>
            <w:tcW w:w="0" w:type="auto"/>
            <w:tcBorders>
              <w:top w:val="nil"/>
              <w:left w:val="nil"/>
              <w:bottom w:val="nil"/>
              <w:right w:val="nil"/>
            </w:tcBorders>
            <w:shd w:val="clear" w:color="000000" w:fill="FFFFFF"/>
            <w:noWrap/>
            <w:vAlign w:val="center"/>
            <w:hideMark/>
          </w:tcPr>
          <w:p w14:paraId="559AAF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02857137109</w:t>
            </w:r>
          </w:p>
        </w:tc>
        <w:tc>
          <w:tcPr>
            <w:tcW w:w="0" w:type="auto"/>
            <w:tcBorders>
              <w:top w:val="nil"/>
              <w:left w:val="nil"/>
              <w:bottom w:val="nil"/>
              <w:right w:val="nil"/>
            </w:tcBorders>
            <w:shd w:val="clear" w:color="000000" w:fill="FFFFFF"/>
            <w:noWrap/>
            <w:vAlign w:val="center"/>
            <w:hideMark/>
          </w:tcPr>
          <w:p w14:paraId="2A53C32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6A7216B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30401EE3" w14:textId="77777777" w:rsidTr="000654FA">
        <w:trPr>
          <w:trHeight w:val="240"/>
        </w:trPr>
        <w:tc>
          <w:tcPr>
            <w:tcW w:w="0" w:type="auto"/>
            <w:tcBorders>
              <w:top w:val="nil"/>
              <w:left w:val="nil"/>
              <w:bottom w:val="nil"/>
              <w:right w:val="nil"/>
            </w:tcBorders>
            <w:shd w:val="clear" w:color="auto" w:fill="auto"/>
            <w:noWrap/>
            <w:vAlign w:val="bottom"/>
            <w:hideMark/>
          </w:tcPr>
          <w:p w14:paraId="51F1CE2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992</w:t>
            </w:r>
          </w:p>
        </w:tc>
        <w:tc>
          <w:tcPr>
            <w:tcW w:w="0" w:type="auto"/>
            <w:tcBorders>
              <w:top w:val="nil"/>
              <w:left w:val="nil"/>
              <w:bottom w:val="nil"/>
              <w:right w:val="nil"/>
            </w:tcBorders>
            <w:shd w:val="clear" w:color="000000" w:fill="FFFFFF"/>
            <w:noWrap/>
            <w:vAlign w:val="center"/>
            <w:hideMark/>
          </w:tcPr>
          <w:p w14:paraId="447FB3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Z9-LT 13</w:t>
            </w:r>
          </w:p>
        </w:tc>
        <w:tc>
          <w:tcPr>
            <w:tcW w:w="0" w:type="auto"/>
            <w:tcBorders>
              <w:top w:val="nil"/>
              <w:left w:val="nil"/>
              <w:bottom w:val="nil"/>
              <w:right w:val="nil"/>
            </w:tcBorders>
            <w:shd w:val="clear" w:color="000000" w:fill="FFFFFF"/>
            <w:noWrap/>
            <w:vAlign w:val="center"/>
            <w:hideMark/>
          </w:tcPr>
          <w:p w14:paraId="7213019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ALINE AVELINO DA SILVA</w:t>
            </w:r>
          </w:p>
        </w:tc>
        <w:tc>
          <w:tcPr>
            <w:tcW w:w="0" w:type="auto"/>
            <w:tcBorders>
              <w:top w:val="nil"/>
              <w:left w:val="nil"/>
              <w:bottom w:val="nil"/>
              <w:right w:val="nil"/>
            </w:tcBorders>
            <w:shd w:val="clear" w:color="000000" w:fill="FFFFFF"/>
            <w:noWrap/>
            <w:vAlign w:val="center"/>
            <w:hideMark/>
          </w:tcPr>
          <w:p w14:paraId="5E31B3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01677745576</w:t>
            </w:r>
          </w:p>
        </w:tc>
        <w:tc>
          <w:tcPr>
            <w:tcW w:w="0" w:type="auto"/>
            <w:tcBorders>
              <w:top w:val="nil"/>
              <w:left w:val="nil"/>
              <w:bottom w:val="nil"/>
              <w:right w:val="nil"/>
            </w:tcBorders>
            <w:shd w:val="clear" w:color="000000" w:fill="FFFFFF"/>
            <w:noWrap/>
            <w:vAlign w:val="center"/>
            <w:hideMark/>
          </w:tcPr>
          <w:p w14:paraId="33C15D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87.750,20</w:t>
            </w:r>
          </w:p>
        </w:tc>
        <w:tc>
          <w:tcPr>
            <w:tcW w:w="0" w:type="auto"/>
            <w:tcBorders>
              <w:top w:val="nil"/>
              <w:left w:val="nil"/>
              <w:bottom w:val="nil"/>
              <w:right w:val="nil"/>
            </w:tcBorders>
            <w:shd w:val="clear" w:color="000000" w:fill="FFFFFF"/>
            <w:noWrap/>
            <w:vAlign w:val="center"/>
            <w:hideMark/>
          </w:tcPr>
          <w:p w14:paraId="1C3ECC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15739D6B" w14:textId="77777777" w:rsidTr="000654FA">
        <w:trPr>
          <w:trHeight w:val="240"/>
        </w:trPr>
        <w:tc>
          <w:tcPr>
            <w:tcW w:w="0" w:type="auto"/>
            <w:tcBorders>
              <w:top w:val="nil"/>
              <w:left w:val="nil"/>
              <w:bottom w:val="nil"/>
              <w:right w:val="nil"/>
            </w:tcBorders>
            <w:shd w:val="clear" w:color="auto" w:fill="auto"/>
            <w:noWrap/>
            <w:vAlign w:val="bottom"/>
            <w:hideMark/>
          </w:tcPr>
          <w:p w14:paraId="26EDA9D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993</w:t>
            </w:r>
          </w:p>
        </w:tc>
        <w:tc>
          <w:tcPr>
            <w:tcW w:w="0" w:type="auto"/>
            <w:tcBorders>
              <w:top w:val="nil"/>
              <w:left w:val="nil"/>
              <w:bottom w:val="nil"/>
              <w:right w:val="nil"/>
            </w:tcBorders>
            <w:shd w:val="clear" w:color="000000" w:fill="FFFFFF"/>
            <w:noWrap/>
            <w:vAlign w:val="center"/>
            <w:hideMark/>
          </w:tcPr>
          <w:p w14:paraId="069A03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03</w:t>
            </w:r>
          </w:p>
        </w:tc>
        <w:tc>
          <w:tcPr>
            <w:tcW w:w="0" w:type="auto"/>
            <w:tcBorders>
              <w:top w:val="nil"/>
              <w:left w:val="nil"/>
              <w:bottom w:val="nil"/>
              <w:right w:val="nil"/>
            </w:tcBorders>
            <w:shd w:val="clear" w:color="000000" w:fill="FFFFFF"/>
            <w:noWrap/>
            <w:vAlign w:val="center"/>
            <w:hideMark/>
          </w:tcPr>
          <w:p w14:paraId="5D8B40B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ALINE CASTRO DE SOUZA</w:t>
            </w:r>
          </w:p>
        </w:tc>
        <w:tc>
          <w:tcPr>
            <w:tcW w:w="0" w:type="auto"/>
            <w:tcBorders>
              <w:top w:val="nil"/>
              <w:left w:val="nil"/>
              <w:bottom w:val="nil"/>
              <w:right w:val="nil"/>
            </w:tcBorders>
            <w:shd w:val="clear" w:color="000000" w:fill="FFFFFF"/>
            <w:noWrap/>
            <w:vAlign w:val="center"/>
            <w:hideMark/>
          </w:tcPr>
          <w:p w14:paraId="423E698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06629206517</w:t>
            </w:r>
          </w:p>
        </w:tc>
        <w:tc>
          <w:tcPr>
            <w:tcW w:w="0" w:type="auto"/>
            <w:tcBorders>
              <w:top w:val="nil"/>
              <w:left w:val="nil"/>
              <w:bottom w:val="nil"/>
              <w:right w:val="nil"/>
            </w:tcBorders>
            <w:shd w:val="clear" w:color="000000" w:fill="FFFFFF"/>
            <w:noWrap/>
            <w:vAlign w:val="center"/>
            <w:hideMark/>
          </w:tcPr>
          <w:p w14:paraId="6F63FB1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9A5B73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2CC8CCED" w14:textId="77777777" w:rsidTr="000654FA">
        <w:trPr>
          <w:trHeight w:val="240"/>
        </w:trPr>
        <w:tc>
          <w:tcPr>
            <w:tcW w:w="0" w:type="auto"/>
            <w:tcBorders>
              <w:top w:val="nil"/>
              <w:left w:val="nil"/>
              <w:bottom w:val="nil"/>
              <w:right w:val="nil"/>
            </w:tcBorders>
            <w:shd w:val="clear" w:color="auto" w:fill="auto"/>
            <w:noWrap/>
            <w:vAlign w:val="bottom"/>
            <w:hideMark/>
          </w:tcPr>
          <w:p w14:paraId="0F6AC7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994</w:t>
            </w:r>
          </w:p>
        </w:tc>
        <w:tc>
          <w:tcPr>
            <w:tcW w:w="0" w:type="auto"/>
            <w:tcBorders>
              <w:top w:val="nil"/>
              <w:left w:val="nil"/>
              <w:bottom w:val="nil"/>
              <w:right w:val="nil"/>
            </w:tcBorders>
            <w:shd w:val="clear" w:color="000000" w:fill="FFFFFF"/>
            <w:noWrap/>
            <w:vAlign w:val="center"/>
            <w:hideMark/>
          </w:tcPr>
          <w:p w14:paraId="0E8094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14</w:t>
            </w:r>
          </w:p>
        </w:tc>
        <w:tc>
          <w:tcPr>
            <w:tcW w:w="0" w:type="auto"/>
            <w:tcBorders>
              <w:top w:val="nil"/>
              <w:left w:val="nil"/>
              <w:bottom w:val="nil"/>
              <w:right w:val="nil"/>
            </w:tcBorders>
            <w:shd w:val="clear" w:color="000000" w:fill="FFFFFF"/>
            <w:noWrap/>
            <w:vAlign w:val="center"/>
            <w:hideMark/>
          </w:tcPr>
          <w:p w14:paraId="75D6DB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ALINE CELESTINO PEREIRA</w:t>
            </w:r>
          </w:p>
        </w:tc>
        <w:tc>
          <w:tcPr>
            <w:tcW w:w="0" w:type="auto"/>
            <w:tcBorders>
              <w:top w:val="nil"/>
              <w:left w:val="nil"/>
              <w:bottom w:val="nil"/>
              <w:right w:val="nil"/>
            </w:tcBorders>
            <w:shd w:val="clear" w:color="000000" w:fill="FFFFFF"/>
            <w:noWrap/>
            <w:vAlign w:val="center"/>
            <w:hideMark/>
          </w:tcPr>
          <w:p w14:paraId="4EA1F5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86138633539</w:t>
            </w:r>
          </w:p>
        </w:tc>
        <w:tc>
          <w:tcPr>
            <w:tcW w:w="0" w:type="auto"/>
            <w:tcBorders>
              <w:top w:val="nil"/>
              <w:left w:val="nil"/>
              <w:bottom w:val="nil"/>
              <w:right w:val="nil"/>
            </w:tcBorders>
            <w:shd w:val="clear" w:color="000000" w:fill="FFFFFF"/>
            <w:noWrap/>
            <w:vAlign w:val="center"/>
            <w:hideMark/>
          </w:tcPr>
          <w:p w14:paraId="3641FE9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1CD184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68E1AFC" w14:textId="77777777" w:rsidTr="000654FA">
        <w:trPr>
          <w:trHeight w:val="240"/>
        </w:trPr>
        <w:tc>
          <w:tcPr>
            <w:tcW w:w="0" w:type="auto"/>
            <w:tcBorders>
              <w:top w:val="nil"/>
              <w:left w:val="nil"/>
              <w:bottom w:val="nil"/>
              <w:right w:val="nil"/>
            </w:tcBorders>
            <w:shd w:val="clear" w:color="auto" w:fill="auto"/>
            <w:noWrap/>
            <w:vAlign w:val="bottom"/>
            <w:hideMark/>
          </w:tcPr>
          <w:p w14:paraId="2E6A6F6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995</w:t>
            </w:r>
          </w:p>
        </w:tc>
        <w:tc>
          <w:tcPr>
            <w:tcW w:w="0" w:type="auto"/>
            <w:tcBorders>
              <w:top w:val="nil"/>
              <w:left w:val="nil"/>
              <w:bottom w:val="nil"/>
              <w:right w:val="nil"/>
            </w:tcBorders>
            <w:shd w:val="clear" w:color="000000" w:fill="FFFFFF"/>
            <w:noWrap/>
            <w:vAlign w:val="center"/>
            <w:hideMark/>
          </w:tcPr>
          <w:p w14:paraId="443F70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45</w:t>
            </w:r>
          </w:p>
        </w:tc>
        <w:tc>
          <w:tcPr>
            <w:tcW w:w="0" w:type="auto"/>
            <w:tcBorders>
              <w:top w:val="nil"/>
              <w:left w:val="nil"/>
              <w:bottom w:val="nil"/>
              <w:right w:val="nil"/>
            </w:tcBorders>
            <w:shd w:val="clear" w:color="000000" w:fill="FFFFFF"/>
            <w:noWrap/>
            <w:vAlign w:val="center"/>
            <w:hideMark/>
          </w:tcPr>
          <w:p w14:paraId="50BC27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ALYSSON HENRIQUE GEBAUER</w:t>
            </w:r>
          </w:p>
        </w:tc>
        <w:tc>
          <w:tcPr>
            <w:tcW w:w="0" w:type="auto"/>
            <w:tcBorders>
              <w:top w:val="nil"/>
              <w:left w:val="nil"/>
              <w:bottom w:val="nil"/>
              <w:right w:val="nil"/>
            </w:tcBorders>
            <w:shd w:val="clear" w:color="000000" w:fill="FFFFFF"/>
            <w:noWrap/>
            <w:vAlign w:val="center"/>
            <w:hideMark/>
          </w:tcPr>
          <w:p w14:paraId="5D4CF0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03857788992</w:t>
            </w:r>
          </w:p>
        </w:tc>
        <w:tc>
          <w:tcPr>
            <w:tcW w:w="0" w:type="auto"/>
            <w:tcBorders>
              <w:top w:val="nil"/>
              <w:left w:val="nil"/>
              <w:bottom w:val="nil"/>
              <w:right w:val="nil"/>
            </w:tcBorders>
            <w:shd w:val="clear" w:color="000000" w:fill="FFFFFF"/>
            <w:noWrap/>
            <w:vAlign w:val="center"/>
            <w:hideMark/>
          </w:tcPr>
          <w:p w14:paraId="6BBACC9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98.401,40</w:t>
            </w:r>
          </w:p>
        </w:tc>
        <w:tc>
          <w:tcPr>
            <w:tcW w:w="0" w:type="auto"/>
            <w:tcBorders>
              <w:top w:val="nil"/>
              <w:left w:val="nil"/>
              <w:bottom w:val="nil"/>
              <w:right w:val="nil"/>
            </w:tcBorders>
            <w:shd w:val="clear" w:color="000000" w:fill="FFFFFF"/>
            <w:noWrap/>
            <w:vAlign w:val="center"/>
            <w:hideMark/>
          </w:tcPr>
          <w:p w14:paraId="78483E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1AA6731" w14:textId="77777777" w:rsidTr="000654FA">
        <w:trPr>
          <w:trHeight w:val="240"/>
        </w:trPr>
        <w:tc>
          <w:tcPr>
            <w:tcW w:w="0" w:type="auto"/>
            <w:tcBorders>
              <w:top w:val="nil"/>
              <w:left w:val="nil"/>
              <w:bottom w:val="nil"/>
              <w:right w:val="nil"/>
            </w:tcBorders>
            <w:shd w:val="clear" w:color="auto" w:fill="auto"/>
            <w:noWrap/>
            <w:vAlign w:val="bottom"/>
            <w:hideMark/>
          </w:tcPr>
          <w:p w14:paraId="14ADDFE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996</w:t>
            </w:r>
          </w:p>
        </w:tc>
        <w:tc>
          <w:tcPr>
            <w:tcW w:w="0" w:type="auto"/>
            <w:tcBorders>
              <w:top w:val="nil"/>
              <w:left w:val="nil"/>
              <w:bottom w:val="nil"/>
              <w:right w:val="nil"/>
            </w:tcBorders>
            <w:shd w:val="clear" w:color="000000" w:fill="FFFFFF"/>
            <w:noWrap/>
            <w:vAlign w:val="center"/>
            <w:hideMark/>
          </w:tcPr>
          <w:p w14:paraId="6D72AC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35</w:t>
            </w:r>
          </w:p>
        </w:tc>
        <w:tc>
          <w:tcPr>
            <w:tcW w:w="0" w:type="auto"/>
            <w:tcBorders>
              <w:top w:val="nil"/>
              <w:left w:val="nil"/>
              <w:bottom w:val="nil"/>
              <w:right w:val="nil"/>
            </w:tcBorders>
            <w:shd w:val="clear" w:color="000000" w:fill="FFFFFF"/>
            <w:noWrap/>
            <w:vAlign w:val="center"/>
            <w:hideMark/>
          </w:tcPr>
          <w:p w14:paraId="635579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AMADEU BERNADELLI NETO</w:t>
            </w:r>
          </w:p>
        </w:tc>
        <w:tc>
          <w:tcPr>
            <w:tcW w:w="0" w:type="auto"/>
            <w:tcBorders>
              <w:top w:val="nil"/>
              <w:left w:val="nil"/>
              <w:bottom w:val="nil"/>
              <w:right w:val="nil"/>
            </w:tcBorders>
            <w:shd w:val="clear" w:color="000000" w:fill="FFFFFF"/>
            <w:noWrap/>
            <w:vAlign w:val="center"/>
            <w:hideMark/>
          </w:tcPr>
          <w:p w14:paraId="6133400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00772711909</w:t>
            </w:r>
          </w:p>
        </w:tc>
        <w:tc>
          <w:tcPr>
            <w:tcW w:w="0" w:type="auto"/>
            <w:tcBorders>
              <w:top w:val="nil"/>
              <w:left w:val="nil"/>
              <w:bottom w:val="nil"/>
              <w:right w:val="nil"/>
            </w:tcBorders>
            <w:shd w:val="clear" w:color="000000" w:fill="FFFFFF"/>
            <w:noWrap/>
            <w:vAlign w:val="center"/>
            <w:hideMark/>
          </w:tcPr>
          <w:p w14:paraId="062D337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86.813,25</w:t>
            </w:r>
          </w:p>
        </w:tc>
        <w:tc>
          <w:tcPr>
            <w:tcW w:w="0" w:type="auto"/>
            <w:tcBorders>
              <w:top w:val="nil"/>
              <w:left w:val="nil"/>
              <w:bottom w:val="nil"/>
              <w:right w:val="nil"/>
            </w:tcBorders>
            <w:shd w:val="clear" w:color="000000" w:fill="FFFFFF"/>
            <w:noWrap/>
            <w:vAlign w:val="center"/>
            <w:hideMark/>
          </w:tcPr>
          <w:p w14:paraId="0F1B9ED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7A03077" w14:textId="77777777" w:rsidTr="000654FA">
        <w:trPr>
          <w:trHeight w:val="240"/>
        </w:trPr>
        <w:tc>
          <w:tcPr>
            <w:tcW w:w="0" w:type="auto"/>
            <w:tcBorders>
              <w:top w:val="nil"/>
              <w:left w:val="nil"/>
              <w:bottom w:val="nil"/>
              <w:right w:val="nil"/>
            </w:tcBorders>
            <w:shd w:val="clear" w:color="auto" w:fill="auto"/>
            <w:noWrap/>
            <w:vAlign w:val="bottom"/>
            <w:hideMark/>
          </w:tcPr>
          <w:p w14:paraId="714593A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997</w:t>
            </w:r>
          </w:p>
        </w:tc>
        <w:tc>
          <w:tcPr>
            <w:tcW w:w="0" w:type="auto"/>
            <w:tcBorders>
              <w:top w:val="nil"/>
              <w:left w:val="nil"/>
              <w:bottom w:val="nil"/>
              <w:right w:val="nil"/>
            </w:tcBorders>
            <w:shd w:val="clear" w:color="000000" w:fill="FFFFFF"/>
            <w:noWrap/>
            <w:vAlign w:val="center"/>
            <w:hideMark/>
          </w:tcPr>
          <w:p w14:paraId="153E20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33</w:t>
            </w:r>
          </w:p>
        </w:tc>
        <w:tc>
          <w:tcPr>
            <w:tcW w:w="0" w:type="auto"/>
            <w:tcBorders>
              <w:top w:val="nil"/>
              <w:left w:val="nil"/>
              <w:bottom w:val="nil"/>
              <w:right w:val="nil"/>
            </w:tcBorders>
            <w:shd w:val="clear" w:color="000000" w:fill="FFFFFF"/>
            <w:noWrap/>
            <w:vAlign w:val="center"/>
            <w:hideMark/>
          </w:tcPr>
          <w:p w14:paraId="0B7BFA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AMADEU BERNARDELLI FILHO</w:t>
            </w:r>
          </w:p>
        </w:tc>
        <w:tc>
          <w:tcPr>
            <w:tcW w:w="0" w:type="auto"/>
            <w:tcBorders>
              <w:top w:val="nil"/>
              <w:left w:val="nil"/>
              <w:bottom w:val="nil"/>
              <w:right w:val="nil"/>
            </w:tcBorders>
            <w:shd w:val="clear" w:color="000000" w:fill="FFFFFF"/>
            <w:noWrap/>
            <w:vAlign w:val="center"/>
            <w:hideMark/>
          </w:tcPr>
          <w:p w14:paraId="2E55923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33460035900</w:t>
            </w:r>
          </w:p>
        </w:tc>
        <w:tc>
          <w:tcPr>
            <w:tcW w:w="0" w:type="auto"/>
            <w:tcBorders>
              <w:top w:val="nil"/>
              <w:left w:val="nil"/>
              <w:bottom w:val="nil"/>
              <w:right w:val="nil"/>
            </w:tcBorders>
            <w:shd w:val="clear" w:color="000000" w:fill="FFFFFF"/>
            <w:noWrap/>
            <w:vAlign w:val="center"/>
            <w:hideMark/>
          </w:tcPr>
          <w:p w14:paraId="23D70C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91.603,05</w:t>
            </w:r>
          </w:p>
        </w:tc>
        <w:tc>
          <w:tcPr>
            <w:tcW w:w="0" w:type="auto"/>
            <w:tcBorders>
              <w:top w:val="nil"/>
              <w:left w:val="nil"/>
              <w:bottom w:val="nil"/>
              <w:right w:val="nil"/>
            </w:tcBorders>
            <w:shd w:val="clear" w:color="000000" w:fill="FFFFFF"/>
            <w:noWrap/>
            <w:vAlign w:val="center"/>
            <w:hideMark/>
          </w:tcPr>
          <w:p w14:paraId="0BF7AC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5ECCA616" w14:textId="77777777" w:rsidTr="000654FA">
        <w:trPr>
          <w:trHeight w:val="240"/>
        </w:trPr>
        <w:tc>
          <w:tcPr>
            <w:tcW w:w="0" w:type="auto"/>
            <w:tcBorders>
              <w:top w:val="nil"/>
              <w:left w:val="nil"/>
              <w:bottom w:val="nil"/>
              <w:right w:val="nil"/>
            </w:tcBorders>
            <w:shd w:val="clear" w:color="auto" w:fill="auto"/>
            <w:noWrap/>
            <w:vAlign w:val="bottom"/>
            <w:hideMark/>
          </w:tcPr>
          <w:p w14:paraId="177019E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998</w:t>
            </w:r>
          </w:p>
        </w:tc>
        <w:tc>
          <w:tcPr>
            <w:tcW w:w="0" w:type="auto"/>
            <w:tcBorders>
              <w:top w:val="nil"/>
              <w:left w:val="nil"/>
              <w:bottom w:val="nil"/>
              <w:right w:val="nil"/>
            </w:tcBorders>
            <w:shd w:val="clear" w:color="000000" w:fill="FFFFFF"/>
            <w:noWrap/>
            <w:vAlign w:val="center"/>
            <w:hideMark/>
          </w:tcPr>
          <w:p w14:paraId="429E70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08</w:t>
            </w:r>
          </w:p>
        </w:tc>
        <w:tc>
          <w:tcPr>
            <w:tcW w:w="0" w:type="auto"/>
            <w:tcBorders>
              <w:top w:val="nil"/>
              <w:left w:val="nil"/>
              <w:bottom w:val="nil"/>
              <w:right w:val="nil"/>
            </w:tcBorders>
            <w:shd w:val="clear" w:color="000000" w:fill="FFFFFF"/>
            <w:noWrap/>
            <w:vAlign w:val="center"/>
            <w:hideMark/>
          </w:tcPr>
          <w:p w14:paraId="5340B1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AMANDA ALVES FERMINO</w:t>
            </w:r>
          </w:p>
        </w:tc>
        <w:tc>
          <w:tcPr>
            <w:tcW w:w="0" w:type="auto"/>
            <w:tcBorders>
              <w:top w:val="nil"/>
              <w:left w:val="nil"/>
              <w:bottom w:val="nil"/>
              <w:right w:val="nil"/>
            </w:tcBorders>
            <w:shd w:val="clear" w:color="000000" w:fill="FFFFFF"/>
            <w:noWrap/>
            <w:vAlign w:val="center"/>
            <w:hideMark/>
          </w:tcPr>
          <w:p w14:paraId="73E848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04230834225</w:t>
            </w:r>
          </w:p>
        </w:tc>
        <w:tc>
          <w:tcPr>
            <w:tcW w:w="0" w:type="auto"/>
            <w:tcBorders>
              <w:top w:val="nil"/>
              <w:left w:val="nil"/>
              <w:bottom w:val="nil"/>
              <w:right w:val="nil"/>
            </w:tcBorders>
            <w:shd w:val="clear" w:color="000000" w:fill="FFFFFF"/>
            <w:noWrap/>
            <w:vAlign w:val="center"/>
            <w:hideMark/>
          </w:tcPr>
          <w:p w14:paraId="3143DDE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90.825,34</w:t>
            </w:r>
          </w:p>
        </w:tc>
        <w:tc>
          <w:tcPr>
            <w:tcW w:w="0" w:type="auto"/>
            <w:tcBorders>
              <w:top w:val="nil"/>
              <w:left w:val="nil"/>
              <w:bottom w:val="nil"/>
              <w:right w:val="nil"/>
            </w:tcBorders>
            <w:shd w:val="clear" w:color="000000" w:fill="FFFFFF"/>
            <w:noWrap/>
            <w:vAlign w:val="center"/>
            <w:hideMark/>
          </w:tcPr>
          <w:p w14:paraId="13A5E8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23F20112" w14:textId="77777777" w:rsidTr="000654FA">
        <w:trPr>
          <w:trHeight w:val="240"/>
        </w:trPr>
        <w:tc>
          <w:tcPr>
            <w:tcW w:w="0" w:type="auto"/>
            <w:tcBorders>
              <w:top w:val="nil"/>
              <w:left w:val="nil"/>
              <w:bottom w:val="nil"/>
              <w:right w:val="nil"/>
            </w:tcBorders>
            <w:shd w:val="clear" w:color="auto" w:fill="auto"/>
            <w:noWrap/>
            <w:vAlign w:val="bottom"/>
            <w:hideMark/>
          </w:tcPr>
          <w:p w14:paraId="6C0C7FF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999</w:t>
            </w:r>
          </w:p>
        </w:tc>
        <w:tc>
          <w:tcPr>
            <w:tcW w:w="0" w:type="auto"/>
            <w:tcBorders>
              <w:top w:val="nil"/>
              <w:left w:val="nil"/>
              <w:bottom w:val="nil"/>
              <w:right w:val="nil"/>
            </w:tcBorders>
            <w:shd w:val="clear" w:color="000000" w:fill="FFFFFF"/>
            <w:noWrap/>
            <w:vAlign w:val="center"/>
            <w:hideMark/>
          </w:tcPr>
          <w:p w14:paraId="36962F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29</w:t>
            </w:r>
          </w:p>
        </w:tc>
        <w:tc>
          <w:tcPr>
            <w:tcW w:w="0" w:type="auto"/>
            <w:tcBorders>
              <w:top w:val="nil"/>
              <w:left w:val="nil"/>
              <w:bottom w:val="nil"/>
              <w:right w:val="nil"/>
            </w:tcBorders>
            <w:shd w:val="clear" w:color="000000" w:fill="FFFFFF"/>
            <w:noWrap/>
            <w:vAlign w:val="center"/>
            <w:hideMark/>
          </w:tcPr>
          <w:p w14:paraId="3A99C2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AMANDA EMELLY LIMA DOS SANTOS</w:t>
            </w:r>
          </w:p>
        </w:tc>
        <w:tc>
          <w:tcPr>
            <w:tcW w:w="0" w:type="auto"/>
            <w:tcBorders>
              <w:top w:val="nil"/>
              <w:left w:val="nil"/>
              <w:bottom w:val="nil"/>
              <w:right w:val="nil"/>
            </w:tcBorders>
            <w:shd w:val="clear" w:color="000000" w:fill="FFFFFF"/>
            <w:noWrap/>
            <w:vAlign w:val="center"/>
            <w:hideMark/>
          </w:tcPr>
          <w:p w14:paraId="37C3A79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06716942513</w:t>
            </w:r>
          </w:p>
        </w:tc>
        <w:tc>
          <w:tcPr>
            <w:tcW w:w="0" w:type="auto"/>
            <w:tcBorders>
              <w:top w:val="nil"/>
              <w:left w:val="nil"/>
              <w:bottom w:val="nil"/>
              <w:right w:val="nil"/>
            </w:tcBorders>
            <w:shd w:val="clear" w:color="000000" w:fill="FFFFFF"/>
            <w:noWrap/>
            <w:vAlign w:val="center"/>
            <w:hideMark/>
          </w:tcPr>
          <w:p w14:paraId="6801DC5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106.385,97</w:t>
            </w:r>
          </w:p>
        </w:tc>
        <w:tc>
          <w:tcPr>
            <w:tcW w:w="0" w:type="auto"/>
            <w:tcBorders>
              <w:top w:val="nil"/>
              <w:left w:val="nil"/>
              <w:bottom w:val="nil"/>
              <w:right w:val="nil"/>
            </w:tcBorders>
            <w:shd w:val="clear" w:color="000000" w:fill="FFFFFF"/>
            <w:noWrap/>
            <w:vAlign w:val="center"/>
            <w:hideMark/>
          </w:tcPr>
          <w:p w14:paraId="2A6FF40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2A72BBB8" w14:textId="77777777" w:rsidTr="000654FA">
        <w:trPr>
          <w:trHeight w:val="240"/>
        </w:trPr>
        <w:tc>
          <w:tcPr>
            <w:tcW w:w="0" w:type="auto"/>
            <w:tcBorders>
              <w:top w:val="nil"/>
              <w:left w:val="nil"/>
              <w:bottom w:val="nil"/>
              <w:right w:val="nil"/>
            </w:tcBorders>
            <w:shd w:val="clear" w:color="auto" w:fill="auto"/>
            <w:noWrap/>
            <w:vAlign w:val="bottom"/>
            <w:hideMark/>
          </w:tcPr>
          <w:p w14:paraId="161FD6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1000</w:t>
            </w:r>
          </w:p>
        </w:tc>
        <w:tc>
          <w:tcPr>
            <w:tcW w:w="0" w:type="auto"/>
            <w:tcBorders>
              <w:top w:val="nil"/>
              <w:left w:val="nil"/>
              <w:bottom w:val="nil"/>
              <w:right w:val="nil"/>
            </w:tcBorders>
            <w:shd w:val="clear" w:color="000000" w:fill="FFFFFF"/>
            <w:noWrap/>
            <w:vAlign w:val="center"/>
            <w:hideMark/>
          </w:tcPr>
          <w:p w14:paraId="5E71C0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46</w:t>
            </w:r>
          </w:p>
        </w:tc>
        <w:tc>
          <w:tcPr>
            <w:tcW w:w="0" w:type="auto"/>
            <w:tcBorders>
              <w:top w:val="nil"/>
              <w:left w:val="nil"/>
              <w:bottom w:val="nil"/>
              <w:right w:val="nil"/>
            </w:tcBorders>
            <w:shd w:val="clear" w:color="000000" w:fill="FFFFFF"/>
            <w:noWrap/>
            <w:vAlign w:val="center"/>
            <w:hideMark/>
          </w:tcPr>
          <w:p w14:paraId="4CF7C0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AMARILDO ROBERTO SANTOS OLIVEIRA</w:t>
            </w:r>
          </w:p>
        </w:tc>
        <w:tc>
          <w:tcPr>
            <w:tcW w:w="0" w:type="auto"/>
            <w:tcBorders>
              <w:top w:val="nil"/>
              <w:left w:val="nil"/>
              <w:bottom w:val="nil"/>
              <w:right w:val="nil"/>
            </w:tcBorders>
            <w:shd w:val="clear" w:color="000000" w:fill="FFFFFF"/>
            <w:noWrap/>
            <w:vAlign w:val="center"/>
            <w:hideMark/>
          </w:tcPr>
          <w:p w14:paraId="57A84F3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75703408504</w:t>
            </w:r>
          </w:p>
        </w:tc>
        <w:tc>
          <w:tcPr>
            <w:tcW w:w="0" w:type="auto"/>
            <w:tcBorders>
              <w:top w:val="nil"/>
              <w:left w:val="nil"/>
              <w:bottom w:val="nil"/>
              <w:right w:val="nil"/>
            </w:tcBorders>
            <w:shd w:val="clear" w:color="000000" w:fill="FFFFFF"/>
            <w:noWrap/>
            <w:vAlign w:val="center"/>
            <w:hideMark/>
          </w:tcPr>
          <w:p w14:paraId="6EF3058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7C28207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7D2388F" w14:textId="77777777" w:rsidTr="000654FA">
        <w:trPr>
          <w:trHeight w:val="240"/>
        </w:trPr>
        <w:tc>
          <w:tcPr>
            <w:tcW w:w="0" w:type="auto"/>
            <w:tcBorders>
              <w:top w:val="nil"/>
              <w:left w:val="nil"/>
              <w:bottom w:val="nil"/>
              <w:right w:val="nil"/>
            </w:tcBorders>
            <w:shd w:val="clear" w:color="auto" w:fill="auto"/>
            <w:noWrap/>
            <w:vAlign w:val="bottom"/>
            <w:hideMark/>
          </w:tcPr>
          <w:p w14:paraId="0E983BC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1001</w:t>
            </w:r>
          </w:p>
        </w:tc>
        <w:tc>
          <w:tcPr>
            <w:tcW w:w="0" w:type="auto"/>
            <w:tcBorders>
              <w:top w:val="nil"/>
              <w:left w:val="nil"/>
              <w:bottom w:val="nil"/>
              <w:right w:val="nil"/>
            </w:tcBorders>
            <w:shd w:val="clear" w:color="000000" w:fill="FFFFFF"/>
            <w:noWrap/>
            <w:vAlign w:val="center"/>
            <w:hideMark/>
          </w:tcPr>
          <w:p w14:paraId="013991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17</w:t>
            </w:r>
          </w:p>
        </w:tc>
        <w:tc>
          <w:tcPr>
            <w:tcW w:w="0" w:type="auto"/>
            <w:tcBorders>
              <w:top w:val="nil"/>
              <w:left w:val="nil"/>
              <w:bottom w:val="nil"/>
              <w:right w:val="nil"/>
            </w:tcBorders>
            <w:shd w:val="clear" w:color="000000" w:fill="FFFFFF"/>
            <w:noWrap/>
            <w:vAlign w:val="center"/>
            <w:hideMark/>
          </w:tcPr>
          <w:p w14:paraId="188986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AMAURI ALVES DOS SANTOS</w:t>
            </w:r>
          </w:p>
        </w:tc>
        <w:tc>
          <w:tcPr>
            <w:tcW w:w="0" w:type="auto"/>
            <w:tcBorders>
              <w:top w:val="nil"/>
              <w:left w:val="nil"/>
              <w:bottom w:val="nil"/>
              <w:right w:val="nil"/>
            </w:tcBorders>
            <w:shd w:val="clear" w:color="000000" w:fill="FFFFFF"/>
            <w:noWrap/>
            <w:vAlign w:val="center"/>
            <w:hideMark/>
          </w:tcPr>
          <w:p w14:paraId="6F0747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02376018501</w:t>
            </w:r>
          </w:p>
        </w:tc>
        <w:tc>
          <w:tcPr>
            <w:tcW w:w="0" w:type="auto"/>
            <w:tcBorders>
              <w:top w:val="nil"/>
              <w:left w:val="nil"/>
              <w:bottom w:val="nil"/>
              <w:right w:val="nil"/>
            </w:tcBorders>
            <w:shd w:val="clear" w:color="000000" w:fill="FFFFFF"/>
            <w:noWrap/>
            <w:vAlign w:val="center"/>
            <w:hideMark/>
          </w:tcPr>
          <w:p w14:paraId="055439E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0B3D40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7CAC2517" w14:textId="77777777" w:rsidTr="000654FA">
        <w:trPr>
          <w:trHeight w:val="240"/>
        </w:trPr>
        <w:tc>
          <w:tcPr>
            <w:tcW w:w="0" w:type="auto"/>
            <w:tcBorders>
              <w:top w:val="nil"/>
              <w:left w:val="nil"/>
              <w:bottom w:val="nil"/>
              <w:right w:val="nil"/>
            </w:tcBorders>
            <w:shd w:val="clear" w:color="auto" w:fill="auto"/>
            <w:noWrap/>
            <w:vAlign w:val="bottom"/>
            <w:hideMark/>
          </w:tcPr>
          <w:p w14:paraId="66D0A87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1002</w:t>
            </w:r>
          </w:p>
        </w:tc>
        <w:tc>
          <w:tcPr>
            <w:tcW w:w="0" w:type="auto"/>
            <w:tcBorders>
              <w:top w:val="nil"/>
              <w:left w:val="nil"/>
              <w:bottom w:val="nil"/>
              <w:right w:val="nil"/>
            </w:tcBorders>
            <w:shd w:val="clear" w:color="000000" w:fill="FFFFFF"/>
            <w:noWrap/>
            <w:vAlign w:val="center"/>
            <w:hideMark/>
          </w:tcPr>
          <w:p w14:paraId="6DDC4B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07</w:t>
            </w:r>
          </w:p>
        </w:tc>
        <w:tc>
          <w:tcPr>
            <w:tcW w:w="0" w:type="auto"/>
            <w:tcBorders>
              <w:top w:val="nil"/>
              <w:left w:val="nil"/>
              <w:bottom w:val="nil"/>
              <w:right w:val="nil"/>
            </w:tcBorders>
            <w:shd w:val="clear" w:color="000000" w:fill="FFFFFF"/>
            <w:noWrap/>
            <w:vAlign w:val="center"/>
            <w:hideMark/>
          </w:tcPr>
          <w:p w14:paraId="37381F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AMÉRICO PEIXOTO DE CARVALHO NETO</w:t>
            </w:r>
          </w:p>
        </w:tc>
        <w:tc>
          <w:tcPr>
            <w:tcW w:w="0" w:type="auto"/>
            <w:tcBorders>
              <w:top w:val="nil"/>
              <w:left w:val="nil"/>
              <w:bottom w:val="nil"/>
              <w:right w:val="nil"/>
            </w:tcBorders>
            <w:shd w:val="clear" w:color="000000" w:fill="FFFFFF"/>
            <w:noWrap/>
            <w:vAlign w:val="center"/>
            <w:hideMark/>
          </w:tcPr>
          <w:p w14:paraId="7F2882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90845234153</w:t>
            </w:r>
          </w:p>
        </w:tc>
        <w:tc>
          <w:tcPr>
            <w:tcW w:w="0" w:type="auto"/>
            <w:tcBorders>
              <w:top w:val="nil"/>
              <w:left w:val="nil"/>
              <w:bottom w:val="nil"/>
              <w:right w:val="nil"/>
            </w:tcBorders>
            <w:shd w:val="clear" w:color="000000" w:fill="FFFFFF"/>
            <w:noWrap/>
            <w:vAlign w:val="center"/>
            <w:hideMark/>
          </w:tcPr>
          <w:p w14:paraId="50157F4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62.948,98</w:t>
            </w:r>
          </w:p>
        </w:tc>
        <w:tc>
          <w:tcPr>
            <w:tcW w:w="0" w:type="auto"/>
            <w:tcBorders>
              <w:top w:val="nil"/>
              <w:left w:val="nil"/>
              <w:bottom w:val="nil"/>
              <w:right w:val="nil"/>
            </w:tcBorders>
            <w:shd w:val="clear" w:color="000000" w:fill="FFFFFF"/>
            <w:noWrap/>
            <w:vAlign w:val="center"/>
            <w:hideMark/>
          </w:tcPr>
          <w:p w14:paraId="63C0F6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780D364F" w14:textId="77777777" w:rsidTr="000654FA">
        <w:trPr>
          <w:trHeight w:val="240"/>
        </w:trPr>
        <w:tc>
          <w:tcPr>
            <w:tcW w:w="0" w:type="auto"/>
            <w:tcBorders>
              <w:top w:val="nil"/>
              <w:left w:val="nil"/>
              <w:bottom w:val="nil"/>
              <w:right w:val="nil"/>
            </w:tcBorders>
            <w:shd w:val="clear" w:color="auto" w:fill="auto"/>
            <w:noWrap/>
            <w:vAlign w:val="bottom"/>
            <w:hideMark/>
          </w:tcPr>
          <w:p w14:paraId="7317D1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1003</w:t>
            </w:r>
          </w:p>
        </w:tc>
        <w:tc>
          <w:tcPr>
            <w:tcW w:w="0" w:type="auto"/>
            <w:tcBorders>
              <w:top w:val="nil"/>
              <w:left w:val="nil"/>
              <w:bottom w:val="nil"/>
              <w:right w:val="nil"/>
            </w:tcBorders>
            <w:shd w:val="clear" w:color="000000" w:fill="FFFFFF"/>
            <w:noWrap/>
            <w:vAlign w:val="center"/>
            <w:hideMark/>
          </w:tcPr>
          <w:p w14:paraId="73CA15F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01</w:t>
            </w:r>
          </w:p>
        </w:tc>
        <w:tc>
          <w:tcPr>
            <w:tcW w:w="0" w:type="auto"/>
            <w:tcBorders>
              <w:top w:val="nil"/>
              <w:left w:val="nil"/>
              <w:bottom w:val="nil"/>
              <w:right w:val="nil"/>
            </w:tcBorders>
            <w:shd w:val="clear" w:color="000000" w:fill="FFFFFF"/>
            <w:noWrap/>
            <w:vAlign w:val="center"/>
            <w:hideMark/>
          </w:tcPr>
          <w:p w14:paraId="2ABA91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CLAUDIA FEITOSA ROCHA</w:t>
            </w:r>
          </w:p>
        </w:tc>
        <w:tc>
          <w:tcPr>
            <w:tcW w:w="0" w:type="auto"/>
            <w:tcBorders>
              <w:top w:val="nil"/>
              <w:left w:val="nil"/>
              <w:bottom w:val="nil"/>
              <w:right w:val="nil"/>
            </w:tcBorders>
            <w:shd w:val="clear" w:color="000000" w:fill="FFFFFF"/>
            <w:noWrap/>
            <w:vAlign w:val="center"/>
            <w:hideMark/>
          </w:tcPr>
          <w:p w14:paraId="526EDE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07229948509</w:t>
            </w:r>
          </w:p>
        </w:tc>
        <w:tc>
          <w:tcPr>
            <w:tcW w:w="0" w:type="auto"/>
            <w:tcBorders>
              <w:top w:val="nil"/>
              <w:left w:val="nil"/>
              <w:bottom w:val="nil"/>
              <w:right w:val="nil"/>
            </w:tcBorders>
            <w:shd w:val="clear" w:color="000000" w:fill="FFFFFF"/>
            <w:noWrap/>
            <w:vAlign w:val="center"/>
            <w:hideMark/>
          </w:tcPr>
          <w:p w14:paraId="024DA2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115.591,50</w:t>
            </w:r>
          </w:p>
        </w:tc>
        <w:tc>
          <w:tcPr>
            <w:tcW w:w="0" w:type="auto"/>
            <w:tcBorders>
              <w:top w:val="nil"/>
              <w:left w:val="nil"/>
              <w:bottom w:val="nil"/>
              <w:right w:val="nil"/>
            </w:tcBorders>
            <w:shd w:val="clear" w:color="000000" w:fill="FFFFFF"/>
            <w:noWrap/>
            <w:vAlign w:val="center"/>
            <w:hideMark/>
          </w:tcPr>
          <w:p w14:paraId="7750F6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49852C13" w14:textId="77777777" w:rsidTr="000654FA">
        <w:trPr>
          <w:trHeight w:val="240"/>
        </w:trPr>
        <w:tc>
          <w:tcPr>
            <w:tcW w:w="0" w:type="auto"/>
            <w:tcBorders>
              <w:top w:val="nil"/>
              <w:left w:val="nil"/>
              <w:bottom w:val="nil"/>
              <w:right w:val="nil"/>
            </w:tcBorders>
            <w:shd w:val="clear" w:color="auto" w:fill="auto"/>
            <w:noWrap/>
            <w:vAlign w:val="bottom"/>
            <w:hideMark/>
          </w:tcPr>
          <w:p w14:paraId="2DE9734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1004</w:t>
            </w:r>
          </w:p>
        </w:tc>
        <w:tc>
          <w:tcPr>
            <w:tcW w:w="0" w:type="auto"/>
            <w:tcBorders>
              <w:top w:val="nil"/>
              <w:left w:val="nil"/>
              <w:bottom w:val="nil"/>
              <w:right w:val="nil"/>
            </w:tcBorders>
            <w:shd w:val="clear" w:color="000000" w:fill="FFFFFF"/>
            <w:noWrap/>
            <w:vAlign w:val="center"/>
            <w:hideMark/>
          </w:tcPr>
          <w:p w14:paraId="6FF756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31</w:t>
            </w:r>
          </w:p>
        </w:tc>
        <w:tc>
          <w:tcPr>
            <w:tcW w:w="0" w:type="auto"/>
            <w:tcBorders>
              <w:top w:val="nil"/>
              <w:left w:val="nil"/>
              <w:bottom w:val="nil"/>
              <w:right w:val="nil"/>
            </w:tcBorders>
            <w:shd w:val="clear" w:color="000000" w:fill="FFFFFF"/>
            <w:noWrap/>
            <w:vAlign w:val="center"/>
            <w:hideMark/>
          </w:tcPr>
          <w:p w14:paraId="7EBEA7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JULIA DA SILVA SATEL</w:t>
            </w:r>
          </w:p>
        </w:tc>
        <w:tc>
          <w:tcPr>
            <w:tcW w:w="0" w:type="auto"/>
            <w:tcBorders>
              <w:top w:val="nil"/>
              <w:left w:val="nil"/>
              <w:bottom w:val="nil"/>
              <w:right w:val="nil"/>
            </w:tcBorders>
            <w:shd w:val="clear" w:color="000000" w:fill="FFFFFF"/>
            <w:noWrap/>
            <w:vAlign w:val="center"/>
            <w:hideMark/>
          </w:tcPr>
          <w:p w14:paraId="732D81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36204746804</w:t>
            </w:r>
          </w:p>
        </w:tc>
        <w:tc>
          <w:tcPr>
            <w:tcW w:w="0" w:type="auto"/>
            <w:tcBorders>
              <w:top w:val="nil"/>
              <w:left w:val="nil"/>
              <w:bottom w:val="nil"/>
              <w:right w:val="nil"/>
            </w:tcBorders>
            <w:shd w:val="clear" w:color="000000" w:fill="FFFFFF"/>
            <w:noWrap/>
            <w:vAlign w:val="center"/>
            <w:hideMark/>
          </w:tcPr>
          <w:p w14:paraId="33CF7E7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100.826,68</w:t>
            </w:r>
          </w:p>
        </w:tc>
        <w:tc>
          <w:tcPr>
            <w:tcW w:w="0" w:type="auto"/>
            <w:tcBorders>
              <w:top w:val="nil"/>
              <w:left w:val="nil"/>
              <w:bottom w:val="nil"/>
              <w:right w:val="nil"/>
            </w:tcBorders>
            <w:shd w:val="clear" w:color="000000" w:fill="FFFFFF"/>
            <w:noWrap/>
            <w:vAlign w:val="center"/>
            <w:hideMark/>
          </w:tcPr>
          <w:p w14:paraId="3A32CA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5911F1B2" w14:textId="77777777" w:rsidTr="000654FA">
        <w:trPr>
          <w:trHeight w:val="240"/>
        </w:trPr>
        <w:tc>
          <w:tcPr>
            <w:tcW w:w="0" w:type="auto"/>
            <w:tcBorders>
              <w:top w:val="nil"/>
              <w:left w:val="nil"/>
              <w:bottom w:val="nil"/>
              <w:right w:val="nil"/>
            </w:tcBorders>
            <w:shd w:val="clear" w:color="auto" w:fill="auto"/>
            <w:noWrap/>
            <w:vAlign w:val="bottom"/>
            <w:hideMark/>
          </w:tcPr>
          <w:p w14:paraId="14F8AB4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1005</w:t>
            </w:r>
          </w:p>
        </w:tc>
        <w:tc>
          <w:tcPr>
            <w:tcW w:w="0" w:type="auto"/>
            <w:tcBorders>
              <w:top w:val="nil"/>
              <w:left w:val="nil"/>
              <w:bottom w:val="nil"/>
              <w:right w:val="nil"/>
            </w:tcBorders>
            <w:shd w:val="clear" w:color="000000" w:fill="FFFFFF"/>
            <w:noWrap/>
            <w:vAlign w:val="center"/>
            <w:hideMark/>
          </w:tcPr>
          <w:p w14:paraId="22D046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36</w:t>
            </w:r>
          </w:p>
        </w:tc>
        <w:tc>
          <w:tcPr>
            <w:tcW w:w="0" w:type="auto"/>
            <w:tcBorders>
              <w:top w:val="nil"/>
              <w:left w:val="nil"/>
              <w:bottom w:val="nil"/>
              <w:right w:val="nil"/>
            </w:tcBorders>
            <w:shd w:val="clear" w:color="000000" w:fill="FFFFFF"/>
            <w:noWrap/>
            <w:vAlign w:val="center"/>
            <w:hideMark/>
          </w:tcPr>
          <w:p w14:paraId="2B32FF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LUCIA DOMICIANA DOS ANJOS</w:t>
            </w:r>
          </w:p>
        </w:tc>
        <w:tc>
          <w:tcPr>
            <w:tcW w:w="0" w:type="auto"/>
            <w:tcBorders>
              <w:top w:val="nil"/>
              <w:left w:val="nil"/>
              <w:bottom w:val="nil"/>
              <w:right w:val="nil"/>
            </w:tcBorders>
            <w:shd w:val="clear" w:color="000000" w:fill="FFFFFF"/>
            <w:noWrap/>
            <w:vAlign w:val="center"/>
            <w:hideMark/>
          </w:tcPr>
          <w:p w14:paraId="5E70AB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94042322549</w:t>
            </w:r>
          </w:p>
        </w:tc>
        <w:tc>
          <w:tcPr>
            <w:tcW w:w="0" w:type="auto"/>
            <w:tcBorders>
              <w:top w:val="nil"/>
              <w:left w:val="nil"/>
              <w:bottom w:val="nil"/>
              <w:right w:val="nil"/>
            </w:tcBorders>
            <w:shd w:val="clear" w:color="000000" w:fill="FFFFFF"/>
            <w:noWrap/>
            <w:vAlign w:val="center"/>
            <w:hideMark/>
          </w:tcPr>
          <w:p w14:paraId="2382B6D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82.387,53</w:t>
            </w:r>
          </w:p>
        </w:tc>
        <w:tc>
          <w:tcPr>
            <w:tcW w:w="0" w:type="auto"/>
            <w:tcBorders>
              <w:top w:val="nil"/>
              <w:left w:val="nil"/>
              <w:bottom w:val="nil"/>
              <w:right w:val="nil"/>
            </w:tcBorders>
            <w:shd w:val="clear" w:color="000000" w:fill="FFFFFF"/>
            <w:noWrap/>
            <w:vAlign w:val="center"/>
            <w:hideMark/>
          </w:tcPr>
          <w:p w14:paraId="68AD3D3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36803A19" w14:textId="77777777" w:rsidTr="000654FA">
        <w:trPr>
          <w:trHeight w:val="240"/>
        </w:trPr>
        <w:tc>
          <w:tcPr>
            <w:tcW w:w="0" w:type="auto"/>
            <w:tcBorders>
              <w:top w:val="nil"/>
              <w:left w:val="nil"/>
              <w:bottom w:val="nil"/>
              <w:right w:val="nil"/>
            </w:tcBorders>
            <w:shd w:val="clear" w:color="auto" w:fill="auto"/>
            <w:noWrap/>
            <w:vAlign w:val="bottom"/>
            <w:hideMark/>
          </w:tcPr>
          <w:p w14:paraId="2072128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1006</w:t>
            </w:r>
          </w:p>
        </w:tc>
        <w:tc>
          <w:tcPr>
            <w:tcW w:w="0" w:type="auto"/>
            <w:tcBorders>
              <w:top w:val="nil"/>
              <w:left w:val="nil"/>
              <w:bottom w:val="nil"/>
              <w:right w:val="nil"/>
            </w:tcBorders>
            <w:shd w:val="clear" w:color="000000" w:fill="FFFFFF"/>
            <w:noWrap/>
            <w:vAlign w:val="center"/>
            <w:hideMark/>
          </w:tcPr>
          <w:p w14:paraId="533DAF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37</w:t>
            </w:r>
          </w:p>
        </w:tc>
        <w:tc>
          <w:tcPr>
            <w:tcW w:w="0" w:type="auto"/>
            <w:tcBorders>
              <w:top w:val="nil"/>
              <w:left w:val="nil"/>
              <w:bottom w:val="nil"/>
              <w:right w:val="nil"/>
            </w:tcBorders>
            <w:shd w:val="clear" w:color="000000" w:fill="FFFFFF"/>
            <w:noWrap/>
            <w:vAlign w:val="center"/>
            <w:hideMark/>
          </w:tcPr>
          <w:p w14:paraId="0077B9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LUCIA MENDES DE OLIVEIRA</w:t>
            </w:r>
          </w:p>
        </w:tc>
        <w:tc>
          <w:tcPr>
            <w:tcW w:w="0" w:type="auto"/>
            <w:tcBorders>
              <w:top w:val="nil"/>
              <w:left w:val="nil"/>
              <w:bottom w:val="nil"/>
              <w:right w:val="nil"/>
            </w:tcBorders>
            <w:shd w:val="clear" w:color="000000" w:fill="FFFFFF"/>
            <w:noWrap/>
            <w:vAlign w:val="center"/>
            <w:hideMark/>
          </w:tcPr>
          <w:p w14:paraId="0C1752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05898389547</w:t>
            </w:r>
          </w:p>
        </w:tc>
        <w:tc>
          <w:tcPr>
            <w:tcW w:w="0" w:type="auto"/>
            <w:tcBorders>
              <w:top w:val="nil"/>
              <w:left w:val="nil"/>
              <w:bottom w:val="nil"/>
              <w:right w:val="nil"/>
            </w:tcBorders>
            <w:shd w:val="clear" w:color="000000" w:fill="FFFFFF"/>
            <w:noWrap/>
            <w:vAlign w:val="center"/>
            <w:hideMark/>
          </w:tcPr>
          <w:p w14:paraId="75C4323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67.991,97</w:t>
            </w:r>
          </w:p>
        </w:tc>
        <w:tc>
          <w:tcPr>
            <w:tcW w:w="0" w:type="auto"/>
            <w:tcBorders>
              <w:top w:val="nil"/>
              <w:left w:val="nil"/>
              <w:bottom w:val="nil"/>
              <w:right w:val="nil"/>
            </w:tcBorders>
            <w:shd w:val="clear" w:color="000000" w:fill="FFFFFF"/>
            <w:noWrap/>
            <w:vAlign w:val="center"/>
            <w:hideMark/>
          </w:tcPr>
          <w:p w14:paraId="02C765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C7DE572" w14:textId="77777777" w:rsidTr="000654FA">
        <w:trPr>
          <w:trHeight w:val="240"/>
        </w:trPr>
        <w:tc>
          <w:tcPr>
            <w:tcW w:w="0" w:type="auto"/>
            <w:tcBorders>
              <w:top w:val="nil"/>
              <w:left w:val="nil"/>
              <w:bottom w:val="nil"/>
              <w:right w:val="nil"/>
            </w:tcBorders>
            <w:shd w:val="clear" w:color="auto" w:fill="auto"/>
            <w:noWrap/>
            <w:vAlign w:val="bottom"/>
            <w:hideMark/>
          </w:tcPr>
          <w:p w14:paraId="70419C0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1007</w:t>
            </w:r>
          </w:p>
        </w:tc>
        <w:tc>
          <w:tcPr>
            <w:tcW w:w="0" w:type="auto"/>
            <w:tcBorders>
              <w:top w:val="nil"/>
              <w:left w:val="nil"/>
              <w:bottom w:val="nil"/>
              <w:right w:val="nil"/>
            </w:tcBorders>
            <w:shd w:val="clear" w:color="000000" w:fill="FFFFFF"/>
            <w:noWrap/>
            <w:vAlign w:val="center"/>
            <w:hideMark/>
          </w:tcPr>
          <w:p w14:paraId="200B02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06</w:t>
            </w:r>
          </w:p>
        </w:tc>
        <w:tc>
          <w:tcPr>
            <w:tcW w:w="0" w:type="auto"/>
            <w:tcBorders>
              <w:top w:val="nil"/>
              <w:left w:val="nil"/>
              <w:bottom w:val="nil"/>
              <w:right w:val="nil"/>
            </w:tcBorders>
            <w:shd w:val="clear" w:color="000000" w:fill="FFFFFF"/>
            <w:noWrap/>
            <w:vAlign w:val="center"/>
            <w:hideMark/>
          </w:tcPr>
          <w:p w14:paraId="615E24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LUCIA PEREIRA ROCHA</w:t>
            </w:r>
          </w:p>
        </w:tc>
        <w:tc>
          <w:tcPr>
            <w:tcW w:w="0" w:type="auto"/>
            <w:tcBorders>
              <w:top w:val="nil"/>
              <w:left w:val="nil"/>
              <w:bottom w:val="nil"/>
              <w:right w:val="nil"/>
            </w:tcBorders>
            <w:shd w:val="clear" w:color="000000" w:fill="FFFFFF"/>
            <w:noWrap/>
            <w:vAlign w:val="center"/>
            <w:hideMark/>
          </w:tcPr>
          <w:p w14:paraId="73A656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56226284587</w:t>
            </w:r>
          </w:p>
        </w:tc>
        <w:tc>
          <w:tcPr>
            <w:tcW w:w="0" w:type="auto"/>
            <w:tcBorders>
              <w:top w:val="nil"/>
              <w:left w:val="nil"/>
              <w:bottom w:val="nil"/>
              <w:right w:val="nil"/>
            </w:tcBorders>
            <w:shd w:val="clear" w:color="000000" w:fill="FFFFFF"/>
            <w:noWrap/>
            <w:vAlign w:val="center"/>
            <w:hideMark/>
          </w:tcPr>
          <w:p w14:paraId="4F3F64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65.751,14</w:t>
            </w:r>
          </w:p>
        </w:tc>
        <w:tc>
          <w:tcPr>
            <w:tcW w:w="0" w:type="auto"/>
            <w:tcBorders>
              <w:top w:val="nil"/>
              <w:left w:val="nil"/>
              <w:bottom w:val="nil"/>
              <w:right w:val="nil"/>
            </w:tcBorders>
            <w:shd w:val="clear" w:color="000000" w:fill="FFFFFF"/>
            <w:noWrap/>
            <w:vAlign w:val="center"/>
            <w:hideMark/>
          </w:tcPr>
          <w:p w14:paraId="4E1165D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3070068" w14:textId="77777777" w:rsidTr="000654FA">
        <w:trPr>
          <w:trHeight w:val="240"/>
        </w:trPr>
        <w:tc>
          <w:tcPr>
            <w:tcW w:w="0" w:type="auto"/>
            <w:tcBorders>
              <w:top w:val="nil"/>
              <w:left w:val="nil"/>
              <w:bottom w:val="nil"/>
              <w:right w:val="nil"/>
            </w:tcBorders>
            <w:shd w:val="clear" w:color="auto" w:fill="auto"/>
            <w:noWrap/>
            <w:vAlign w:val="bottom"/>
            <w:hideMark/>
          </w:tcPr>
          <w:p w14:paraId="54D7FA3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1008</w:t>
            </w:r>
          </w:p>
        </w:tc>
        <w:tc>
          <w:tcPr>
            <w:tcW w:w="0" w:type="auto"/>
            <w:tcBorders>
              <w:top w:val="nil"/>
              <w:left w:val="nil"/>
              <w:bottom w:val="nil"/>
              <w:right w:val="nil"/>
            </w:tcBorders>
            <w:shd w:val="clear" w:color="000000" w:fill="FFFFFF"/>
            <w:noWrap/>
            <w:vAlign w:val="center"/>
            <w:hideMark/>
          </w:tcPr>
          <w:p w14:paraId="7CA5F0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40</w:t>
            </w:r>
          </w:p>
        </w:tc>
        <w:tc>
          <w:tcPr>
            <w:tcW w:w="0" w:type="auto"/>
            <w:tcBorders>
              <w:top w:val="nil"/>
              <w:left w:val="nil"/>
              <w:bottom w:val="nil"/>
              <w:right w:val="nil"/>
            </w:tcBorders>
            <w:shd w:val="clear" w:color="000000" w:fill="FFFFFF"/>
            <w:noWrap/>
            <w:vAlign w:val="center"/>
            <w:hideMark/>
          </w:tcPr>
          <w:p w14:paraId="051ABC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ANA PAULA LOPES</w:t>
            </w:r>
          </w:p>
        </w:tc>
        <w:tc>
          <w:tcPr>
            <w:tcW w:w="0" w:type="auto"/>
            <w:tcBorders>
              <w:top w:val="nil"/>
              <w:left w:val="nil"/>
              <w:bottom w:val="nil"/>
              <w:right w:val="nil"/>
            </w:tcBorders>
            <w:shd w:val="clear" w:color="000000" w:fill="FFFFFF"/>
            <w:noWrap/>
            <w:vAlign w:val="center"/>
            <w:hideMark/>
          </w:tcPr>
          <w:p w14:paraId="6DBC7D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02418162389</w:t>
            </w:r>
          </w:p>
        </w:tc>
        <w:tc>
          <w:tcPr>
            <w:tcW w:w="0" w:type="auto"/>
            <w:tcBorders>
              <w:top w:val="nil"/>
              <w:left w:val="nil"/>
              <w:bottom w:val="nil"/>
              <w:right w:val="nil"/>
            </w:tcBorders>
            <w:shd w:val="clear" w:color="000000" w:fill="FFFFFF"/>
            <w:noWrap/>
            <w:vAlign w:val="center"/>
            <w:hideMark/>
          </w:tcPr>
          <w:p w14:paraId="73384B2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51A932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444727A1" w14:textId="77777777" w:rsidTr="000654FA">
        <w:trPr>
          <w:trHeight w:val="240"/>
        </w:trPr>
        <w:tc>
          <w:tcPr>
            <w:tcW w:w="0" w:type="auto"/>
            <w:tcBorders>
              <w:top w:val="nil"/>
              <w:left w:val="nil"/>
              <w:bottom w:val="nil"/>
              <w:right w:val="nil"/>
            </w:tcBorders>
            <w:shd w:val="clear" w:color="auto" w:fill="auto"/>
            <w:noWrap/>
            <w:vAlign w:val="bottom"/>
            <w:hideMark/>
          </w:tcPr>
          <w:p w14:paraId="1EA7740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1009</w:t>
            </w:r>
          </w:p>
        </w:tc>
        <w:tc>
          <w:tcPr>
            <w:tcW w:w="0" w:type="auto"/>
            <w:tcBorders>
              <w:top w:val="nil"/>
              <w:left w:val="nil"/>
              <w:bottom w:val="nil"/>
              <w:right w:val="nil"/>
            </w:tcBorders>
            <w:shd w:val="clear" w:color="000000" w:fill="FFFFFF"/>
            <w:noWrap/>
            <w:vAlign w:val="center"/>
            <w:hideMark/>
          </w:tcPr>
          <w:p w14:paraId="191B90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20</w:t>
            </w:r>
          </w:p>
        </w:tc>
        <w:tc>
          <w:tcPr>
            <w:tcW w:w="0" w:type="auto"/>
            <w:tcBorders>
              <w:top w:val="nil"/>
              <w:left w:val="nil"/>
              <w:bottom w:val="nil"/>
              <w:right w:val="nil"/>
            </w:tcBorders>
            <w:shd w:val="clear" w:color="000000" w:fill="FFFFFF"/>
            <w:noWrap/>
            <w:vAlign w:val="center"/>
            <w:hideMark/>
          </w:tcPr>
          <w:p w14:paraId="518EFB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ANDERSON GOMES DO VALE</w:t>
            </w:r>
          </w:p>
        </w:tc>
        <w:tc>
          <w:tcPr>
            <w:tcW w:w="0" w:type="auto"/>
            <w:tcBorders>
              <w:top w:val="nil"/>
              <w:left w:val="nil"/>
              <w:bottom w:val="nil"/>
              <w:right w:val="nil"/>
            </w:tcBorders>
            <w:shd w:val="clear" w:color="000000" w:fill="FFFFFF"/>
            <w:noWrap/>
            <w:vAlign w:val="center"/>
            <w:hideMark/>
          </w:tcPr>
          <w:p w14:paraId="754A1D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04000497162</w:t>
            </w:r>
          </w:p>
        </w:tc>
        <w:tc>
          <w:tcPr>
            <w:tcW w:w="0" w:type="auto"/>
            <w:tcBorders>
              <w:top w:val="nil"/>
              <w:left w:val="nil"/>
              <w:bottom w:val="nil"/>
              <w:right w:val="nil"/>
            </w:tcBorders>
            <w:shd w:val="clear" w:color="000000" w:fill="FFFFFF"/>
            <w:noWrap/>
            <w:vAlign w:val="center"/>
            <w:hideMark/>
          </w:tcPr>
          <w:p w14:paraId="37610B4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86.508,06</w:t>
            </w:r>
          </w:p>
        </w:tc>
        <w:tc>
          <w:tcPr>
            <w:tcW w:w="0" w:type="auto"/>
            <w:tcBorders>
              <w:top w:val="nil"/>
              <w:left w:val="nil"/>
              <w:bottom w:val="nil"/>
              <w:right w:val="nil"/>
            </w:tcBorders>
            <w:shd w:val="clear" w:color="000000" w:fill="FFFFFF"/>
            <w:noWrap/>
            <w:vAlign w:val="center"/>
            <w:hideMark/>
          </w:tcPr>
          <w:p w14:paraId="20FA7A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2E584B29" w14:textId="77777777" w:rsidTr="000654FA">
        <w:trPr>
          <w:trHeight w:val="240"/>
        </w:trPr>
        <w:tc>
          <w:tcPr>
            <w:tcW w:w="0" w:type="auto"/>
            <w:tcBorders>
              <w:top w:val="nil"/>
              <w:left w:val="nil"/>
              <w:bottom w:val="nil"/>
              <w:right w:val="nil"/>
            </w:tcBorders>
            <w:shd w:val="clear" w:color="auto" w:fill="auto"/>
            <w:noWrap/>
            <w:vAlign w:val="bottom"/>
            <w:hideMark/>
          </w:tcPr>
          <w:p w14:paraId="78C814B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1010</w:t>
            </w:r>
          </w:p>
        </w:tc>
        <w:tc>
          <w:tcPr>
            <w:tcW w:w="0" w:type="auto"/>
            <w:tcBorders>
              <w:top w:val="nil"/>
              <w:left w:val="nil"/>
              <w:bottom w:val="nil"/>
              <w:right w:val="nil"/>
            </w:tcBorders>
            <w:shd w:val="clear" w:color="000000" w:fill="FFFFFF"/>
            <w:noWrap/>
            <w:vAlign w:val="center"/>
            <w:hideMark/>
          </w:tcPr>
          <w:p w14:paraId="2ECEB5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04</w:t>
            </w:r>
          </w:p>
        </w:tc>
        <w:tc>
          <w:tcPr>
            <w:tcW w:w="0" w:type="auto"/>
            <w:tcBorders>
              <w:top w:val="nil"/>
              <w:left w:val="nil"/>
              <w:bottom w:val="nil"/>
              <w:right w:val="nil"/>
            </w:tcBorders>
            <w:shd w:val="clear" w:color="000000" w:fill="FFFFFF"/>
            <w:noWrap/>
            <w:vAlign w:val="center"/>
            <w:hideMark/>
          </w:tcPr>
          <w:p w14:paraId="4B250C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ANDREI DE OLIVEIRA MENDES</w:t>
            </w:r>
          </w:p>
        </w:tc>
        <w:tc>
          <w:tcPr>
            <w:tcW w:w="0" w:type="auto"/>
            <w:tcBorders>
              <w:top w:val="nil"/>
              <w:left w:val="nil"/>
              <w:bottom w:val="nil"/>
              <w:right w:val="nil"/>
            </w:tcBorders>
            <w:shd w:val="clear" w:color="000000" w:fill="FFFFFF"/>
            <w:noWrap/>
            <w:vAlign w:val="center"/>
            <w:hideMark/>
          </w:tcPr>
          <w:p w14:paraId="674E093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04325020500</w:t>
            </w:r>
          </w:p>
        </w:tc>
        <w:tc>
          <w:tcPr>
            <w:tcW w:w="0" w:type="auto"/>
            <w:tcBorders>
              <w:top w:val="nil"/>
              <w:left w:val="nil"/>
              <w:bottom w:val="nil"/>
              <w:right w:val="nil"/>
            </w:tcBorders>
            <w:shd w:val="clear" w:color="000000" w:fill="FFFFFF"/>
            <w:noWrap/>
            <w:vAlign w:val="center"/>
            <w:hideMark/>
          </w:tcPr>
          <w:p w14:paraId="37C4D05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147A2E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5A93FC4C" w14:textId="77777777" w:rsidTr="000654FA">
        <w:trPr>
          <w:trHeight w:val="240"/>
        </w:trPr>
        <w:tc>
          <w:tcPr>
            <w:tcW w:w="0" w:type="auto"/>
            <w:tcBorders>
              <w:top w:val="nil"/>
              <w:left w:val="nil"/>
              <w:bottom w:val="nil"/>
              <w:right w:val="nil"/>
            </w:tcBorders>
            <w:shd w:val="clear" w:color="auto" w:fill="auto"/>
            <w:noWrap/>
            <w:vAlign w:val="bottom"/>
            <w:hideMark/>
          </w:tcPr>
          <w:p w14:paraId="0C48345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1011</w:t>
            </w:r>
          </w:p>
        </w:tc>
        <w:tc>
          <w:tcPr>
            <w:tcW w:w="0" w:type="auto"/>
            <w:tcBorders>
              <w:top w:val="nil"/>
              <w:left w:val="nil"/>
              <w:bottom w:val="nil"/>
              <w:right w:val="nil"/>
            </w:tcBorders>
            <w:shd w:val="clear" w:color="000000" w:fill="FFFFFF"/>
            <w:noWrap/>
            <w:vAlign w:val="center"/>
            <w:hideMark/>
          </w:tcPr>
          <w:p w14:paraId="490DD7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N-LT 01</w:t>
            </w:r>
          </w:p>
        </w:tc>
        <w:tc>
          <w:tcPr>
            <w:tcW w:w="0" w:type="auto"/>
            <w:tcBorders>
              <w:top w:val="nil"/>
              <w:left w:val="nil"/>
              <w:bottom w:val="nil"/>
              <w:right w:val="nil"/>
            </w:tcBorders>
            <w:shd w:val="clear" w:color="000000" w:fill="FFFFFF"/>
            <w:noWrap/>
            <w:vAlign w:val="center"/>
            <w:hideMark/>
          </w:tcPr>
          <w:p w14:paraId="33031D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ANDRESSIO GIL GONCALVES</w:t>
            </w:r>
          </w:p>
        </w:tc>
        <w:tc>
          <w:tcPr>
            <w:tcW w:w="0" w:type="auto"/>
            <w:tcBorders>
              <w:top w:val="nil"/>
              <w:left w:val="nil"/>
              <w:bottom w:val="nil"/>
              <w:right w:val="nil"/>
            </w:tcBorders>
            <w:shd w:val="clear" w:color="000000" w:fill="FFFFFF"/>
            <w:noWrap/>
            <w:vAlign w:val="center"/>
            <w:hideMark/>
          </w:tcPr>
          <w:p w14:paraId="198226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05136952571</w:t>
            </w:r>
          </w:p>
        </w:tc>
        <w:tc>
          <w:tcPr>
            <w:tcW w:w="0" w:type="auto"/>
            <w:tcBorders>
              <w:top w:val="nil"/>
              <w:left w:val="nil"/>
              <w:bottom w:val="nil"/>
              <w:right w:val="nil"/>
            </w:tcBorders>
            <w:shd w:val="clear" w:color="000000" w:fill="FFFFFF"/>
            <w:noWrap/>
            <w:vAlign w:val="center"/>
            <w:hideMark/>
          </w:tcPr>
          <w:p w14:paraId="311C300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101.523,18</w:t>
            </w:r>
          </w:p>
        </w:tc>
        <w:tc>
          <w:tcPr>
            <w:tcW w:w="0" w:type="auto"/>
            <w:tcBorders>
              <w:top w:val="nil"/>
              <w:left w:val="nil"/>
              <w:bottom w:val="nil"/>
              <w:right w:val="nil"/>
            </w:tcBorders>
            <w:shd w:val="clear" w:color="000000" w:fill="FFFFFF"/>
            <w:noWrap/>
            <w:vAlign w:val="center"/>
            <w:hideMark/>
          </w:tcPr>
          <w:p w14:paraId="216C80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6F0D3606" w14:textId="77777777" w:rsidTr="000654FA">
        <w:trPr>
          <w:trHeight w:val="240"/>
        </w:trPr>
        <w:tc>
          <w:tcPr>
            <w:tcW w:w="0" w:type="auto"/>
            <w:tcBorders>
              <w:top w:val="nil"/>
              <w:left w:val="nil"/>
              <w:bottom w:val="nil"/>
              <w:right w:val="nil"/>
            </w:tcBorders>
            <w:shd w:val="clear" w:color="auto" w:fill="auto"/>
            <w:noWrap/>
            <w:vAlign w:val="bottom"/>
            <w:hideMark/>
          </w:tcPr>
          <w:p w14:paraId="7A42D2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1012</w:t>
            </w:r>
          </w:p>
        </w:tc>
        <w:tc>
          <w:tcPr>
            <w:tcW w:w="0" w:type="auto"/>
            <w:tcBorders>
              <w:top w:val="nil"/>
              <w:left w:val="nil"/>
              <w:bottom w:val="nil"/>
              <w:right w:val="nil"/>
            </w:tcBorders>
            <w:shd w:val="clear" w:color="000000" w:fill="FFFFFF"/>
            <w:noWrap/>
            <w:vAlign w:val="center"/>
            <w:hideMark/>
          </w:tcPr>
          <w:p w14:paraId="709002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20</w:t>
            </w:r>
          </w:p>
        </w:tc>
        <w:tc>
          <w:tcPr>
            <w:tcW w:w="0" w:type="auto"/>
            <w:tcBorders>
              <w:top w:val="nil"/>
              <w:left w:val="nil"/>
              <w:bottom w:val="nil"/>
              <w:right w:val="nil"/>
            </w:tcBorders>
            <w:shd w:val="clear" w:color="000000" w:fill="FFFFFF"/>
            <w:noWrap/>
            <w:vAlign w:val="center"/>
            <w:hideMark/>
          </w:tcPr>
          <w:p w14:paraId="5FCD423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ANTÔNIA ROSEMAR MOURA DA SILVA</w:t>
            </w:r>
          </w:p>
        </w:tc>
        <w:tc>
          <w:tcPr>
            <w:tcW w:w="0" w:type="auto"/>
            <w:tcBorders>
              <w:top w:val="nil"/>
              <w:left w:val="nil"/>
              <w:bottom w:val="nil"/>
              <w:right w:val="nil"/>
            </w:tcBorders>
            <w:shd w:val="clear" w:color="000000" w:fill="FFFFFF"/>
            <w:noWrap/>
            <w:vAlign w:val="center"/>
            <w:hideMark/>
          </w:tcPr>
          <w:p w14:paraId="60715A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62123602515</w:t>
            </w:r>
          </w:p>
        </w:tc>
        <w:tc>
          <w:tcPr>
            <w:tcW w:w="0" w:type="auto"/>
            <w:tcBorders>
              <w:top w:val="nil"/>
              <w:left w:val="nil"/>
              <w:bottom w:val="nil"/>
              <w:right w:val="nil"/>
            </w:tcBorders>
            <w:shd w:val="clear" w:color="000000" w:fill="FFFFFF"/>
            <w:noWrap/>
            <w:vAlign w:val="center"/>
            <w:hideMark/>
          </w:tcPr>
          <w:p w14:paraId="77BCB28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91.383,70</w:t>
            </w:r>
          </w:p>
        </w:tc>
        <w:tc>
          <w:tcPr>
            <w:tcW w:w="0" w:type="auto"/>
            <w:tcBorders>
              <w:top w:val="nil"/>
              <w:left w:val="nil"/>
              <w:bottom w:val="nil"/>
              <w:right w:val="nil"/>
            </w:tcBorders>
            <w:shd w:val="clear" w:color="000000" w:fill="FFFFFF"/>
            <w:noWrap/>
            <w:vAlign w:val="center"/>
            <w:hideMark/>
          </w:tcPr>
          <w:p w14:paraId="1D194F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0EAE45E9" w14:textId="77777777" w:rsidTr="000654FA">
        <w:trPr>
          <w:trHeight w:val="240"/>
        </w:trPr>
        <w:tc>
          <w:tcPr>
            <w:tcW w:w="0" w:type="auto"/>
            <w:tcBorders>
              <w:top w:val="nil"/>
              <w:left w:val="nil"/>
              <w:bottom w:val="nil"/>
              <w:right w:val="nil"/>
            </w:tcBorders>
            <w:shd w:val="clear" w:color="auto" w:fill="auto"/>
            <w:noWrap/>
            <w:vAlign w:val="bottom"/>
            <w:hideMark/>
          </w:tcPr>
          <w:p w14:paraId="68DE7CA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1013</w:t>
            </w:r>
          </w:p>
        </w:tc>
        <w:tc>
          <w:tcPr>
            <w:tcW w:w="0" w:type="auto"/>
            <w:tcBorders>
              <w:top w:val="nil"/>
              <w:left w:val="nil"/>
              <w:bottom w:val="nil"/>
              <w:right w:val="nil"/>
            </w:tcBorders>
            <w:shd w:val="clear" w:color="000000" w:fill="FFFFFF"/>
            <w:noWrap/>
            <w:vAlign w:val="center"/>
            <w:hideMark/>
          </w:tcPr>
          <w:p w14:paraId="3A6162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16</w:t>
            </w:r>
          </w:p>
        </w:tc>
        <w:tc>
          <w:tcPr>
            <w:tcW w:w="0" w:type="auto"/>
            <w:tcBorders>
              <w:top w:val="nil"/>
              <w:left w:val="nil"/>
              <w:bottom w:val="nil"/>
              <w:right w:val="nil"/>
            </w:tcBorders>
            <w:shd w:val="clear" w:color="000000" w:fill="FFFFFF"/>
            <w:noWrap/>
            <w:vAlign w:val="center"/>
            <w:hideMark/>
          </w:tcPr>
          <w:p w14:paraId="45103D1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ALVES SILVA</w:t>
            </w:r>
          </w:p>
        </w:tc>
        <w:tc>
          <w:tcPr>
            <w:tcW w:w="0" w:type="auto"/>
            <w:tcBorders>
              <w:top w:val="nil"/>
              <w:left w:val="nil"/>
              <w:bottom w:val="nil"/>
              <w:right w:val="nil"/>
            </w:tcBorders>
            <w:shd w:val="clear" w:color="000000" w:fill="FFFFFF"/>
            <w:noWrap/>
            <w:vAlign w:val="center"/>
            <w:hideMark/>
          </w:tcPr>
          <w:p w14:paraId="1B041CA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25261100500</w:t>
            </w:r>
          </w:p>
        </w:tc>
        <w:tc>
          <w:tcPr>
            <w:tcW w:w="0" w:type="auto"/>
            <w:tcBorders>
              <w:top w:val="nil"/>
              <w:left w:val="nil"/>
              <w:bottom w:val="nil"/>
              <w:right w:val="nil"/>
            </w:tcBorders>
            <w:shd w:val="clear" w:color="000000" w:fill="FFFFFF"/>
            <w:noWrap/>
            <w:vAlign w:val="center"/>
            <w:hideMark/>
          </w:tcPr>
          <w:p w14:paraId="07CB29B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180B905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0153BD09" w14:textId="77777777" w:rsidTr="000654FA">
        <w:trPr>
          <w:trHeight w:val="240"/>
        </w:trPr>
        <w:tc>
          <w:tcPr>
            <w:tcW w:w="0" w:type="auto"/>
            <w:tcBorders>
              <w:top w:val="nil"/>
              <w:left w:val="nil"/>
              <w:bottom w:val="nil"/>
              <w:right w:val="nil"/>
            </w:tcBorders>
            <w:shd w:val="clear" w:color="auto" w:fill="auto"/>
            <w:noWrap/>
            <w:vAlign w:val="bottom"/>
            <w:hideMark/>
          </w:tcPr>
          <w:p w14:paraId="4EBCB45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1014</w:t>
            </w:r>
          </w:p>
        </w:tc>
        <w:tc>
          <w:tcPr>
            <w:tcW w:w="0" w:type="auto"/>
            <w:tcBorders>
              <w:top w:val="nil"/>
              <w:left w:val="nil"/>
              <w:bottom w:val="nil"/>
              <w:right w:val="nil"/>
            </w:tcBorders>
            <w:shd w:val="clear" w:color="000000" w:fill="FFFFFF"/>
            <w:noWrap/>
            <w:vAlign w:val="center"/>
            <w:hideMark/>
          </w:tcPr>
          <w:p w14:paraId="386040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23</w:t>
            </w:r>
          </w:p>
        </w:tc>
        <w:tc>
          <w:tcPr>
            <w:tcW w:w="0" w:type="auto"/>
            <w:tcBorders>
              <w:top w:val="nil"/>
              <w:left w:val="nil"/>
              <w:bottom w:val="nil"/>
              <w:right w:val="nil"/>
            </w:tcBorders>
            <w:shd w:val="clear" w:color="000000" w:fill="FFFFFF"/>
            <w:noWrap/>
            <w:vAlign w:val="center"/>
            <w:hideMark/>
          </w:tcPr>
          <w:p w14:paraId="5FA5E3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BATISTA DE OLIVEIRA FILHO</w:t>
            </w:r>
          </w:p>
        </w:tc>
        <w:tc>
          <w:tcPr>
            <w:tcW w:w="0" w:type="auto"/>
            <w:tcBorders>
              <w:top w:val="nil"/>
              <w:left w:val="nil"/>
              <w:bottom w:val="nil"/>
              <w:right w:val="nil"/>
            </w:tcBorders>
            <w:shd w:val="clear" w:color="000000" w:fill="FFFFFF"/>
            <w:noWrap/>
            <w:vAlign w:val="center"/>
            <w:hideMark/>
          </w:tcPr>
          <w:p w14:paraId="7A17CD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05157727550</w:t>
            </w:r>
          </w:p>
        </w:tc>
        <w:tc>
          <w:tcPr>
            <w:tcW w:w="0" w:type="auto"/>
            <w:tcBorders>
              <w:top w:val="nil"/>
              <w:left w:val="nil"/>
              <w:bottom w:val="nil"/>
              <w:right w:val="nil"/>
            </w:tcBorders>
            <w:shd w:val="clear" w:color="000000" w:fill="FFFFFF"/>
            <w:noWrap/>
            <w:vAlign w:val="center"/>
            <w:hideMark/>
          </w:tcPr>
          <w:p w14:paraId="7E2FA3D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04AD24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3A08572B" w14:textId="77777777" w:rsidTr="000654FA">
        <w:trPr>
          <w:trHeight w:val="240"/>
        </w:trPr>
        <w:tc>
          <w:tcPr>
            <w:tcW w:w="0" w:type="auto"/>
            <w:tcBorders>
              <w:top w:val="nil"/>
              <w:left w:val="nil"/>
              <w:bottom w:val="nil"/>
              <w:right w:val="nil"/>
            </w:tcBorders>
            <w:shd w:val="clear" w:color="auto" w:fill="auto"/>
            <w:noWrap/>
            <w:vAlign w:val="bottom"/>
            <w:hideMark/>
          </w:tcPr>
          <w:p w14:paraId="0487AE5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1015</w:t>
            </w:r>
          </w:p>
        </w:tc>
        <w:tc>
          <w:tcPr>
            <w:tcW w:w="0" w:type="auto"/>
            <w:tcBorders>
              <w:top w:val="nil"/>
              <w:left w:val="nil"/>
              <w:bottom w:val="nil"/>
              <w:right w:val="nil"/>
            </w:tcBorders>
            <w:shd w:val="clear" w:color="000000" w:fill="FFFFFF"/>
            <w:noWrap/>
            <w:vAlign w:val="center"/>
            <w:hideMark/>
          </w:tcPr>
          <w:p w14:paraId="64379E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38</w:t>
            </w:r>
          </w:p>
        </w:tc>
        <w:tc>
          <w:tcPr>
            <w:tcW w:w="0" w:type="auto"/>
            <w:tcBorders>
              <w:top w:val="nil"/>
              <w:left w:val="nil"/>
              <w:bottom w:val="nil"/>
              <w:right w:val="nil"/>
            </w:tcBorders>
            <w:shd w:val="clear" w:color="000000" w:fill="FFFFFF"/>
            <w:noWrap/>
            <w:vAlign w:val="center"/>
            <w:hideMark/>
          </w:tcPr>
          <w:p w14:paraId="44D65B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CARLOS DA SILVA</w:t>
            </w:r>
          </w:p>
        </w:tc>
        <w:tc>
          <w:tcPr>
            <w:tcW w:w="0" w:type="auto"/>
            <w:tcBorders>
              <w:top w:val="nil"/>
              <w:left w:val="nil"/>
              <w:bottom w:val="nil"/>
              <w:right w:val="nil"/>
            </w:tcBorders>
            <w:shd w:val="clear" w:color="000000" w:fill="FFFFFF"/>
            <w:noWrap/>
            <w:vAlign w:val="center"/>
            <w:hideMark/>
          </w:tcPr>
          <w:p w14:paraId="6E740A6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61931934568</w:t>
            </w:r>
          </w:p>
        </w:tc>
        <w:tc>
          <w:tcPr>
            <w:tcW w:w="0" w:type="auto"/>
            <w:tcBorders>
              <w:top w:val="nil"/>
              <w:left w:val="nil"/>
              <w:bottom w:val="nil"/>
              <w:right w:val="nil"/>
            </w:tcBorders>
            <w:shd w:val="clear" w:color="000000" w:fill="FFFFFF"/>
            <w:noWrap/>
            <w:vAlign w:val="center"/>
            <w:hideMark/>
          </w:tcPr>
          <w:p w14:paraId="74C13CA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66.881,77</w:t>
            </w:r>
          </w:p>
        </w:tc>
        <w:tc>
          <w:tcPr>
            <w:tcW w:w="0" w:type="auto"/>
            <w:tcBorders>
              <w:top w:val="nil"/>
              <w:left w:val="nil"/>
              <w:bottom w:val="nil"/>
              <w:right w:val="nil"/>
            </w:tcBorders>
            <w:shd w:val="clear" w:color="000000" w:fill="FFFFFF"/>
            <w:noWrap/>
            <w:vAlign w:val="center"/>
            <w:hideMark/>
          </w:tcPr>
          <w:p w14:paraId="3440EE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27C9B4C5" w14:textId="77777777" w:rsidTr="000654FA">
        <w:trPr>
          <w:trHeight w:val="240"/>
        </w:trPr>
        <w:tc>
          <w:tcPr>
            <w:tcW w:w="0" w:type="auto"/>
            <w:tcBorders>
              <w:top w:val="nil"/>
              <w:left w:val="nil"/>
              <w:bottom w:val="nil"/>
              <w:right w:val="nil"/>
            </w:tcBorders>
            <w:shd w:val="clear" w:color="auto" w:fill="auto"/>
            <w:noWrap/>
            <w:vAlign w:val="bottom"/>
            <w:hideMark/>
          </w:tcPr>
          <w:p w14:paraId="6D04D89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1016</w:t>
            </w:r>
          </w:p>
        </w:tc>
        <w:tc>
          <w:tcPr>
            <w:tcW w:w="0" w:type="auto"/>
            <w:tcBorders>
              <w:top w:val="nil"/>
              <w:left w:val="nil"/>
              <w:bottom w:val="nil"/>
              <w:right w:val="nil"/>
            </w:tcBorders>
            <w:shd w:val="clear" w:color="000000" w:fill="FFFFFF"/>
            <w:noWrap/>
            <w:vAlign w:val="center"/>
            <w:hideMark/>
          </w:tcPr>
          <w:p w14:paraId="6DF6467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10</w:t>
            </w:r>
          </w:p>
        </w:tc>
        <w:tc>
          <w:tcPr>
            <w:tcW w:w="0" w:type="auto"/>
            <w:tcBorders>
              <w:top w:val="nil"/>
              <w:left w:val="nil"/>
              <w:bottom w:val="nil"/>
              <w:right w:val="nil"/>
            </w:tcBorders>
            <w:shd w:val="clear" w:color="000000" w:fill="FFFFFF"/>
            <w:noWrap/>
            <w:vAlign w:val="center"/>
            <w:hideMark/>
          </w:tcPr>
          <w:p w14:paraId="1BFA17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CLEUDO PEREIRA</w:t>
            </w:r>
          </w:p>
        </w:tc>
        <w:tc>
          <w:tcPr>
            <w:tcW w:w="0" w:type="auto"/>
            <w:tcBorders>
              <w:top w:val="nil"/>
              <w:left w:val="nil"/>
              <w:bottom w:val="nil"/>
              <w:right w:val="nil"/>
            </w:tcBorders>
            <w:shd w:val="clear" w:color="000000" w:fill="FFFFFF"/>
            <w:noWrap/>
            <w:vAlign w:val="center"/>
            <w:hideMark/>
          </w:tcPr>
          <w:p w14:paraId="6470D6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97688185572</w:t>
            </w:r>
          </w:p>
        </w:tc>
        <w:tc>
          <w:tcPr>
            <w:tcW w:w="0" w:type="auto"/>
            <w:tcBorders>
              <w:top w:val="nil"/>
              <w:left w:val="nil"/>
              <w:bottom w:val="nil"/>
              <w:right w:val="nil"/>
            </w:tcBorders>
            <w:shd w:val="clear" w:color="000000" w:fill="FFFFFF"/>
            <w:noWrap/>
            <w:vAlign w:val="center"/>
            <w:hideMark/>
          </w:tcPr>
          <w:p w14:paraId="57DB958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71.879,64</w:t>
            </w:r>
          </w:p>
        </w:tc>
        <w:tc>
          <w:tcPr>
            <w:tcW w:w="0" w:type="auto"/>
            <w:tcBorders>
              <w:top w:val="nil"/>
              <w:left w:val="nil"/>
              <w:bottom w:val="nil"/>
              <w:right w:val="nil"/>
            </w:tcBorders>
            <w:shd w:val="clear" w:color="000000" w:fill="FFFFFF"/>
            <w:noWrap/>
            <w:vAlign w:val="center"/>
            <w:hideMark/>
          </w:tcPr>
          <w:p w14:paraId="1E0458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1758E08E" w14:textId="77777777" w:rsidTr="000654FA">
        <w:trPr>
          <w:trHeight w:val="240"/>
        </w:trPr>
        <w:tc>
          <w:tcPr>
            <w:tcW w:w="0" w:type="auto"/>
            <w:tcBorders>
              <w:top w:val="nil"/>
              <w:left w:val="nil"/>
              <w:bottom w:val="nil"/>
              <w:right w:val="nil"/>
            </w:tcBorders>
            <w:shd w:val="clear" w:color="auto" w:fill="auto"/>
            <w:noWrap/>
            <w:vAlign w:val="bottom"/>
            <w:hideMark/>
          </w:tcPr>
          <w:p w14:paraId="0028A29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1017</w:t>
            </w:r>
          </w:p>
        </w:tc>
        <w:tc>
          <w:tcPr>
            <w:tcW w:w="0" w:type="auto"/>
            <w:tcBorders>
              <w:top w:val="nil"/>
              <w:left w:val="nil"/>
              <w:bottom w:val="nil"/>
              <w:right w:val="nil"/>
            </w:tcBorders>
            <w:shd w:val="clear" w:color="000000" w:fill="FFFFFF"/>
            <w:noWrap/>
            <w:vAlign w:val="center"/>
            <w:hideMark/>
          </w:tcPr>
          <w:p w14:paraId="31F237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16</w:t>
            </w:r>
          </w:p>
        </w:tc>
        <w:tc>
          <w:tcPr>
            <w:tcW w:w="0" w:type="auto"/>
            <w:tcBorders>
              <w:top w:val="nil"/>
              <w:left w:val="nil"/>
              <w:bottom w:val="nil"/>
              <w:right w:val="nil"/>
            </w:tcBorders>
            <w:shd w:val="clear" w:color="000000" w:fill="FFFFFF"/>
            <w:noWrap/>
            <w:vAlign w:val="center"/>
            <w:hideMark/>
          </w:tcPr>
          <w:p w14:paraId="343895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DOS SANTOS</w:t>
            </w:r>
          </w:p>
        </w:tc>
        <w:tc>
          <w:tcPr>
            <w:tcW w:w="0" w:type="auto"/>
            <w:tcBorders>
              <w:top w:val="nil"/>
              <w:left w:val="nil"/>
              <w:bottom w:val="nil"/>
              <w:right w:val="nil"/>
            </w:tcBorders>
            <w:shd w:val="clear" w:color="000000" w:fill="FFFFFF"/>
            <w:noWrap/>
            <w:vAlign w:val="center"/>
            <w:hideMark/>
          </w:tcPr>
          <w:p w14:paraId="79C9223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68519613500</w:t>
            </w:r>
          </w:p>
        </w:tc>
        <w:tc>
          <w:tcPr>
            <w:tcW w:w="0" w:type="auto"/>
            <w:tcBorders>
              <w:top w:val="nil"/>
              <w:left w:val="nil"/>
              <w:bottom w:val="nil"/>
              <w:right w:val="nil"/>
            </w:tcBorders>
            <w:shd w:val="clear" w:color="000000" w:fill="FFFFFF"/>
            <w:noWrap/>
            <w:vAlign w:val="center"/>
            <w:hideMark/>
          </w:tcPr>
          <w:p w14:paraId="34321A2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96.513,56</w:t>
            </w:r>
          </w:p>
        </w:tc>
        <w:tc>
          <w:tcPr>
            <w:tcW w:w="0" w:type="auto"/>
            <w:tcBorders>
              <w:top w:val="nil"/>
              <w:left w:val="nil"/>
              <w:bottom w:val="nil"/>
              <w:right w:val="nil"/>
            </w:tcBorders>
            <w:shd w:val="clear" w:color="000000" w:fill="FFFFFF"/>
            <w:noWrap/>
            <w:vAlign w:val="center"/>
            <w:hideMark/>
          </w:tcPr>
          <w:p w14:paraId="01222E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DABAC3D" w14:textId="77777777" w:rsidTr="000654FA">
        <w:trPr>
          <w:trHeight w:val="240"/>
        </w:trPr>
        <w:tc>
          <w:tcPr>
            <w:tcW w:w="0" w:type="auto"/>
            <w:tcBorders>
              <w:top w:val="nil"/>
              <w:left w:val="nil"/>
              <w:bottom w:val="nil"/>
              <w:right w:val="nil"/>
            </w:tcBorders>
            <w:shd w:val="clear" w:color="auto" w:fill="auto"/>
            <w:noWrap/>
            <w:vAlign w:val="bottom"/>
            <w:hideMark/>
          </w:tcPr>
          <w:p w14:paraId="47AB615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1018</w:t>
            </w:r>
          </w:p>
        </w:tc>
        <w:tc>
          <w:tcPr>
            <w:tcW w:w="0" w:type="auto"/>
            <w:tcBorders>
              <w:top w:val="nil"/>
              <w:left w:val="nil"/>
              <w:bottom w:val="nil"/>
              <w:right w:val="nil"/>
            </w:tcBorders>
            <w:shd w:val="clear" w:color="000000" w:fill="FFFFFF"/>
            <w:noWrap/>
            <w:vAlign w:val="center"/>
            <w:hideMark/>
          </w:tcPr>
          <w:p w14:paraId="14C2C7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28</w:t>
            </w:r>
          </w:p>
        </w:tc>
        <w:tc>
          <w:tcPr>
            <w:tcW w:w="0" w:type="auto"/>
            <w:tcBorders>
              <w:top w:val="nil"/>
              <w:left w:val="nil"/>
              <w:bottom w:val="nil"/>
              <w:right w:val="nil"/>
            </w:tcBorders>
            <w:shd w:val="clear" w:color="000000" w:fill="FFFFFF"/>
            <w:noWrap/>
            <w:vAlign w:val="center"/>
            <w:hideMark/>
          </w:tcPr>
          <w:p w14:paraId="0F5DD7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GOMES DO VALE</w:t>
            </w:r>
          </w:p>
        </w:tc>
        <w:tc>
          <w:tcPr>
            <w:tcW w:w="0" w:type="auto"/>
            <w:tcBorders>
              <w:top w:val="nil"/>
              <w:left w:val="nil"/>
              <w:bottom w:val="nil"/>
              <w:right w:val="nil"/>
            </w:tcBorders>
            <w:shd w:val="clear" w:color="000000" w:fill="FFFFFF"/>
            <w:noWrap/>
            <w:vAlign w:val="center"/>
            <w:hideMark/>
          </w:tcPr>
          <w:p w14:paraId="1E1BE2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28968085153</w:t>
            </w:r>
          </w:p>
        </w:tc>
        <w:tc>
          <w:tcPr>
            <w:tcW w:w="0" w:type="auto"/>
            <w:tcBorders>
              <w:top w:val="nil"/>
              <w:left w:val="nil"/>
              <w:bottom w:val="nil"/>
              <w:right w:val="nil"/>
            </w:tcBorders>
            <w:shd w:val="clear" w:color="000000" w:fill="FFFFFF"/>
            <w:noWrap/>
            <w:vAlign w:val="center"/>
            <w:hideMark/>
          </w:tcPr>
          <w:p w14:paraId="2EC2A3F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75.136,69</w:t>
            </w:r>
          </w:p>
        </w:tc>
        <w:tc>
          <w:tcPr>
            <w:tcW w:w="0" w:type="auto"/>
            <w:tcBorders>
              <w:top w:val="nil"/>
              <w:left w:val="nil"/>
              <w:bottom w:val="nil"/>
              <w:right w:val="nil"/>
            </w:tcBorders>
            <w:shd w:val="clear" w:color="000000" w:fill="FFFFFF"/>
            <w:noWrap/>
            <w:vAlign w:val="center"/>
            <w:hideMark/>
          </w:tcPr>
          <w:p w14:paraId="7C17F1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75F15EDF" w14:textId="77777777" w:rsidTr="000654FA">
        <w:trPr>
          <w:trHeight w:val="240"/>
        </w:trPr>
        <w:tc>
          <w:tcPr>
            <w:tcW w:w="0" w:type="auto"/>
            <w:tcBorders>
              <w:top w:val="nil"/>
              <w:left w:val="nil"/>
              <w:bottom w:val="nil"/>
              <w:right w:val="nil"/>
            </w:tcBorders>
            <w:shd w:val="clear" w:color="auto" w:fill="auto"/>
            <w:noWrap/>
            <w:vAlign w:val="bottom"/>
            <w:hideMark/>
          </w:tcPr>
          <w:p w14:paraId="7DFB698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1019</w:t>
            </w:r>
          </w:p>
        </w:tc>
        <w:tc>
          <w:tcPr>
            <w:tcW w:w="0" w:type="auto"/>
            <w:tcBorders>
              <w:top w:val="nil"/>
              <w:left w:val="nil"/>
              <w:bottom w:val="nil"/>
              <w:right w:val="nil"/>
            </w:tcBorders>
            <w:shd w:val="clear" w:color="000000" w:fill="FFFFFF"/>
            <w:noWrap/>
            <w:vAlign w:val="center"/>
            <w:hideMark/>
          </w:tcPr>
          <w:p w14:paraId="310BC0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27</w:t>
            </w:r>
          </w:p>
        </w:tc>
        <w:tc>
          <w:tcPr>
            <w:tcW w:w="0" w:type="auto"/>
            <w:tcBorders>
              <w:top w:val="nil"/>
              <w:left w:val="nil"/>
              <w:bottom w:val="nil"/>
              <w:right w:val="nil"/>
            </w:tcBorders>
            <w:shd w:val="clear" w:color="000000" w:fill="FFFFFF"/>
            <w:noWrap/>
            <w:vAlign w:val="center"/>
            <w:hideMark/>
          </w:tcPr>
          <w:p w14:paraId="2AD657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MARCOS ALVES DOS SANTOS</w:t>
            </w:r>
          </w:p>
        </w:tc>
        <w:tc>
          <w:tcPr>
            <w:tcW w:w="0" w:type="auto"/>
            <w:tcBorders>
              <w:top w:val="nil"/>
              <w:left w:val="nil"/>
              <w:bottom w:val="nil"/>
              <w:right w:val="nil"/>
            </w:tcBorders>
            <w:shd w:val="clear" w:color="000000" w:fill="FFFFFF"/>
            <w:noWrap/>
            <w:vAlign w:val="center"/>
            <w:hideMark/>
          </w:tcPr>
          <w:p w14:paraId="7BD770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55164528568</w:t>
            </w:r>
          </w:p>
        </w:tc>
        <w:tc>
          <w:tcPr>
            <w:tcW w:w="0" w:type="auto"/>
            <w:tcBorders>
              <w:top w:val="nil"/>
              <w:left w:val="nil"/>
              <w:bottom w:val="nil"/>
              <w:right w:val="nil"/>
            </w:tcBorders>
            <w:shd w:val="clear" w:color="000000" w:fill="FFFFFF"/>
            <w:noWrap/>
            <w:vAlign w:val="center"/>
            <w:hideMark/>
          </w:tcPr>
          <w:p w14:paraId="130CA74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80.147,81</w:t>
            </w:r>
          </w:p>
        </w:tc>
        <w:tc>
          <w:tcPr>
            <w:tcW w:w="0" w:type="auto"/>
            <w:tcBorders>
              <w:top w:val="nil"/>
              <w:left w:val="nil"/>
              <w:bottom w:val="nil"/>
              <w:right w:val="nil"/>
            </w:tcBorders>
            <w:shd w:val="clear" w:color="000000" w:fill="FFFFFF"/>
            <w:noWrap/>
            <w:vAlign w:val="center"/>
            <w:hideMark/>
          </w:tcPr>
          <w:p w14:paraId="677B08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4FC0E69" w14:textId="77777777" w:rsidTr="000654FA">
        <w:trPr>
          <w:trHeight w:val="240"/>
        </w:trPr>
        <w:tc>
          <w:tcPr>
            <w:tcW w:w="0" w:type="auto"/>
            <w:tcBorders>
              <w:top w:val="nil"/>
              <w:left w:val="nil"/>
              <w:bottom w:val="nil"/>
              <w:right w:val="nil"/>
            </w:tcBorders>
            <w:shd w:val="clear" w:color="auto" w:fill="auto"/>
            <w:noWrap/>
            <w:vAlign w:val="bottom"/>
            <w:hideMark/>
          </w:tcPr>
          <w:p w14:paraId="47D1840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1020</w:t>
            </w:r>
          </w:p>
        </w:tc>
        <w:tc>
          <w:tcPr>
            <w:tcW w:w="0" w:type="auto"/>
            <w:tcBorders>
              <w:top w:val="nil"/>
              <w:left w:val="nil"/>
              <w:bottom w:val="nil"/>
              <w:right w:val="nil"/>
            </w:tcBorders>
            <w:shd w:val="clear" w:color="000000" w:fill="FFFFFF"/>
            <w:noWrap/>
            <w:vAlign w:val="center"/>
            <w:hideMark/>
          </w:tcPr>
          <w:p w14:paraId="4BC2D3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31</w:t>
            </w:r>
          </w:p>
        </w:tc>
        <w:tc>
          <w:tcPr>
            <w:tcW w:w="0" w:type="auto"/>
            <w:tcBorders>
              <w:top w:val="nil"/>
              <w:left w:val="nil"/>
              <w:bottom w:val="nil"/>
              <w:right w:val="nil"/>
            </w:tcBorders>
            <w:shd w:val="clear" w:color="000000" w:fill="FFFFFF"/>
            <w:noWrap/>
            <w:vAlign w:val="center"/>
            <w:hideMark/>
          </w:tcPr>
          <w:p w14:paraId="0C383F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MARTINS FARIAS PAZ</w:t>
            </w:r>
          </w:p>
        </w:tc>
        <w:tc>
          <w:tcPr>
            <w:tcW w:w="0" w:type="auto"/>
            <w:tcBorders>
              <w:top w:val="nil"/>
              <w:left w:val="nil"/>
              <w:bottom w:val="nil"/>
              <w:right w:val="nil"/>
            </w:tcBorders>
            <w:shd w:val="clear" w:color="000000" w:fill="FFFFFF"/>
            <w:noWrap/>
            <w:vAlign w:val="center"/>
            <w:hideMark/>
          </w:tcPr>
          <w:p w14:paraId="64DC4F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06016234362</w:t>
            </w:r>
          </w:p>
        </w:tc>
        <w:tc>
          <w:tcPr>
            <w:tcW w:w="0" w:type="auto"/>
            <w:tcBorders>
              <w:top w:val="nil"/>
              <w:left w:val="nil"/>
              <w:bottom w:val="nil"/>
              <w:right w:val="nil"/>
            </w:tcBorders>
            <w:shd w:val="clear" w:color="000000" w:fill="FFFFFF"/>
            <w:noWrap/>
            <w:vAlign w:val="center"/>
            <w:hideMark/>
          </w:tcPr>
          <w:p w14:paraId="72F13CD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82.657,90</w:t>
            </w:r>
          </w:p>
        </w:tc>
        <w:tc>
          <w:tcPr>
            <w:tcW w:w="0" w:type="auto"/>
            <w:tcBorders>
              <w:top w:val="nil"/>
              <w:left w:val="nil"/>
              <w:bottom w:val="nil"/>
              <w:right w:val="nil"/>
            </w:tcBorders>
            <w:shd w:val="clear" w:color="000000" w:fill="FFFFFF"/>
            <w:noWrap/>
            <w:vAlign w:val="center"/>
            <w:hideMark/>
          </w:tcPr>
          <w:p w14:paraId="2BB8A0C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41A6D8A4" w14:textId="77777777" w:rsidTr="000654FA">
        <w:trPr>
          <w:trHeight w:val="240"/>
        </w:trPr>
        <w:tc>
          <w:tcPr>
            <w:tcW w:w="0" w:type="auto"/>
            <w:tcBorders>
              <w:top w:val="nil"/>
              <w:left w:val="nil"/>
              <w:bottom w:val="nil"/>
              <w:right w:val="nil"/>
            </w:tcBorders>
            <w:shd w:val="clear" w:color="auto" w:fill="auto"/>
            <w:noWrap/>
            <w:vAlign w:val="bottom"/>
            <w:hideMark/>
          </w:tcPr>
          <w:p w14:paraId="34C1CD7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1021</w:t>
            </w:r>
          </w:p>
        </w:tc>
        <w:tc>
          <w:tcPr>
            <w:tcW w:w="0" w:type="auto"/>
            <w:tcBorders>
              <w:top w:val="nil"/>
              <w:left w:val="nil"/>
              <w:bottom w:val="nil"/>
              <w:right w:val="nil"/>
            </w:tcBorders>
            <w:shd w:val="clear" w:color="000000" w:fill="FFFFFF"/>
            <w:noWrap/>
            <w:vAlign w:val="center"/>
            <w:hideMark/>
          </w:tcPr>
          <w:p w14:paraId="09F49A6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30</w:t>
            </w:r>
          </w:p>
        </w:tc>
        <w:tc>
          <w:tcPr>
            <w:tcW w:w="0" w:type="auto"/>
            <w:tcBorders>
              <w:top w:val="nil"/>
              <w:left w:val="nil"/>
              <w:bottom w:val="nil"/>
              <w:right w:val="nil"/>
            </w:tcBorders>
            <w:shd w:val="clear" w:color="000000" w:fill="FFFFFF"/>
            <w:noWrap/>
            <w:vAlign w:val="center"/>
            <w:hideMark/>
          </w:tcPr>
          <w:p w14:paraId="07D486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MENDES MARTINS</w:t>
            </w:r>
          </w:p>
        </w:tc>
        <w:tc>
          <w:tcPr>
            <w:tcW w:w="0" w:type="auto"/>
            <w:tcBorders>
              <w:top w:val="nil"/>
              <w:left w:val="nil"/>
              <w:bottom w:val="nil"/>
              <w:right w:val="nil"/>
            </w:tcBorders>
            <w:shd w:val="clear" w:color="000000" w:fill="FFFFFF"/>
            <w:noWrap/>
            <w:vAlign w:val="center"/>
            <w:hideMark/>
          </w:tcPr>
          <w:p w14:paraId="7F4682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49426150625</w:t>
            </w:r>
          </w:p>
        </w:tc>
        <w:tc>
          <w:tcPr>
            <w:tcW w:w="0" w:type="auto"/>
            <w:tcBorders>
              <w:top w:val="nil"/>
              <w:left w:val="nil"/>
              <w:bottom w:val="nil"/>
              <w:right w:val="nil"/>
            </w:tcBorders>
            <w:shd w:val="clear" w:color="000000" w:fill="FFFFFF"/>
            <w:noWrap/>
            <w:vAlign w:val="center"/>
            <w:hideMark/>
          </w:tcPr>
          <w:p w14:paraId="4EFC295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3ACC10A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3C0B69C" w14:textId="77777777" w:rsidTr="000654FA">
        <w:trPr>
          <w:trHeight w:val="240"/>
        </w:trPr>
        <w:tc>
          <w:tcPr>
            <w:tcW w:w="0" w:type="auto"/>
            <w:tcBorders>
              <w:top w:val="nil"/>
              <w:left w:val="nil"/>
              <w:bottom w:val="nil"/>
              <w:right w:val="nil"/>
            </w:tcBorders>
            <w:shd w:val="clear" w:color="auto" w:fill="auto"/>
            <w:noWrap/>
            <w:vAlign w:val="bottom"/>
            <w:hideMark/>
          </w:tcPr>
          <w:p w14:paraId="38D1D17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1022</w:t>
            </w:r>
          </w:p>
        </w:tc>
        <w:tc>
          <w:tcPr>
            <w:tcW w:w="0" w:type="auto"/>
            <w:tcBorders>
              <w:top w:val="nil"/>
              <w:left w:val="nil"/>
              <w:bottom w:val="nil"/>
              <w:right w:val="nil"/>
            </w:tcBorders>
            <w:shd w:val="clear" w:color="000000" w:fill="FFFFFF"/>
            <w:noWrap/>
            <w:vAlign w:val="center"/>
            <w:hideMark/>
          </w:tcPr>
          <w:p w14:paraId="645E6D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37</w:t>
            </w:r>
          </w:p>
        </w:tc>
        <w:tc>
          <w:tcPr>
            <w:tcW w:w="0" w:type="auto"/>
            <w:tcBorders>
              <w:top w:val="nil"/>
              <w:left w:val="nil"/>
              <w:bottom w:val="nil"/>
              <w:right w:val="nil"/>
            </w:tcBorders>
            <w:shd w:val="clear" w:color="000000" w:fill="FFFFFF"/>
            <w:noWrap/>
            <w:vAlign w:val="center"/>
            <w:hideMark/>
          </w:tcPr>
          <w:p w14:paraId="15ACA5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PEREIRA DA SILVA JUNIOR</w:t>
            </w:r>
          </w:p>
        </w:tc>
        <w:tc>
          <w:tcPr>
            <w:tcW w:w="0" w:type="auto"/>
            <w:tcBorders>
              <w:top w:val="nil"/>
              <w:left w:val="nil"/>
              <w:bottom w:val="nil"/>
              <w:right w:val="nil"/>
            </w:tcBorders>
            <w:shd w:val="clear" w:color="000000" w:fill="FFFFFF"/>
            <w:noWrap/>
            <w:vAlign w:val="center"/>
            <w:hideMark/>
          </w:tcPr>
          <w:p w14:paraId="1B67F8C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02628751100</w:t>
            </w:r>
          </w:p>
        </w:tc>
        <w:tc>
          <w:tcPr>
            <w:tcW w:w="0" w:type="auto"/>
            <w:tcBorders>
              <w:top w:val="nil"/>
              <w:left w:val="nil"/>
              <w:bottom w:val="nil"/>
              <w:right w:val="nil"/>
            </w:tcBorders>
            <w:shd w:val="clear" w:color="000000" w:fill="FFFFFF"/>
            <w:noWrap/>
            <w:vAlign w:val="center"/>
            <w:hideMark/>
          </w:tcPr>
          <w:p w14:paraId="7EBEDFE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7BA067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58FD1955" w14:textId="77777777" w:rsidTr="000654FA">
        <w:trPr>
          <w:trHeight w:val="240"/>
        </w:trPr>
        <w:tc>
          <w:tcPr>
            <w:tcW w:w="0" w:type="auto"/>
            <w:tcBorders>
              <w:top w:val="nil"/>
              <w:left w:val="nil"/>
              <w:bottom w:val="nil"/>
              <w:right w:val="nil"/>
            </w:tcBorders>
            <w:shd w:val="clear" w:color="auto" w:fill="auto"/>
            <w:noWrap/>
            <w:vAlign w:val="bottom"/>
            <w:hideMark/>
          </w:tcPr>
          <w:p w14:paraId="232A56B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1023</w:t>
            </w:r>
          </w:p>
        </w:tc>
        <w:tc>
          <w:tcPr>
            <w:tcW w:w="0" w:type="auto"/>
            <w:tcBorders>
              <w:top w:val="nil"/>
              <w:left w:val="nil"/>
              <w:bottom w:val="nil"/>
              <w:right w:val="nil"/>
            </w:tcBorders>
            <w:shd w:val="clear" w:color="000000" w:fill="FFFFFF"/>
            <w:noWrap/>
            <w:vAlign w:val="center"/>
            <w:hideMark/>
          </w:tcPr>
          <w:p w14:paraId="2A4D6E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M-LT 03</w:t>
            </w:r>
          </w:p>
        </w:tc>
        <w:tc>
          <w:tcPr>
            <w:tcW w:w="0" w:type="auto"/>
            <w:tcBorders>
              <w:top w:val="nil"/>
              <w:left w:val="nil"/>
              <w:bottom w:val="nil"/>
              <w:right w:val="nil"/>
            </w:tcBorders>
            <w:shd w:val="clear" w:color="000000" w:fill="FFFFFF"/>
            <w:noWrap/>
            <w:vAlign w:val="center"/>
            <w:hideMark/>
          </w:tcPr>
          <w:p w14:paraId="778FD5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PEREIRA DOS SANTOS FILHO</w:t>
            </w:r>
          </w:p>
        </w:tc>
        <w:tc>
          <w:tcPr>
            <w:tcW w:w="0" w:type="auto"/>
            <w:tcBorders>
              <w:top w:val="nil"/>
              <w:left w:val="nil"/>
              <w:bottom w:val="nil"/>
              <w:right w:val="nil"/>
            </w:tcBorders>
            <w:shd w:val="clear" w:color="000000" w:fill="FFFFFF"/>
            <w:noWrap/>
            <w:vAlign w:val="center"/>
            <w:hideMark/>
          </w:tcPr>
          <w:p w14:paraId="63F8C9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01612431500</w:t>
            </w:r>
          </w:p>
        </w:tc>
        <w:tc>
          <w:tcPr>
            <w:tcW w:w="0" w:type="auto"/>
            <w:tcBorders>
              <w:top w:val="nil"/>
              <w:left w:val="nil"/>
              <w:bottom w:val="nil"/>
              <w:right w:val="nil"/>
            </w:tcBorders>
            <w:shd w:val="clear" w:color="000000" w:fill="FFFFFF"/>
            <w:noWrap/>
            <w:vAlign w:val="center"/>
            <w:hideMark/>
          </w:tcPr>
          <w:p w14:paraId="5A4F15C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118.326,55</w:t>
            </w:r>
          </w:p>
        </w:tc>
        <w:tc>
          <w:tcPr>
            <w:tcW w:w="0" w:type="auto"/>
            <w:tcBorders>
              <w:top w:val="nil"/>
              <w:left w:val="nil"/>
              <w:bottom w:val="nil"/>
              <w:right w:val="nil"/>
            </w:tcBorders>
            <w:shd w:val="clear" w:color="000000" w:fill="FFFFFF"/>
            <w:noWrap/>
            <w:vAlign w:val="center"/>
            <w:hideMark/>
          </w:tcPr>
          <w:p w14:paraId="2703D48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66AC4F3" w14:textId="77777777" w:rsidTr="000654FA">
        <w:trPr>
          <w:trHeight w:val="240"/>
        </w:trPr>
        <w:tc>
          <w:tcPr>
            <w:tcW w:w="0" w:type="auto"/>
            <w:tcBorders>
              <w:top w:val="nil"/>
              <w:left w:val="nil"/>
              <w:bottom w:val="nil"/>
              <w:right w:val="nil"/>
            </w:tcBorders>
            <w:shd w:val="clear" w:color="auto" w:fill="auto"/>
            <w:noWrap/>
            <w:vAlign w:val="bottom"/>
            <w:hideMark/>
          </w:tcPr>
          <w:p w14:paraId="00C1A70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1024</w:t>
            </w:r>
          </w:p>
        </w:tc>
        <w:tc>
          <w:tcPr>
            <w:tcW w:w="0" w:type="auto"/>
            <w:tcBorders>
              <w:top w:val="nil"/>
              <w:left w:val="nil"/>
              <w:bottom w:val="nil"/>
              <w:right w:val="nil"/>
            </w:tcBorders>
            <w:shd w:val="clear" w:color="000000" w:fill="FFFFFF"/>
            <w:noWrap/>
            <w:vAlign w:val="center"/>
            <w:hideMark/>
          </w:tcPr>
          <w:p w14:paraId="20306B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13</w:t>
            </w:r>
          </w:p>
        </w:tc>
        <w:tc>
          <w:tcPr>
            <w:tcW w:w="0" w:type="auto"/>
            <w:tcBorders>
              <w:top w:val="nil"/>
              <w:left w:val="nil"/>
              <w:bottom w:val="nil"/>
              <w:right w:val="nil"/>
            </w:tcBorders>
            <w:shd w:val="clear" w:color="000000" w:fill="FFFFFF"/>
            <w:noWrap/>
            <w:vAlign w:val="center"/>
            <w:hideMark/>
          </w:tcPr>
          <w:p w14:paraId="7C9F293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RAMOS DOS SANTOS</w:t>
            </w:r>
          </w:p>
        </w:tc>
        <w:tc>
          <w:tcPr>
            <w:tcW w:w="0" w:type="auto"/>
            <w:tcBorders>
              <w:top w:val="nil"/>
              <w:left w:val="nil"/>
              <w:bottom w:val="nil"/>
              <w:right w:val="nil"/>
            </w:tcBorders>
            <w:shd w:val="clear" w:color="000000" w:fill="FFFFFF"/>
            <w:noWrap/>
            <w:vAlign w:val="center"/>
            <w:hideMark/>
          </w:tcPr>
          <w:p w14:paraId="00FDA4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09986930812</w:t>
            </w:r>
          </w:p>
        </w:tc>
        <w:tc>
          <w:tcPr>
            <w:tcW w:w="0" w:type="auto"/>
            <w:tcBorders>
              <w:top w:val="nil"/>
              <w:left w:val="nil"/>
              <w:bottom w:val="nil"/>
              <w:right w:val="nil"/>
            </w:tcBorders>
            <w:shd w:val="clear" w:color="000000" w:fill="FFFFFF"/>
            <w:noWrap/>
            <w:vAlign w:val="center"/>
            <w:hideMark/>
          </w:tcPr>
          <w:p w14:paraId="1DACC3E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7E565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8912657" w14:textId="77777777" w:rsidTr="000654FA">
        <w:trPr>
          <w:trHeight w:val="240"/>
        </w:trPr>
        <w:tc>
          <w:tcPr>
            <w:tcW w:w="0" w:type="auto"/>
            <w:tcBorders>
              <w:top w:val="nil"/>
              <w:left w:val="nil"/>
              <w:bottom w:val="nil"/>
              <w:right w:val="nil"/>
            </w:tcBorders>
            <w:shd w:val="clear" w:color="auto" w:fill="auto"/>
            <w:noWrap/>
            <w:vAlign w:val="bottom"/>
            <w:hideMark/>
          </w:tcPr>
          <w:p w14:paraId="491254F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1025</w:t>
            </w:r>
          </w:p>
        </w:tc>
        <w:tc>
          <w:tcPr>
            <w:tcW w:w="0" w:type="auto"/>
            <w:tcBorders>
              <w:top w:val="nil"/>
              <w:left w:val="nil"/>
              <w:bottom w:val="nil"/>
              <w:right w:val="nil"/>
            </w:tcBorders>
            <w:shd w:val="clear" w:color="000000" w:fill="FFFFFF"/>
            <w:noWrap/>
            <w:vAlign w:val="center"/>
            <w:hideMark/>
          </w:tcPr>
          <w:p w14:paraId="5F5155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02</w:t>
            </w:r>
          </w:p>
        </w:tc>
        <w:tc>
          <w:tcPr>
            <w:tcW w:w="0" w:type="auto"/>
            <w:tcBorders>
              <w:top w:val="nil"/>
              <w:left w:val="nil"/>
              <w:bottom w:val="nil"/>
              <w:right w:val="nil"/>
            </w:tcBorders>
            <w:shd w:val="clear" w:color="000000" w:fill="FFFFFF"/>
            <w:noWrap/>
            <w:vAlign w:val="center"/>
            <w:hideMark/>
          </w:tcPr>
          <w:p w14:paraId="4E41CE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ANTONIO ROBSON GOMES DA SILVA</w:t>
            </w:r>
          </w:p>
        </w:tc>
        <w:tc>
          <w:tcPr>
            <w:tcW w:w="0" w:type="auto"/>
            <w:tcBorders>
              <w:top w:val="nil"/>
              <w:left w:val="nil"/>
              <w:bottom w:val="nil"/>
              <w:right w:val="nil"/>
            </w:tcBorders>
            <w:shd w:val="clear" w:color="000000" w:fill="FFFFFF"/>
            <w:noWrap/>
            <w:vAlign w:val="center"/>
            <w:hideMark/>
          </w:tcPr>
          <w:p w14:paraId="4DA75C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86631023564</w:t>
            </w:r>
          </w:p>
        </w:tc>
        <w:tc>
          <w:tcPr>
            <w:tcW w:w="0" w:type="auto"/>
            <w:tcBorders>
              <w:top w:val="nil"/>
              <w:left w:val="nil"/>
              <w:bottom w:val="nil"/>
              <w:right w:val="nil"/>
            </w:tcBorders>
            <w:shd w:val="clear" w:color="000000" w:fill="FFFFFF"/>
            <w:noWrap/>
            <w:vAlign w:val="center"/>
            <w:hideMark/>
          </w:tcPr>
          <w:p w14:paraId="28A4AA6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91.728,66</w:t>
            </w:r>
          </w:p>
        </w:tc>
        <w:tc>
          <w:tcPr>
            <w:tcW w:w="0" w:type="auto"/>
            <w:tcBorders>
              <w:top w:val="nil"/>
              <w:left w:val="nil"/>
              <w:bottom w:val="nil"/>
              <w:right w:val="nil"/>
            </w:tcBorders>
            <w:shd w:val="clear" w:color="000000" w:fill="FFFFFF"/>
            <w:noWrap/>
            <w:vAlign w:val="center"/>
            <w:hideMark/>
          </w:tcPr>
          <w:p w14:paraId="5029A44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7AA07AEB" w14:textId="77777777" w:rsidTr="000654FA">
        <w:trPr>
          <w:trHeight w:val="240"/>
        </w:trPr>
        <w:tc>
          <w:tcPr>
            <w:tcW w:w="0" w:type="auto"/>
            <w:tcBorders>
              <w:top w:val="nil"/>
              <w:left w:val="nil"/>
              <w:bottom w:val="nil"/>
              <w:right w:val="nil"/>
            </w:tcBorders>
            <w:shd w:val="clear" w:color="auto" w:fill="auto"/>
            <w:noWrap/>
            <w:vAlign w:val="bottom"/>
            <w:hideMark/>
          </w:tcPr>
          <w:p w14:paraId="2378C7E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1026</w:t>
            </w:r>
          </w:p>
        </w:tc>
        <w:tc>
          <w:tcPr>
            <w:tcW w:w="0" w:type="auto"/>
            <w:tcBorders>
              <w:top w:val="nil"/>
              <w:left w:val="nil"/>
              <w:bottom w:val="nil"/>
              <w:right w:val="nil"/>
            </w:tcBorders>
            <w:shd w:val="clear" w:color="000000" w:fill="FFFFFF"/>
            <w:noWrap/>
            <w:vAlign w:val="center"/>
            <w:hideMark/>
          </w:tcPr>
          <w:p w14:paraId="6B9A8D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Z5-LT 06</w:t>
            </w:r>
          </w:p>
        </w:tc>
        <w:tc>
          <w:tcPr>
            <w:tcW w:w="0" w:type="auto"/>
            <w:tcBorders>
              <w:top w:val="nil"/>
              <w:left w:val="nil"/>
              <w:bottom w:val="nil"/>
              <w:right w:val="nil"/>
            </w:tcBorders>
            <w:shd w:val="clear" w:color="000000" w:fill="FFFFFF"/>
            <w:noWrap/>
            <w:vAlign w:val="center"/>
            <w:hideMark/>
          </w:tcPr>
          <w:p w14:paraId="232B20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ARIANE LEITE DOS SANTOS</w:t>
            </w:r>
          </w:p>
        </w:tc>
        <w:tc>
          <w:tcPr>
            <w:tcW w:w="0" w:type="auto"/>
            <w:tcBorders>
              <w:top w:val="nil"/>
              <w:left w:val="nil"/>
              <w:bottom w:val="nil"/>
              <w:right w:val="nil"/>
            </w:tcBorders>
            <w:shd w:val="clear" w:color="000000" w:fill="FFFFFF"/>
            <w:noWrap/>
            <w:vAlign w:val="center"/>
            <w:hideMark/>
          </w:tcPr>
          <w:p w14:paraId="488DBF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04961635154</w:t>
            </w:r>
          </w:p>
        </w:tc>
        <w:tc>
          <w:tcPr>
            <w:tcW w:w="0" w:type="auto"/>
            <w:tcBorders>
              <w:top w:val="nil"/>
              <w:left w:val="nil"/>
              <w:bottom w:val="nil"/>
              <w:right w:val="nil"/>
            </w:tcBorders>
            <w:shd w:val="clear" w:color="000000" w:fill="FFFFFF"/>
            <w:noWrap/>
            <w:vAlign w:val="center"/>
            <w:hideMark/>
          </w:tcPr>
          <w:p w14:paraId="01014D5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2A00C55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74A171C5" w14:textId="77777777" w:rsidTr="000654FA">
        <w:trPr>
          <w:trHeight w:val="240"/>
        </w:trPr>
        <w:tc>
          <w:tcPr>
            <w:tcW w:w="0" w:type="auto"/>
            <w:tcBorders>
              <w:top w:val="nil"/>
              <w:left w:val="nil"/>
              <w:bottom w:val="nil"/>
              <w:right w:val="nil"/>
            </w:tcBorders>
            <w:shd w:val="clear" w:color="auto" w:fill="auto"/>
            <w:noWrap/>
            <w:vAlign w:val="bottom"/>
            <w:hideMark/>
          </w:tcPr>
          <w:p w14:paraId="7998718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1027</w:t>
            </w:r>
          </w:p>
        </w:tc>
        <w:tc>
          <w:tcPr>
            <w:tcW w:w="0" w:type="auto"/>
            <w:tcBorders>
              <w:top w:val="nil"/>
              <w:left w:val="nil"/>
              <w:bottom w:val="nil"/>
              <w:right w:val="nil"/>
            </w:tcBorders>
            <w:shd w:val="clear" w:color="000000" w:fill="FFFFFF"/>
            <w:noWrap/>
            <w:vAlign w:val="center"/>
            <w:hideMark/>
          </w:tcPr>
          <w:p w14:paraId="684957A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12</w:t>
            </w:r>
          </w:p>
        </w:tc>
        <w:tc>
          <w:tcPr>
            <w:tcW w:w="0" w:type="auto"/>
            <w:tcBorders>
              <w:top w:val="nil"/>
              <w:left w:val="nil"/>
              <w:bottom w:val="nil"/>
              <w:right w:val="nil"/>
            </w:tcBorders>
            <w:shd w:val="clear" w:color="000000" w:fill="FFFFFF"/>
            <w:noWrap/>
            <w:vAlign w:val="center"/>
            <w:hideMark/>
          </w:tcPr>
          <w:p w14:paraId="60B3D6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ARISTON OLIVEIRA CARNEIRO</w:t>
            </w:r>
          </w:p>
        </w:tc>
        <w:tc>
          <w:tcPr>
            <w:tcW w:w="0" w:type="auto"/>
            <w:tcBorders>
              <w:top w:val="nil"/>
              <w:left w:val="nil"/>
              <w:bottom w:val="nil"/>
              <w:right w:val="nil"/>
            </w:tcBorders>
            <w:shd w:val="clear" w:color="000000" w:fill="FFFFFF"/>
            <w:noWrap/>
            <w:vAlign w:val="center"/>
            <w:hideMark/>
          </w:tcPr>
          <w:p w14:paraId="6E2DD9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30446705861</w:t>
            </w:r>
          </w:p>
        </w:tc>
        <w:tc>
          <w:tcPr>
            <w:tcW w:w="0" w:type="auto"/>
            <w:tcBorders>
              <w:top w:val="nil"/>
              <w:left w:val="nil"/>
              <w:bottom w:val="nil"/>
              <w:right w:val="nil"/>
            </w:tcBorders>
            <w:shd w:val="clear" w:color="000000" w:fill="FFFFFF"/>
            <w:noWrap/>
            <w:vAlign w:val="center"/>
            <w:hideMark/>
          </w:tcPr>
          <w:p w14:paraId="6FF2052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87.978,39</w:t>
            </w:r>
          </w:p>
        </w:tc>
        <w:tc>
          <w:tcPr>
            <w:tcW w:w="0" w:type="auto"/>
            <w:tcBorders>
              <w:top w:val="nil"/>
              <w:left w:val="nil"/>
              <w:bottom w:val="nil"/>
              <w:right w:val="nil"/>
            </w:tcBorders>
            <w:shd w:val="clear" w:color="000000" w:fill="FFFFFF"/>
            <w:noWrap/>
            <w:vAlign w:val="center"/>
            <w:hideMark/>
          </w:tcPr>
          <w:p w14:paraId="32BC15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00F9C906" w14:textId="77777777" w:rsidTr="000654FA">
        <w:trPr>
          <w:trHeight w:val="240"/>
        </w:trPr>
        <w:tc>
          <w:tcPr>
            <w:tcW w:w="0" w:type="auto"/>
            <w:tcBorders>
              <w:top w:val="nil"/>
              <w:left w:val="nil"/>
              <w:bottom w:val="nil"/>
              <w:right w:val="nil"/>
            </w:tcBorders>
            <w:shd w:val="clear" w:color="auto" w:fill="auto"/>
            <w:noWrap/>
            <w:vAlign w:val="bottom"/>
            <w:hideMark/>
          </w:tcPr>
          <w:p w14:paraId="7096828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1028</w:t>
            </w:r>
          </w:p>
        </w:tc>
        <w:tc>
          <w:tcPr>
            <w:tcW w:w="0" w:type="auto"/>
            <w:tcBorders>
              <w:top w:val="nil"/>
              <w:left w:val="nil"/>
              <w:bottom w:val="nil"/>
              <w:right w:val="nil"/>
            </w:tcBorders>
            <w:shd w:val="clear" w:color="000000" w:fill="FFFFFF"/>
            <w:noWrap/>
            <w:vAlign w:val="center"/>
            <w:hideMark/>
          </w:tcPr>
          <w:p w14:paraId="59199D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22</w:t>
            </w:r>
          </w:p>
        </w:tc>
        <w:tc>
          <w:tcPr>
            <w:tcW w:w="0" w:type="auto"/>
            <w:tcBorders>
              <w:top w:val="nil"/>
              <w:left w:val="nil"/>
              <w:bottom w:val="nil"/>
              <w:right w:val="nil"/>
            </w:tcBorders>
            <w:shd w:val="clear" w:color="000000" w:fill="FFFFFF"/>
            <w:noWrap/>
            <w:vAlign w:val="center"/>
            <w:hideMark/>
          </w:tcPr>
          <w:p w14:paraId="46BA38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ASSIS PEREIRA DE QUEIROZ SILVA JUNIOR</w:t>
            </w:r>
          </w:p>
        </w:tc>
        <w:tc>
          <w:tcPr>
            <w:tcW w:w="0" w:type="auto"/>
            <w:tcBorders>
              <w:top w:val="nil"/>
              <w:left w:val="nil"/>
              <w:bottom w:val="nil"/>
              <w:right w:val="nil"/>
            </w:tcBorders>
            <w:shd w:val="clear" w:color="000000" w:fill="FFFFFF"/>
            <w:noWrap/>
            <w:vAlign w:val="center"/>
            <w:hideMark/>
          </w:tcPr>
          <w:p w14:paraId="7106B9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06255262529</w:t>
            </w:r>
          </w:p>
        </w:tc>
        <w:tc>
          <w:tcPr>
            <w:tcW w:w="0" w:type="auto"/>
            <w:tcBorders>
              <w:top w:val="nil"/>
              <w:left w:val="nil"/>
              <w:bottom w:val="nil"/>
              <w:right w:val="nil"/>
            </w:tcBorders>
            <w:shd w:val="clear" w:color="000000" w:fill="FFFFFF"/>
            <w:noWrap/>
            <w:vAlign w:val="center"/>
            <w:hideMark/>
          </w:tcPr>
          <w:p w14:paraId="29F7DFC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67.252,60</w:t>
            </w:r>
          </w:p>
        </w:tc>
        <w:tc>
          <w:tcPr>
            <w:tcW w:w="0" w:type="auto"/>
            <w:tcBorders>
              <w:top w:val="nil"/>
              <w:left w:val="nil"/>
              <w:bottom w:val="nil"/>
              <w:right w:val="nil"/>
            </w:tcBorders>
            <w:shd w:val="clear" w:color="000000" w:fill="FFFFFF"/>
            <w:noWrap/>
            <w:vAlign w:val="center"/>
            <w:hideMark/>
          </w:tcPr>
          <w:p w14:paraId="254FC9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43CF57F1" w14:textId="77777777" w:rsidTr="000654FA">
        <w:trPr>
          <w:trHeight w:val="240"/>
        </w:trPr>
        <w:tc>
          <w:tcPr>
            <w:tcW w:w="0" w:type="auto"/>
            <w:tcBorders>
              <w:top w:val="nil"/>
              <w:left w:val="nil"/>
              <w:bottom w:val="nil"/>
              <w:right w:val="nil"/>
            </w:tcBorders>
            <w:shd w:val="clear" w:color="auto" w:fill="auto"/>
            <w:noWrap/>
            <w:vAlign w:val="bottom"/>
            <w:hideMark/>
          </w:tcPr>
          <w:p w14:paraId="09A19B5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1029</w:t>
            </w:r>
          </w:p>
        </w:tc>
        <w:tc>
          <w:tcPr>
            <w:tcW w:w="0" w:type="auto"/>
            <w:tcBorders>
              <w:top w:val="nil"/>
              <w:left w:val="nil"/>
              <w:bottom w:val="nil"/>
              <w:right w:val="nil"/>
            </w:tcBorders>
            <w:shd w:val="clear" w:color="000000" w:fill="FFFFFF"/>
            <w:noWrap/>
            <w:vAlign w:val="center"/>
            <w:hideMark/>
          </w:tcPr>
          <w:p w14:paraId="17D1EA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24</w:t>
            </w:r>
          </w:p>
        </w:tc>
        <w:tc>
          <w:tcPr>
            <w:tcW w:w="0" w:type="auto"/>
            <w:tcBorders>
              <w:top w:val="nil"/>
              <w:left w:val="nil"/>
              <w:bottom w:val="nil"/>
              <w:right w:val="nil"/>
            </w:tcBorders>
            <w:shd w:val="clear" w:color="000000" w:fill="FFFFFF"/>
            <w:noWrap/>
            <w:vAlign w:val="center"/>
            <w:hideMark/>
          </w:tcPr>
          <w:p w14:paraId="6B19FF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ASSUELHIO COELHO GUIMARAES</w:t>
            </w:r>
          </w:p>
        </w:tc>
        <w:tc>
          <w:tcPr>
            <w:tcW w:w="0" w:type="auto"/>
            <w:tcBorders>
              <w:top w:val="nil"/>
              <w:left w:val="nil"/>
              <w:bottom w:val="nil"/>
              <w:right w:val="nil"/>
            </w:tcBorders>
            <w:shd w:val="clear" w:color="000000" w:fill="FFFFFF"/>
            <w:noWrap/>
            <w:vAlign w:val="center"/>
            <w:hideMark/>
          </w:tcPr>
          <w:p w14:paraId="5F5C08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74816772200</w:t>
            </w:r>
          </w:p>
        </w:tc>
        <w:tc>
          <w:tcPr>
            <w:tcW w:w="0" w:type="auto"/>
            <w:tcBorders>
              <w:top w:val="nil"/>
              <w:left w:val="nil"/>
              <w:bottom w:val="nil"/>
              <w:right w:val="nil"/>
            </w:tcBorders>
            <w:shd w:val="clear" w:color="000000" w:fill="FFFFFF"/>
            <w:noWrap/>
            <w:vAlign w:val="center"/>
            <w:hideMark/>
          </w:tcPr>
          <w:p w14:paraId="68AFE7D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3F5F3D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3D33DD20" w14:textId="77777777" w:rsidTr="000654FA">
        <w:trPr>
          <w:trHeight w:val="240"/>
        </w:trPr>
        <w:tc>
          <w:tcPr>
            <w:tcW w:w="0" w:type="auto"/>
            <w:tcBorders>
              <w:top w:val="nil"/>
              <w:left w:val="nil"/>
              <w:bottom w:val="nil"/>
              <w:right w:val="nil"/>
            </w:tcBorders>
            <w:shd w:val="clear" w:color="auto" w:fill="auto"/>
            <w:noWrap/>
            <w:vAlign w:val="bottom"/>
            <w:hideMark/>
          </w:tcPr>
          <w:p w14:paraId="046D96D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1030</w:t>
            </w:r>
          </w:p>
        </w:tc>
        <w:tc>
          <w:tcPr>
            <w:tcW w:w="0" w:type="auto"/>
            <w:tcBorders>
              <w:top w:val="nil"/>
              <w:left w:val="nil"/>
              <w:bottom w:val="nil"/>
              <w:right w:val="nil"/>
            </w:tcBorders>
            <w:shd w:val="clear" w:color="000000" w:fill="FFFFFF"/>
            <w:noWrap/>
            <w:vAlign w:val="center"/>
            <w:hideMark/>
          </w:tcPr>
          <w:p w14:paraId="7B3F70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23</w:t>
            </w:r>
          </w:p>
        </w:tc>
        <w:tc>
          <w:tcPr>
            <w:tcW w:w="0" w:type="auto"/>
            <w:tcBorders>
              <w:top w:val="nil"/>
              <w:left w:val="nil"/>
              <w:bottom w:val="nil"/>
              <w:right w:val="nil"/>
            </w:tcBorders>
            <w:shd w:val="clear" w:color="000000" w:fill="FFFFFF"/>
            <w:noWrap/>
            <w:vAlign w:val="center"/>
            <w:hideMark/>
          </w:tcPr>
          <w:p w14:paraId="4BC6B8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BALBINA SANTOS DOS REIS</w:t>
            </w:r>
          </w:p>
        </w:tc>
        <w:tc>
          <w:tcPr>
            <w:tcW w:w="0" w:type="auto"/>
            <w:tcBorders>
              <w:top w:val="nil"/>
              <w:left w:val="nil"/>
              <w:bottom w:val="nil"/>
              <w:right w:val="nil"/>
            </w:tcBorders>
            <w:shd w:val="clear" w:color="000000" w:fill="FFFFFF"/>
            <w:noWrap/>
            <w:vAlign w:val="center"/>
            <w:hideMark/>
          </w:tcPr>
          <w:p w14:paraId="21B1B3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62058282515</w:t>
            </w:r>
          </w:p>
        </w:tc>
        <w:tc>
          <w:tcPr>
            <w:tcW w:w="0" w:type="auto"/>
            <w:tcBorders>
              <w:top w:val="nil"/>
              <w:left w:val="nil"/>
              <w:bottom w:val="nil"/>
              <w:right w:val="nil"/>
            </w:tcBorders>
            <w:shd w:val="clear" w:color="000000" w:fill="FFFFFF"/>
            <w:noWrap/>
            <w:vAlign w:val="center"/>
            <w:hideMark/>
          </w:tcPr>
          <w:p w14:paraId="3940B11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01D757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71D22CD8" w14:textId="77777777" w:rsidTr="000654FA">
        <w:trPr>
          <w:trHeight w:val="240"/>
        </w:trPr>
        <w:tc>
          <w:tcPr>
            <w:tcW w:w="0" w:type="auto"/>
            <w:tcBorders>
              <w:top w:val="nil"/>
              <w:left w:val="nil"/>
              <w:bottom w:val="nil"/>
              <w:right w:val="nil"/>
            </w:tcBorders>
            <w:shd w:val="clear" w:color="auto" w:fill="auto"/>
            <w:noWrap/>
            <w:vAlign w:val="bottom"/>
            <w:hideMark/>
          </w:tcPr>
          <w:p w14:paraId="09B6E61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1031</w:t>
            </w:r>
          </w:p>
        </w:tc>
        <w:tc>
          <w:tcPr>
            <w:tcW w:w="0" w:type="auto"/>
            <w:tcBorders>
              <w:top w:val="nil"/>
              <w:left w:val="nil"/>
              <w:bottom w:val="nil"/>
              <w:right w:val="nil"/>
            </w:tcBorders>
            <w:shd w:val="clear" w:color="000000" w:fill="FFFFFF"/>
            <w:noWrap/>
            <w:vAlign w:val="center"/>
            <w:hideMark/>
          </w:tcPr>
          <w:p w14:paraId="48A542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26</w:t>
            </w:r>
          </w:p>
        </w:tc>
        <w:tc>
          <w:tcPr>
            <w:tcW w:w="0" w:type="auto"/>
            <w:tcBorders>
              <w:top w:val="nil"/>
              <w:left w:val="nil"/>
              <w:bottom w:val="nil"/>
              <w:right w:val="nil"/>
            </w:tcBorders>
            <w:shd w:val="clear" w:color="000000" w:fill="FFFFFF"/>
            <w:noWrap/>
            <w:vAlign w:val="center"/>
            <w:hideMark/>
          </w:tcPr>
          <w:p w14:paraId="06F0C7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BENITO ANGELO LIMA DOS SANTOS</w:t>
            </w:r>
          </w:p>
        </w:tc>
        <w:tc>
          <w:tcPr>
            <w:tcW w:w="0" w:type="auto"/>
            <w:tcBorders>
              <w:top w:val="nil"/>
              <w:left w:val="nil"/>
              <w:bottom w:val="nil"/>
              <w:right w:val="nil"/>
            </w:tcBorders>
            <w:shd w:val="clear" w:color="000000" w:fill="FFFFFF"/>
            <w:noWrap/>
            <w:vAlign w:val="center"/>
            <w:hideMark/>
          </w:tcPr>
          <w:p w14:paraId="5E2FC1A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06658420904</w:t>
            </w:r>
          </w:p>
        </w:tc>
        <w:tc>
          <w:tcPr>
            <w:tcW w:w="0" w:type="auto"/>
            <w:tcBorders>
              <w:top w:val="nil"/>
              <w:left w:val="nil"/>
              <w:bottom w:val="nil"/>
              <w:right w:val="nil"/>
            </w:tcBorders>
            <w:shd w:val="clear" w:color="000000" w:fill="FFFFFF"/>
            <w:noWrap/>
            <w:vAlign w:val="center"/>
            <w:hideMark/>
          </w:tcPr>
          <w:p w14:paraId="6924D3C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71.133,52</w:t>
            </w:r>
          </w:p>
        </w:tc>
        <w:tc>
          <w:tcPr>
            <w:tcW w:w="0" w:type="auto"/>
            <w:tcBorders>
              <w:top w:val="nil"/>
              <w:left w:val="nil"/>
              <w:bottom w:val="nil"/>
              <w:right w:val="nil"/>
            </w:tcBorders>
            <w:shd w:val="clear" w:color="000000" w:fill="FFFFFF"/>
            <w:noWrap/>
            <w:vAlign w:val="center"/>
            <w:hideMark/>
          </w:tcPr>
          <w:p w14:paraId="44DD1D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36F3AB42" w14:textId="77777777" w:rsidTr="000654FA">
        <w:trPr>
          <w:trHeight w:val="240"/>
        </w:trPr>
        <w:tc>
          <w:tcPr>
            <w:tcW w:w="0" w:type="auto"/>
            <w:tcBorders>
              <w:top w:val="nil"/>
              <w:left w:val="nil"/>
              <w:bottom w:val="nil"/>
              <w:right w:val="nil"/>
            </w:tcBorders>
            <w:shd w:val="clear" w:color="auto" w:fill="auto"/>
            <w:noWrap/>
            <w:vAlign w:val="bottom"/>
            <w:hideMark/>
          </w:tcPr>
          <w:p w14:paraId="270F3E3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1032</w:t>
            </w:r>
          </w:p>
        </w:tc>
        <w:tc>
          <w:tcPr>
            <w:tcW w:w="0" w:type="auto"/>
            <w:tcBorders>
              <w:top w:val="nil"/>
              <w:left w:val="nil"/>
              <w:bottom w:val="nil"/>
              <w:right w:val="nil"/>
            </w:tcBorders>
            <w:shd w:val="clear" w:color="000000" w:fill="FFFFFF"/>
            <w:noWrap/>
            <w:vAlign w:val="center"/>
            <w:hideMark/>
          </w:tcPr>
          <w:p w14:paraId="0ED1FB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38</w:t>
            </w:r>
          </w:p>
        </w:tc>
        <w:tc>
          <w:tcPr>
            <w:tcW w:w="0" w:type="auto"/>
            <w:tcBorders>
              <w:top w:val="nil"/>
              <w:left w:val="nil"/>
              <w:bottom w:val="nil"/>
              <w:right w:val="nil"/>
            </w:tcBorders>
            <w:shd w:val="clear" w:color="000000" w:fill="FFFFFF"/>
            <w:noWrap/>
            <w:vAlign w:val="center"/>
            <w:hideMark/>
          </w:tcPr>
          <w:p w14:paraId="28A56B5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BERNARDO GONCALVES LIMA FILHO</w:t>
            </w:r>
          </w:p>
        </w:tc>
        <w:tc>
          <w:tcPr>
            <w:tcW w:w="0" w:type="auto"/>
            <w:tcBorders>
              <w:top w:val="nil"/>
              <w:left w:val="nil"/>
              <w:bottom w:val="nil"/>
              <w:right w:val="nil"/>
            </w:tcBorders>
            <w:shd w:val="clear" w:color="000000" w:fill="FFFFFF"/>
            <w:noWrap/>
            <w:vAlign w:val="center"/>
            <w:hideMark/>
          </w:tcPr>
          <w:p w14:paraId="6D13BD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22417400120</w:t>
            </w:r>
          </w:p>
        </w:tc>
        <w:tc>
          <w:tcPr>
            <w:tcW w:w="0" w:type="auto"/>
            <w:tcBorders>
              <w:top w:val="nil"/>
              <w:left w:val="nil"/>
              <w:bottom w:val="nil"/>
              <w:right w:val="nil"/>
            </w:tcBorders>
            <w:shd w:val="clear" w:color="000000" w:fill="FFFFFF"/>
            <w:noWrap/>
            <w:vAlign w:val="center"/>
            <w:hideMark/>
          </w:tcPr>
          <w:p w14:paraId="2965291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28E6BD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40236D4F" w14:textId="77777777" w:rsidTr="000654FA">
        <w:trPr>
          <w:trHeight w:val="240"/>
        </w:trPr>
        <w:tc>
          <w:tcPr>
            <w:tcW w:w="0" w:type="auto"/>
            <w:tcBorders>
              <w:top w:val="nil"/>
              <w:left w:val="nil"/>
              <w:bottom w:val="nil"/>
              <w:right w:val="nil"/>
            </w:tcBorders>
            <w:shd w:val="clear" w:color="auto" w:fill="auto"/>
            <w:noWrap/>
            <w:vAlign w:val="bottom"/>
            <w:hideMark/>
          </w:tcPr>
          <w:p w14:paraId="3CFDC2E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1033</w:t>
            </w:r>
          </w:p>
        </w:tc>
        <w:tc>
          <w:tcPr>
            <w:tcW w:w="0" w:type="auto"/>
            <w:tcBorders>
              <w:top w:val="nil"/>
              <w:left w:val="nil"/>
              <w:bottom w:val="nil"/>
              <w:right w:val="nil"/>
            </w:tcBorders>
            <w:shd w:val="clear" w:color="000000" w:fill="FFFFFF"/>
            <w:noWrap/>
            <w:vAlign w:val="center"/>
            <w:hideMark/>
          </w:tcPr>
          <w:p w14:paraId="6E2A7C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Z9-LT 11</w:t>
            </w:r>
          </w:p>
        </w:tc>
        <w:tc>
          <w:tcPr>
            <w:tcW w:w="0" w:type="auto"/>
            <w:tcBorders>
              <w:top w:val="nil"/>
              <w:left w:val="nil"/>
              <w:bottom w:val="nil"/>
              <w:right w:val="nil"/>
            </w:tcBorders>
            <w:shd w:val="clear" w:color="000000" w:fill="FFFFFF"/>
            <w:noWrap/>
            <w:vAlign w:val="center"/>
            <w:hideMark/>
          </w:tcPr>
          <w:p w14:paraId="6EF11B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BERTOLINA ROSA DE JESUS</w:t>
            </w:r>
          </w:p>
        </w:tc>
        <w:tc>
          <w:tcPr>
            <w:tcW w:w="0" w:type="auto"/>
            <w:tcBorders>
              <w:top w:val="nil"/>
              <w:left w:val="nil"/>
              <w:bottom w:val="nil"/>
              <w:right w:val="nil"/>
            </w:tcBorders>
            <w:shd w:val="clear" w:color="000000" w:fill="FFFFFF"/>
            <w:noWrap/>
            <w:vAlign w:val="center"/>
            <w:hideMark/>
          </w:tcPr>
          <w:p w14:paraId="32C46D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95915559115</w:t>
            </w:r>
          </w:p>
        </w:tc>
        <w:tc>
          <w:tcPr>
            <w:tcW w:w="0" w:type="auto"/>
            <w:tcBorders>
              <w:top w:val="nil"/>
              <w:left w:val="nil"/>
              <w:bottom w:val="nil"/>
              <w:right w:val="nil"/>
            </w:tcBorders>
            <w:shd w:val="clear" w:color="000000" w:fill="FFFFFF"/>
            <w:noWrap/>
            <w:vAlign w:val="center"/>
            <w:hideMark/>
          </w:tcPr>
          <w:p w14:paraId="34AD769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7DABBA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4E300690" w14:textId="77777777" w:rsidTr="000654FA">
        <w:trPr>
          <w:trHeight w:val="240"/>
        </w:trPr>
        <w:tc>
          <w:tcPr>
            <w:tcW w:w="0" w:type="auto"/>
            <w:tcBorders>
              <w:top w:val="nil"/>
              <w:left w:val="nil"/>
              <w:bottom w:val="nil"/>
              <w:right w:val="nil"/>
            </w:tcBorders>
            <w:shd w:val="clear" w:color="auto" w:fill="auto"/>
            <w:noWrap/>
            <w:vAlign w:val="bottom"/>
            <w:hideMark/>
          </w:tcPr>
          <w:p w14:paraId="2A2539C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1034</w:t>
            </w:r>
          </w:p>
        </w:tc>
        <w:tc>
          <w:tcPr>
            <w:tcW w:w="0" w:type="auto"/>
            <w:tcBorders>
              <w:top w:val="nil"/>
              <w:left w:val="nil"/>
              <w:bottom w:val="nil"/>
              <w:right w:val="nil"/>
            </w:tcBorders>
            <w:shd w:val="clear" w:color="000000" w:fill="FFFFFF"/>
            <w:noWrap/>
            <w:vAlign w:val="center"/>
            <w:hideMark/>
          </w:tcPr>
          <w:p w14:paraId="71275F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39</w:t>
            </w:r>
          </w:p>
        </w:tc>
        <w:tc>
          <w:tcPr>
            <w:tcW w:w="0" w:type="auto"/>
            <w:tcBorders>
              <w:top w:val="nil"/>
              <w:left w:val="nil"/>
              <w:bottom w:val="nil"/>
              <w:right w:val="nil"/>
            </w:tcBorders>
            <w:shd w:val="clear" w:color="000000" w:fill="FFFFFF"/>
            <w:noWrap/>
            <w:vAlign w:val="center"/>
            <w:hideMark/>
          </w:tcPr>
          <w:p w14:paraId="0E994F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BRENDA CAROLINE DA SILVA CARVALHO</w:t>
            </w:r>
          </w:p>
        </w:tc>
        <w:tc>
          <w:tcPr>
            <w:tcW w:w="0" w:type="auto"/>
            <w:tcBorders>
              <w:top w:val="nil"/>
              <w:left w:val="nil"/>
              <w:bottom w:val="nil"/>
              <w:right w:val="nil"/>
            </w:tcBorders>
            <w:shd w:val="clear" w:color="000000" w:fill="FFFFFF"/>
            <w:noWrap/>
            <w:vAlign w:val="center"/>
            <w:hideMark/>
          </w:tcPr>
          <w:p w14:paraId="2A7FB0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01778957560</w:t>
            </w:r>
          </w:p>
        </w:tc>
        <w:tc>
          <w:tcPr>
            <w:tcW w:w="0" w:type="auto"/>
            <w:tcBorders>
              <w:top w:val="nil"/>
              <w:left w:val="nil"/>
              <w:bottom w:val="nil"/>
              <w:right w:val="nil"/>
            </w:tcBorders>
            <w:shd w:val="clear" w:color="000000" w:fill="FFFFFF"/>
            <w:noWrap/>
            <w:vAlign w:val="center"/>
            <w:hideMark/>
          </w:tcPr>
          <w:p w14:paraId="7FAE12B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91.247,94</w:t>
            </w:r>
          </w:p>
        </w:tc>
        <w:tc>
          <w:tcPr>
            <w:tcW w:w="0" w:type="auto"/>
            <w:tcBorders>
              <w:top w:val="nil"/>
              <w:left w:val="nil"/>
              <w:bottom w:val="nil"/>
              <w:right w:val="nil"/>
            </w:tcBorders>
            <w:shd w:val="clear" w:color="000000" w:fill="FFFFFF"/>
            <w:noWrap/>
            <w:vAlign w:val="center"/>
            <w:hideMark/>
          </w:tcPr>
          <w:p w14:paraId="5411E9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02C2D2C7" w14:textId="77777777" w:rsidTr="000654FA">
        <w:trPr>
          <w:trHeight w:val="240"/>
        </w:trPr>
        <w:tc>
          <w:tcPr>
            <w:tcW w:w="0" w:type="auto"/>
            <w:tcBorders>
              <w:top w:val="nil"/>
              <w:left w:val="nil"/>
              <w:bottom w:val="nil"/>
              <w:right w:val="nil"/>
            </w:tcBorders>
            <w:shd w:val="clear" w:color="auto" w:fill="auto"/>
            <w:noWrap/>
            <w:vAlign w:val="bottom"/>
            <w:hideMark/>
          </w:tcPr>
          <w:p w14:paraId="2378A91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1035</w:t>
            </w:r>
          </w:p>
        </w:tc>
        <w:tc>
          <w:tcPr>
            <w:tcW w:w="0" w:type="auto"/>
            <w:tcBorders>
              <w:top w:val="nil"/>
              <w:left w:val="nil"/>
              <w:bottom w:val="nil"/>
              <w:right w:val="nil"/>
            </w:tcBorders>
            <w:shd w:val="clear" w:color="000000" w:fill="FFFFFF"/>
            <w:noWrap/>
            <w:vAlign w:val="center"/>
            <w:hideMark/>
          </w:tcPr>
          <w:p w14:paraId="66FC9F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12</w:t>
            </w:r>
          </w:p>
        </w:tc>
        <w:tc>
          <w:tcPr>
            <w:tcW w:w="0" w:type="auto"/>
            <w:tcBorders>
              <w:top w:val="nil"/>
              <w:left w:val="nil"/>
              <w:bottom w:val="nil"/>
              <w:right w:val="nil"/>
            </w:tcBorders>
            <w:shd w:val="clear" w:color="000000" w:fill="FFFFFF"/>
            <w:noWrap/>
            <w:vAlign w:val="center"/>
            <w:hideMark/>
          </w:tcPr>
          <w:p w14:paraId="047E81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BRENO OLIVEIRA SILVA</w:t>
            </w:r>
          </w:p>
        </w:tc>
        <w:tc>
          <w:tcPr>
            <w:tcW w:w="0" w:type="auto"/>
            <w:tcBorders>
              <w:top w:val="nil"/>
              <w:left w:val="nil"/>
              <w:bottom w:val="nil"/>
              <w:right w:val="nil"/>
            </w:tcBorders>
            <w:shd w:val="clear" w:color="000000" w:fill="FFFFFF"/>
            <w:noWrap/>
            <w:vAlign w:val="center"/>
            <w:hideMark/>
          </w:tcPr>
          <w:p w14:paraId="043DF3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05982353531</w:t>
            </w:r>
          </w:p>
        </w:tc>
        <w:tc>
          <w:tcPr>
            <w:tcW w:w="0" w:type="auto"/>
            <w:tcBorders>
              <w:top w:val="nil"/>
              <w:left w:val="nil"/>
              <w:bottom w:val="nil"/>
              <w:right w:val="nil"/>
            </w:tcBorders>
            <w:shd w:val="clear" w:color="000000" w:fill="FFFFFF"/>
            <w:noWrap/>
            <w:vAlign w:val="center"/>
            <w:hideMark/>
          </w:tcPr>
          <w:p w14:paraId="57B1065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3D4E5F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5C33F40F" w14:textId="77777777" w:rsidTr="000654FA">
        <w:trPr>
          <w:trHeight w:val="240"/>
        </w:trPr>
        <w:tc>
          <w:tcPr>
            <w:tcW w:w="0" w:type="auto"/>
            <w:tcBorders>
              <w:top w:val="nil"/>
              <w:left w:val="nil"/>
              <w:bottom w:val="nil"/>
              <w:right w:val="nil"/>
            </w:tcBorders>
            <w:shd w:val="clear" w:color="auto" w:fill="auto"/>
            <w:noWrap/>
            <w:vAlign w:val="bottom"/>
            <w:hideMark/>
          </w:tcPr>
          <w:p w14:paraId="071CE14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1036</w:t>
            </w:r>
          </w:p>
        </w:tc>
        <w:tc>
          <w:tcPr>
            <w:tcW w:w="0" w:type="auto"/>
            <w:tcBorders>
              <w:top w:val="nil"/>
              <w:left w:val="nil"/>
              <w:bottom w:val="nil"/>
              <w:right w:val="nil"/>
            </w:tcBorders>
            <w:shd w:val="clear" w:color="000000" w:fill="FFFFFF"/>
            <w:noWrap/>
            <w:vAlign w:val="center"/>
            <w:hideMark/>
          </w:tcPr>
          <w:p w14:paraId="79FC2B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Z-LT 02</w:t>
            </w:r>
          </w:p>
        </w:tc>
        <w:tc>
          <w:tcPr>
            <w:tcW w:w="0" w:type="auto"/>
            <w:tcBorders>
              <w:top w:val="nil"/>
              <w:left w:val="nil"/>
              <w:bottom w:val="nil"/>
              <w:right w:val="nil"/>
            </w:tcBorders>
            <w:shd w:val="clear" w:color="000000" w:fill="FFFFFF"/>
            <w:noWrap/>
            <w:vAlign w:val="center"/>
            <w:hideMark/>
          </w:tcPr>
          <w:p w14:paraId="5A3000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BRUNA CASTRO GARCIA</w:t>
            </w:r>
          </w:p>
        </w:tc>
        <w:tc>
          <w:tcPr>
            <w:tcW w:w="0" w:type="auto"/>
            <w:tcBorders>
              <w:top w:val="nil"/>
              <w:left w:val="nil"/>
              <w:bottom w:val="nil"/>
              <w:right w:val="nil"/>
            </w:tcBorders>
            <w:shd w:val="clear" w:color="000000" w:fill="FFFFFF"/>
            <w:noWrap/>
            <w:vAlign w:val="center"/>
            <w:hideMark/>
          </w:tcPr>
          <w:p w14:paraId="7EA19E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06413143100</w:t>
            </w:r>
          </w:p>
        </w:tc>
        <w:tc>
          <w:tcPr>
            <w:tcW w:w="0" w:type="auto"/>
            <w:tcBorders>
              <w:top w:val="nil"/>
              <w:left w:val="nil"/>
              <w:bottom w:val="nil"/>
              <w:right w:val="nil"/>
            </w:tcBorders>
            <w:shd w:val="clear" w:color="000000" w:fill="FFFFFF"/>
            <w:noWrap/>
            <w:vAlign w:val="center"/>
            <w:hideMark/>
          </w:tcPr>
          <w:p w14:paraId="1943E8D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102.788,30</w:t>
            </w:r>
          </w:p>
        </w:tc>
        <w:tc>
          <w:tcPr>
            <w:tcW w:w="0" w:type="auto"/>
            <w:tcBorders>
              <w:top w:val="nil"/>
              <w:left w:val="nil"/>
              <w:bottom w:val="nil"/>
              <w:right w:val="nil"/>
            </w:tcBorders>
            <w:shd w:val="clear" w:color="000000" w:fill="FFFFFF"/>
            <w:noWrap/>
            <w:vAlign w:val="center"/>
            <w:hideMark/>
          </w:tcPr>
          <w:p w14:paraId="5D4932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55CB2C26" w14:textId="77777777" w:rsidTr="000654FA">
        <w:trPr>
          <w:trHeight w:val="240"/>
        </w:trPr>
        <w:tc>
          <w:tcPr>
            <w:tcW w:w="0" w:type="auto"/>
            <w:tcBorders>
              <w:top w:val="nil"/>
              <w:left w:val="nil"/>
              <w:bottom w:val="nil"/>
              <w:right w:val="nil"/>
            </w:tcBorders>
            <w:shd w:val="clear" w:color="auto" w:fill="auto"/>
            <w:noWrap/>
            <w:vAlign w:val="bottom"/>
            <w:hideMark/>
          </w:tcPr>
          <w:p w14:paraId="5026B93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1037</w:t>
            </w:r>
          </w:p>
        </w:tc>
        <w:tc>
          <w:tcPr>
            <w:tcW w:w="0" w:type="auto"/>
            <w:tcBorders>
              <w:top w:val="nil"/>
              <w:left w:val="nil"/>
              <w:bottom w:val="nil"/>
              <w:right w:val="nil"/>
            </w:tcBorders>
            <w:shd w:val="clear" w:color="000000" w:fill="FFFFFF"/>
            <w:noWrap/>
            <w:vAlign w:val="center"/>
            <w:hideMark/>
          </w:tcPr>
          <w:p w14:paraId="789D58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11</w:t>
            </w:r>
          </w:p>
        </w:tc>
        <w:tc>
          <w:tcPr>
            <w:tcW w:w="0" w:type="auto"/>
            <w:tcBorders>
              <w:top w:val="nil"/>
              <w:left w:val="nil"/>
              <w:bottom w:val="nil"/>
              <w:right w:val="nil"/>
            </w:tcBorders>
            <w:shd w:val="clear" w:color="000000" w:fill="FFFFFF"/>
            <w:noWrap/>
            <w:vAlign w:val="center"/>
            <w:hideMark/>
          </w:tcPr>
          <w:p w14:paraId="475A77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BRUNA RIOS ALEXANDRINO</w:t>
            </w:r>
          </w:p>
        </w:tc>
        <w:tc>
          <w:tcPr>
            <w:tcW w:w="0" w:type="auto"/>
            <w:tcBorders>
              <w:top w:val="nil"/>
              <w:left w:val="nil"/>
              <w:bottom w:val="nil"/>
              <w:right w:val="nil"/>
            </w:tcBorders>
            <w:shd w:val="clear" w:color="000000" w:fill="FFFFFF"/>
            <w:noWrap/>
            <w:vAlign w:val="center"/>
            <w:hideMark/>
          </w:tcPr>
          <w:p w14:paraId="74B5D3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03639035500</w:t>
            </w:r>
          </w:p>
        </w:tc>
        <w:tc>
          <w:tcPr>
            <w:tcW w:w="0" w:type="auto"/>
            <w:tcBorders>
              <w:top w:val="nil"/>
              <w:left w:val="nil"/>
              <w:bottom w:val="nil"/>
              <w:right w:val="nil"/>
            </w:tcBorders>
            <w:shd w:val="clear" w:color="000000" w:fill="FFFFFF"/>
            <w:noWrap/>
            <w:vAlign w:val="center"/>
            <w:hideMark/>
          </w:tcPr>
          <w:p w14:paraId="7E73100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91.291,44</w:t>
            </w:r>
          </w:p>
        </w:tc>
        <w:tc>
          <w:tcPr>
            <w:tcW w:w="0" w:type="auto"/>
            <w:tcBorders>
              <w:top w:val="nil"/>
              <w:left w:val="nil"/>
              <w:bottom w:val="nil"/>
              <w:right w:val="nil"/>
            </w:tcBorders>
            <w:shd w:val="clear" w:color="000000" w:fill="FFFFFF"/>
            <w:noWrap/>
            <w:vAlign w:val="center"/>
            <w:hideMark/>
          </w:tcPr>
          <w:p w14:paraId="1F3BD79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0C5597F9" w14:textId="77777777" w:rsidTr="000654FA">
        <w:trPr>
          <w:trHeight w:val="240"/>
        </w:trPr>
        <w:tc>
          <w:tcPr>
            <w:tcW w:w="0" w:type="auto"/>
            <w:tcBorders>
              <w:top w:val="nil"/>
              <w:left w:val="nil"/>
              <w:bottom w:val="nil"/>
              <w:right w:val="nil"/>
            </w:tcBorders>
            <w:shd w:val="clear" w:color="auto" w:fill="auto"/>
            <w:noWrap/>
            <w:vAlign w:val="bottom"/>
            <w:hideMark/>
          </w:tcPr>
          <w:p w14:paraId="6E699BA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1038</w:t>
            </w:r>
          </w:p>
        </w:tc>
        <w:tc>
          <w:tcPr>
            <w:tcW w:w="0" w:type="auto"/>
            <w:tcBorders>
              <w:top w:val="nil"/>
              <w:left w:val="nil"/>
              <w:bottom w:val="nil"/>
              <w:right w:val="nil"/>
            </w:tcBorders>
            <w:shd w:val="clear" w:color="000000" w:fill="FFFFFF"/>
            <w:noWrap/>
            <w:vAlign w:val="center"/>
            <w:hideMark/>
          </w:tcPr>
          <w:p w14:paraId="6485141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04</w:t>
            </w:r>
          </w:p>
        </w:tc>
        <w:tc>
          <w:tcPr>
            <w:tcW w:w="0" w:type="auto"/>
            <w:tcBorders>
              <w:top w:val="nil"/>
              <w:left w:val="nil"/>
              <w:bottom w:val="nil"/>
              <w:right w:val="nil"/>
            </w:tcBorders>
            <w:shd w:val="clear" w:color="000000" w:fill="FFFFFF"/>
            <w:noWrap/>
            <w:vAlign w:val="center"/>
            <w:hideMark/>
          </w:tcPr>
          <w:p w14:paraId="60604F4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BRUNO DE CASTRO SOUZA</w:t>
            </w:r>
          </w:p>
        </w:tc>
        <w:tc>
          <w:tcPr>
            <w:tcW w:w="0" w:type="auto"/>
            <w:tcBorders>
              <w:top w:val="nil"/>
              <w:left w:val="nil"/>
              <w:bottom w:val="nil"/>
              <w:right w:val="nil"/>
            </w:tcBorders>
            <w:shd w:val="clear" w:color="000000" w:fill="FFFFFF"/>
            <w:noWrap/>
            <w:vAlign w:val="center"/>
            <w:hideMark/>
          </w:tcPr>
          <w:p w14:paraId="69CF4F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85988289550</w:t>
            </w:r>
          </w:p>
        </w:tc>
        <w:tc>
          <w:tcPr>
            <w:tcW w:w="0" w:type="auto"/>
            <w:tcBorders>
              <w:top w:val="nil"/>
              <w:left w:val="nil"/>
              <w:bottom w:val="nil"/>
              <w:right w:val="nil"/>
            </w:tcBorders>
            <w:shd w:val="clear" w:color="000000" w:fill="FFFFFF"/>
            <w:noWrap/>
            <w:vAlign w:val="center"/>
            <w:hideMark/>
          </w:tcPr>
          <w:p w14:paraId="513678D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31C5CC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1EF74C3B" w14:textId="77777777" w:rsidTr="000654FA">
        <w:trPr>
          <w:trHeight w:val="240"/>
        </w:trPr>
        <w:tc>
          <w:tcPr>
            <w:tcW w:w="0" w:type="auto"/>
            <w:tcBorders>
              <w:top w:val="nil"/>
              <w:left w:val="nil"/>
              <w:bottom w:val="nil"/>
              <w:right w:val="nil"/>
            </w:tcBorders>
            <w:shd w:val="clear" w:color="auto" w:fill="auto"/>
            <w:noWrap/>
            <w:vAlign w:val="bottom"/>
            <w:hideMark/>
          </w:tcPr>
          <w:p w14:paraId="4AB3D65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1039</w:t>
            </w:r>
          </w:p>
        </w:tc>
        <w:tc>
          <w:tcPr>
            <w:tcW w:w="0" w:type="auto"/>
            <w:tcBorders>
              <w:top w:val="nil"/>
              <w:left w:val="nil"/>
              <w:bottom w:val="nil"/>
              <w:right w:val="nil"/>
            </w:tcBorders>
            <w:shd w:val="clear" w:color="000000" w:fill="FFFFFF"/>
            <w:noWrap/>
            <w:vAlign w:val="center"/>
            <w:hideMark/>
          </w:tcPr>
          <w:p w14:paraId="7031B7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14</w:t>
            </w:r>
          </w:p>
        </w:tc>
        <w:tc>
          <w:tcPr>
            <w:tcW w:w="0" w:type="auto"/>
            <w:tcBorders>
              <w:top w:val="nil"/>
              <w:left w:val="nil"/>
              <w:bottom w:val="nil"/>
              <w:right w:val="nil"/>
            </w:tcBorders>
            <w:shd w:val="clear" w:color="000000" w:fill="FFFFFF"/>
            <w:noWrap/>
            <w:vAlign w:val="center"/>
            <w:hideMark/>
          </w:tcPr>
          <w:p w14:paraId="3E5478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BRUNO RODRIGUES SALES</w:t>
            </w:r>
          </w:p>
        </w:tc>
        <w:tc>
          <w:tcPr>
            <w:tcW w:w="0" w:type="auto"/>
            <w:tcBorders>
              <w:top w:val="nil"/>
              <w:left w:val="nil"/>
              <w:bottom w:val="nil"/>
              <w:right w:val="nil"/>
            </w:tcBorders>
            <w:shd w:val="clear" w:color="000000" w:fill="FFFFFF"/>
            <w:noWrap/>
            <w:vAlign w:val="center"/>
            <w:hideMark/>
          </w:tcPr>
          <w:p w14:paraId="499047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03232250556</w:t>
            </w:r>
          </w:p>
        </w:tc>
        <w:tc>
          <w:tcPr>
            <w:tcW w:w="0" w:type="auto"/>
            <w:tcBorders>
              <w:top w:val="nil"/>
              <w:left w:val="nil"/>
              <w:bottom w:val="nil"/>
              <w:right w:val="nil"/>
            </w:tcBorders>
            <w:shd w:val="clear" w:color="000000" w:fill="FFFFFF"/>
            <w:noWrap/>
            <w:vAlign w:val="center"/>
            <w:hideMark/>
          </w:tcPr>
          <w:p w14:paraId="3F04792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29A7A1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AB92952" w14:textId="77777777" w:rsidTr="000654FA">
        <w:trPr>
          <w:trHeight w:val="240"/>
        </w:trPr>
        <w:tc>
          <w:tcPr>
            <w:tcW w:w="0" w:type="auto"/>
            <w:tcBorders>
              <w:top w:val="nil"/>
              <w:left w:val="nil"/>
              <w:bottom w:val="nil"/>
              <w:right w:val="nil"/>
            </w:tcBorders>
            <w:shd w:val="clear" w:color="auto" w:fill="auto"/>
            <w:noWrap/>
            <w:vAlign w:val="bottom"/>
            <w:hideMark/>
          </w:tcPr>
          <w:p w14:paraId="1034389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1040</w:t>
            </w:r>
          </w:p>
        </w:tc>
        <w:tc>
          <w:tcPr>
            <w:tcW w:w="0" w:type="auto"/>
            <w:tcBorders>
              <w:top w:val="nil"/>
              <w:left w:val="nil"/>
              <w:bottom w:val="nil"/>
              <w:right w:val="nil"/>
            </w:tcBorders>
            <w:shd w:val="clear" w:color="000000" w:fill="FFFFFF"/>
            <w:noWrap/>
            <w:vAlign w:val="center"/>
            <w:hideMark/>
          </w:tcPr>
          <w:p w14:paraId="3E6BEB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06</w:t>
            </w:r>
          </w:p>
        </w:tc>
        <w:tc>
          <w:tcPr>
            <w:tcW w:w="0" w:type="auto"/>
            <w:tcBorders>
              <w:top w:val="nil"/>
              <w:left w:val="nil"/>
              <w:bottom w:val="nil"/>
              <w:right w:val="nil"/>
            </w:tcBorders>
            <w:shd w:val="clear" w:color="000000" w:fill="FFFFFF"/>
            <w:noWrap/>
            <w:vAlign w:val="center"/>
            <w:hideMark/>
          </w:tcPr>
          <w:p w14:paraId="4D41BD0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ALBERTO DE OLIVEIRA</w:t>
            </w:r>
          </w:p>
        </w:tc>
        <w:tc>
          <w:tcPr>
            <w:tcW w:w="0" w:type="auto"/>
            <w:tcBorders>
              <w:top w:val="nil"/>
              <w:left w:val="nil"/>
              <w:bottom w:val="nil"/>
              <w:right w:val="nil"/>
            </w:tcBorders>
            <w:shd w:val="clear" w:color="000000" w:fill="FFFFFF"/>
            <w:noWrap/>
            <w:vAlign w:val="center"/>
            <w:hideMark/>
          </w:tcPr>
          <w:p w14:paraId="6DFCF6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12812294825</w:t>
            </w:r>
          </w:p>
        </w:tc>
        <w:tc>
          <w:tcPr>
            <w:tcW w:w="0" w:type="auto"/>
            <w:tcBorders>
              <w:top w:val="nil"/>
              <w:left w:val="nil"/>
              <w:bottom w:val="nil"/>
              <w:right w:val="nil"/>
            </w:tcBorders>
            <w:shd w:val="clear" w:color="000000" w:fill="FFFFFF"/>
            <w:noWrap/>
            <w:vAlign w:val="center"/>
            <w:hideMark/>
          </w:tcPr>
          <w:p w14:paraId="1C765D0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58.107,32</w:t>
            </w:r>
          </w:p>
        </w:tc>
        <w:tc>
          <w:tcPr>
            <w:tcW w:w="0" w:type="auto"/>
            <w:tcBorders>
              <w:top w:val="nil"/>
              <w:left w:val="nil"/>
              <w:bottom w:val="nil"/>
              <w:right w:val="nil"/>
            </w:tcBorders>
            <w:shd w:val="clear" w:color="000000" w:fill="FFFFFF"/>
            <w:noWrap/>
            <w:vAlign w:val="center"/>
            <w:hideMark/>
          </w:tcPr>
          <w:p w14:paraId="03DAC4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461B953D" w14:textId="77777777" w:rsidTr="000654FA">
        <w:trPr>
          <w:trHeight w:val="240"/>
        </w:trPr>
        <w:tc>
          <w:tcPr>
            <w:tcW w:w="0" w:type="auto"/>
            <w:tcBorders>
              <w:top w:val="nil"/>
              <w:left w:val="nil"/>
              <w:bottom w:val="nil"/>
              <w:right w:val="nil"/>
            </w:tcBorders>
            <w:shd w:val="clear" w:color="auto" w:fill="auto"/>
            <w:noWrap/>
            <w:vAlign w:val="bottom"/>
            <w:hideMark/>
          </w:tcPr>
          <w:p w14:paraId="2C73194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1041</w:t>
            </w:r>
          </w:p>
        </w:tc>
        <w:tc>
          <w:tcPr>
            <w:tcW w:w="0" w:type="auto"/>
            <w:tcBorders>
              <w:top w:val="nil"/>
              <w:left w:val="nil"/>
              <w:bottom w:val="nil"/>
              <w:right w:val="nil"/>
            </w:tcBorders>
            <w:shd w:val="clear" w:color="000000" w:fill="FFFFFF"/>
            <w:noWrap/>
            <w:vAlign w:val="center"/>
            <w:hideMark/>
          </w:tcPr>
          <w:p w14:paraId="569CFD8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19</w:t>
            </w:r>
          </w:p>
        </w:tc>
        <w:tc>
          <w:tcPr>
            <w:tcW w:w="0" w:type="auto"/>
            <w:tcBorders>
              <w:top w:val="nil"/>
              <w:left w:val="nil"/>
              <w:bottom w:val="nil"/>
              <w:right w:val="nil"/>
            </w:tcBorders>
            <w:shd w:val="clear" w:color="000000" w:fill="FFFFFF"/>
            <w:noWrap/>
            <w:vAlign w:val="center"/>
            <w:hideMark/>
          </w:tcPr>
          <w:p w14:paraId="5FB6E3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65125A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02632901405</w:t>
            </w:r>
          </w:p>
        </w:tc>
        <w:tc>
          <w:tcPr>
            <w:tcW w:w="0" w:type="auto"/>
            <w:tcBorders>
              <w:top w:val="nil"/>
              <w:left w:val="nil"/>
              <w:bottom w:val="nil"/>
              <w:right w:val="nil"/>
            </w:tcBorders>
            <w:shd w:val="clear" w:color="000000" w:fill="FFFFFF"/>
            <w:noWrap/>
            <w:vAlign w:val="center"/>
            <w:hideMark/>
          </w:tcPr>
          <w:p w14:paraId="721E354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68.770,22</w:t>
            </w:r>
          </w:p>
        </w:tc>
        <w:tc>
          <w:tcPr>
            <w:tcW w:w="0" w:type="auto"/>
            <w:tcBorders>
              <w:top w:val="nil"/>
              <w:left w:val="nil"/>
              <w:bottom w:val="nil"/>
              <w:right w:val="nil"/>
            </w:tcBorders>
            <w:shd w:val="clear" w:color="000000" w:fill="FFFFFF"/>
            <w:noWrap/>
            <w:vAlign w:val="center"/>
            <w:hideMark/>
          </w:tcPr>
          <w:p w14:paraId="0BEE0AA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7C6DED8" w14:textId="77777777" w:rsidTr="000654FA">
        <w:trPr>
          <w:trHeight w:val="240"/>
        </w:trPr>
        <w:tc>
          <w:tcPr>
            <w:tcW w:w="0" w:type="auto"/>
            <w:tcBorders>
              <w:top w:val="nil"/>
              <w:left w:val="nil"/>
              <w:bottom w:val="nil"/>
              <w:right w:val="nil"/>
            </w:tcBorders>
            <w:shd w:val="clear" w:color="auto" w:fill="auto"/>
            <w:noWrap/>
            <w:vAlign w:val="bottom"/>
            <w:hideMark/>
          </w:tcPr>
          <w:p w14:paraId="2B39269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1042</w:t>
            </w:r>
          </w:p>
        </w:tc>
        <w:tc>
          <w:tcPr>
            <w:tcW w:w="0" w:type="auto"/>
            <w:tcBorders>
              <w:top w:val="nil"/>
              <w:left w:val="nil"/>
              <w:bottom w:val="nil"/>
              <w:right w:val="nil"/>
            </w:tcBorders>
            <w:shd w:val="clear" w:color="000000" w:fill="FFFFFF"/>
            <w:noWrap/>
            <w:vAlign w:val="center"/>
            <w:hideMark/>
          </w:tcPr>
          <w:p w14:paraId="4A89679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Z5-LT 05</w:t>
            </w:r>
          </w:p>
        </w:tc>
        <w:tc>
          <w:tcPr>
            <w:tcW w:w="0" w:type="auto"/>
            <w:tcBorders>
              <w:top w:val="nil"/>
              <w:left w:val="nil"/>
              <w:bottom w:val="nil"/>
              <w:right w:val="nil"/>
            </w:tcBorders>
            <w:shd w:val="clear" w:color="000000" w:fill="FFFFFF"/>
            <w:noWrap/>
            <w:vAlign w:val="center"/>
            <w:hideMark/>
          </w:tcPr>
          <w:p w14:paraId="1458AA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ALEXANDRE MONTEIRO DA SILVA</w:t>
            </w:r>
          </w:p>
        </w:tc>
        <w:tc>
          <w:tcPr>
            <w:tcW w:w="0" w:type="auto"/>
            <w:tcBorders>
              <w:top w:val="nil"/>
              <w:left w:val="nil"/>
              <w:bottom w:val="nil"/>
              <w:right w:val="nil"/>
            </w:tcBorders>
            <w:shd w:val="clear" w:color="000000" w:fill="FFFFFF"/>
            <w:noWrap/>
            <w:vAlign w:val="center"/>
            <w:hideMark/>
          </w:tcPr>
          <w:p w14:paraId="289E7B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05264098433</w:t>
            </w:r>
          </w:p>
        </w:tc>
        <w:tc>
          <w:tcPr>
            <w:tcW w:w="0" w:type="auto"/>
            <w:tcBorders>
              <w:top w:val="nil"/>
              <w:left w:val="nil"/>
              <w:bottom w:val="nil"/>
              <w:right w:val="nil"/>
            </w:tcBorders>
            <w:shd w:val="clear" w:color="000000" w:fill="FFFFFF"/>
            <w:noWrap/>
            <w:vAlign w:val="center"/>
            <w:hideMark/>
          </w:tcPr>
          <w:p w14:paraId="62E495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65A0D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41545907" w14:textId="77777777" w:rsidTr="000654FA">
        <w:trPr>
          <w:trHeight w:val="240"/>
        </w:trPr>
        <w:tc>
          <w:tcPr>
            <w:tcW w:w="0" w:type="auto"/>
            <w:tcBorders>
              <w:top w:val="nil"/>
              <w:left w:val="nil"/>
              <w:bottom w:val="nil"/>
              <w:right w:val="nil"/>
            </w:tcBorders>
            <w:shd w:val="clear" w:color="auto" w:fill="auto"/>
            <w:noWrap/>
            <w:vAlign w:val="bottom"/>
            <w:hideMark/>
          </w:tcPr>
          <w:p w14:paraId="235FF1C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1043</w:t>
            </w:r>
          </w:p>
        </w:tc>
        <w:tc>
          <w:tcPr>
            <w:tcW w:w="0" w:type="auto"/>
            <w:tcBorders>
              <w:top w:val="nil"/>
              <w:left w:val="nil"/>
              <w:bottom w:val="nil"/>
              <w:right w:val="nil"/>
            </w:tcBorders>
            <w:shd w:val="clear" w:color="000000" w:fill="FFFFFF"/>
            <w:noWrap/>
            <w:vAlign w:val="center"/>
            <w:hideMark/>
          </w:tcPr>
          <w:p w14:paraId="32CBAC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12</w:t>
            </w:r>
          </w:p>
        </w:tc>
        <w:tc>
          <w:tcPr>
            <w:tcW w:w="0" w:type="auto"/>
            <w:tcBorders>
              <w:top w:val="nil"/>
              <w:left w:val="nil"/>
              <w:bottom w:val="nil"/>
              <w:right w:val="nil"/>
            </w:tcBorders>
            <w:shd w:val="clear" w:color="000000" w:fill="FFFFFF"/>
            <w:noWrap/>
            <w:vAlign w:val="center"/>
            <w:hideMark/>
          </w:tcPr>
          <w:p w14:paraId="4AB1D75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DE ALMEIDA SILVA</w:t>
            </w:r>
          </w:p>
        </w:tc>
        <w:tc>
          <w:tcPr>
            <w:tcW w:w="0" w:type="auto"/>
            <w:tcBorders>
              <w:top w:val="nil"/>
              <w:left w:val="nil"/>
              <w:bottom w:val="nil"/>
              <w:right w:val="nil"/>
            </w:tcBorders>
            <w:shd w:val="clear" w:color="000000" w:fill="FFFFFF"/>
            <w:noWrap/>
            <w:vAlign w:val="center"/>
            <w:hideMark/>
          </w:tcPr>
          <w:p w14:paraId="239F29C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03293295533</w:t>
            </w:r>
          </w:p>
        </w:tc>
        <w:tc>
          <w:tcPr>
            <w:tcW w:w="0" w:type="auto"/>
            <w:tcBorders>
              <w:top w:val="nil"/>
              <w:left w:val="nil"/>
              <w:bottom w:val="nil"/>
              <w:right w:val="nil"/>
            </w:tcBorders>
            <w:shd w:val="clear" w:color="000000" w:fill="FFFFFF"/>
            <w:noWrap/>
            <w:vAlign w:val="center"/>
            <w:hideMark/>
          </w:tcPr>
          <w:p w14:paraId="2C11A2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3B8D93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B4B2358" w14:textId="77777777" w:rsidTr="000654FA">
        <w:trPr>
          <w:trHeight w:val="240"/>
        </w:trPr>
        <w:tc>
          <w:tcPr>
            <w:tcW w:w="0" w:type="auto"/>
            <w:tcBorders>
              <w:top w:val="nil"/>
              <w:left w:val="nil"/>
              <w:bottom w:val="nil"/>
              <w:right w:val="nil"/>
            </w:tcBorders>
            <w:shd w:val="clear" w:color="auto" w:fill="auto"/>
            <w:noWrap/>
            <w:vAlign w:val="bottom"/>
            <w:hideMark/>
          </w:tcPr>
          <w:p w14:paraId="5BE82B0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1044</w:t>
            </w:r>
          </w:p>
        </w:tc>
        <w:tc>
          <w:tcPr>
            <w:tcW w:w="0" w:type="auto"/>
            <w:tcBorders>
              <w:top w:val="nil"/>
              <w:left w:val="nil"/>
              <w:bottom w:val="nil"/>
              <w:right w:val="nil"/>
            </w:tcBorders>
            <w:shd w:val="clear" w:color="000000" w:fill="FFFFFF"/>
            <w:noWrap/>
            <w:vAlign w:val="center"/>
            <w:hideMark/>
          </w:tcPr>
          <w:p w14:paraId="74C84C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Z4-LT 01</w:t>
            </w:r>
          </w:p>
        </w:tc>
        <w:tc>
          <w:tcPr>
            <w:tcW w:w="0" w:type="auto"/>
            <w:tcBorders>
              <w:top w:val="nil"/>
              <w:left w:val="nil"/>
              <w:bottom w:val="nil"/>
              <w:right w:val="nil"/>
            </w:tcBorders>
            <w:shd w:val="clear" w:color="000000" w:fill="FFFFFF"/>
            <w:noWrap/>
            <w:vAlign w:val="center"/>
            <w:hideMark/>
          </w:tcPr>
          <w:p w14:paraId="432A5A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FREIRE DE ANDRADE</w:t>
            </w:r>
          </w:p>
        </w:tc>
        <w:tc>
          <w:tcPr>
            <w:tcW w:w="0" w:type="auto"/>
            <w:tcBorders>
              <w:top w:val="nil"/>
              <w:left w:val="nil"/>
              <w:bottom w:val="nil"/>
              <w:right w:val="nil"/>
            </w:tcBorders>
            <w:shd w:val="clear" w:color="000000" w:fill="FFFFFF"/>
            <w:noWrap/>
            <w:vAlign w:val="center"/>
            <w:hideMark/>
          </w:tcPr>
          <w:p w14:paraId="4AE4A86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36648442620</w:t>
            </w:r>
          </w:p>
        </w:tc>
        <w:tc>
          <w:tcPr>
            <w:tcW w:w="0" w:type="auto"/>
            <w:tcBorders>
              <w:top w:val="nil"/>
              <w:left w:val="nil"/>
              <w:bottom w:val="nil"/>
              <w:right w:val="nil"/>
            </w:tcBorders>
            <w:shd w:val="clear" w:color="000000" w:fill="FFFFFF"/>
            <w:noWrap/>
            <w:vAlign w:val="center"/>
            <w:hideMark/>
          </w:tcPr>
          <w:p w14:paraId="411CB12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101.671,46</w:t>
            </w:r>
          </w:p>
        </w:tc>
        <w:tc>
          <w:tcPr>
            <w:tcW w:w="0" w:type="auto"/>
            <w:tcBorders>
              <w:top w:val="nil"/>
              <w:left w:val="nil"/>
              <w:bottom w:val="nil"/>
              <w:right w:val="nil"/>
            </w:tcBorders>
            <w:shd w:val="clear" w:color="000000" w:fill="FFFFFF"/>
            <w:noWrap/>
            <w:vAlign w:val="center"/>
            <w:hideMark/>
          </w:tcPr>
          <w:p w14:paraId="04C457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759C90DB" w14:textId="77777777" w:rsidTr="000654FA">
        <w:trPr>
          <w:trHeight w:val="240"/>
        </w:trPr>
        <w:tc>
          <w:tcPr>
            <w:tcW w:w="0" w:type="auto"/>
            <w:tcBorders>
              <w:top w:val="nil"/>
              <w:left w:val="nil"/>
              <w:bottom w:val="nil"/>
              <w:right w:val="nil"/>
            </w:tcBorders>
            <w:shd w:val="clear" w:color="auto" w:fill="auto"/>
            <w:noWrap/>
            <w:vAlign w:val="bottom"/>
            <w:hideMark/>
          </w:tcPr>
          <w:p w14:paraId="0C97E09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1045</w:t>
            </w:r>
          </w:p>
        </w:tc>
        <w:tc>
          <w:tcPr>
            <w:tcW w:w="0" w:type="auto"/>
            <w:tcBorders>
              <w:top w:val="nil"/>
              <w:left w:val="nil"/>
              <w:bottom w:val="nil"/>
              <w:right w:val="nil"/>
            </w:tcBorders>
            <w:shd w:val="clear" w:color="000000" w:fill="FFFFFF"/>
            <w:noWrap/>
            <w:vAlign w:val="center"/>
            <w:hideMark/>
          </w:tcPr>
          <w:p w14:paraId="398F60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04</w:t>
            </w:r>
          </w:p>
        </w:tc>
        <w:tc>
          <w:tcPr>
            <w:tcW w:w="0" w:type="auto"/>
            <w:tcBorders>
              <w:top w:val="nil"/>
              <w:left w:val="nil"/>
              <w:bottom w:val="nil"/>
              <w:right w:val="nil"/>
            </w:tcBorders>
            <w:shd w:val="clear" w:color="000000" w:fill="FFFFFF"/>
            <w:noWrap/>
            <w:vAlign w:val="center"/>
            <w:hideMark/>
          </w:tcPr>
          <w:p w14:paraId="4C6703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QUEIROZ DE OLIVEIRA</w:t>
            </w:r>
          </w:p>
        </w:tc>
        <w:tc>
          <w:tcPr>
            <w:tcW w:w="0" w:type="auto"/>
            <w:tcBorders>
              <w:top w:val="nil"/>
              <w:left w:val="nil"/>
              <w:bottom w:val="nil"/>
              <w:right w:val="nil"/>
            </w:tcBorders>
            <w:shd w:val="clear" w:color="000000" w:fill="FFFFFF"/>
            <w:noWrap/>
            <w:vAlign w:val="center"/>
            <w:hideMark/>
          </w:tcPr>
          <w:p w14:paraId="270DF78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05821785502</w:t>
            </w:r>
          </w:p>
        </w:tc>
        <w:tc>
          <w:tcPr>
            <w:tcW w:w="0" w:type="auto"/>
            <w:tcBorders>
              <w:top w:val="nil"/>
              <w:left w:val="nil"/>
              <w:bottom w:val="nil"/>
              <w:right w:val="nil"/>
            </w:tcBorders>
            <w:shd w:val="clear" w:color="000000" w:fill="FFFFFF"/>
            <w:noWrap/>
            <w:vAlign w:val="center"/>
            <w:hideMark/>
          </w:tcPr>
          <w:p w14:paraId="5DDD055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80.038,84</w:t>
            </w:r>
          </w:p>
        </w:tc>
        <w:tc>
          <w:tcPr>
            <w:tcW w:w="0" w:type="auto"/>
            <w:tcBorders>
              <w:top w:val="nil"/>
              <w:left w:val="nil"/>
              <w:bottom w:val="nil"/>
              <w:right w:val="nil"/>
            </w:tcBorders>
            <w:shd w:val="clear" w:color="000000" w:fill="FFFFFF"/>
            <w:noWrap/>
            <w:vAlign w:val="center"/>
            <w:hideMark/>
          </w:tcPr>
          <w:p w14:paraId="032320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5EF4946" w14:textId="77777777" w:rsidTr="000654FA">
        <w:trPr>
          <w:trHeight w:val="240"/>
        </w:trPr>
        <w:tc>
          <w:tcPr>
            <w:tcW w:w="0" w:type="auto"/>
            <w:tcBorders>
              <w:top w:val="nil"/>
              <w:left w:val="nil"/>
              <w:bottom w:val="nil"/>
              <w:right w:val="nil"/>
            </w:tcBorders>
            <w:shd w:val="clear" w:color="auto" w:fill="auto"/>
            <w:noWrap/>
            <w:vAlign w:val="bottom"/>
            <w:hideMark/>
          </w:tcPr>
          <w:p w14:paraId="126E06F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1046</w:t>
            </w:r>
          </w:p>
        </w:tc>
        <w:tc>
          <w:tcPr>
            <w:tcW w:w="0" w:type="auto"/>
            <w:tcBorders>
              <w:top w:val="nil"/>
              <w:left w:val="nil"/>
              <w:bottom w:val="nil"/>
              <w:right w:val="nil"/>
            </w:tcBorders>
            <w:shd w:val="clear" w:color="000000" w:fill="FFFFFF"/>
            <w:noWrap/>
            <w:vAlign w:val="center"/>
            <w:hideMark/>
          </w:tcPr>
          <w:p w14:paraId="220D0C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24</w:t>
            </w:r>
          </w:p>
        </w:tc>
        <w:tc>
          <w:tcPr>
            <w:tcW w:w="0" w:type="auto"/>
            <w:tcBorders>
              <w:top w:val="nil"/>
              <w:left w:val="nil"/>
              <w:bottom w:val="nil"/>
              <w:right w:val="nil"/>
            </w:tcBorders>
            <w:shd w:val="clear" w:color="000000" w:fill="FFFFFF"/>
            <w:noWrap/>
            <w:vAlign w:val="center"/>
            <w:hideMark/>
          </w:tcPr>
          <w:p w14:paraId="69B1696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ROBERTO DE OLIVEIRA SILVA</w:t>
            </w:r>
          </w:p>
        </w:tc>
        <w:tc>
          <w:tcPr>
            <w:tcW w:w="0" w:type="auto"/>
            <w:tcBorders>
              <w:top w:val="nil"/>
              <w:left w:val="nil"/>
              <w:bottom w:val="nil"/>
              <w:right w:val="nil"/>
            </w:tcBorders>
            <w:shd w:val="clear" w:color="000000" w:fill="FFFFFF"/>
            <w:noWrap/>
            <w:vAlign w:val="center"/>
            <w:hideMark/>
          </w:tcPr>
          <w:p w14:paraId="562610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50583298591</w:t>
            </w:r>
          </w:p>
        </w:tc>
        <w:tc>
          <w:tcPr>
            <w:tcW w:w="0" w:type="auto"/>
            <w:tcBorders>
              <w:top w:val="nil"/>
              <w:left w:val="nil"/>
              <w:bottom w:val="nil"/>
              <w:right w:val="nil"/>
            </w:tcBorders>
            <w:shd w:val="clear" w:color="000000" w:fill="FFFFFF"/>
            <w:noWrap/>
            <w:vAlign w:val="center"/>
            <w:hideMark/>
          </w:tcPr>
          <w:p w14:paraId="0D4A540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93.925,33</w:t>
            </w:r>
          </w:p>
        </w:tc>
        <w:tc>
          <w:tcPr>
            <w:tcW w:w="0" w:type="auto"/>
            <w:tcBorders>
              <w:top w:val="nil"/>
              <w:left w:val="nil"/>
              <w:bottom w:val="nil"/>
              <w:right w:val="nil"/>
            </w:tcBorders>
            <w:shd w:val="clear" w:color="000000" w:fill="FFFFFF"/>
            <w:noWrap/>
            <w:vAlign w:val="center"/>
            <w:hideMark/>
          </w:tcPr>
          <w:p w14:paraId="7787204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4A5597E" w14:textId="77777777" w:rsidTr="000654FA">
        <w:trPr>
          <w:trHeight w:val="240"/>
        </w:trPr>
        <w:tc>
          <w:tcPr>
            <w:tcW w:w="0" w:type="auto"/>
            <w:tcBorders>
              <w:top w:val="nil"/>
              <w:left w:val="nil"/>
              <w:bottom w:val="nil"/>
              <w:right w:val="nil"/>
            </w:tcBorders>
            <w:shd w:val="clear" w:color="auto" w:fill="auto"/>
            <w:noWrap/>
            <w:vAlign w:val="bottom"/>
            <w:hideMark/>
          </w:tcPr>
          <w:p w14:paraId="17DABC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1047</w:t>
            </w:r>
          </w:p>
        </w:tc>
        <w:tc>
          <w:tcPr>
            <w:tcW w:w="0" w:type="auto"/>
            <w:tcBorders>
              <w:top w:val="nil"/>
              <w:left w:val="nil"/>
              <w:bottom w:val="nil"/>
              <w:right w:val="nil"/>
            </w:tcBorders>
            <w:shd w:val="clear" w:color="000000" w:fill="FFFFFF"/>
            <w:noWrap/>
            <w:vAlign w:val="center"/>
            <w:hideMark/>
          </w:tcPr>
          <w:p w14:paraId="3D7E4B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13</w:t>
            </w:r>
          </w:p>
        </w:tc>
        <w:tc>
          <w:tcPr>
            <w:tcW w:w="0" w:type="auto"/>
            <w:tcBorders>
              <w:top w:val="nil"/>
              <w:left w:val="nil"/>
              <w:bottom w:val="nil"/>
              <w:right w:val="nil"/>
            </w:tcBorders>
            <w:shd w:val="clear" w:color="000000" w:fill="FFFFFF"/>
            <w:noWrap/>
            <w:vAlign w:val="center"/>
            <w:hideMark/>
          </w:tcPr>
          <w:p w14:paraId="31260E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1C039A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515D319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7F43BC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5091DCF5" w14:textId="77777777" w:rsidTr="000654FA">
        <w:trPr>
          <w:trHeight w:val="240"/>
        </w:trPr>
        <w:tc>
          <w:tcPr>
            <w:tcW w:w="0" w:type="auto"/>
            <w:tcBorders>
              <w:top w:val="nil"/>
              <w:left w:val="nil"/>
              <w:bottom w:val="nil"/>
              <w:right w:val="nil"/>
            </w:tcBorders>
            <w:shd w:val="clear" w:color="auto" w:fill="auto"/>
            <w:noWrap/>
            <w:vAlign w:val="bottom"/>
            <w:hideMark/>
          </w:tcPr>
          <w:p w14:paraId="366722B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1048</w:t>
            </w:r>
          </w:p>
        </w:tc>
        <w:tc>
          <w:tcPr>
            <w:tcW w:w="0" w:type="auto"/>
            <w:tcBorders>
              <w:top w:val="nil"/>
              <w:left w:val="nil"/>
              <w:bottom w:val="nil"/>
              <w:right w:val="nil"/>
            </w:tcBorders>
            <w:shd w:val="clear" w:color="000000" w:fill="FFFFFF"/>
            <w:noWrap/>
            <w:vAlign w:val="center"/>
            <w:hideMark/>
          </w:tcPr>
          <w:p w14:paraId="2DACC9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14</w:t>
            </w:r>
          </w:p>
        </w:tc>
        <w:tc>
          <w:tcPr>
            <w:tcW w:w="0" w:type="auto"/>
            <w:tcBorders>
              <w:top w:val="nil"/>
              <w:left w:val="nil"/>
              <w:bottom w:val="nil"/>
              <w:right w:val="nil"/>
            </w:tcBorders>
            <w:shd w:val="clear" w:color="000000" w:fill="FFFFFF"/>
            <w:noWrap/>
            <w:vAlign w:val="center"/>
            <w:hideMark/>
          </w:tcPr>
          <w:p w14:paraId="58B79A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16B607B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6053A12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035AE1B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1EDD528C" w14:textId="77777777" w:rsidTr="000654FA">
        <w:trPr>
          <w:trHeight w:val="240"/>
        </w:trPr>
        <w:tc>
          <w:tcPr>
            <w:tcW w:w="0" w:type="auto"/>
            <w:tcBorders>
              <w:top w:val="nil"/>
              <w:left w:val="nil"/>
              <w:bottom w:val="nil"/>
              <w:right w:val="nil"/>
            </w:tcBorders>
            <w:shd w:val="clear" w:color="auto" w:fill="auto"/>
            <w:noWrap/>
            <w:vAlign w:val="bottom"/>
            <w:hideMark/>
          </w:tcPr>
          <w:p w14:paraId="06D674A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1049</w:t>
            </w:r>
          </w:p>
        </w:tc>
        <w:tc>
          <w:tcPr>
            <w:tcW w:w="0" w:type="auto"/>
            <w:tcBorders>
              <w:top w:val="nil"/>
              <w:left w:val="nil"/>
              <w:bottom w:val="nil"/>
              <w:right w:val="nil"/>
            </w:tcBorders>
            <w:shd w:val="clear" w:color="000000" w:fill="FFFFFF"/>
            <w:noWrap/>
            <w:vAlign w:val="center"/>
            <w:hideMark/>
          </w:tcPr>
          <w:p w14:paraId="6C46EA3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N-LT 12</w:t>
            </w:r>
          </w:p>
        </w:tc>
        <w:tc>
          <w:tcPr>
            <w:tcW w:w="0" w:type="auto"/>
            <w:tcBorders>
              <w:top w:val="nil"/>
              <w:left w:val="nil"/>
              <w:bottom w:val="nil"/>
              <w:right w:val="nil"/>
            </w:tcBorders>
            <w:shd w:val="clear" w:color="000000" w:fill="FFFFFF"/>
            <w:noWrap/>
            <w:vAlign w:val="center"/>
            <w:hideMark/>
          </w:tcPr>
          <w:p w14:paraId="7794F4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CÉSAR SANTOS DE MORAES DOURADO</w:t>
            </w:r>
          </w:p>
        </w:tc>
        <w:tc>
          <w:tcPr>
            <w:tcW w:w="0" w:type="auto"/>
            <w:tcBorders>
              <w:top w:val="nil"/>
              <w:left w:val="nil"/>
              <w:bottom w:val="nil"/>
              <w:right w:val="nil"/>
            </w:tcBorders>
            <w:shd w:val="clear" w:color="000000" w:fill="FFFFFF"/>
            <w:noWrap/>
            <w:vAlign w:val="center"/>
            <w:hideMark/>
          </w:tcPr>
          <w:p w14:paraId="287045B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73897337215</w:t>
            </w:r>
          </w:p>
        </w:tc>
        <w:tc>
          <w:tcPr>
            <w:tcW w:w="0" w:type="auto"/>
            <w:tcBorders>
              <w:top w:val="nil"/>
              <w:left w:val="nil"/>
              <w:bottom w:val="nil"/>
              <w:right w:val="nil"/>
            </w:tcBorders>
            <w:shd w:val="clear" w:color="000000" w:fill="FFFFFF"/>
            <w:noWrap/>
            <w:vAlign w:val="center"/>
            <w:hideMark/>
          </w:tcPr>
          <w:p w14:paraId="762F6FE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4E48C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089139A6" w14:textId="77777777" w:rsidTr="000654FA">
        <w:trPr>
          <w:trHeight w:val="240"/>
        </w:trPr>
        <w:tc>
          <w:tcPr>
            <w:tcW w:w="0" w:type="auto"/>
            <w:tcBorders>
              <w:top w:val="nil"/>
              <w:left w:val="nil"/>
              <w:bottom w:val="nil"/>
              <w:right w:val="nil"/>
            </w:tcBorders>
            <w:shd w:val="clear" w:color="auto" w:fill="auto"/>
            <w:noWrap/>
            <w:vAlign w:val="bottom"/>
            <w:hideMark/>
          </w:tcPr>
          <w:p w14:paraId="2BB4827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1050</w:t>
            </w:r>
          </w:p>
        </w:tc>
        <w:tc>
          <w:tcPr>
            <w:tcW w:w="0" w:type="auto"/>
            <w:tcBorders>
              <w:top w:val="nil"/>
              <w:left w:val="nil"/>
              <w:bottom w:val="nil"/>
              <w:right w:val="nil"/>
            </w:tcBorders>
            <w:shd w:val="clear" w:color="000000" w:fill="FFFFFF"/>
            <w:noWrap/>
            <w:vAlign w:val="center"/>
            <w:hideMark/>
          </w:tcPr>
          <w:p w14:paraId="46FD5B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18</w:t>
            </w:r>
          </w:p>
        </w:tc>
        <w:tc>
          <w:tcPr>
            <w:tcW w:w="0" w:type="auto"/>
            <w:tcBorders>
              <w:top w:val="nil"/>
              <w:left w:val="nil"/>
              <w:bottom w:val="nil"/>
              <w:right w:val="nil"/>
            </w:tcBorders>
            <w:shd w:val="clear" w:color="000000" w:fill="FFFFFF"/>
            <w:noWrap/>
            <w:vAlign w:val="center"/>
            <w:hideMark/>
          </w:tcPr>
          <w:p w14:paraId="00AA5DA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CHARLES NASCIMENTO DE SOUSA </w:t>
            </w:r>
          </w:p>
        </w:tc>
        <w:tc>
          <w:tcPr>
            <w:tcW w:w="0" w:type="auto"/>
            <w:tcBorders>
              <w:top w:val="nil"/>
              <w:left w:val="nil"/>
              <w:bottom w:val="nil"/>
              <w:right w:val="nil"/>
            </w:tcBorders>
            <w:shd w:val="clear" w:color="000000" w:fill="FFFFFF"/>
            <w:noWrap/>
            <w:vAlign w:val="center"/>
            <w:hideMark/>
          </w:tcPr>
          <w:p w14:paraId="22D710A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03109598531</w:t>
            </w:r>
          </w:p>
        </w:tc>
        <w:tc>
          <w:tcPr>
            <w:tcW w:w="0" w:type="auto"/>
            <w:tcBorders>
              <w:top w:val="nil"/>
              <w:left w:val="nil"/>
              <w:bottom w:val="nil"/>
              <w:right w:val="nil"/>
            </w:tcBorders>
            <w:shd w:val="clear" w:color="000000" w:fill="FFFFFF"/>
            <w:noWrap/>
            <w:vAlign w:val="center"/>
            <w:hideMark/>
          </w:tcPr>
          <w:p w14:paraId="2FA6B9B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2A2FD8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65D54D7E" w14:textId="77777777" w:rsidTr="000654FA">
        <w:trPr>
          <w:trHeight w:val="240"/>
        </w:trPr>
        <w:tc>
          <w:tcPr>
            <w:tcW w:w="0" w:type="auto"/>
            <w:tcBorders>
              <w:top w:val="nil"/>
              <w:left w:val="nil"/>
              <w:bottom w:val="nil"/>
              <w:right w:val="nil"/>
            </w:tcBorders>
            <w:shd w:val="clear" w:color="auto" w:fill="auto"/>
            <w:noWrap/>
            <w:vAlign w:val="bottom"/>
            <w:hideMark/>
          </w:tcPr>
          <w:p w14:paraId="465D454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1051</w:t>
            </w:r>
          </w:p>
        </w:tc>
        <w:tc>
          <w:tcPr>
            <w:tcW w:w="0" w:type="auto"/>
            <w:tcBorders>
              <w:top w:val="nil"/>
              <w:left w:val="nil"/>
              <w:bottom w:val="nil"/>
              <w:right w:val="nil"/>
            </w:tcBorders>
            <w:shd w:val="clear" w:color="000000" w:fill="FFFFFF"/>
            <w:noWrap/>
            <w:vAlign w:val="center"/>
            <w:hideMark/>
          </w:tcPr>
          <w:p w14:paraId="033848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26</w:t>
            </w:r>
          </w:p>
        </w:tc>
        <w:tc>
          <w:tcPr>
            <w:tcW w:w="0" w:type="auto"/>
            <w:tcBorders>
              <w:top w:val="nil"/>
              <w:left w:val="nil"/>
              <w:bottom w:val="nil"/>
              <w:right w:val="nil"/>
            </w:tcBorders>
            <w:shd w:val="clear" w:color="000000" w:fill="FFFFFF"/>
            <w:noWrap/>
            <w:vAlign w:val="center"/>
            <w:hideMark/>
          </w:tcPr>
          <w:p w14:paraId="213C1D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CHARLINE BISPO DA SILVA</w:t>
            </w:r>
          </w:p>
        </w:tc>
        <w:tc>
          <w:tcPr>
            <w:tcW w:w="0" w:type="auto"/>
            <w:tcBorders>
              <w:top w:val="nil"/>
              <w:left w:val="nil"/>
              <w:bottom w:val="nil"/>
              <w:right w:val="nil"/>
            </w:tcBorders>
            <w:shd w:val="clear" w:color="000000" w:fill="FFFFFF"/>
            <w:noWrap/>
            <w:vAlign w:val="center"/>
            <w:hideMark/>
          </w:tcPr>
          <w:p w14:paraId="1A55E6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41529837871</w:t>
            </w:r>
          </w:p>
        </w:tc>
        <w:tc>
          <w:tcPr>
            <w:tcW w:w="0" w:type="auto"/>
            <w:tcBorders>
              <w:top w:val="nil"/>
              <w:left w:val="nil"/>
              <w:bottom w:val="nil"/>
              <w:right w:val="nil"/>
            </w:tcBorders>
            <w:shd w:val="clear" w:color="000000" w:fill="FFFFFF"/>
            <w:noWrap/>
            <w:vAlign w:val="center"/>
            <w:hideMark/>
          </w:tcPr>
          <w:p w14:paraId="6C6AF56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E545F3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131155BC" w14:textId="77777777" w:rsidTr="000654FA">
        <w:trPr>
          <w:trHeight w:val="240"/>
        </w:trPr>
        <w:tc>
          <w:tcPr>
            <w:tcW w:w="0" w:type="auto"/>
            <w:tcBorders>
              <w:top w:val="nil"/>
              <w:left w:val="nil"/>
              <w:bottom w:val="nil"/>
              <w:right w:val="nil"/>
            </w:tcBorders>
            <w:shd w:val="clear" w:color="auto" w:fill="auto"/>
            <w:noWrap/>
            <w:vAlign w:val="bottom"/>
            <w:hideMark/>
          </w:tcPr>
          <w:p w14:paraId="430AC1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1052</w:t>
            </w:r>
          </w:p>
        </w:tc>
        <w:tc>
          <w:tcPr>
            <w:tcW w:w="0" w:type="auto"/>
            <w:tcBorders>
              <w:top w:val="nil"/>
              <w:left w:val="nil"/>
              <w:bottom w:val="nil"/>
              <w:right w:val="nil"/>
            </w:tcBorders>
            <w:shd w:val="clear" w:color="000000" w:fill="FFFFFF"/>
            <w:noWrap/>
            <w:vAlign w:val="center"/>
            <w:hideMark/>
          </w:tcPr>
          <w:p w14:paraId="0EAB46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02</w:t>
            </w:r>
          </w:p>
        </w:tc>
        <w:tc>
          <w:tcPr>
            <w:tcW w:w="0" w:type="auto"/>
            <w:tcBorders>
              <w:top w:val="nil"/>
              <w:left w:val="nil"/>
              <w:bottom w:val="nil"/>
              <w:right w:val="nil"/>
            </w:tcBorders>
            <w:shd w:val="clear" w:color="000000" w:fill="FFFFFF"/>
            <w:noWrap/>
            <w:vAlign w:val="center"/>
            <w:hideMark/>
          </w:tcPr>
          <w:p w14:paraId="5BC000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6FDDFD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324CC9F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46ED278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45591C2E" w14:textId="77777777" w:rsidTr="000654FA">
        <w:trPr>
          <w:trHeight w:val="240"/>
        </w:trPr>
        <w:tc>
          <w:tcPr>
            <w:tcW w:w="0" w:type="auto"/>
            <w:tcBorders>
              <w:top w:val="nil"/>
              <w:left w:val="nil"/>
              <w:bottom w:val="nil"/>
              <w:right w:val="nil"/>
            </w:tcBorders>
            <w:shd w:val="clear" w:color="auto" w:fill="auto"/>
            <w:noWrap/>
            <w:vAlign w:val="bottom"/>
            <w:hideMark/>
          </w:tcPr>
          <w:p w14:paraId="1B12C6E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1053</w:t>
            </w:r>
          </w:p>
        </w:tc>
        <w:tc>
          <w:tcPr>
            <w:tcW w:w="0" w:type="auto"/>
            <w:tcBorders>
              <w:top w:val="nil"/>
              <w:left w:val="nil"/>
              <w:bottom w:val="nil"/>
              <w:right w:val="nil"/>
            </w:tcBorders>
            <w:shd w:val="clear" w:color="000000" w:fill="FFFFFF"/>
            <w:noWrap/>
            <w:vAlign w:val="center"/>
            <w:hideMark/>
          </w:tcPr>
          <w:p w14:paraId="3A65F2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03</w:t>
            </w:r>
          </w:p>
        </w:tc>
        <w:tc>
          <w:tcPr>
            <w:tcW w:w="0" w:type="auto"/>
            <w:tcBorders>
              <w:top w:val="nil"/>
              <w:left w:val="nil"/>
              <w:bottom w:val="nil"/>
              <w:right w:val="nil"/>
            </w:tcBorders>
            <w:shd w:val="clear" w:color="000000" w:fill="FFFFFF"/>
            <w:noWrap/>
            <w:vAlign w:val="center"/>
            <w:hideMark/>
          </w:tcPr>
          <w:p w14:paraId="742801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3DC9601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717856C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30A5026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437CA10B" w14:textId="77777777" w:rsidTr="000654FA">
        <w:trPr>
          <w:trHeight w:val="240"/>
        </w:trPr>
        <w:tc>
          <w:tcPr>
            <w:tcW w:w="0" w:type="auto"/>
            <w:tcBorders>
              <w:top w:val="nil"/>
              <w:left w:val="nil"/>
              <w:bottom w:val="nil"/>
              <w:right w:val="nil"/>
            </w:tcBorders>
            <w:shd w:val="clear" w:color="auto" w:fill="auto"/>
            <w:noWrap/>
            <w:vAlign w:val="bottom"/>
            <w:hideMark/>
          </w:tcPr>
          <w:p w14:paraId="069ADB7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1054</w:t>
            </w:r>
          </w:p>
        </w:tc>
        <w:tc>
          <w:tcPr>
            <w:tcW w:w="0" w:type="auto"/>
            <w:tcBorders>
              <w:top w:val="nil"/>
              <w:left w:val="nil"/>
              <w:bottom w:val="nil"/>
              <w:right w:val="nil"/>
            </w:tcBorders>
            <w:shd w:val="clear" w:color="000000" w:fill="FFFFFF"/>
            <w:noWrap/>
            <w:vAlign w:val="center"/>
            <w:hideMark/>
          </w:tcPr>
          <w:p w14:paraId="7DE32E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17</w:t>
            </w:r>
          </w:p>
        </w:tc>
        <w:tc>
          <w:tcPr>
            <w:tcW w:w="0" w:type="auto"/>
            <w:tcBorders>
              <w:top w:val="nil"/>
              <w:left w:val="nil"/>
              <w:bottom w:val="nil"/>
              <w:right w:val="nil"/>
            </w:tcBorders>
            <w:shd w:val="clear" w:color="000000" w:fill="FFFFFF"/>
            <w:noWrap/>
            <w:vAlign w:val="center"/>
            <w:hideMark/>
          </w:tcPr>
          <w:p w14:paraId="0F8AAA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CINTIA SANTOS DE OLIVEIRA SILVA</w:t>
            </w:r>
          </w:p>
        </w:tc>
        <w:tc>
          <w:tcPr>
            <w:tcW w:w="0" w:type="auto"/>
            <w:tcBorders>
              <w:top w:val="nil"/>
              <w:left w:val="nil"/>
              <w:bottom w:val="nil"/>
              <w:right w:val="nil"/>
            </w:tcBorders>
            <w:shd w:val="clear" w:color="000000" w:fill="FFFFFF"/>
            <w:noWrap/>
            <w:vAlign w:val="center"/>
            <w:hideMark/>
          </w:tcPr>
          <w:p w14:paraId="55BDFF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39206388835</w:t>
            </w:r>
          </w:p>
        </w:tc>
        <w:tc>
          <w:tcPr>
            <w:tcW w:w="0" w:type="auto"/>
            <w:tcBorders>
              <w:top w:val="nil"/>
              <w:left w:val="nil"/>
              <w:bottom w:val="nil"/>
              <w:right w:val="nil"/>
            </w:tcBorders>
            <w:shd w:val="clear" w:color="000000" w:fill="FFFFFF"/>
            <w:noWrap/>
            <w:vAlign w:val="center"/>
            <w:hideMark/>
          </w:tcPr>
          <w:p w14:paraId="75036DA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93.825,03</w:t>
            </w:r>
          </w:p>
        </w:tc>
        <w:tc>
          <w:tcPr>
            <w:tcW w:w="0" w:type="auto"/>
            <w:tcBorders>
              <w:top w:val="nil"/>
              <w:left w:val="nil"/>
              <w:bottom w:val="nil"/>
              <w:right w:val="nil"/>
            </w:tcBorders>
            <w:shd w:val="clear" w:color="000000" w:fill="FFFFFF"/>
            <w:noWrap/>
            <w:vAlign w:val="center"/>
            <w:hideMark/>
          </w:tcPr>
          <w:p w14:paraId="1F921D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89870C7" w14:textId="77777777" w:rsidTr="000654FA">
        <w:trPr>
          <w:trHeight w:val="240"/>
        </w:trPr>
        <w:tc>
          <w:tcPr>
            <w:tcW w:w="0" w:type="auto"/>
            <w:tcBorders>
              <w:top w:val="nil"/>
              <w:left w:val="nil"/>
              <w:bottom w:val="nil"/>
              <w:right w:val="nil"/>
            </w:tcBorders>
            <w:shd w:val="clear" w:color="auto" w:fill="auto"/>
            <w:noWrap/>
            <w:vAlign w:val="bottom"/>
            <w:hideMark/>
          </w:tcPr>
          <w:p w14:paraId="1F3B084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1055</w:t>
            </w:r>
          </w:p>
        </w:tc>
        <w:tc>
          <w:tcPr>
            <w:tcW w:w="0" w:type="auto"/>
            <w:tcBorders>
              <w:top w:val="nil"/>
              <w:left w:val="nil"/>
              <w:bottom w:val="nil"/>
              <w:right w:val="nil"/>
            </w:tcBorders>
            <w:shd w:val="clear" w:color="000000" w:fill="FFFFFF"/>
            <w:noWrap/>
            <w:vAlign w:val="center"/>
            <w:hideMark/>
          </w:tcPr>
          <w:p w14:paraId="36BA3B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24</w:t>
            </w:r>
          </w:p>
        </w:tc>
        <w:tc>
          <w:tcPr>
            <w:tcW w:w="0" w:type="auto"/>
            <w:tcBorders>
              <w:top w:val="nil"/>
              <w:left w:val="nil"/>
              <w:bottom w:val="nil"/>
              <w:right w:val="nil"/>
            </w:tcBorders>
            <w:shd w:val="clear" w:color="000000" w:fill="FFFFFF"/>
            <w:noWrap/>
            <w:vAlign w:val="center"/>
            <w:hideMark/>
          </w:tcPr>
          <w:p w14:paraId="218E58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CIVALDO ILARIO DE SOUZA</w:t>
            </w:r>
          </w:p>
        </w:tc>
        <w:tc>
          <w:tcPr>
            <w:tcW w:w="0" w:type="auto"/>
            <w:tcBorders>
              <w:top w:val="nil"/>
              <w:left w:val="nil"/>
              <w:bottom w:val="nil"/>
              <w:right w:val="nil"/>
            </w:tcBorders>
            <w:shd w:val="clear" w:color="000000" w:fill="FFFFFF"/>
            <w:noWrap/>
            <w:vAlign w:val="center"/>
            <w:hideMark/>
          </w:tcPr>
          <w:p w14:paraId="6CD94A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26035715168</w:t>
            </w:r>
          </w:p>
        </w:tc>
        <w:tc>
          <w:tcPr>
            <w:tcW w:w="0" w:type="auto"/>
            <w:tcBorders>
              <w:top w:val="nil"/>
              <w:left w:val="nil"/>
              <w:bottom w:val="nil"/>
              <w:right w:val="nil"/>
            </w:tcBorders>
            <w:shd w:val="clear" w:color="000000" w:fill="FFFFFF"/>
            <w:noWrap/>
            <w:vAlign w:val="center"/>
            <w:hideMark/>
          </w:tcPr>
          <w:p w14:paraId="67178AD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D372B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6810AD7" w14:textId="77777777" w:rsidTr="000654FA">
        <w:trPr>
          <w:trHeight w:val="240"/>
        </w:trPr>
        <w:tc>
          <w:tcPr>
            <w:tcW w:w="0" w:type="auto"/>
            <w:tcBorders>
              <w:top w:val="nil"/>
              <w:left w:val="nil"/>
              <w:bottom w:val="nil"/>
              <w:right w:val="nil"/>
            </w:tcBorders>
            <w:shd w:val="clear" w:color="auto" w:fill="auto"/>
            <w:noWrap/>
            <w:vAlign w:val="bottom"/>
            <w:hideMark/>
          </w:tcPr>
          <w:p w14:paraId="2B2B4E3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1056</w:t>
            </w:r>
          </w:p>
        </w:tc>
        <w:tc>
          <w:tcPr>
            <w:tcW w:w="0" w:type="auto"/>
            <w:tcBorders>
              <w:top w:val="nil"/>
              <w:left w:val="nil"/>
              <w:bottom w:val="nil"/>
              <w:right w:val="nil"/>
            </w:tcBorders>
            <w:shd w:val="clear" w:color="000000" w:fill="FFFFFF"/>
            <w:noWrap/>
            <w:vAlign w:val="center"/>
            <w:hideMark/>
          </w:tcPr>
          <w:p w14:paraId="3763AE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11</w:t>
            </w:r>
          </w:p>
        </w:tc>
        <w:tc>
          <w:tcPr>
            <w:tcW w:w="0" w:type="auto"/>
            <w:tcBorders>
              <w:top w:val="nil"/>
              <w:left w:val="nil"/>
              <w:bottom w:val="nil"/>
              <w:right w:val="nil"/>
            </w:tcBorders>
            <w:shd w:val="clear" w:color="000000" w:fill="FFFFFF"/>
            <w:noWrap/>
            <w:vAlign w:val="center"/>
            <w:hideMark/>
          </w:tcPr>
          <w:p w14:paraId="061A0D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CLARICE GONÇALVES DA SILVA</w:t>
            </w:r>
          </w:p>
        </w:tc>
        <w:tc>
          <w:tcPr>
            <w:tcW w:w="0" w:type="auto"/>
            <w:tcBorders>
              <w:top w:val="nil"/>
              <w:left w:val="nil"/>
              <w:bottom w:val="nil"/>
              <w:right w:val="nil"/>
            </w:tcBorders>
            <w:shd w:val="clear" w:color="000000" w:fill="FFFFFF"/>
            <w:noWrap/>
            <w:vAlign w:val="center"/>
            <w:hideMark/>
          </w:tcPr>
          <w:p w14:paraId="309452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04925064185</w:t>
            </w:r>
          </w:p>
        </w:tc>
        <w:tc>
          <w:tcPr>
            <w:tcW w:w="0" w:type="auto"/>
            <w:tcBorders>
              <w:top w:val="nil"/>
              <w:left w:val="nil"/>
              <w:bottom w:val="nil"/>
              <w:right w:val="nil"/>
            </w:tcBorders>
            <w:shd w:val="clear" w:color="000000" w:fill="FFFFFF"/>
            <w:noWrap/>
            <w:vAlign w:val="center"/>
            <w:hideMark/>
          </w:tcPr>
          <w:p w14:paraId="452FB9D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74.702,96</w:t>
            </w:r>
          </w:p>
        </w:tc>
        <w:tc>
          <w:tcPr>
            <w:tcW w:w="0" w:type="auto"/>
            <w:tcBorders>
              <w:top w:val="nil"/>
              <w:left w:val="nil"/>
              <w:bottom w:val="nil"/>
              <w:right w:val="nil"/>
            </w:tcBorders>
            <w:shd w:val="clear" w:color="000000" w:fill="FFFFFF"/>
            <w:noWrap/>
            <w:vAlign w:val="center"/>
            <w:hideMark/>
          </w:tcPr>
          <w:p w14:paraId="52F89BE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24593E2E" w14:textId="77777777" w:rsidTr="000654FA">
        <w:trPr>
          <w:trHeight w:val="240"/>
        </w:trPr>
        <w:tc>
          <w:tcPr>
            <w:tcW w:w="0" w:type="auto"/>
            <w:tcBorders>
              <w:top w:val="nil"/>
              <w:left w:val="nil"/>
              <w:bottom w:val="nil"/>
              <w:right w:val="nil"/>
            </w:tcBorders>
            <w:shd w:val="clear" w:color="auto" w:fill="auto"/>
            <w:noWrap/>
            <w:vAlign w:val="bottom"/>
            <w:hideMark/>
          </w:tcPr>
          <w:p w14:paraId="3F89967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1057</w:t>
            </w:r>
          </w:p>
        </w:tc>
        <w:tc>
          <w:tcPr>
            <w:tcW w:w="0" w:type="auto"/>
            <w:tcBorders>
              <w:top w:val="nil"/>
              <w:left w:val="nil"/>
              <w:bottom w:val="nil"/>
              <w:right w:val="nil"/>
            </w:tcBorders>
            <w:shd w:val="clear" w:color="000000" w:fill="FFFFFF"/>
            <w:noWrap/>
            <w:vAlign w:val="center"/>
            <w:hideMark/>
          </w:tcPr>
          <w:p w14:paraId="1C5F6F6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34</w:t>
            </w:r>
          </w:p>
        </w:tc>
        <w:tc>
          <w:tcPr>
            <w:tcW w:w="0" w:type="auto"/>
            <w:tcBorders>
              <w:top w:val="nil"/>
              <w:left w:val="nil"/>
              <w:bottom w:val="nil"/>
              <w:right w:val="nil"/>
            </w:tcBorders>
            <w:shd w:val="clear" w:color="000000" w:fill="FFFFFF"/>
            <w:noWrap/>
            <w:vAlign w:val="center"/>
            <w:hideMark/>
          </w:tcPr>
          <w:p w14:paraId="1441F0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CLARICE SILVA DE SOUZA</w:t>
            </w:r>
          </w:p>
        </w:tc>
        <w:tc>
          <w:tcPr>
            <w:tcW w:w="0" w:type="auto"/>
            <w:tcBorders>
              <w:top w:val="nil"/>
              <w:left w:val="nil"/>
              <w:bottom w:val="nil"/>
              <w:right w:val="nil"/>
            </w:tcBorders>
            <w:shd w:val="clear" w:color="000000" w:fill="FFFFFF"/>
            <w:noWrap/>
            <w:vAlign w:val="center"/>
            <w:hideMark/>
          </w:tcPr>
          <w:p w14:paraId="40C1AF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08169183502</w:t>
            </w:r>
          </w:p>
        </w:tc>
        <w:tc>
          <w:tcPr>
            <w:tcW w:w="0" w:type="auto"/>
            <w:tcBorders>
              <w:top w:val="nil"/>
              <w:left w:val="nil"/>
              <w:bottom w:val="nil"/>
              <w:right w:val="nil"/>
            </w:tcBorders>
            <w:shd w:val="clear" w:color="000000" w:fill="FFFFFF"/>
            <w:noWrap/>
            <w:vAlign w:val="center"/>
            <w:hideMark/>
          </w:tcPr>
          <w:p w14:paraId="617BF54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B7C8D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30D50E16" w14:textId="77777777" w:rsidTr="000654FA">
        <w:trPr>
          <w:trHeight w:val="240"/>
        </w:trPr>
        <w:tc>
          <w:tcPr>
            <w:tcW w:w="0" w:type="auto"/>
            <w:tcBorders>
              <w:top w:val="nil"/>
              <w:left w:val="nil"/>
              <w:bottom w:val="nil"/>
              <w:right w:val="nil"/>
            </w:tcBorders>
            <w:shd w:val="clear" w:color="auto" w:fill="auto"/>
            <w:noWrap/>
            <w:vAlign w:val="bottom"/>
            <w:hideMark/>
          </w:tcPr>
          <w:p w14:paraId="0EB3277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1058</w:t>
            </w:r>
          </w:p>
        </w:tc>
        <w:tc>
          <w:tcPr>
            <w:tcW w:w="0" w:type="auto"/>
            <w:tcBorders>
              <w:top w:val="nil"/>
              <w:left w:val="nil"/>
              <w:bottom w:val="nil"/>
              <w:right w:val="nil"/>
            </w:tcBorders>
            <w:shd w:val="clear" w:color="000000" w:fill="FFFFFF"/>
            <w:noWrap/>
            <w:vAlign w:val="center"/>
            <w:hideMark/>
          </w:tcPr>
          <w:p w14:paraId="09FE59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11</w:t>
            </w:r>
          </w:p>
        </w:tc>
        <w:tc>
          <w:tcPr>
            <w:tcW w:w="0" w:type="auto"/>
            <w:tcBorders>
              <w:top w:val="nil"/>
              <w:left w:val="nil"/>
              <w:bottom w:val="nil"/>
              <w:right w:val="nil"/>
            </w:tcBorders>
            <w:shd w:val="clear" w:color="000000" w:fill="FFFFFF"/>
            <w:noWrap/>
            <w:vAlign w:val="center"/>
            <w:hideMark/>
          </w:tcPr>
          <w:p w14:paraId="7DABFB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49C92B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459D95A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49828F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1F09833F" w14:textId="77777777" w:rsidTr="000654FA">
        <w:trPr>
          <w:trHeight w:val="240"/>
        </w:trPr>
        <w:tc>
          <w:tcPr>
            <w:tcW w:w="0" w:type="auto"/>
            <w:tcBorders>
              <w:top w:val="nil"/>
              <w:left w:val="nil"/>
              <w:bottom w:val="nil"/>
              <w:right w:val="nil"/>
            </w:tcBorders>
            <w:shd w:val="clear" w:color="auto" w:fill="auto"/>
            <w:noWrap/>
            <w:vAlign w:val="bottom"/>
            <w:hideMark/>
          </w:tcPr>
          <w:p w14:paraId="788A39C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1059</w:t>
            </w:r>
          </w:p>
        </w:tc>
        <w:tc>
          <w:tcPr>
            <w:tcW w:w="0" w:type="auto"/>
            <w:tcBorders>
              <w:top w:val="nil"/>
              <w:left w:val="nil"/>
              <w:bottom w:val="nil"/>
              <w:right w:val="nil"/>
            </w:tcBorders>
            <w:shd w:val="clear" w:color="000000" w:fill="FFFFFF"/>
            <w:noWrap/>
            <w:vAlign w:val="center"/>
            <w:hideMark/>
          </w:tcPr>
          <w:p w14:paraId="69D88F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12</w:t>
            </w:r>
          </w:p>
        </w:tc>
        <w:tc>
          <w:tcPr>
            <w:tcW w:w="0" w:type="auto"/>
            <w:tcBorders>
              <w:top w:val="nil"/>
              <w:left w:val="nil"/>
              <w:bottom w:val="nil"/>
              <w:right w:val="nil"/>
            </w:tcBorders>
            <w:shd w:val="clear" w:color="000000" w:fill="FFFFFF"/>
            <w:noWrap/>
            <w:vAlign w:val="center"/>
            <w:hideMark/>
          </w:tcPr>
          <w:p w14:paraId="34079D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232439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3FB18D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198F06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2B13C6E8" w14:textId="77777777" w:rsidTr="000654FA">
        <w:trPr>
          <w:trHeight w:val="240"/>
        </w:trPr>
        <w:tc>
          <w:tcPr>
            <w:tcW w:w="0" w:type="auto"/>
            <w:tcBorders>
              <w:top w:val="nil"/>
              <w:left w:val="nil"/>
              <w:bottom w:val="nil"/>
              <w:right w:val="nil"/>
            </w:tcBorders>
            <w:shd w:val="clear" w:color="auto" w:fill="auto"/>
            <w:noWrap/>
            <w:vAlign w:val="bottom"/>
            <w:hideMark/>
          </w:tcPr>
          <w:p w14:paraId="4AFCD6D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1060</w:t>
            </w:r>
          </w:p>
        </w:tc>
        <w:tc>
          <w:tcPr>
            <w:tcW w:w="0" w:type="auto"/>
            <w:tcBorders>
              <w:top w:val="nil"/>
              <w:left w:val="nil"/>
              <w:bottom w:val="nil"/>
              <w:right w:val="nil"/>
            </w:tcBorders>
            <w:shd w:val="clear" w:color="000000" w:fill="FFFFFF"/>
            <w:noWrap/>
            <w:vAlign w:val="center"/>
            <w:hideMark/>
          </w:tcPr>
          <w:p w14:paraId="60CBA0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Z8-LT 04</w:t>
            </w:r>
          </w:p>
        </w:tc>
        <w:tc>
          <w:tcPr>
            <w:tcW w:w="0" w:type="auto"/>
            <w:tcBorders>
              <w:top w:val="nil"/>
              <w:left w:val="nil"/>
              <w:bottom w:val="nil"/>
              <w:right w:val="nil"/>
            </w:tcBorders>
            <w:shd w:val="clear" w:color="000000" w:fill="FFFFFF"/>
            <w:noWrap/>
            <w:vAlign w:val="center"/>
            <w:hideMark/>
          </w:tcPr>
          <w:p w14:paraId="7EEC1F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CLAUDIANE SOUZA BARBOZA OLIVEIRA</w:t>
            </w:r>
          </w:p>
        </w:tc>
        <w:tc>
          <w:tcPr>
            <w:tcW w:w="0" w:type="auto"/>
            <w:tcBorders>
              <w:top w:val="nil"/>
              <w:left w:val="nil"/>
              <w:bottom w:val="nil"/>
              <w:right w:val="nil"/>
            </w:tcBorders>
            <w:shd w:val="clear" w:color="000000" w:fill="FFFFFF"/>
            <w:noWrap/>
            <w:vAlign w:val="center"/>
            <w:hideMark/>
          </w:tcPr>
          <w:p w14:paraId="438B86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04570726526</w:t>
            </w:r>
          </w:p>
        </w:tc>
        <w:tc>
          <w:tcPr>
            <w:tcW w:w="0" w:type="auto"/>
            <w:tcBorders>
              <w:top w:val="nil"/>
              <w:left w:val="nil"/>
              <w:bottom w:val="nil"/>
              <w:right w:val="nil"/>
            </w:tcBorders>
            <w:shd w:val="clear" w:color="000000" w:fill="FFFFFF"/>
            <w:noWrap/>
            <w:vAlign w:val="center"/>
            <w:hideMark/>
          </w:tcPr>
          <w:p w14:paraId="5AC071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94.697,52</w:t>
            </w:r>
          </w:p>
        </w:tc>
        <w:tc>
          <w:tcPr>
            <w:tcW w:w="0" w:type="auto"/>
            <w:tcBorders>
              <w:top w:val="nil"/>
              <w:left w:val="nil"/>
              <w:bottom w:val="nil"/>
              <w:right w:val="nil"/>
            </w:tcBorders>
            <w:shd w:val="clear" w:color="000000" w:fill="FFFFFF"/>
            <w:noWrap/>
            <w:vAlign w:val="center"/>
            <w:hideMark/>
          </w:tcPr>
          <w:p w14:paraId="23C080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BDD79B6" w14:textId="77777777" w:rsidTr="000654FA">
        <w:trPr>
          <w:trHeight w:val="240"/>
        </w:trPr>
        <w:tc>
          <w:tcPr>
            <w:tcW w:w="0" w:type="auto"/>
            <w:tcBorders>
              <w:top w:val="nil"/>
              <w:left w:val="nil"/>
              <w:bottom w:val="nil"/>
              <w:right w:val="nil"/>
            </w:tcBorders>
            <w:shd w:val="clear" w:color="auto" w:fill="auto"/>
            <w:noWrap/>
            <w:vAlign w:val="bottom"/>
            <w:hideMark/>
          </w:tcPr>
          <w:p w14:paraId="30C2760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1061</w:t>
            </w:r>
          </w:p>
        </w:tc>
        <w:tc>
          <w:tcPr>
            <w:tcW w:w="0" w:type="auto"/>
            <w:tcBorders>
              <w:top w:val="nil"/>
              <w:left w:val="nil"/>
              <w:bottom w:val="nil"/>
              <w:right w:val="nil"/>
            </w:tcBorders>
            <w:shd w:val="clear" w:color="000000" w:fill="FFFFFF"/>
            <w:noWrap/>
            <w:vAlign w:val="center"/>
            <w:hideMark/>
          </w:tcPr>
          <w:p w14:paraId="2F3659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N-LT 13</w:t>
            </w:r>
          </w:p>
        </w:tc>
        <w:tc>
          <w:tcPr>
            <w:tcW w:w="0" w:type="auto"/>
            <w:tcBorders>
              <w:top w:val="nil"/>
              <w:left w:val="nil"/>
              <w:bottom w:val="nil"/>
              <w:right w:val="nil"/>
            </w:tcBorders>
            <w:shd w:val="clear" w:color="000000" w:fill="FFFFFF"/>
            <w:noWrap/>
            <w:vAlign w:val="center"/>
            <w:hideMark/>
          </w:tcPr>
          <w:p w14:paraId="53046E7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CLAUDIO ALBERTO CUSTODIO VELOSO</w:t>
            </w:r>
          </w:p>
        </w:tc>
        <w:tc>
          <w:tcPr>
            <w:tcW w:w="0" w:type="auto"/>
            <w:tcBorders>
              <w:top w:val="nil"/>
              <w:left w:val="nil"/>
              <w:bottom w:val="nil"/>
              <w:right w:val="nil"/>
            </w:tcBorders>
            <w:shd w:val="clear" w:color="000000" w:fill="FFFFFF"/>
            <w:noWrap/>
            <w:vAlign w:val="center"/>
            <w:hideMark/>
          </w:tcPr>
          <w:p w14:paraId="6C0EC46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55313574191</w:t>
            </w:r>
          </w:p>
        </w:tc>
        <w:tc>
          <w:tcPr>
            <w:tcW w:w="0" w:type="auto"/>
            <w:tcBorders>
              <w:top w:val="nil"/>
              <w:left w:val="nil"/>
              <w:bottom w:val="nil"/>
              <w:right w:val="nil"/>
            </w:tcBorders>
            <w:shd w:val="clear" w:color="000000" w:fill="FFFFFF"/>
            <w:noWrap/>
            <w:vAlign w:val="center"/>
            <w:hideMark/>
          </w:tcPr>
          <w:p w14:paraId="0D90FF2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0E99584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77DC69C9" w14:textId="77777777" w:rsidTr="000654FA">
        <w:trPr>
          <w:trHeight w:val="240"/>
        </w:trPr>
        <w:tc>
          <w:tcPr>
            <w:tcW w:w="0" w:type="auto"/>
            <w:tcBorders>
              <w:top w:val="nil"/>
              <w:left w:val="nil"/>
              <w:bottom w:val="nil"/>
              <w:right w:val="nil"/>
            </w:tcBorders>
            <w:shd w:val="clear" w:color="auto" w:fill="auto"/>
            <w:noWrap/>
            <w:vAlign w:val="bottom"/>
            <w:hideMark/>
          </w:tcPr>
          <w:p w14:paraId="6A92F8A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1062</w:t>
            </w:r>
          </w:p>
        </w:tc>
        <w:tc>
          <w:tcPr>
            <w:tcW w:w="0" w:type="auto"/>
            <w:tcBorders>
              <w:top w:val="nil"/>
              <w:left w:val="nil"/>
              <w:bottom w:val="nil"/>
              <w:right w:val="nil"/>
            </w:tcBorders>
            <w:shd w:val="clear" w:color="000000" w:fill="FFFFFF"/>
            <w:noWrap/>
            <w:vAlign w:val="center"/>
            <w:hideMark/>
          </w:tcPr>
          <w:p w14:paraId="23593D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Z3-LT 01</w:t>
            </w:r>
          </w:p>
        </w:tc>
        <w:tc>
          <w:tcPr>
            <w:tcW w:w="0" w:type="auto"/>
            <w:tcBorders>
              <w:top w:val="nil"/>
              <w:left w:val="nil"/>
              <w:bottom w:val="nil"/>
              <w:right w:val="nil"/>
            </w:tcBorders>
            <w:shd w:val="clear" w:color="000000" w:fill="FFFFFF"/>
            <w:noWrap/>
            <w:vAlign w:val="center"/>
            <w:hideMark/>
          </w:tcPr>
          <w:p w14:paraId="319B87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CLAUDIO CONCEIÇÃO DA SILVA</w:t>
            </w:r>
          </w:p>
        </w:tc>
        <w:tc>
          <w:tcPr>
            <w:tcW w:w="0" w:type="auto"/>
            <w:tcBorders>
              <w:top w:val="nil"/>
              <w:left w:val="nil"/>
              <w:bottom w:val="nil"/>
              <w:right w:val="nil"/>
            </w:tcBorders>
            <w:shd w:val="clear" w:color="000000" w:fill="FFFFFF"/>
            <w:noWrap/>
            <w:vAlign w:val="center"/>
            <w:hideMark/>
          </w:tcPr>
          <w:p w14:paraId="36AC9F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88506096553</w:t>
            </w:r>
          </w:p>
        </w:tc>
        <w:tc>
          <w:tcPr>
            <w:tcW w:w="0" w:type="auto"/>
            <w:tcBorders>
              <w:top w:val="nil"/>
              <w:left w:val="nil"/>
              <w:bottom w:val="nil"/>
              <w:right w:val="nil"/>
            </w:tcBorders>
            <w:shd w:val="clear" w:color="000000" w:fill="FFFFFF"/>
            <w:noWrap/>
            <w:vAlign w:val="center"/>
            <w:hideMark/>
          </w:tcPr>
          <w:p w14:paraId="1778FC3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73.830,30</w:t>
            </w:r>
          </w:p>
        </w:tc>
        <w:tc>
          <w:tcPr>
            <w:tcW w:w="0" w:type="auto"/>
            <w:tcBorders>
              <w:top w:val="nil"/>
              <w:left w:val="nil"/>
              <w:bottom w:val="nil"/>
              <w:right w:val="nil"/>
            </w:tcBorders>
            <w:shd w:val="clear" w:color="000000" w:fill="FFFFFF"/>
            <w:noWrap/>
            <w:vAlign w:val="center"/>
            <w:hideMark/>
          </w:tcPr>
          <w:p w14:paraId="17717D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DA194CF" w14:textId="77777777" w:rsidTr="000654FA">
        <w:trPr>
          <w:trHeight w:val="240"/>
        </w:trPr>
        <w:tc>
          <w:tcPr>
            <w:tcW w:w="0" w:type="auto"/>
            <w:tcBorders>
              <w:top w:val="nil"/>
              <w:left w:val="nil"/>
              <w:bottom w:val="nil"/>
              <w:right w:val="nil"/>
            </w:tcBorders>
            <w:shd w:val="clear" w:color="auto" w:fill="auto"/>
            <w:noWrap/>
            <w:vAlign w:val="bottom"/>
            <w:hideMark/>
          </w:tcPr>
          <w:p w14:paraId="5DD32B9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1063</w:t>
            </w:r>
          </w:p>
        </w:tc>
        <w:tc>
          <w:tcPr>
            <w:tcW w:w="0" w:type="auto"/>
            <w:tcBorders>
              <w:top w:val="nil"/>
              <w:left w:val="nil"/>
              <w:bottom w:val="nil"/>
              <w:right w:val="nil"/>
            </w:tcBorders>
            <w:shd w:val="clear" w:color="000000" w:fill="FFFFFF"/>
            <w:noWrap/>
            <w:vAlign w:val="center"/>
            <w:hideMark/>
          </w:tcPr>
          <w:p w14:paraId="093B5B1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P-LT 05</w:t>
            </w:r>
          </w:p>
        </w:tc>
        <w:tc>
          <w:tcPr>
            <w:tcW w:w="0" w:type="auto"/>
            <w:tcBorders>
              <w:top w:val="nil"/>
              <w:left w:val="nil"/>
              <w:bottom w:val="nil"/>
              <w:right w:val="nil"/>
            </w:tcBorders>
            <w:shd w:val="clear" w:color="000000" w:fill="FFFFFF"/>
            <w:noWrap/>
            <w:vAlign w:val="center"/>
            <w:hideMark/>
          </w:tcPr>
          <w:p w14:paraId="4521DC5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CLEBER ALMEIDA LEITAO</w:t>
            </w:r>
          </w:p>
        </w:tc>
        <w:tc>
          <w:tcPr>
            <w:tcW w:w="0" w:type="auto"/>
            <w:tcBorders>
              <w:top w:val="nil"/>
              <w:left w:val="nil"/>
              <w:bottom w:val="nil"/>
              <w:right w:val="nil"/>
            </w:tcBorders>
            <w:shd w:val="clear" w:color="000000" w:fill="FFFFFF"/>
            <w:noWrap/>
            <w:vAlign w:val="center"/>
            <w:hideMark/>
          </w:tcPr>
          <w:p w14:paraId="3F0ED9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05852243582</w:t>
            </w:r>
          </w:p>
        </w:tc>
        <w:tc>
          <w:tcPr>
            <w:tcW w:w="0" w:type="auto"/>
            <w:tcBorders>
              <w:top w:val="nil"/>
              <w:left w:val="nil"/>
              <w:bottom w:val="nil"/>
              <w:right w:val="nil"/>
            </w:tcBorders>
            <w:shd w:val="clear" w:color="000000" w:fill="FFFFFF"/>
            <w:noWrap/>
            <w:vAlign w:val="center"/>
            <w:hideMark/>
          </w:tcPr>
          <w:p w14:paraId="37C5C83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399FAC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3FD9172" w14:textId="77777777" w:rsidTr="000654FA">
        <w:trPr>
          <w:trHeight w:val="240"/>
        </w:trPr>
        <w:tc>
          <w:tcPr>
            <w:tcW w:w="0" w:type="auto"/>
            <w:tcBorders>
              <w:top w:val="nil"/>
              <w:left w:val="nil"/>
              <w:bottom w:val="nil"/>
              <w:right w:val="nil"/>
            </w:tcBorders>
            <w:shd w:val="clear" w:color="auto" w:fill="auto"/>
            <w:noWrap/>
            <w:vAlign w:val="bottom"/>
            <w:hideMark/>
          </w:tcPr>
          <w:p w14:paraId="7AD6A1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1064</w:t>
            </w:r>
          </w:p>
        </w:tc>
        <w:tc>
          <w:tcPr>
            <w:tcW w:w="0" w:type="auto"/>
            <w:tcBorders>
              <w:top w:val="nil"/>
              <w:left w:val="nil"/>
              <w:bottom w:val="nil"/>
              <w:right w:val="nil"/>
            </w:tcBorders>
            <w:shd w:val="clear" w:color="000000" w:fill="FFFFFF"/>
            <w:noWrap/>
            <w:vAlign w:val="center"/>
            <w:hideMark/>
          </w:tcPr>
          <w:p w14:paraId="1705CA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08</w:t>
            </w:r>
          </w:p>
        </w:tc>
        <w:tc>
          <w:tcPr>
            <w:tcW w:w="0" w:type="auto"/>
            <w:tcBorders>
              <w:top w:val="nil"/>
              <w:left w:val="nil"/>
              <w:bottom w:val="nil"/>
              <w:right w:val="nil"/>
            </w:tcBorders>
            <w:shd w:val="clear" w:color="000000" w:fill="FFFFFF"/>
            <w:noWrap/>
            <w:vAlign w:val="center"/>
            <w:hideMark/>
          </w:tcPr>
          <w:p w14:paraId="543B7F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099E97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24194B3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96788F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30A903A6" w14:textId="77777777" w:rsidTr="000654FA">
        <w:trPr>
          <w:trHeight w:val="240"/>
        </w:trPr>
        <w:tc>
          <w:tcPr>
            <w:tcW w:w="0" w:type="auto"/>
            <w:tcBorders>
              <w:top w:val="nil"/>
              <w:left w:val="nil"/>
              <w:bottom w:val="nil"/>
              <w:right w:val="nil"/>
            </w:tcBorders>
            <w:shd w:val="clear" w:color="auto" w:fill="auto"/>
            <w:noWrap/>
            <w:vAlign w:val="bottom"/>
            <w:hideMark/>
          </w:tcPr>
          <w:p w14:paraId="01C17A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1065</w:t>
            </w:r>
          </w:p>
        </w:tc>
        <w:tc>
          <w:tcPr>
            <w:tcW w:w="0" w:type="auto"/>
            <w:tcBorders>
              <w:top w:val="nil"/>
              <w:left w:val="nil"/>
              <w:bottom w:val="nil"/>
              <w:right w:val="nil"/>
            </w:tcBorders>
            <w:shd w:val="clear" w:color="000000" w:fill="FFFFFF"/>
            <w:noWrap/>
            <w:vAlign w:val="center"/>
            <w:hideMark/>
          </w:tcPr>
          <w:p w14:paraId="768C75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19</w:t>
            </w:r>
          </w:p>
        </w:tc>
        <w:tc>
          <w:tcPr>
            <w:tcW w:w="0" w:type="auto"/>
            <w:tcBorders>
              <w:top w:val="nil"/>
              <w:left w:val="nil"/>
              <w:bottom w:val="nil"/>
              <w:right w:val="nil"/>
            </w:tcBorders>
            <w:shd w:val="clear" w:color="000000" w:fill="FFFFFF"/>
            <w:noWrap/>
            <w:vAlign w:val="center"/>
            <w:hideMark/>
          </w:tcPr>
          <w:p w14:paraId="0579E9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310ECD0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1FDC99C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6D033F8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27E84DE0" w14:textId="77777777" w:rsidTr="000654FA">
        <w:trPr>
          <w:trHeight w:val="240"/>
        </w:trPr>
        <w:tc>
          <w:tcPr>
            <w:tcW w:w="0" w:type="auto"/>
            <w:tcBorders>
              <w:top w:val="nil"/>
              <w:left w:val="nil"/>
              <w:bottom w:val="nil"/>
              <w:right w:val="nil"/>
            </w:tcBorders>
            <w:shd w:val="clear" w:color="auto" w:fill="auto"/>
            <w:noWrap/>
            <w:vAlign w:val="bottom"/>
            <w:hideMark/>
          </w:tcPr>
          <w:p w14:paraId="5EFDB67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1066</w:t>
            </w:r>
          </w:p>
        </w:tc>
        <w:tc>
          <w:tcPr>
            <w:tcW w:w="0" w:type="auto"/>
            <w:tcBorders>
              <w:top w:val="nil"/>
              <w:left w:val="nil"/>
              <w:bottom w:val="nil"/>
              <w:right w:val="nil"/>
            </w:tcBorders>
            <w:shd w:val="clear" w:color="000000" w:fill="FFFFFF"/>
            <w:noWrap/>
            <w:vAlign w:val="center"/>
            <w:hideMark/>
          </w:tcPr>
          <w:p w14:paraId="464DF8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17</w:t>
            </w:r>
          </w:p>
        </w:tc>
        <w:tc>
          <w:tcPr>
            <w:tcW w:w="0" w:type="auto"/>
            <w:tcBorders>
              <w:top w:val="nil"/>
              <w:left w:val="nil"/>
              <w:bottom w:val="nil"/>
              <w:right w:val="nil"/>
            </w:tcBorders>
            <w:shd w:val="clear" w:color="000000" w:fill="FFFFFF"/>
            <w:noWrap/>
            <w:vAlign w:val="center"/>
            <w:hideMark/>
          </w:tcPr>
          <w:p w14:paraId="3835D2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03E6B12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4426718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11DEB5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E6A70F8" w14:textId="77777777" w:rsidTr="000654FA">
        <w:trPr>
          <w:trHeight w:val="240"/>
        </w:trPr>
        <w:tc>
          <w:tcPr>
            <w:tcW w:w="0" w:type="auto"/>
            <w:tcBorders>
              <w:top w:val="nil"/>
              <w:left w:val="nil"/>
              <w:bottom w:val="nil"/>
              <w:right w:val="nil"/>
            </w:tcBorders>
            <w:shd w:val="clear" w:color="auto" w:fill="auto"/>
            <w:noWrap/>
            <w:vAlign w:val="bottom"/>
            <w:hideMark/>
          </w:tcPr>
          <w:p w14:paraId="160047D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1067</w:t>
            </w:r>
          </w:p>
        </w:tc>
        <w:tc>
          <w:tcPr>
            <w:tcW w:w="0" w:type="auto"/>
            <w:tcBorders>
              <w:top w:val="nil"/>
              <w:left w:val="nil"/>
              <w:bottom w:val="nil"/>
              <w:right w:val="nil"/>
            </w:tcBorders>
            <w:shd w:val="clear" w:color="000000" w:fill="FFFFFF"/>
            <w:noWrap/>
            <w:vAlign w:val="center"/>
            <w:hideMark/>
          </w:tcPr>
          <w:p w14:paraId="23CFF4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15</w:t>
            </w:r>
          </w:p>
        </w:tc>
        <w:tc>
          <w:tcPr>
            <w:tcW w:w="0" w:type="auto"/>
            <w:tcBorders>
              <w:top w:val="nil"/>
              <w:left w:val="nil"/>
              <w:bottom w:val="nil"/>
              <w:right w:val="nil"/>
            </w:tcBorders>
            <w:shd w:val="clear" w:color="000000" w:fill="FFFFFF"/>
            <w:noWrap/>
            <w:vAlign w:val="center"/>
            <w:hideMark/>
          </w:tcPr>
          <w:p w14:paraId="7BEA12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CLEBER JUNIOR ANDRADE DE MIRANDA</w:t>
            </w:r>
          </w:p>
        </w:tc>
        <w:tc>
          <w:tcPr>
            <w:tcW w:w="0" w:type="auto"/>
            <w:tcBorders>
              <w:top w:val="nil"/>
              <w:left w:val="nil"/>
              <w:bottom w:val="nil"/>
              <w:right w:val="nil"/>
            </w:tcBorders>
            <w:shd w:val="clear" w:color="000000" w:fill="FFFFFF"/>
            <w:noWrap/>
            <w:vAlign w:val="center"/>
            <w:hideMark/>
          </w:tcPr>
          <w:p w14:paraId="5DD46B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05635198511</w:t>
            </w:r>
          </w:p>
        </w:tc>
        <w:tc>
          <w:tcPr>
            <w:tcW w:w="0" w:type="auto"/>
            <w:tcBorders>
              <w:top w:val="nil"/>
              <w:left w:val="nil"/>
              <w:bottom w:val="nil"/>
              <w:right w:val="nil"/>
            </w:tcBorders>
            <w:shd w:val="clear" w:color="000000" w:fill="FFFFFF"/>
            <w:noWrap/>
            <w:vAlign w:val="center"/>
            <w:hideMark/>
          </w:tcPr>
          <w:p w14:paraId="393967D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6A50F2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326FCD7" w14:textId="77777777" w:rsidTr="000654FA">
        <w:trPr>
          <w:trHeight w:val="240"/>
        </w:trPr>
        <w:tc>
          <w:tcPr>
            <w:tcW w:w="0" w:type="auto"/>
            <w:tcBorders>
              <w:top w:val="nil"/>
              <w:left w:val="nil"/>
              <w:bottom w:val="nil"/>
              <w:right w:val="nil"/>
            </w:tcBorders>
            <w:shd w:val="clear" w:color="auto" w:fill="auto"/>
            <w:noWrap/>
            <w:vAlign w:val="bottom"/>
            <w:hideMark/>
          </w:tcPr>
          <w:p w14:paraId="147CAD4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1068</w:t>
            </w:r>
          </w:p>
        </w:tc>
        <w:tc>
          <w:tcPr>
            <w:tcW w:w="0" w:type="auto"/>
            <w:tcBorders>
              <w:top w:val="nil"/>
              <w:left w:val="nil"/>
              <w:bottom w:val="nil"/>
              <w:right w:val="nil"/>
            </w:tcBorders>
            <w:shd w:val="clear" w:color="000000" w:fill="FFFFFF"/>
            <w:noWrap/>
            <w:vAlign w:val="center"/>
            <w:hideMark/>
          </w:tcPr>
          <w:p w14:paraId="0E0FD50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11</w:t>
            </w:r>
          </w:p>
        </w:tc>
        <w:tc>
          <w:tcPr>
            <w:tcW w:w="0" w:type="auto"/>
            <w:tcBorders>
              <w:top w:val="nil"/>
              <w:left w:val="nil"/>
              <w:bottom w:val="nil"/>
              <w:right w:val="nil"/>
            </w:tcBorders>
            <w:shd w:val="clear" w:color="000000" w:fill="FFFFFF"/>
            <w:noWrap/>
            <w:vAlign w:val="center"/>
            <w:hideMark/>
          </w:tcPr>
          <w:p w14:paraId="106B76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CLEBER MEDEIROS DE ASSIS</w:t>
            </w:r>
          </w:p>
        </w:tc>
        <w:tc>
          <w:tcPr>
            <w:tcW w:w="0" w:type="auto"/>
            <w:tcBorders>
              <w:top w:val="nil"/>
              <w:left w:val="nil"/>
              <w:bottom w:val="nil"/>
              <w:right w:val="nil"/>
            </w:tcBorders>
            <w:shd w:val="clear" w:color="000000" w:fill="FFFFFF"/>
            <w:noWrap/>
            <w:vAlign w:val="center"/>
            <w:hideMark/>
          </w:tcPr>
          <w:p w14:paraId="05A495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05181459560</w:t>
            </w:r>
          </w:p>
        </w:tc>
        <w:tc>
          <w:tcPr>
            <w:tcW w:w="0" w:type="auto"/>
            <w:tcBorders>
              <w:top w:val="nil"/>
              <w:left w:val="nil"/>
              <w:bottom w:val="nil"/>
              <w:right w:val="nil"/>
            </w:tcBorders>
            <w:shd w:val="clear" w:color="000000" w:fill="FFFFFF"/>
            <w:noWrap/>
            <w:vAlign w:val="center"/>
            <w:hideMark/>
          </w:tcPr>
          <w:p w14:paraId="15FD7D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38D6CA9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5E7FFE2B" w14:textId="77777777" w:rsidTr="000654FA">
        <w:trPr>
          <w:trHeight w:val="240"/>
        </w:trPr>
        <w:tc>
          <w:tcPr>
            <w:tcW w:w="0" w:type="auto"/>
            <w:tcBorders>
              <w:top w:val="nil"/>
              <w:left w:val="nil"/>
              <w:bottom w:val="nil"/>
              <w:right w:val="nil"/>
            </w:tcBorders>
            <w:shd w:val="clear" w:color="auto" w:fill="auto"/>
            <w:noWrap/>
            <w:vAlign w:val="bottom"/>
            <w:hideMark/>
          </w:tcPr>
          <w:p w14:paraId="29BE92D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1069</w:t>
            </w:r>
          </w:p>
        </w:tc>
        <w:tc>
          <w:tcPr>
            <w:tcW w:w="0" w:type="auto"/>
            <w:tcBorders>
              <w:top w:val="nil"/>
              <w:left w:val="nil"/>
              <w:bottom w:val="nil"/>
              <w:right w:val="nil"/>
            </w:tcBorders>
            <w:shd w:val="clear" w:color="000000" w:fill="FFFFFF"/>
            <w:noWrap/>
            <w:vAlign w:val="center"/>
            <w:hideMark/>
          </w:tcPr>
          <w:p w14:paraId="0F14B1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22</w:t>
            </w:r>
          </w:p>
        </w:tc>
        <w:tc>
          <w:tcPr>
            <w:tcW w:w="0" w:type="auto"/>
            <w:tcBorders>
              <w:top w:val="nil"/>
              <w:left w:val="nil"/>
              <w:bottom w:val="nil"/>
              <w:right w:val="nil"/>
            </w:tcBorders>
            <w:shd w:val="clear" w:color="000000" w:fill="FFFFFF"/>
            <w:noWrap/>
            <w:vAlign w:val="center"/>
            <w:hideMark/>
          </w:tcPr>
          <w:p w14:paraId="27F3021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CLEIDIANE MACEDO DA CRUZ</w:t>
            </w:r>
          </w:p>
        </w:tc>
        <w:tc>
          <w:tcPr>
            <w:tcW w:w="0" w:type="auto"/>
            <w:tcBorders>
              <w:top w:val="nil"/>
              <w:left w:val="nil"/>
              <w:bottom w:val="nil"/>
              <w:right w:val="nil"/>
            </w:tcBorders>
            <w:shd w:val="clear" w:color="000000" w:fill="FFFFFF"/>
            <w:noWrap/>
            <w:vAlign w:val="center"/>
            <w:hideMark/>
          </w:tcPr>
          <w:p w14:paraId="30A303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06871741550</w:t>
            </w:r>
          </w:p>
        </w:tc>
        <w:tc>
          <w:tcPr>
            <w:tcW w:w="0" w:type="auto"/>
            <w:tcBorders>
              <w:top w:val="nil"/>
              <w:left w:val="nil"/>
              <w:bottom w:val="nil"/>
              <w:right w:val="nil"/>
            </w:tcBorders>
            <w:shd w:val="clear" w:color="000000" w:fill="FFFFFF"/>
            <w:noWrap/>
            <w:vAlign w:val="center"/>
            <w:hideMark/>
          </w:tcPr>
          <w:p w14:paraId="78C31CA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702F37E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3C63D44C" w14:textId="77777777" w:rsidTr="000654FA">
        <w:trPr>
          <w:trHeight w:val="240"/>
        </w:trPr>
        <w:tc>
          <w:tcPr>
            <w:tcW w:w="0" w:type="auto"/>
            <w:tcBorders>
              <w:top w:val="nil"/>
              <w:left w:val="nil"/>
              <w:bottom w:val="nil"/>
              <w:right w:val="nil"/>
            </w:tcBorders>
            <w:shd w:val="clear" w:color="auto" w:fill="auto"/>
            <w:noWrap/>
            <w:vAlign w:val="bottom"/>
            <w:hideMark/>
          </w:tcPr>
          <w:p w14:paraId="6F46977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1070</w:t>
            </w:r>
          </w:p>
        </w:tc>
        <w:tc>
          <w:tcPr>
            <w:tcW w:w="0" w:type="auto"/>
            <w:tcBorders>
              <w:top w:val="nil"/>
              <w:left w:val="nil"/>
              <w:bottom w:val="nil"/>
              <w:right w:val="nil"/>
            </w:tcBorders>
            <w:shd w:val="clear" w:color="000000" w:fill="FFFFFF"/>
            <w:noWrap/>
            <w:vAlign w:val="center"/>
            <w:hideMark/>
          </w:tcPr>
          <w:p w14:paraId="022D233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45</w:t>
            </w:r>
          </w:p>
        </w:tc>
        <w:tc>
          <w:tcPr>
            <w:tcW w:w="0" w:type="auto"/>
            <w:tcBorders>
              <w:top w:val="nil"/>
              <w:left w:val="nil"/>
              <w:bottom w:val="nil"/>
              <w:right w:val="nil"/>
            </w:tcBorders>
            <w:shd w:val="clear" w:color="000000" w:fill="FFFFFF"/>
            <w:noWrap/>
            <w:vAlign w:val="center"/>
            <w:hideMark/>
          </w:tcPr>
          <w:p w14:paraId="18ABF7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CLEITON ALVES SOARES</w:t>
            </w:r>
          </w:p>
        </w:tc>
        <w:tc>
          <w:tcPr>
            <w:tcW w:w="0" w:type="auto"/>
            <w:tcBorders>
              <w:top w:val="nil"/>
              <w:left w:val="nil"/>
              <w:bottom w:val="nil"/>
              <w:right w:val="nil"/>
            </w:tcBorders>
            <w:shd w:val="clear" w:color="000000" w:fill="FFFFFF"/>
            <w:noWrap/>
            <w:vAlign w:val="center"/>
            <w:hideMark/>
          </w:tcPr>
          <w:p w14:paraId="185312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02256747506</w:t>
            </w:r>
          </w:p>
        </w:tc>
        <w:tc>
          <w:tcPr>
            <w:tcW w:w="0" w:type="auto"/>
            <w:tcBorders>
              <w:top w:val="nil"/>
              <w:left w:val="nil"/>
              <w:bottom w:val="nil"/>
              <w:right w:val="nil"/>
            </w:tcBorders>
            <w:shd w:val="clear" w:color="000000" w:fill="FFFFFF"/>
            <w:noWrap/>
            <w:vAlign w:val="center"/>
            <w:hideMark/>
          </w:tcPr>
          <w:p w14:paraId="4607C2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71.151,48</w:t>
            </w:r>
          </w:p>
        </w:tc>
        <w:tc>
          <w:tcPr>
            <w:tcW w:w="0" w:type="auto"/>
            <w:tcBorders>
              <w:top w:val="nil"/>
              <w:left w:val="nil"/>
              <w:bottom w:val="nil"/>
              <w:right w:val="nil"/>
            </w:tcBorders>
            <w:shd w:val="clear" w:color="000000" w:fill="FFFFFF"/>
            <w:noWrap/>
            <w:vAlign w:val="center"/>
            <w:hideMark/>
          </w:tcPr>
          <w:p w14:paraId="32B748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2F3B61BB" w14:textId="77777777" w:rsidTr="000654FA">
        <w:trPr>
          <w:trHeight w:val="240"/>
        </w:trPr>
        <w:tc>
          <w:tcPr>
            <w:tcW w:w="0" w:type="auto"/>
            <w:tcBorders>
              <w:top w:val="nil"/>
              <w:left w:val="nil"/>
              <w:bottom w:val="nil"/>
              <w:right w:val="nil"/>
            </w:tcBorders>
            <w:shd w:val="clear" w:color="auto" w:fill="auto"/>
            <w:noWrap/>
            <w:vAlign w:val="bottom"/>
            <w:hideMark/>
          </w:tcPr>
          <w:p w14:paraId="5CD443F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1071</w:t>
            </w:r>
          </w:p>
        </w:tc>
        <w:tc>
          <w:tcPr>
            <w:tcW w:w="0" w:type="auto"/>
            <w:tcBorders>
              <w:top w:val="nil"/>
              <w:left w:val="nil"/>
              <w:bottom w:val="nil"/>
              <w:right w:val="nil"/>
            </w:tcBorders>
            <w:shd w:val="clear" w:color="000000" w:fill="FFFFFF"/>
            <w:noWrap/>
            <w:vAlign w:val="center"/>
            <w:hideMark/>
          </w:tcPr>
          <w:p w14:paraId="564166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02</w:t>
            </w:r>
          </w:p>
        </w:tc>
        <w:tc>
          <w:tcPr>
            <w:tcW w:w="0" w:type="auto"/>
            <w:tcBorders>
              <w:top w:val="nil"/>
              <w:left w:val="nil"/>
              <w:bottom w:val="nil"/>
              <w:right w:val="nil"/>
            </w:tcBorders>
            <w:shd w:val="clear" w:color="000000" w:fill="FFFFFF"/>
            <w:noWrap/>
            <w:vAlign w:val="center"/>
            <w:hideMark/>
          </w:tcPr>
          <w:p w14:paraId="25F4E7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CLEITON SANTOS BARBOSA</w:t>
            </w:r>
          </w:p>
        </w:tc>
        <w:tc>
          <w:tcPr>
            <w:tcW w:w="0" w:type="auto"/>
            <w:tcBorders>
              <w:top w:val="nil"/>
              <w:left w:val="nil"/>
              <w:bottom w:val="nil"/>
              <w:right w:val="nil"/>
            </w:tcBorders>
            <w:shd w:val="clear" w:color="000000" w:fill="FFFFFF"/>
            <w:noWrap/>
            <w:vAlign w:val="center"/>
            <w:hideMark/>
          </w:tcPr>
          <w:p w14:paraId="3F6001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05954202575</w:t>
            </w:r>
          </w:p>
        </w:tc>
        <w:tc>
          <w:tcPr>
            <w:tcW w:w="0" w:type="auto"/>
            <w:tcBorders>
              <w:top w:val="nil"/>
              <w:left w:val="nil"/>
              <w:bottom w:val="nil"/>
              <w:right w:val="nil"/>
            </w:tcBorders>
            <w:shd w:val="clear" w:color="000000" w:fill="FFFFFF"/>
            <w:noWrap/>
            <w:vAlign w:val="center"/>
            <w:hideMark/>
          </w:tcPr>
          <w:p w14:paraId="612F9D2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7AABE34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2807CE4" w14:textId="77777777" w:rsidTr="000654FA">
        <w:trPr>
          <w:trHeight w:val="240"/>
        </w:trPr>
        <w:tc>
          <w:tcPr>
            <w:tcW w:w="0" w:type="auto"/>
            <w:tcBorders>
              <w:top w:val="nil"/>
              <w:left w:val="nil"/>
              <w:bottom w:val="nil"/>
              <w:right w:val="nil"/>
            </w:tcBorders>
            <w:shd w:val="clear" w:color="auto" w:fill="auto"/>
            <w:noWrap/>
            <w:vAlign w:val="bottom"/>
            <w:hideMark/>
          </w:tcPr>
          <w:p w14:paraId="1421004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1072</w:t>
            </w:r>
          </w:p>
        </w:tc>
        <w:tc>
          <w:tcPr>
            <w:tcW w:w="0" w:type="auto"/>
            <w:tcBorders>
              <w:top w:val="nil"/>
              <w:left w:val="nil"/>
              <w:bottom w:val="nil"/>
              <w:right w:val="nil"/>
            </w:tcBorders>
            <w:shd w:val="clear" w:color="000000" w:fill="FFFFFF"/>
            <w:noWrap/>
            <w:vAlign w:val="center"/>
            <w:hideMark/>
          </w:tcPr>
          <w:p w14:paraId="51155A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14</w:t>
            </w:r>
          </w:p>
        </w:tc>
        <w:tc>
          <w:tcPr>
            <w:tcW w:w="0" w:type="auto"/>
            <w:tcBorders>
              <w:top w:val="nil"/>
              <w:left w:val="nil"/>
              <w:bottom w:val="nil"/>
              <w:right w:val="nil"/>
            </w:tcBorders>
            <w:shd w:val="clear" w:color="000000" w:fill="FFFFFF"/>
            <w:noWrap/>
            <w:vAlign w:val="center"/>
            <w:hideMark/>
          </w:tcPr>
          <w:p w14:paraId="3B4723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CLEUZENY FELIX CARVALHO</w:t>
            </w:r>
          </w:p>
        </w:tc>
        <w:tc>
          <w:tcPr>
            <w:tcW w:w="0" w:type="auto"/>
            <w:tcBorders>
              <w:top w:val="nil"/>
              <w:left w:val="nil"/>
              <w:bottom w:val="nil"/>
              <w:right w:val="nil"/>
            </w:tcBorders>
            <w:shd w:val="clear" w:color="000000" w:fill="FFFFFF"/>
            <w:noWrap/>
            <w:vAlign w:val="center"/>
            <w:hideMark/>
          </w:tcPr>
          <w:p w14:paraId="33386E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71339884100</w:t>
            </w:r>
          </w:p>
        </w:tc>
        <w:tc>
          <w:tcPr>
            <w:tcW w:w="0" w:type="auto"/>
            <w:tcBorders>
              <w:top w:val="nil"/>
              <w:left w:val="nil"/>
              <w:bottom w:val="nil"/>
              <w:right w:val="nil"/>
            </w:tcBorders>
            <w:shd w:val="clear" w:color="000000" w:fill="FFFFFF"/>
            <w:noWrap/>
            <w:vAlign w:val="center"/>
            <w:hideMark/>
          </w:tcPr>
          <w:p w14:paraId="16F0C62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88.780,53</w:t>
            </w:r>
          </w:p>
        </w:tc>
        <w:tc>
          <w:tcPr>
            <w:tcW w:w="0" w:type="auto"/>
            <w:tcBorders>
              <w:top w:val="nil"/>
              <w:left w:val="nil"/>
              <w:bottom w:val="nil"/>
              <w:right w:val="nil"/>
            </w:tcBorders>
            <w:shd w:val="clear" w:color="000000" w:fill="FFFFFF"/>
            <w:noWrap/>
            <w:vAlign w:val="center"/>
            <w:hideMark/>
          </w:tcPr>
          <w:p w14:paraId="2DEDAF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3C81FA5" w14:textId="77777777" w:rsidTr="000654FA">
        <w:trPr>
          <w:trHeight w:val="240"/>
        </w:trPr>
        <w:tc>
          <w:tcPr>
            <w:tcW w:w="0" w:type="auto"/>
            <w:tcBorders>
              <w:top w:val="nil"/>
              <w:left w:val="nil"/>
              <w:bottom w:val="nil"/>
              <w:right w:val="nil"/>
            </w:tcBorders>
            <w:shd w:val="clear" w:color="auto" w:fill="auto"/>
            <w:noWrap/>
            <w:vAlign w:val="bottom"/>
            <w:hideMark/>
          </w:tcPr>
          <w:p w14:paraId="6643F4D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1073</w:t>
            </w:r>
          </w:p>
        </w:tc>
        <w:tc>
          <w:tcPr>
            <w:tcW w:w="0" w:type="auto"/>
            <w:tcBorders>
              <w:top w:val="nil"/>
              <w:left w:val="nil"/>
              <w:bottom w:val="nil"/>
              <w:right w:val="nil"/>
            </w:tcBorders>
            <w:shd w:val="clear" w:color="000000" w:fill="FFFFFF"/>
            <w:noWrap/>
            <w:vAlign w:val="center"/>
            <w:hideMark/>
          </w:tcPr>
          <w:p w14:paraId="5815D1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13</w:t>
            </w:r>
          </w:p>
        </w:tc>
        <w:tc>
          <w:tcPr>
            <w:tcW w:w="0" w:type="auto"/>
            <w:tcBorders>
              <w:top w:val="nil"/>
              <w:left w:val="nil"/>
              <w:bottom w:val="nil"/>
              <w:right w:val="nil"/>
            </w:tcBorders>
            <w:shd w:val="clear" w:color="000000" w:fill="FFFFFF"/>
            <w:noWrap/>
            <w:vAlign w:val="center"/>
            <w:hideMark/>
          </w:tcPr>
          <w:p w14:paraId="581D6C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7BDFEB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5862996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59A401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7CF3BE1F" w14:textId="77777777" w:rsidTr="000654FA">
        <w:trPr>
          <w:trHeight w:val="240"/>
        </w:trPr>
        <w:tc>
          <w:tcPr>
            <w:tcW w:w="0" w:type="auto"/>
            <w:tcBorders>
              <w:top w:val="nil"/>
              <w:left w:val="nil"/>
              <w:bottom w:val="nil"/>
              <w:right w:val="nil"/>
            </w:tcBorders>
            <w:shd w:val="clear" w:color="auto" w:fill="auto"/>
            <w:noWrap/>
            <w:vAlign w:val="bottom"/>
            <w:hideMark/>
          </w:tcPr>
          <w:p w14:paraId="2F72B5F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1074</w:t>
            </w:r>
          </w:p>
        </w:tc>
        <w:tc>
          <w:tcPr>
            <w:tcW w:w="0" w:type="auto"/>
            <w:tcBorders>
              <w:top w:val="nil"/>
              <w:left w:val="nil"/>
              <w:bottom w:val="nil"/>
              <w:right w:val="nil"/>
            </w:tcBorders>
            <w:shd w:val="clear" w:color="000000" w:fill="FFFFFF"/>
            <w:noWrap/>
            <w:vAlign w:val="center"/>
            <w:hideMark/>
          </w:tcPr>
          <w:p w14:paraId="5EBB80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15</w:t>
            </w:r>
          </w:p>
        </w:tc>
        <w:tc>
          <w:tcPr>
            <w:tcW w:w="0" w:type="auto"/>
            <w:tcBorders>
              <w:top w:val="nil"/>
              <w:left w:val="nil"/>
              <w:bottom w:val="nil"/>
              <w:right w:val="nil"/>
            </w:tcBorders>
            <w:shd w:val="clear" w:color="000000" w:fill="FFFFFF"/>
            <w:noWrap/>
            <w:vAlign w:val="center"/>
            <w:hideMark/>
          </w:tcPr>
          <w:p w14:paraId="5A4FAB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3D7E74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374FA45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056133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7EF1347D" w14:textId="77777777" w:rsidTr="000654FA">
        <w:trPr>
          <w:trHeight w:val="240"/>
        </w:trPr>
        <w:tc>
          <w:tcPr>
            <w:tcW w:w="0" w:type="auto"/>
            <w:tcBorders>
              <w:top w:val="nil"/>
              <w:left w:val="nil"/>
              <w:bottom w:val="nil"/>
              <w:right w:val="nil"/>
            </w:tcBorders>
            <w:shd w:val="clear" w:color="auto" w:fill="auto"/>
            <w:noWrap/>
            <w:vAlign w:val="bottom"/>
            <w:hideMark/>
          </w:tcPr>
          <w:p w14:paraId="2DD1A77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1075</w:t>
            </w:r>
          </w:p>
        </w:tc>
        <w:tc>
          <w:tcPr>
            <w:tcW w:w="0" w:type="auto"/>
            <w:tcBorders>
              <w:top w:val="nil"/>
              <w:left w:val="nil"/>
              <w:bottom w:val="nil"/>
              <w:right w:val="nil"/>
            </w:tcBorders>
            <w:shd w:val="clear" w:color="000000" w:fill="FFFFFF"/>
            <w:noWrap/>
            <w:vAlign w:val="center"/>
            <w:hideMark/>
          </w:tcPr>
          <w:p w14:paraId="5F136C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12</w:t>
            </w:r>
          </w:p>
        </w:tc>
        <w:tc>
          <w:tcPr>
            <w:tcW w:w="0" w:type="auto"/>
            <w:tcBorders>
              <w:top w:val="nil"/>
              <w:left w:val="nil"/>
              <w:bottom w:val="nil"/>
              <w:right w:val="nil"/>
            </w:tcBorders>
            <w:shd w:val="clear" w:color="000000" w:fill="FFFFFF"/>
            <w:noWrap/>
            <w:vAlign w:val="center"/>
            <w:hideMark/>
          </w:tcPr>
          <w:p w14:paraId="0745DB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DAIANE ALVES DA SILVA</w:t>
            </w:r>
          </w:p>
        </w:tc>
        <w:tc>
          <w:tcPr>
            <w:tcW w:w="0" w:type="auto"/>
            <w:tcBorders>
              <w:top w:val="nil"/>
              <w:left w:val="nil"/>
              <w:bottom w:val="nil"/>
              <w:right w:val="nil"/>
            </w:tcBorders>
            <w:shd w:val="clear" w:color="000000" w:fill="FFFFFF"/>
            <w:noWrap/>
            <w:vAlign w:val="center"/>
            <w:hideMark/>
          </w:tcPr>
          <w:p w14:paraId="1E0FC5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01288188595</w:t>
            </w:r>
          </w:p>
        </w:tc>
        <w:tc>
          <w:tcPr>
            <w:tcW w:w="0" w:type="auto"/>
            <w:tcBorders>
              <w:top w:val="nil"/>
              <w:left w:val="nil"/>
              <w:bottom w:val="nil"/>
              <w:right w:val="nil"/>
            </w:tcBorders>
            <w:shd w:val="clear" w:color="000000" w:fill="FFFFFF"/>
            <w:noWrap/>
            <w:vAlign w:val="center"/>
            <w:hideMark/>
          </w:tcPr>
          <w:p w14:paraId="5E2A35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68.790,03</w:t>
            </w:r>
          </w:p>
        </w:tc>
        <w:tc>
          <w:tcPr>
            <w:tcW w:w="0" w:type="auto"/>
            <w:tcBorders>
              <w:top w:val="nil"/>
              <w:left w:val="nil"/>
              <w:bottom w:val="nil"/>
              <w:right w:val="nil"/>
            </w:tcBorders>
            <w:shd w:val="clear" w:color="000000" w:fill="FFFFFF"/>
            <w:noWrap/>
            <w:vAlign w:val="center"/>
            <w:hideMark/>
          </w:tcPr>
          <w:p w14:paraId="145AEA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01FE080A" w14:textId="77777777" w:rsidTr="000654FA">
        <w:trPr>
          <w:trHeight w:val="240"/>
        </w:trPr>
        <w:tc>
          <w:tcPr>
            <w:tcW w:w="0" w:type="auto"/>
            <w:tcBorders>
              <w:top w:val="nil"/>
              <w:left w:val="nil"/>
              <w:bottom w:val="nil"/>
              <w:right w:val="nil"/>
            </w:tcBorders>
            <w:shd w:val="clear" w:color="auto" w:fill="auto"/>
            <w:noWrap/>
            <w:vAlign w:val="bottom"/>
            <w:hideMark/>
          </w:tcPr>
          <w:p w14:paraId="0677AA8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1076</w:t>
            </w:r>
          </w:p>
        </w:tc>
        <w:tc>
          <w:tcPr>
            <w:tcW w:w="0" w:type="auto"/>
            <w:tcBorders>
              <w:top w:val="nil"/>
              <w:left w:val="nil"/>
              <w:bottom w:val="nil"/>
              <w:right w:val="nil"/>
            </w:tcBorders>
            <w:shd w:val="clear" w:color="000000" w:fill="FFFFFF"/>
            <w:noWrap/>
            <w:vAlign w:val="center"/>
            <w:hideMark/>
          </w:tcPr>
          <w:p w14:paraId="37D6C8E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B-LT 10</w:t>
            </w:r>
          </w:p>
        </w:tc>
        <w:tc>
          <w:tcPr>
            <w:tcW w:w="0" w:type="auto"/>
            <w:tcBorders>
              <w:top w:val="nil"/>
              <w:left w:val="nil"/>
              <w:bottom w:val="nil"/>
              <w:right w:val="nil"/>
            </w:tcBorders>
            <w:shd w:val="clear" w:color="000000" w:fill="FFFFFF"/>
            <w:noWrap/>
            <w:vAlign w:val="center"/>
            <w:hideMark/>
          </w:tcPr>
          <w:p w14:paraId="45E60C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DAMIÃO COSTA DA GAMA</w:t>
            </w:r>
          </w:p>
        </w:tc>
        <w:tc>
          <w:tcPr>
            <w:tcW w:w="0" w:type="auto"/>
            <w:tcBorders>
              <w:top w:val="nil"/>
              <w:left w:val="nil"/>
              <w:bottom w:val="nil"/>
              <w:right w:val="nil"/>
            </w:tcBorders>
            <w:shd w:val="clear" w:color="000000" w:fill="FFFFFF"/>
            <w:noWrap/>
            <w:vAlign w:val="center"/>
            <w:hideMark/>
          </w:tcPr>
          <w:p w14:paraId="256929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05298583121</w:t>
            </w:r>
          </w:p>
        </w:tc>
        <w:tc>
          <w:tcPr>
            <w:tcW w:w="0" w:type="auto"/>
            <w:tcBorders>
              <w:top w:val="nil"/>
              <w:left w:val="nil"/>
              <w:bottom w:val="nil"/>
              <w:right w:val="nil"/>
            </w:tcBorders>
            <w:shd w:val="clear" w:color="000000" w:fill="FFFFFF"/>
            <w:noWrap/>
            <w:vAlign w:val="center"/>
            <w:hideMark/>
          </w:tcPr>
          <w:p w14:paraId="4E5CECF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DFB05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5EFB5047" w14:textId="77777777" w:rsidTr="000654FA">
        <w:trPr>
          <w:trHeight w:val="240"/>
        </w:trPr>
        <w:tc>
          <w:tcPr>
            <w:tcW w:w="0" w:type="auto"/>
            <w:tcBorders>
              <w:top w:val="nil"/>
              <w:left w:val="nil"/>
              <w:bottom w:val="nil"/>
              <w:right w:val="nil"/>
            </w:tcBorders>
            <w:shd w:val="clear" w:color="auto" w:fill="auto"/>
            <w:noWrap/>
            <w:vAlign w:val="bottom"/>
            <w:hideMark/>
          </w:tcPr>
          <w:p w14:paraId="0987173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1077</w:t>
            </w:r>
          </w:p>
        </w:tc>
        <w:tc>
          <w:tcPr>
            <w:tcW w:w="0" w:type="auto"/>
            <w:tcBorders>
              <w:top w:val="nil"/>
              <w:left w:val="nil"/>
              <w:bottom w:val="nil"/>
              <w:right w:val="nil"/>
            </w:tcBorders>
            <w:shd w:val="clear" w:color="000000" w:fill="FFFFFF"/>
            <w:noWrap/>
            <w:vAlign w:val="center"/>
            <w:hideMark/>
          </w:tcPr>
          <w:p w14:paraId="1E9259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T-LT 12</w:t>
            </w:r>
          </w:p>
        </w:tc>
        <w:tc>
          <w:tcPr>
            <w:tcW w:w="0" w:type="auto"/>
            <w:tcBorders>
              <w:top w:val="nil"/>
              <w:left w:val="nil"/>
              <w:bottom w:val="nil"/>
              <w:right w:val="nil"/>
            </w:tcBorders>
            <w:shd w:val="clear" w:color="000000" w:fill="FFFFFF"/>
            <w:noWrap/>
            <w:vAlign w:val="center"/>
            <w:hideMark/>
          </w:tcPr>
          <w:p w14:paraId="6F8316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DAMIAO RIOS DA SILVA</w:t>
            </w:r>
          </w:p>
        </w:tc>
        <w:tc>
          <w:tcPr>
            <w:tcW w:w="0" w:type="auto"/>
            <w:tcBorders>
              <w:top w:val="nil"/>
              <w:left w:val="nil"/>
              <w:bottom w:val="nil"/>
              <w:right w:val="nil"/>
            </w:tcBorders>
            <w:shd w:val="clear" w:color="000000" w:fill="FFFFFF"/>
            <w:noWrap/>
            <w:vAlign w:val="center"/>
            <w:hideMark/>
          </w:tcPr>
          <w:p w14:paraId="130474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93793081591</w:t>
            </w:r>
          </w:p>
        </w:tc>
        <w:tc>
          <w:tcPr>
            <w:tcW w:w="0" w:type="auto"/>
            <w:tcBorders>
              <w:top w:val="nil"/>
              <w:left w:val="nil"/>
              <w:bottom w:val="nil"/>
              <w:right w:val="nil"/>
            </w:tcBorders>
            <w:shd w:val="clear" w:color="000000" w:fill="FFFFFF"/>
            <w:noWrap/>
            <w:vAlign w:val="center"/>
            <w:hideMark/>
          </w:tcPr>
          <w:p w14:paraId="2D06809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6D7FE8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6658654" w14:textId="77777777" w:rsidTr="000654FA">
        <w:trPr>
          <w:trHeight w:val="240"/>
        </w:trPr>
        <w:tc>
          <w:tcPr>
            <w:tcW w:w="0" w:type="auto"/>
            <w:tcBorders>
              <w:top w:val="nil"/>
              <w:left w:val="nil"/>
              <w:bottom w:val="nil"/>
              <w:right w:val="nil"/>
            </w:tcBorders>
            <w:shd w:val="clear" w:color="auto" w:fill="auto"/>
            <w:noWrap/>
            <w:vAlign w:val="bottom"/>
            <w:hideMark/>
          </w:tcPr>
          <w:p w14:paraId="6A43A1B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1078</w:t>
            </w:r>
          </w:p>
        </w:tc>
        <w:tc>
          <w:tcPr>
            <w:tcW w:w="0" w:type="auto"/>
            <w:tcBorders>
              <w:top w:val="nil"/>
              <w:left w:val="nil"/>
              <w:bottom w:val="nil"/>
              <w:right w:val="nil"/>
            </w:tcBorders>
            <w:shd w:val="clear" w:color="000000" w:fill="FFFFFF"/>
            <w:noWrap/>
            <w:vAlign w:val="center"/>
            <w:hideMark/>
          </w:tcPr>
          <w:p w14:paraId="3F9FAE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Z3-LT 06</w:t>
            </w:r>
          </w:p>
        </w:tc>
        <w:tc>
          <w:tcPr>
            <w:tcW w:w="0" w:type="auto"/>
            <w:tcBorders>
              <w:top w:val="nil"/>
              <w:left w:val="nil"/>
              <w:bottom w:val="nil"/>
              <w:right w:val="nil"/>
            </w:tcBorders>
            <w:shd w:val="clear" w:color="000000" w:fill="FFFFFF"/>
            <w:noWrap/>
            <w:vAlign w:val="center"/>
            <w:hideMark/>
          </w:tcPr>
          <w:p w14:paraId="6C0435C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DANIEL RODRIGUES BARROS</w:t>
            </w:r>
          </w:p>
        </w:tc>
        <w:tc>
          <w:tcPr>
            <w:tcW w:w="0" w:type="auto"/>
            <w:tcBorders>
              <w:top w:val="nil"/>
              <w:left w:val="nil"/>
              <w:bottom w:val="nil"/>
              <w:right w:val="nil"/>
            </w:tcBorders>
            <w:shd w:val="clear" w:color="000000" w:fill="FFFFFF"/>
            <w:noWrap/>
            <w:vAlign w:val="center"/>
            <w:hideMark/>
          </w:tcPr>
          <w:p w14:paraId="788F86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01840880112</w:t>
            </w:r>
          </w:p>
        </w:tc>
        <w:tc>
          <w:tcPr>
            <w:tcW w:w="0" w:type="auto"/>
            <w:tcBorders>
              <w:top w:val="nil"/>
              <w:left w:val="nil"/>
              <w:bottom w:val="nil"/>
              <w:right w:val="nil"/>
            </w:tcBorders>
            <w:shd w:val="clear" w:color="000000" w:fill="FFFFFF"/>
            <w:noWrap/>
            <w:vAlign w:val="center"/>
            <w:hideMark/>
          </w:tcPr>
          <w:p w14:paraId="351894D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123.525,60</w:t>
            </w:r>
          </w:p>
        </w:tc>
        <w:tc>
          <w:tcPr>
            <w:tcW w:w="0" w:type="auto"/>
            <w:tcBorders>
              <w:top w:val="nil"/>
              <w:left w:val="nil"/>
              <w:bottom w:val="nil"/>
              <w:right w:val="nil"/>
            </w:tcBorders>
            <w:shd w:val="clear" w:color="000000" w:fill="FFFFFF"/>
            <w:noWrap/>
            <w:vAlign w:val="center"/>
            <w:hideMark/>
          </w:tcPr>
          <w:p w14:paraId="0B1316F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01/12/2029</w:t>
            </w:r>
          </w:p>
        </w:tc>
      </w:tr>
      <w:tr w:rsidR="006A678A" w:rsidRPr="00B775FB" w14:paraId="5BEAED0A" w14:textId="77777777" w:rsidTr="000654FA">
        <w:trPr>
          <w:trHeight w:val="240"/>
        </w:trPr>
        <w:tc>
          <w:tcPr>
            <w:tcW w:w="0" w:type="auto"/>
            <w:tcBorders>
              <w:top w:val="nil"/>
              <w:left w:val="nil"/>
              <w:bottom w:val="nil"/>
              <w:right w:val="nil"/>
            </w:tcBorders>
            <w:shd w:val="clear" w:color="auto" w:fill="auto"/>
            <w:noWrap/>
            <w:vAlign w:val="bottom"/>
            <w:hideMark/>
          </w:tcPr>
          <w:p w14:paraId="2FDF3AF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1079</w:t>
            </w:r>
          </w:p>
        </w:tc>
        <w:tc>
          <w:tcPr>
            <w:tcW w:w="0" w:type="auto"/>
            <w:tcBorders>
              <w:top w:val="nil"/>
              <w:left w:val="nil"/>
              <w:bottom w:val="nil"/>
              <w:right w:val="nil"/>
            </w:tcBorders>
            <w:shd w:val="clear" w:color="000000" w:fill="FFFFFF"/>
            <w:noWrap/>
            <w:vAlign w:val="center"/>
            <w:hideMark/>
          </w:tcPr>
          <w:p w14:paraId="21E669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36</w:t>
            </w:r>
          </w:p>
        </w:tc>
        <w:tc>
          <w:tcPr>
            <w:tcW w:w="0" w:type="auto"/>
            <w:tcBorders>
              <w:top w:val="nil"/>
              <w:left w:val="nil"/>
              <w:bottom w:val="nil"/>
              <w:right w:val="nil"/>
            </w:tcBorders>
            <w:shd w:val="clear" w:color="000000" w:fill="FFFFFF"/>
            <w:noWrap/>
            <w:vAlign w:val="center"/>
            <w:hideMark/>
          </w:tcPr>
          <w:p w14:paraId="1F6673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DANIELE SILVA MOTA</w:t>
            </w:r>
          </w:p>
        </w:tc>
        <w:tc>
          <w:tcPr>
            <w:tcW w:w="0" w:type="auto"/>
            <w:tcBorders>
              <w:top w:val="nil"/>
              <w:left w:val="nil"/>
              <w:bottom w:val="nil"/>
              <w:right w:val="nil"/>
            </w:tcBorders>
            <w:shd w:val="clear" w:color="000000" w:fill="FFFFFF"/>
            <w:noWrap/>
            <w:vAlign w:val="center"/>
            <w:hideMark/>
          </w:tcPr>
          <w:p w14:paraId="386702B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86001948577</w:t>
            </w:r>
          </w:p>
        </w:tc>
        <w:tc>
          <w:tcPr>
            <w:tcW w:w="0" w:type="auto"/>
            <w:tcBorders>
              <w:top w:val="nil"/>
              <w:left w:val="nil"/>
              <w:bottom w:val="nil"/>
              <w:right w:val="nil"/>
            </w:tcBorders>
            <w:shd w:val="clear" w:color="000000" w:fill="FFFFFF"/>
            <w:noWrap/>
            <w:vAlign w:val="center"/>
            <w:hideMark/>
          </w:tcPr>
          <w:p w14:paraId="62E063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54890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66E9F9F9" w14:textId="77777777" w:rsidTr="000654FA">
        <w:trPr>
          <w:trHeight w:val="240"/>
        </w:trPr>
        <w:tc>
          <w:tcPr>
            <w:tcW w:w="0" w:type="auto"/>
            <w:tcBorders>
              <w:top w:val="nil"/>
              <w:left w:val="nil"/>
              <w:bottom w:val="nil"/>
              <w:right w:val="nil"/>
            </w:tcBorders>
            <w:shd w:val="clear" w:color="auto" w:fill="auto"/>
            <w:noWrap/>
            <w:vAlign w:val="bottom"/>
            <w:hideMark/>
          </w:tcPr>
          <w:p w14:paraId="5E9488A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1080</w:t>
            </w:r>
          </w:p>
        </w:tc>
        <w:tc>
          <w:tcPr>
            <w:tcW w:w="0" w:type="auto"/>
            <w:tcBorders>
              <w:top w:val="nil"/>
              <w:left w:val="nil"/>
              <w:bottom w:val="nil"/>
              <w:right w:val="nil"/>
            </w:tcBorders>
            <w:shd w:val="clear" w:color="000000" w:fill="FFFFFF"/>
            <w:noWrap/>
            <w:vAlign w:val="center"/>
            <w:hideMark/>
          </w:tcPr>
          <w:p w14:paraId="034B37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06</w:t>
            </w:r>
          </w:p>
        </w:tc>
        <w:tc>
          <w:tcPr>
            <w:tcW w:w="0" w:type="auto"/>
            <w:tcBorders>
              <w:top w:val="nil"/>
              <w:left w:val="nil"/>
              <w:bottom w:val="nil"/>
              <w:right w:val="nil"/>
            </w:tcBorders>
            <w:shd w:val="clear" w:color="000000" w:fill="FFFFFF"/>
            <w:noWrap/>
            <w:vAlign w:val="center"/>
            <w:hideMark/>
          </w:tcPr>
          <w:p w14:paraId="779732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DANILO FRANCA DA SILVA</w:t>
            </w:r>
          </w:p>
        </w:tc>
        <w:tc>
          <w:tcPr>
            <w:tcW w:w="0" w:type="auto"/>
            <w:tcBorders>
              <w:top w:val="nil"/>
              <w:left w:val="nil"/>
              <w:bottom w:val="nil"/>
              <w:right w:val="nil"/>
            </w:tcBorders>
            <w:shd w:val="clear" w:color="000000" w:fill="FFFFFF"/>
            <w:noWrap/>
            <w:vAlign w:val="center"/>
            <w:hideMark/>
          </w:tcPr>
          <w:p w14:paraId="7E79BB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05450663528</w:t>
            </w:r>
          </w:p>
        </w:tc>
        <w:tc>
          <w:tcPr>
            <w:tcW w:w="0" w:type="auto"/>
            <w:tcBorders>
              <w:top w:val="nil"/>
              <w:left w:val="nil"/>
              <w:bottom w:val="nil"/>
              <w:right w:val="nil"/>
            </w:tcBorders>
            <w:shd w:val="clear" w:color="000000" w:fill="FFFFFF"/>
            <w:noWrap/>
            <w:vAlign w:val="center"/>
            <w:hideMark/>
          </w:tcPr>
          <w:p w14:paraId="1F2D8EC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31CB7F9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640E1E06" w14:textId="77777777" w:rsidTr="000654FA">
        <w:trPr>
          <w:trHeight w:val="240"/>
        </w:trPr>
        <w:tc>
          <w:tcPr>
            <w:tcW w:w="0" w:type="auto"/>
            <w:tcBorders>
              <w:top w:val="nil"/>
              <w:left w:val="nil"/>
              <w:bottom w:val="nil"/>
              <w:right w:val="nil"/>
            </w:tcBorders>
            <w:shd w:val="clear" w:color="auto" w:fill="auto"/>
            <w:noWrap/>
            <w:vAlign w:val="bottom"/>
            <w:hideMark/>
          </w:tcPr>
          <w:p w14:paraId="3927C1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1081</w:t>
            </w:r>
          </w:p>
        </w:tc>
        <w:tc>
          <w:tcPr>
            <w:tcW w:w="0" w:type="auto"/>
            <w:tcBorders>
              <w:top w:val="nil"/>
              <w:left w:val="nil"/>
              <w:bottom w:val="nil"/>
              <w:right w:val="nil"/>
            </w:tcBorders>
            <w:shd w:val="clear" w:color="000000" w:fill="FFFFFF"/>
            <w:noWrap/>
            <w:vAlign w:val="center"/>
            <w:hideMark/>
          </w:tcPr>
          <w:p w14:paraId="4546FC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13</w:t>
            </w:r>
          </w:p>
        </w:tc>
        <w:tc>
          <w:tcPr>
            <w:tcW w:w="0" w:type="auto"/>
            <w:tcBorders>
              <w:top w:val="nil"/>
              <w:left w:val="nil"/>
              <w:bottom w:val="nil"/>
              <w:right w:val="nil"/>
            </w:tcBorders>
            <w:shd w:val="clear" w:color="000000" w:fill="FFFFFF"/>
            <w:noWrap/>
            <w:vAlign w:val="center"/>
            <w:hideMark/>
          </w:tcPr>
          <w:p w14:paraId="4F52D5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DÉBORA RAIANE MORAES ALECRIM ARAUJO</w:t>
            </w:r>
          </w:p>
        </w:tc>
        <w:tc>
          <w:tcPr>
            <w:tcW w:w="0" w:type="auto"/>
            <w:tcBorders>
              <w:top w:val="nil"/>
              <w:left w:val="nil"/>
              <w:bottom w:val="nil"/>
              <w:right w:val="nil"/>
            </w:tcBorders>
            <w:shd w:val="clear" w:color="000000" w:fill="FFFFFF"/>
            <w:noWrap/>
            <w:vAlign w:val="center"/>
            <w:hideMark/>
          </w:tcPr>
          <w:p w14:paraId="37C375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05107801560</w:t>
            </w:r>
          </w:p>
        </w:tc>
        <w:tc>
          <w:tcPr>
            <w:tcW w:w="0" w:type="auto"/>
            <w:tcBorders>
              <w:top w:val="nil"/>
              <w:left w:val="nil"/>
              <w:bottom w:val="nil"/>
              <w:right w:val="nil"/>
            </w:tcBorders>
            <w:shd w:val="clear" w:color="000000" w:fill="FFFFFF"/>
            <w:noWrap/>
            <w:vAlign w:val="center"/>
            <w:hideMark/>
          </w:tcPr>
          <w:p w14:paraId="60899C3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85.456,43</w:t>
            </w:r>
          </w:p>
        </w:tc>
        <w:tc>
          <w:tcPr>
            <w:tcW w:w="0" w:type="auto"/>
            <w:tcBorders>
              <w:top w:val="nil"/>
              <w:left w:val="nil"/>
              <w:bottom w:val="nil"/>
              <w:right w:val="nil"/>
            </w:tcBorders>
            <w:shd w:val="clear" w:color="000000" w:fill="FFFFFF"/>
            <w:noWrap/>
            <w:vAlign w:val="center"/>
            <w:hideMark/>
          </w:tcPr>
          <w:p w14:paraId="1A3AFD2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1D5CED5" w14:textId="77777777" w:rsidTr="000654FA">
        <w:trPr>
          <w:trHeight w:val="240"/>
        </w:trPr>
        <w:tc>
          <w:tcPr>
            <w:tcW w:w="0" w:type="auto"/>
            <w:tcBorders>
              <w:top w:val="nil"/>
              <w:left w:val="nil"/>
              <w:bottom w:val="nil"/>
              <w:right w:val="nil"/>
            </w:tcBorders>
            <w:shd w:val="clear" w:color="auto" w:fill="auto"/>
            <w:noWrap/>
            <w:vAlign w:val="bottom"/>
            <w:hideMark/>
          </w:tcPr>
          <w:p w14:paraId="0CA2C51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1082</w:t>
            </w:r>
          </w:p>
        </w:tc>
        <w:tc>
          <w:tcPr>
            <w:tcW w:w="0" w:type="auto"/>
            <w:tcBorders>
              <w:top w:val="nil"/>
              <w:left w:val="nil"/>
              <w:bottom w:val="nil"/>
              <w:right w:val="nil"/>
            </w:tcBorders>
            <w:shd w:val="clear" w:color="000000" w:fill="FFFFFF"/>
            <w:noWrap/>
            <w:vAlign w:val="center"/>
            <w:hideMark/>
          </w:tcPr>
          <w:p w14:paraId="5B70C9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06</w:t>
            </w:r>
          </w:p>
        </w:tc>
        <w:tc>
          <w:tcPr>
            <w:tcW w:w="0" w:type="auto"/>
            <w:tcBorders>
              <w:top w:val="nil"/>
              <w:left w:val="nil"/>
              <w:bottom w:val="nil"/>
              <w:right w:val="nil"/>
            </w:tcBorders>
            <w:shd w:val="clear" w:color="000000" w:fill="FFFFFF"/>
            <w:noWrap/>
            <w:vAlign w:val="center"/>
            <w:hideMark/>
          </w:tcPr>
          <w:p w14:paraId="10FB40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DELZIMARIO ALMEIDA MELGAÇO</w:t>
            </w:r>
          </w:p>
        </w:tc>
        <w:tc>
          <w:tcPr>
            <w:tcW w:w="0" w:type="auto"/>
            <w:tcBorders>
              <w:top w:val="nil"/>
              <w:left w:val="nil"/>
              <w:bottom w:val="nil"/>
              <w:right w:val="nil"/>
            </w:tcBorders>
            <w:shd w:val="clear" w:color="000000" w:fill="FFFFFF"/>
            <w:noWrap/>
            <w:vAlign w:val="center"/>
            <w:hideMark/>
          </w:tcPr>
          <w:p w14:paraId="11E365D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93572565120</w:t>
            </w:r>
          </w:p>
        </w:tc>
        <w:tc>
          <w:tcPr>
            <w:tcW w:w="0" w:type="auto"/>
            <w:tcBorders>
              <w:top w:val="nil"/>
              <w:left w:val="nil"/>
              <w:bottom w:val="nil"/>
              <w:right w:val="nil"/>
            </w:tcBorders>
            <w:shd w:val="clear" w:color="000000" w:fill="FFFFFF"/>
            <w:noWrap/>
            <w:vAlign w:val="center"/>
            <w:hideMark/>
          </w:tcPr>
          <w:p w14:paraId="5BC6FDE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7C07C9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39D31F31" w14:textId="77777777" w:rsidTr="000654FA">
        <w:trPr>
          <w:trHeight w:val="240"/>
        </w:trPr>
        <w:tc>
          <w:tcPr>
            <w:tcW w:w="0" w:type="auto"/>
            <w:tcBorders>
              <w:top w:val="nil"/>
              <w:left w:val="nil"/>
              <w:bottom w:val="nil"/>
              <w:right w:val="nil"/>
            </w:tcBorders>
            <w:shd w:val="clear" w:color="auto" w:fill="auto"/>
            <w:noWrap/>
            <w:vAlign w:val="bottom"/>
            <w:hideMark/>
          </w:tcPr>
          <w:p w14:paraId="126CA9E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1083</w:t>
            </w:r>
          </w:p>
        </w:tc>
        <w:tc>
          <w:tcPr>
            <w:tcW w:w="0" w:type="auto"/>
            <w:tcBorders>
              <w:top w:val="nil"/>
              <w:left w:val="nil"/>
              <w:bottom w:val="nil"/>
              <w:right w:val="nil"/>
            </w:tcBorders>
            <w:shd w:val="clear" w:color="000000" w:fill="FFFFFF"/>
            <w:noWrap/>
            <w:vAlign w:val="center"/>
            <w:hideMark/>
          </w:tcPr>
          <w:p w14:paraId="6DBEEB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24</w:t>
            </w:r>
          </w:p>
        </w:tc>
        <w:tc>
          <w:tcPr>
            <w:tcW w:w="0" w:type="auto"/>
            <w:tcBorders>
              <w:top w:val="nil"/>
              <w:left w:val="nil"/>
              <w:bottom w:val="nil"/>
              <w:right w:val="nil"/>
            </w:tcBorders>
            <w:shd w:val="clear" w:color="000000" w:fill="FFFFFF"/>
            <w:noWrap/>
            <w:vAlign w:val="center"/>
            <w:hideMark/>
          </w:tcPr>
          <w:p w14:paraId="5063D6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DIANARI FERREIRA DOS SANTOS</w:t>
            </w:r>
          </w:p>
        </w:tc>
        <w:tc>
          <w:tcPr>
            <w:tcW w:w="0" w:type="auto"/>
            <w:tcBorders>
              <w:top w:val="nil"/>
              <w:left w:val="nil"/>
              <w:bottom w:val="nil"/>
              <w:right w:val="nil"/>
            </w:tcBorders>
            <w:shd w:val="clear" w:color="000000" w:fill="FFFFFF"/>
            <w:noWrap/>
            <w:vAlign w:val="center"/>
            <w:hideMark/>
          </w:tcPr>
          <w:p w14:paraId="21256B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84907118104</w:t>
            </w:r>
          </w:p>
        </w:tc>
        <w:tc>
          <w:tcPr>
            <w:tcW w:w="0" w:type="auto"/>
            <w:tcBorders>
              <w:top w:val="nil"/>
              <w:left w:val="nil"/>
              <w:bottom w:val="nil"/>
              <w:right w:val="nil"/>
            </w:tcBorders>
            <w:shd w:val="clear" w:color="000000" w:fill="FFFFFF"/>
            <w:noWrap/>
            <w:vAlign w:val="center"/>
            <w:hideMark/>
          </w:tcPr>
          <w:p w14:paraId="339A539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42866B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7A463420" w14:textId="77777777" w:rsidTr="000654FA">
        <w:trPr>
          <w:trHeight w:val="240"/>
        </w:trPr>
        <w:tc>
          <w:tcPr>
            <w:tcW w:w="0" w:type="auto"/>
            <w:tcBorders>
              <w:top w:val="nil"/>
              <w:left w:val="nil"/>
              <w:bottom w:val="nil"/>
              <w:right w:val="nil"/>
            </w:tcBorders>
            <w:shd w:val="clear" w:color="auto" w:fill="auto"/>
            <w:noWrap/>
            <w:vAlign w:val="bottom"/>
            <w:hideMark/>
          </w:tcPr>
          <w:p w14:paraId="73606D4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1084</w:t>
            </w:r>
          </w:p>
        </w:tc>
        <w:tc>
          <w:tcPr>
            <w:tcW w:w="0" w:type="auto"/>
            <w:tcBorders>
              <w:top w:val="nil"/>
              <w:left w:val="nil"/>
              <w:bottom w:val="nil"/>
              <w:right w:val="nil"/>
            </w:tcBorders>
            <w:shd w:val="clear" w:color="000000" w:fill="FFFFFF"/>
            <w:noWrap/>
            <w:vAlign w:val="center"/>
            <w:hideMark/>
          </w:tcPr>
          <w:p w14:paraId="554DD5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11</w:t>
            </w:r>
          </w:p>
        </w:tc>
        <w:tc>
          <w:tcPr>
            <w:tcW w:w="0" w:type="auto"/>
            <w:tcBorders>
              <w:top w:val="nil"/>
              <w:left w:val="nil"/>
              <w:bottom w:val="nil"/>
              <w:right w:val="nil"/>
            </w:tcBorders>
            <w:shd w:val="clear" w:color="000000" w:fill="FFFFFF"/>
            <w:noWrap/>
            <w:vAlign w:val="center"/>
            <w:hideMark/>
          </w:tcPr>
          <w:p w14:paraId="2614AC5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DIEGO ARAGÃO SANTOS</w:t>
            </w:r>
          </w:p>
        </w:tc>
        <w:tc>
          <w:tcPr>
            <w:tcW w:w="0" w:type="auto"/>
            <w:tcBorders>
              <w:top w:val="nil"/>
              <w:left w:val="nil"/>
              <w:bottom w:val="nil"/>
              <w:right w:val="nil"/>
            </w:tcBorders>
            <w:shd w:val="clear" w:color="000000" w:fill="FFFFFF"/>
            <w:noWrap/>
            <w:vAlign w:val="center"/>
            <w:hideMark/>
          </w:tcPr>
          <w:p w14:paraId="0224EE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05121886535</w:t>
            </w:r>
          </w:p>
        </w:tc>
        <w:tc>
          <w:tcPr>
            <w:tcW w:w="0" w:type="auto"/>
            <w:tcBorders>
              <w:top w:val="nil"/>
              <w:left w:val="nil"/>
              <w:bottom w:val="nil"/>
              <w:right w:val="nil"/>
            </w:tcBorders>
            <w:shd w:val="clear" w:color="000000" w:fill="FFFFFF"/>
            <w:noWrap/>
            <w:vAlign w:val="center"/>
            <w:hideMark/>
          </w:tcPr>
          <w:p w14:paraId="5DEF126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37A2C4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7DC5EF2C" w14:textId="77777777" w:rsidTr="000654FA">
        <w:trPr>
          <w:trHeight w:val="240"/>
        </w:trPr>
        <w:tc>
          <w:tcPr>
            <w:tcW w:w="0" w:type="auto"/>
            <w:tcBorders>
              <w:top w:val="nil"/>
              <w:left w:val="nil"/>
              <w:bottom w:val="nil"/>
              <w:right w:val="nil"/>
            </w:tcBorders>
            <w:shd w:val="clear" w:color="auto" w:fill="auto"/>
            <w:noWrap/>
            <w:vAlign w:val="bottom"/>
            <w:hideMark/>
          </w:tcPr>
          <w:p w14:paraId="724AA0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1085</w:t>
            </w:r>
          </w:p>
        </w:tc>
        <w:tc>
          <w:tcPr>
            <w:tcW w:w="0" w:type="auto"/>
            <w:tcBorders>
              <w:top w:val="nil"/>
              <w:left w:val="nil"/>
              <w:bottom w:val="nil"/>
              <w:right w:val="nil"/>
            </w:tcBorders>
            <w:shd w:val="clear" w:color="000000" w:fill="FFFFFF"/>
            <w:noWrap/>
            <w:vAlign w:val="center"/>
            <w:hideMark/>
          </w:tcPr>
          <w:p w14:paraId="340383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09</w:t>
            </w:r>
          </w:p>
        </w:tc>
        <w:tc>
          <w:tcPr>
            <w:tcW w:w="0" w:type="auto"/>
            <w:tcBorders>
              <w:top w:val="nil"/>
              <w:left w:val="nil"/>
              <w:bottom w:val="nil"/>
              <w:right w:val="nil"/>
            </w:tcBorders>
            <w:shd w:val="clear" w:color="000000" w:fill="FFFFFF"/>
            <w:noWrap/>
            <w:vAlign w:val="center"/>
            <w:hideMark/>
          </w:tcPr>
          <w:p w14:paraId="05E7705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1ACE4B8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7734F05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63.834,92</w:t>
            </w:r>
          </w:p>
        </w:tc>
        <w:tc>
          <w:tcPr>
            <w:tcW w:w="0" w:type="auto"/>
            <w:tcBorders>
              <w:top w:val="nil"/>
              <w:left w:val="nil"/>
              <w:bottom w:val="nil"/>
              <w:right w:val="nil"/>
            </w:tcBorders>
            <w:shd w:val="clear" w:color="000000" w:fill="FFFFFF"/>
            <w:noWrap/>
            <w:vAlign w:val="center"/>
            <w:hideMark/>
          </w:tcPr>
          <w:p w14:paraId="44F4C8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6A571A57" w14:textId="77777777" w:rsidTr="000654FA">
        <w:trPr>
          <w:trHeight w:val="240"/>
        </w:trPr>
        <w:tc>
          <w:tcPr>
            <w:tcW w:w="0" w:type="auto"/>
            <w:tcBorders>
              <w:top w:val="nil"/>
              <w:left w:val="nil"/>
              <w:bottom w:val="nil"/>
              <w:right w:val="nil"/>
            </w:tcBorders>
            <w:shd w:val="clear" w:color="auto" w:fill="auto"/>
            <w:noWrap/>
            <w:vAlign w:val="bottom"/>
            <w:hideMark/>
          </w:tcPr>
          <w:p w14:paraId="2D75562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1086</w:t>
            </w:r>
          </w:p>
        </w:tc>
        <w:tc>
          <w:tcPr>
            <w:tcW w:w="0" w:type="auto"/>
            <w:tcBorders>
              <w:top w:val="nil"/>
              <w:left w:val="nil"/>
              <w:bottom w:val="nil"/>
              <w:right w:val="nil"/>
            </w:tcBorders>
            <w:shd w:val="clear" w:color="000000" w:fill="FFFFFF"/>
            <w:noWrap/>
            <w:vAlign w:val="center"/>
            <w:hideMark/>
          </w:tcPr>
          <w:p w14:paraId="097626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11</w:t>
            </w:r>
          </w:p>
        </w:tc>
        <w:tc>
          <w:tcPr>
            <w:tcW w:w="0" w:type="auto"/>
            <w:tcBorders>
              <w:top w:val="nil"/>
              <w:left w:val="nil"/>
              <w:bottom w:val="nil"/>
              <w:right w:val="nil"/>
            </w:tcBorders>
            <w:shd w:val="clear" w:color="000000" w:fill="FFFFFF"/>
            <w:noWrap/>
            <w:vAlign w:val="center"/>
            <w:hideMark/>
          </w:tcPr>
          <w:p w14:paraId="14B3AA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4B8E9E5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395D5A9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63.837,33</w:t>
            </w:r>
          </w:p>
        </w:tc>
        <w:tc>
          <w:tcPr>
            <w:tcW w:w="0" w:type="auto"/>
            <w:tcBorders>
              <w:top w:val="nil"/>
              <w:left w:val="nil"/>
              <w:bottom w:val="nil"/>
              <w:right w:val="nil"/>
            </w:tcBorders>
            <w:shd w:val="clear" w:color="000000" w:fill="FFFFFF"/>
            <w:noWrap/>
            <w:vAlign w:val="center"/>
            <w:hideMark/>
          </w:tcPr>
          <w:p w14:paraId="4D69AE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05BBC6B9" w14:textId="77777777" w:rsidTr="000654FA">
        <w:trPr>
          <w:trHeight w:val="240"/>
        </w:trPr>
        <w:tc>
          <w:tcPr>
            <w:tcW w:w="0" w:type="auto"/>
            <w:tcBorders>
              <w:top w:val="nil"/>
              <w:left w:val="nil"/>
              <w:bottom w:val="nil"/>
              <w:right w:val="nil"/>
            </w:tcBorders>
            <w:shd w:val="clear" w:color="auto" w:fill="auto"/>
            <w:noWrap/>
            <w:vAlign w:val="bottom"/>
            <w:hideMark/>
          </w:tcPr>
          <w:p w14:paraId="2A9A794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1087</w:t>
            </w:r>
          </w:p>
        </w:tc>
        <w:tc>
          <w:tcPr>
            <w:tcW w:w="0" w:type="auto"/>
            <w:tcBorders>
              <w:top w:val="nil"/>
              <w:left w:val="nil"/>
              <w:bottom w:val="nil"/>
              <w:right w:val="nil"/>
            </w:tcBorders>
            <w:shd w:val="clear" w:color="000000" w:fill="FFFFFF"/>
            <w:noWrap/>
            <w:vAlign w:val="center"/>
            <w:hideMark/>
          </w:tcPr>
          <w:p w14:paraId="032ACA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44</w:t>
            </w:r>
          </w:p>
        </w:tc>
        <w:tc>
          <w:tcPr>
            <w:tcW w:w="0" w:type="auto"/>
            <w:tcBorders>
              <w:top w:val="nil"/>
              <w:left w:val="nil"/>
              <w:bottom w:val="nil"/>
              <w:right w:val="nil"/>
            </w:tcBorders>
            <w:shd w:val="clear" w:color="000000" w:fill="FFFFFF"/>
            <w:noWrap/>
            <w:vAlign w:val="center"/>
            <w:hideMark/>
          </w:tcPr>
          <w:p w14:paraId="1B9E85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DINERE BATISTA DA SILVA</w:t>
            </w:r>
          </w:p>
        </w:tc>
        <w:tc>
          <w:tcPr>
            <w:tcW w:w="0" w:type="auto"/>
            <w:tcBorders>
              <w:top w:val="nil"/>
              <w:left w:val="nil"/>
              <w:bottom w:val="nil"/>
              <w:right w:val="nil"/>
            </w:tcBorders>
            <w:shd w:val="clear" w:color="000000" w:fill="FFFFFF"/>
            <w:noWrap/>
            <w:vAlign w:val="center"/>
            <w:hideMark/>
          </w:tcPr>
          <w:p w14:paraId="2B65B7C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05993280530</w:t>
            </w:r>
          </w:p>
        </w:tc>
        <w:tc>
          <w:tcPr>
            <w:tcW w:w="0" w:type="auto"/>
            <w:tcBorders>
              <w:top w:val="nil"/>
              <w:left w:val="nil"/>
              <w:bottom w:val="nil"/>
              <w:right w:val="nil"/>
            </w:tcBorders>
            <w:shd w:val="clear" w:color="000000" w:fill="FFFFFF"/>
            <w:noWrap/>
            <w:vAlign w:val="center"/>
            <w:hideMark/>
          </w:tcPr>
          <w:p w14:paraId="784728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5CDC2D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7AD43773" w14:textId="77777777" w:rsidTr="000654FA">
        <w:trPr>
          <w:trHeight w:val="240"/>
        </w:trPr>
        <w:tc>
          <w:tcPr>
            <w:tcW w:w="0" w:type="auto"/>
            <w:tcBorders>
              <w:top w:val="nil"/>
              <w:left w:val="nil"/>
              <w:bottom w:val="nil"/>
              <w:right w:val="nil"/>
            </w:tcBorders>
            <w:shd w:val="clear" w:color="auto" w:fill="auto"/>
            <w:noWrap/>
            <w:vAlign w:val="bottom"/>
            <w:hideMark/>
          </w:tcPr>
          <w:p w14:paraId="0FC34D2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1088</w:t>
            </w:r>
          </w:p>
        </w:tc>
        <w:tc>
          <w:tcPr>
            <w:tcW w:w="0" w:type="auto"/>
            <w:tcBorders>
              <w:top w:val="nil"/>
              <w:left w:val="nil"/>
              <w:bottom w:val="nil"/>
              <w:right w:val="nil"/>
            </w:tcBorders>
            <w:shd w:val="clear" w:color="000000" w:fill="FFFFFF"/>
            <w:noWrap/>
            <w:vAlign w:val="center"/>
            <w:hideMark/>
          </w:tcPr>
          <w:p w14:paraId="527274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32</w:t>
            </w:r>
          </w:p>
        </w:tc>
        <w:tc>
          <w:tcPr>
            <w:tcW w:w="0" w:type="auto"/>
            <w:tcBorders>
              <w:top w:val="nil"/>
              <w:left w:val="nil"/>
              <w:bottom w:val="nil"/>
              <w:right w:val="nil"/>
            </w:tcBorders>
            <w:shd w:val="clear" w:color="000000" w:fill="FFFFFF"/>
            <w:noWrap/>
            <w:vAlign w:val="center"/>
            <w:hideMark/>
          </w:tcPr>
          <w:p w14:paraId="0BF2151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DIOMAR FREIRE DE OLIVEIRA</w:t>
            </w:r>
          </w:p>
        </w:tc>
        <w:tc>
          <w:tcPr>
            <w:tcW w:w="0" w:type="auto"/>
            <w:tcBorders>
              <w:top w:val="nil"/>
              <w:left w:val="nil"/>
              <w:bottom w:val="nil"/>
              <w:right w:val="nil"/>
            </w:tcBorders>
            <w:shd w:val="clear" w:color="000000" w:fill="FFFFFF"/>
            <w:noWrap/>
            <w:vAlign w:val="center"/>
            <w:hideMark/>
          </w:tcPr>
          <w:p w14:paraId="611F045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01998809560</w:t>
            </w:r>
          </w:p>
        </w:tc>
        <w:tc>
          <w:tcPr>
            <w:tcW w:w="0" w:type="auto"/>
            <w:tcBorders>
              <w:top w:val="nil"/>
              <w:left w:val="nil"/>
              <w:bottom w:val="nil"/>
              <w:right w:val="nil"/>
            </w:tcBorders>
            <w:shd w:val="clear" w:color="000000" w:fill="FFFFFF"/>
            <w:noWrap/>
            <w:vAlign w:val="center"/>
            <w:hideMark/>
          </w:tcPr>
          <w:p w14:paraId="7DF57AC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94.589,68</w:t>
            </w:r>
          </w:p>
        </w:tc>
        <w:tc>
          <w:tcPr>
            <w:tcW w:w="0" w:type="auto"/>
            <w:tcBorders>
              <w:top w:val="nil"/>
              <w:left w:val="nil"/>
              <w:bottom w:val="nil"/>
              <w:right w:val="nil"/>
            </w:tcBorders>
            <w:shd w:val="clear" w:color="000000" w:fill="FFFFFF"/>
            <w:noWrap/>
            <w:vAlign w:val="center"/>
            <w:hideMark/>
          </w:tcPr>
          <w:p w14:paraId="4D741E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43D372E" w14:textId="77777777" w:rsidTr="000654FA">
        <w:trPr>
          <w:trHeight w:val="240"/>
        </w:trPr>
        <w:tc>
          <w:tcPr>
            <w:tcW w:w="0" w:type="auto"/>
            <w:tcBorders>
              <w:top w:val="nil"/>
              <w:left w:val="nil"/>
              <w:bottom w:val="nil"/>
              <w:right w:val="nil"/>
            </w:tcBorders>
            <w:shd w:val="clear" w:color="auto" w:fill="auto"/>
            <w:noWrap/>
            <w:vAlign w:val="bottom"/>
            <w:hideMark/>
          </w:tcPr>
          <w:p w14:paraId="3A603B8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1089</w:t>
            </w:r>
          </w:p>
        </w:tc>
        <w:tc>
          <w:tcPr>
            <w:tcW w:w="0" w:type="auto"/>
            <w:tcBorders>
              <w:top w:val="nil"/>
              <w:left w:val="nil"/>
              <w:bottom w:val="nil"/>
              <w:right w:val="nil"/>
            </w:tcBorders>
            <w:shd w:val="clear" w:color="000000" w:fill="FFFFFF"/>
            <w:noWrap/>
            <w:vAlign w:val="center"/>
            <w:hideMark/>
          </w:tcPr>
          <w:p w14:paraId="18D964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18</w:t>
            </w:r>
          </w:p>
        </w:tc>
        <w:tc>
          <w:tcPr>
            <w:tcW w:w="0" w:type="auto"/>
            <w:tcBorders>
              <w:top w:val="nil"/>
              <w:left w:val="nil"/>
              <w:bottom w:val="nil"/>
              <w:right w:val="nil"/>
            </w:tcBorders>
            <w:shd w:val="clear" w:color="000000" w:fill="FFFFFF"/>
            <w:noWrap/>
            <w:vAlign w:val="center"/>
            <w:hideMark/>
          </w:tcPr>
          <w:p w14:paraId="670342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DOMINGOS MARIO DOS SANTOS SERPA</w:t>
            </w:r>
          </w:p>
        </w:tc>
        <w:tc>
          <w:tcPr>
            <w:tcW w:w="0" w:type="auto"/>
            <w:tcBorders>
              <w:top w:val="nil"/>
              <w:left w:val="nil"/>
              <w:bottom w:val="nil"/>
              <w:right w:val="nil"/>
            </w:tcBorders>
            <w:shd w:val="clear" w:color="000000" w:fill="FFFFFF"/>
            <w:noWrap/>
            <w:vAlign w:val="center"/>
            <w:hideMark/>
          </w:tcPr>
          <w:p w14:paraId="031282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10459244663</w:t>
            </w:r>
          </w:p>
        </w:tc>
        <w:tc>
          <w:tcPr>
            <w:tcW w:w="0" w:type="auto"/>
            <w:tcBorders>
              <w:top w:val="nil"/>
              <w:left w:val="nil"/>
              <w:bottom w:val="nil"/>
              <w:right w:val="nil"/>
            </w:tcBorders>
            <w:shd w:val="clear" w:color="000000" w:fill="FFFFFF"/>
            <w:noWrap/>
            <w:vAlign w:val="center"/>
            <w:hideMark/>
          </w:tcPr>
          <w:p w14:paraId="7833801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68.405,14</w:t>
            </w:r>
          </w:p>
        </w:tc>
        <w:tc>
          <w:tcPr>
            <w:tcW w:w="0" w:type="auto"/>
            <w:tcBorders>
              <w:top w:val="nil"/>
              <w:left w:val="nil"/>
              <w:bottom w:val="nil"/>
              <w:right w:val="nil"/>
            </w:tcBorders>
            <w:shd w:val="clear" w:color="000000" w:fill="FFFFFF"/>
            <w:noWrap/>
            <w:vAlign w:val="center"/>
            <w:hideMark/>
          </w:tcPr>
          <w:p w14:paraId="6AC720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42F662E6" w14:textId="77777777" w:rsidTr="000654FA">
        <w:trPr>
          <w:trHeight w:val="240"/>
        </w:trPr>
        <w:tc>
          <w:tcPr>
            <w:tcW w:w="0" w:type="auto"/>
            <w:tcBorders>
              <w:top w:val="nil"/>
              <w:left w:val="nil"/>
              <w:bottom w:val="nil"/>
              <w:right w:val="nil"/>
            </w:tcBorders>
            <w:shd w:val="clear" w:color="auto" w:fill="auto"/>
            <w:noWrap/>
            <w:vAlign w:val="bottom"/>
            <w:hideMark/>
          </w:tcPr>
          <w:p w14:paraId="6B7AD1A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1090</w:t>
            </w:r>
          </w:p>
        </w:tc>
        <w:tc>
          <w:tcPr>
            <w:tcW w:w="0" w:type="auto"/>
            <w:tcBorders>
              <w:top w:val="nil"/>
              <w:left w:val="nil"/>
              <w:bottom w:val="nil"/>
              <w:right w:val="nil"/>
            </w:tcBorders>
            <w:shd w:val="clear" w:color="000000" w:fill="FFFFFF"/>
            <w:noWrap/>
            <w:vAlign w:val="center"/>
            <w:hideMark/>
          </w:tcPr>
          <w:p w14:paraId="61CABE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05</w:t>
            </w:r>
          </w:p>
        </w:tc>
        <w:tc>
          <w:tcPr>
            <w:tcW w:w="0" w:type="auto"/>
            <w:tcBorders>
              <w:top w:val="nil"/>
              <w:left w:val="nil"/>
              <w:bottom w:val="nil"/>
              <w:right w:val="nil"/>
            </w:tcBorders>
            <w:shd w:val="clear" w:color="000000" w:fill="FFFFFF"/>
            <w:noWrap/>
            <w:vAlign w:val="center"/>
            <w:hideMark/>
          </w:tcPr>
          <w:p w14:paraId="39F466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DOUGLAS ALVES DOS SANTOS</w:t>
            </w:r>
          </w:p>
        </w:tc>
        <w:tc>
          <w:tcPr>
            <w:tcW w:w="0" w:type="auto"/>
            <w:tcBorders>
              <w:top w:val="nil"/>
              <w:left w:val="nil"/>
              <w:bottom w:val="nil"/>
              <w:right w:val="nil"/>
            </w:tcBorders>
            <w:shd w:val="clear" w:color="000000" w:fill="FFFFFF"/>
            <w:noWrap/>
            <w:vAlign w:val="center"/>
            <w:hideMark/>
          </w:tcPr>
          <w:p w14:paraId="70062E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41159135843</w:t>
            </w:r>
          </w:p>
        </w:tc>
        <w:tc>
          <w:tcPr>
            <w:tcW w:w="0" w:type="auto"/>
            <w:tcBorders>
              <w:top w:val="nil"/>
              <w:left w:val="nil"/>
              <w:bottom w:val="nil"/>
              <w:right w:val="nil"/>
            </w:tcBorders>
            <w:shd w:val="clear" w:color="000000" w:fill="FFFFFF"/>
            <w:noWrap/>
            <w:vAlign w:val="center"/>
            <w:hideMark/>
          </w:tcPr>
          <w:p w14:paraId="382F24B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03A098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BE1F276" w14:textId="77777777" w:rsidTr="000654FA">
        <w:trPr>
          <w:trHeight w:val="240"/>
        </w:trPr>
        <w:tc>
          <w:tcPr>
            <w:tcW w:w="0" w:type="auto"/>
            <w:tcBorders>
              <w:top w:val="nil"/>
              <w:left w:val="nil"/>
              <w:bottom w:val="nil"/>
              <w:right w:val="nil"/>
            </w:tcBorders>
            <w:shd w:val="clear" w:color="auto" w:fill="auto"/>
            <w:noWrap/>
            <w:vAlign w:val="bottom"/>
            <w:hideMark/>
          </w:tcPr>
          <w:p w14:paraId="013CD72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1091</w:t>
            </w:r>
          </w:p>
        </w:tc>
        <w:tc>
          <w:tcPr>
            <w:tcW w:w="0" w:type="auto"/>
            <w:tcBorders>
              <w:top w:val="nil"/>
              <w:left w:val="nil"/>
              <w:bottom w:val="nil"/>
              <w:right w:val="nil"/>
            </w:tcBorders>
            <w:shd w:val="clear" w:color="000000" w:fill="FFFFFF"/>
            <w:noWrap/>
            <w:vAlign w:val="center"/>
            <w:hideMark/>
          </w:tcPr>
          <w:p w14:paraId="161736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07</w:t>
            </w:r>
          </w:p>
        </w:tc>
        <w:tc>
          <w:tcPr>
            <w:tcW w:w="0" w:type="auto"/>
            <w:tcBorders>
              <w:top w:val="nil"/>
              <w:left w:val="nil"/>
              <w:bottom w:val="nil"/>
              <w:right w:val="nil"/>
            </w:tcBorders>
            <w:shd w:val="clear" w:color="000000" w:fill="FFFFFF"/>
            <w:noWrap/>
            <w:vAlign w:val="center"/>
            <w:hideMark/>
          </w:tcPr>
          <w:p w14:paraId="138A41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EBERSON SOUZA BARBOSA</w:t>
            </w:r>
          </w:p>
        </w:tc>
        <w:tc>
          <w:tcPr>
            <w:tcW w:w="0" w:type="auto"/>
            <w:tcBorders>
              <w:top w:val="nil"/>
              <w:left w:val="nil"/>
              <w:bottom w:val="nil"/>
              <w:right w:val="nil"/>
            </w:tcBorders>
            <w:shd w:val="clear" w:color="000000" w:fill="FFFFFF"/>
            <w:noWrap/>
            <w:vAlign w:val="center"/>
            <w:hideMark/>
          </w:tcPr>
          <w:p w14:paraId="3A0731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04626665144</w:t>
            </w:r>
          </w:p>
        </w:tc>
        <w:tc>
          <w:tcPr>
            <w:tcW w:w="0" w:type="auto"/>
            <w:tcBorders>
              <w:top w:val="nil"/>
              <w:left w:val="nil"/>
              <w:bottom w:val="nil"/>
              <w:right w:val="nil"/>
            </w:tcBorders>
            <w:shd w:val="clear" w:color="000000" w:fill="FFFFFF"/>
            <w:noWrap/>
            <w:vAlign w:val="center"/>
            <w:hideMark/>
          </w:tcPr>
          <w:p w14:paraId="40FC35A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26A3FB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88C6648" w14:textId="77777777" w:rsidTr="000654FA">
        <w:trPr>
          <w:trHeight w:val="240"/>
        </w:trPr>
        <w:tc>
          <w:tcPr>
            <w:tcW w:w="0" w:type="auto"/>
            <w:tcBorders>
              <w:top w:val="nil"/>
              <w:left w:val="nil"/>
              <w:bottom w:val="nil"/>
              <w:right w:val="nil"/>
            </w:tcBorders>
            <w:shd w:val="clear" w:color="auto" w:fill="auto"/>
            <w:noWrap/>
            <w:vAlign w:val="bottom"/>
            <w:hideMark/>
          </w:tcPr>
          <w:p w14:paraId="261F9E8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1092</w:t>
            </w:r>
          </w:p>
        </w:tc>
        <w:tc>
          <w:tcPr>
            <w:tcW w:w="0" w:type="auto"/>
            <w:tcBorders>
              <w:top w:val="nil"/>
              <w:left w:val="nil"/>
              <w:bottom w:val="nil"/>
              <w:right w:val="nil"/>
            </w:tcBorders>
            <w:shd w:val="clear" w:color="000000" w:fill="FFFFFF"/>
            <w:noWrap/>
            <w:vAlign w:val="center"/>
            <w:hideMark/>
          </w:tcPr>
          <w:p w14:paraId="2611EF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05</w:t>
            </w:r>
          </w:p>
        </w:tc>
        <w:tc>
          <w:tcPr>
            <w:tcW w:w="0" w:type="auto"/>
            <w:tcBorders>
              <w:top w:val="nil"/>
              <w:left w:val="nil"/>
              <w:bottom w:val="nil"/>
              <w:right w:val="nil"/>
            </w:tcBorders>
            <w:shd w:val="clear" w:color="000000" w:fill="FFFFFF"/>
            <w:noWrap/>
            <w:vAlign w:val="center"/>
            <w:hideMark/>
          </w:tcPr>
          <w:p w14:paraId="192838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EDCARLOS DOS SANTOS CAMARA</w:t>
            </w:r>
          </w:p>
        </w:tc>
        <w:tc>
          <w:tcPr>
            <w:tcW w:w="0" w:type="auto"/>
            <w:tcBorders>
              <w:top w:val="nil"/>
              <w:left w:val="nil"/>
              <w:bottom w:val="nil"/>
              <w:right w:val="nil"/>
            </w:tcBorders>
            <w:shd w:val="clear" w:color="000000" w:fill="FFFFFF"/>
            <w:noWrap/>
            <w:vAlign w:val="center"/>
            <w:hideMark/>
          </w:tcPr>
          <w:p w14:paraId="36FA27C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89665015591</w:t>
            </w:r>
          </w:p>
        </w:tc>
        <w:tc>
          <w:tcPr>
            <w:tcW w:w="0" w:type="auto"/>
            <w:tcBorders>
              <w:top w:val="nil"/>
              <w:left w:val="nil"/>
              <w:bottom w:val="nil"/>
              <w:right w:val="nil"/>
            </w:tcBorders>
            <w:shd w:val="clear" w:color="000000" w:fill="FFFFFF"/>
            <w:noWrap/>
            <w:vAlign w:val="center"/>
            <w:hideMark/>
          </w:tcPr>
          <w:p w14:paraId="35D3EE5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71.138,70</w:t>
            </w:r>
          </w:p>
        </w:tc>
        <w:tc>
          <w:tcPr>
            <w:tcW w:w="0" w:type="auto"/>
            <w:tcBorders>
              <w:top w:val="nil"/>
              <w:left w:val="nil"/>
              <w:bottom w:val="nil"/>
              <w:right w:val="nil"/>
            </w:tcBorders>
            <w:shd w:val="clear" w:color="000000" w:fill="FFFFFF"/>
            <w:noWrap/>
            <w:vAlign w:val="center"/>
            <w:hideMark/>
          </w:tcPr>
          <w:p w14:paraId="1E6AF6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4C1DC71F" w14:textId="77777777" w:rsidTr="000654FA">
        <w:trPr>
          <w:trHeight w:val="240"/>
        </w:trPr>
        <w:tc>
          <w:tcPr>
            <w:tcW w:w="0" w:type="auto"/>
            <w:tcBorders>
              <w:top w:val="nil"/>
              <w:left w:val="nil"/>
              <w:bottom w:val="nil"/>
              <w:right w:val="nil"/>
            </w:tcBorders>
            <w:shd w:val="clear" w:color="auto" w:fill="auto"/>
            <w:noWrap/>
            <w:vAlign w:val="bottom"/>
            <w:hideMark/>
          </w:tcPr>
          <w:p w14:paraId="0D3C99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1093</w:t>
            </w:r>
          </w:p>
        </w:tc>
        <w:tc>
          <w:tcPr>
            <w:tcW w:w="0" w:type="auto"/>
            <w:tcBorders>
              <w:top w:val="nil"/>
              <w:left w:val="nil"/>
              <w:bottom w:val="nil"/>
              <w:right w:val="nil"/>
            </w:tcBorders>
            <w:shd w:val="clear" w:color="000000" w:fill="FFFFFF"/>
            <w:noWrap/>
            <w:vAlign w:val="center"/>
            <w:hideMark/>
          </w:tcPr>
          <w:p w14:paraId="68D0BF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47</w:t>
            </w:r>
          </w:p>
        </w:tc>
        <w:tc>
          <w:tcPr>
            <w:tcW w:w="0" w:type="auto"/>
            <w:tcBorders>
              <w:top w:val="nil"/>
              <w:left w:val="nil"/>
              <w:bottom w:val="nil"/>
              <w:right w:val="nil"/>
            </w:tcBorders>
            <w:shd w:val="clear" w:color="000000" w:fill="FFFFFF"/>
            <w:noWrap/>
            <w:vAlign w:val="center"/>
            <w:hideMark/>
          </w:tcPr>
          <w:p w14:paraId="2B6211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EDE LUIZ HOMMERDIRG</w:t>
            </w:r>
          </w:p>
        </w:tc>
        <w:tc>
          <w:tcPr>
            <w:tcW w:w="0" w:type="auto"/>
            <w:tcBorders>
              <w:top w:val="nil"/>
              <w:left w:val="nil"/>
              <w:bottom w:val="nil"/>
              <w:right w:val="nil"/>
            </w:tcBorders>
            <w:shd w:val="clear" w:color="000000" w:fill="FFFFFF"/>
            <w:noWrap/>
            <w:vAlign w:val="center"/>
            <w:hideMark/>
          </w:tcPr>
          <w:p w14:paraId="6C398A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32531982191</w:t>
            </w:r>
          </w:p>
        </w:tc>
        <w:tc>
          <w:tcPr>
            <w:tcW w:w="0" w:type="auto"/>
            <w:tcBorders>
              <w:top w:val="nil"/>
              <w:left w:val="nil"/>
              <w:bottom w:val="nil"/>
              <w:right w:val="nil"/>
            </w:tcBorders>
            <w:shd w:val="clear" w:color="000000" w:fill="FFFFFF"/>
            <w:noWrap/>
            <w:vAlign w:val="center"/>
            <w:hideMark/>
          </w:tcPr>
          <w:p w14:paraId="7689991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91.445,95</w:t>
            </w:r>
          </w:p>
        </w:tc>
        <w:tc>
          <w:tcPr>
            <w:tcW w:w="0" w:type="auto"/>
            <w:tcBorders>
              <w:top w:val="nil"/>
              <w:left w:val="nil"/>
              <w:bottom w:val="nil"/>
              <w:right w:val="nil"/>
            </w:tcBorders>
            <w:shd w:val="clear" w:color="000000" w:fill="FFFFFF"/>
            <w:noWrap/>
            <w:vAlign w:val="center"/>
            <w:hideMark/>
          </w:tcPr>
          <w:p w14:paraId="17C3C3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350E2E57" w14:textId="77777777" w:rsidTr="000654FA">
        <w:trPr>
          <w:trHeight w:val="240"/>
        </w:trPr>
        <w:tc>
          <w:tcPr>
            <w:tcW w:w="0" w:type="auto"/>
            <w:tcBorders>
              <w:top w:val="nil"/>
              <w:left w:val="nil"/>
              <w:bottom w:val="nil"/>
              <w:right w:val="nil"/>
            </w:tcBorders>
            <w:shd w:val="clear" w:color="auto" w:fill="auto"/>
            <w:noWrap/>
            <w:vAlign w:val="bottom"/>
            <w:hideMark/>
          </w:tcPr>
          <w:p w14:paraId="2D6CD97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1094</w:t>
            </w:r>
          </w:p>
        </w:tc>
        <w:tc>
          <w:tcPr>
            <w:tcW w:w="0" w:type="auto"/>
            <w:tcBorders>
              <w:top w:val="nil"/>
              <w:left w:val="nil"/>
              <w:bottom w:val="nil"/>
              <w:right w:val="nil"/>
            </w:tcBorders>
            <w:shd w:val="clear" w:color="000000" w:fill="FFFFFF"/>
            <w:noWrap/>
            <w:vAlign w:val="center"/>
            <w:hideMark/>
          </w:tcPr>
          <w:p w14:paraId="43DF5E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42</w:t>
            </w:r>
          </w:p>
        </w:tc>
        <w:tc>
          <w:tcPr>
            <w:tcW w:w="0" w:type="auto"/>
            <w:tcBorders>
              <w:top w:val="nil"/>
              <w:left w:val="nil"/>
              <w:bottom w:val="nil"/>
              <w:right w:val="nil"/>
            </w:tcBorders>
            <w:shd w:val="clear" w:color="000000" w:fill="FFFFFF"/>
            <w:noWrap/>
            <w:vAlign w:val="center"/>
            <w:hideMark/>
          </w:tcPr>
          <w:p w14:paraId="6B3D38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EDILAUDO FERREIRA DE ARAUJO</w:t>
            </w:r>
          </w:p>
        </w:tc>
        <w:tc>
          <w:tcPr>
            <w:tcW w:w="0" w:type="auto"/>
            <w:tcBorders>
              <w:top w:val="nil"/>
              <w:left w:val="nil"/>
              <w:bottom w:val="nil"/>
              <w:right w:val="nil"/>
            </w:tcBorders>
            <w:shd w:val="clear" w:color="000000" w:fill="FFFFFF"/>
            <w:noWrap/>
            <w:vAlign w:val="center"/>
            <w:hideMark/>
          </w:tcPr>
          <w:p w14:paraId="26BBB7A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11571915842</w:t>
            </w:r>
          </w:p>
        </w:tc>
        <w:tc>
          <w:tcPr>
            <w:tcW w:w="0" w:type="auto"/>
            <w:tcBorders>
              <w:top w:val="nil"/>
              <w:left w:val="nil"/>
              <w:bottom w:val="nil"/>
              <w:right w:val="nil"/>
            </w:tcBorders>
            <w:shd w:val="clear" w:color="000000" w:fill="FFFFFF"/>
            <w:noWrap/>
            <w:vAlign w:val="center"/>
            <w:hideMark/>
          </w:tcPr>
          <w:p w14:paraId="0A823A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82.543,77</w:t>
            </w:r>
          </w:p>
        </w:tc>
        <w:tc>
          <w:tcPr>
            <w:tcW w:w="0" w:type="auto"/>
            <w:tcBorders>
              <w:top w:val="nil"/>
              <w:left w:val="nil"/>
              <w:bottom w:val="nil"/>
              <w:right w:val="nil"/>
            </w:tcBorders>
            <w:shd w:val="clear" w:color="000000" w:fill="FFFFFF"/>
            <w:noWrap/>
            <w:vAlign w:val="center"/>
            <w:hideMark/>
          </w:tcPr>
          <w:p w14:paraId="41109A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4B5C9176" w14:textId="77777777" w:rsidTr="000654FA">
        <w:trPr>
          <w:trHeight w:val="240"/>
        </w:trPr>
        <w:tc>
          <w:tcPr>
            <w:tcW w:w="0" w:type="auto"/>
            <w:tcBorders>
              <w:top w:val="nil"/>
              <w:left w:val="nil"/>
              <w:bottom w:val="nil"/>
              <w:right w:val="nil"/>
            </w:tcBorders>
            <w:shd w:val="clear" w:color="auto" w:fill="auto"/>
            <w:noWrap/>
            <w:vAlign w:val="bottom"/>
            <w:hideMark/>
          </w:tcPr>
          <w:p w14:paraId="7C1490F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1095</w:t>
            </w:r>
          </w:p>
        </w:tc>
        <w:tc>
          <w:tcPr>
            <w:tcW w:w="0" w:type="auto"/>
            <w:tcBorders>
              <w:top w:val="nil"/>
              <w:left w:val="nil"/>
              <w:bottom w:val="nil"/>
              <w:right w:val="nil"/>
            </w:tcBorders>
            <w:shd w:val="clear" w:color="000000" w:fill="FFFFFF"/>
            <w:noWrap/>
            <w:vAlign w:val="center"/>
            <w:hideMark/>
          </w:tcPr>
          <w:p w14:paraId="3C0AAA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42</w:t>
            </w:r>
          </w:p>
        </w:tc>
        <w:tc>
          <w:tcPr>
            <w:tcW w:w="0" w:type="auto"/>
            <w:tcBorders>
              <w:top w:val="nil"/>
              <w:left w:val="nil"/>
              <w:bottom w:val="nil"/>
              <w:right w:val="nil"/>
            </w:tcBorders>
            <w:shd w:val="clear" w:color="000000" w:fill="FFFFFF"/>
            <w:noWrap/>
            <w:vAlign w:val="center"/>
            <w:hideMark/>
          </w:tcPr>
          <w:p w14:paraId="004373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EDILENE FERREIRA LUZ </w:t>
            </w:r>
          </w:p>
        </w:tc>
        <w:tc>
          <w:tcPr>
            <w:tcW w:w="0" w:type="auto"/>
            <w:tcBorders>
              <w:top w:val="nil"/>
              <w:left w:val="nil"/>
              <w:bottom w:val="nil"/>
              <w:right w:val="nil"/>
            </w:tcBorders>
            <w:shd w:val="clear" w:color="000000" w:fill="FFFFFF"/>
            <w:noWrap/>
            <w:vAlign w:val="center"/>
            <w:hideMark/>
          </w:tcPr>
          <w:p w14:paraId="36BEC3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56542267549</w:t>
            </w:r>
          </w:p>
        </w:tc>
        <w:tc>
          <w:tcPr>
            <w:tcW w:w="0" w:type="auto"/>
            <w:tcBorders>
              <w:top w:val="nil"/>
              <w:left w:val="nil"/>
              <w:bottom w:val="nil"/>
              <w:right w:val="nil"/>
            </w:tcBorders>
            <w:shd w:val="clear" w:color="000000" w:fill="FFFFFF"/>
            <w:noWrap/>
            <w:vAlign w:val="center"/>
            <w:hideMark/>
          </w:tcPr>
          <w:p w14:paraId="4F69CB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28C291B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02F78D53" w14:textId="77777777" w:rsidTr="000654FA">
        <w:trPr>
          <w:trHeight w:val="240"/>
        </w:trPr>
        <w:tc>
          <w:tcPr>
            <w:tcW w:w="0" w:type="auto"/>
            <w:tcBorders>
              <w:top w:val="nil"/>
              <w:left w:val="nil"/>
              <w:bottom w:val="nil"/>
              <w:right w:val="nil"/>
            </w:tcBorders>
            <w:shd w:val="clear" w:color="auto" w:fill="auto"/>
            <w:noWrap/>
            <w:vAlign w:val="bottom"/>
            <w:hideMark/>
          </w:tcPr>
          <w:p w14:paraId="39454B5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1096</w:t>
            </w:r>
          </w:p>
        </w:tc>
        <w:tc>
          <w:tcPr>
            <w:tcW w:w="0" w:type="auto"/>
            <w:tcBorders>
              <w:top w:val="nil"/>
              <w:left w:val="nil"/>
              <w:bottom w:val="nil"/>
              <w:right w:val="nil"/>
            </w:tcBorders>
            <w:shd w:val="clear" w:color="000000" w:fill="FFFFFF"/>
            <w:noWrap/>
            <w:vAlign w:val="center"/>
            <w:hideMark/>
          </w:tcPr>
          <w:p w14:paraId="3268ED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09</w:t>
            </w:r>
          </w:p>
        </w:tc>
        <w:tc>
          <w:tcPr>
            <w:tcW w:w="0" w:type="auto"/>
            <w:tcBorders>
              <w:top w:val="nil"/>
              <w:left w:val="nil"/>
              <w:bottom w:val="nil"/>
              <w:right w:val="nil"/>
            </w:tcBorders>
            <w:shd w:val="clear" w:color="000000" w:fill="FFFFFF"/>
            <w:noWrap/>
            <w:vAlign w:val="center"/>
            <w:hideMark/>
          </w:tcPr>
          <w:p w14:paraId="7E5AE36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EDILSON BEZERRA SOARES</w:t>
            </w:r>
          </w:p>
        </w:tc>
        <w:tc>
          <w:tcPr>
            <w:tcW w:w="0" w:type="auto"/>
            <w:tcBorders>
              <w:top w:val="nil"/>
              <w:left w:val="nil"/>
              <w:bottom w:val="nil"/>
              <w:right w:val="nil"/>
            </w:tcBorders>
            <w:shd w:val="clear" w:color="000000" w:fill="FFFFFF"/>
            <w:noWrap/>
            <w:vAlign w:val="center"/>
            <w:hideMark/>
          </w:tcPr>
          <w:p w14:paraId="7FD23A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41629515191</w:t>
            </w:r>
          </w:p>
        </w:tc>
        <w:tc>
          <w:tcPr>
            <w:tcW w:w="0" w:type="auto"/>
            <w:tcBorders>
              <w:top w:val="nil"/>
              <w:left w:val="nil"/>
              <w:bottom w:val="nil"/>
              <w:right w:val="nil"/>
            </w:tcBorders>
            <w:shd w:val="clear" w:color="000000" w:fill="FFFFFF"/>
            <w:noWrap/>
            <w:vAlign w:val="center"/>
            <w:hideMark/>
          </w:tcPr>
          <w:p w14:paraId="3F241C2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675A017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055D5B18" w14:textId="77777777" w:rsidTr="000654FA">
        <w:trPr>
          <w:trHeight w:val="240"/>
        </w:trPr>
        <w:tc>
          <w:tcPr>
            <w:tcW w:w="0" w:type="auto"/>
            <w:tcBorders>
              <w:top w:val="nil"/>
              <w:left w:val="nil"/>
              <w:bottom w:val="nil"/>
              <w:right w:val="nil"/>
            </w:tcBorders>
            <w:shd w:val="clear" w:color="auto" w:fill="auto"/>
            <w:noWrap/>
            <w:vAlign w:val="bottom"/>
            <w:hideMark/>
          </w:tcPr>
          <w:p w14:paraId="6DF5611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1097</w:t>
            </w:r>
          </w:p>
        </w:tc>
        <w:tc>
          <w:tcPr>
            <w:tcW w:w="0" w:type="auto"/>
            <w:tcBorders>
              <w:top w:val="nil"/>
              <w:left w:val="nil"/>
              <w:bottom w:val="nil"/>
              <w:right w:val="nil"/>
            </w:tcBorders>
            <w:shd w:val="clear" w:color="000000" w:fill="FFFFFF"/>
            <w:noWrap/>
            <w:vAlign w:val="center"/>
            <w:hideMark/>
          </w:tcPr>
          <w:p w14:paraId="799BD6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04</w:t>
            </w:r>
          </w:p>
        </w:tc>
        <w:tc>
          <w:tcPr>
            <w:tcW w:w="0" w:type="auto"/>
            <w:tcBorders>
              <w:top w:val="nil"/>
              <w:left w:val="nil"/>
              <w:bottom w:val="nil"/>
              <w:right w:val="nil"/>
            </w:tcBorders>
            <w:shd w:val="clear" w:color="000000" w:fill="FFFFFF"/>
            <w:noWrap/>
            <w:vAlign w:val="center"/>
            <w:hideMark/>
          </w:tcPr>
          <w:p w14:paraId="6A7D0C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EDILSON MACHADO NOGUEIRA</w:t>
            </w:r>
          </w:p>
        </w:tc>
        <w:tc>
          <w:tcPr>
            <w:tcW w:w="0" w:type="auto"/>
            <w:tcBorders>
              <w:top w:val="nil"/>
              <w:left w:val="nil"/>
              <w:bottom w:val="nil"/>
              <w:right w:val="nil"/>
            </w:tcBorders>
            <w:shd w:val="clear" w:color="000000" w:fill="FFFFFF"/>
            <w:noWrap/>
            <w:vAlign w:val="center"/>
            <w:hideMark/>
          </w:tcPr>
          <w:p w14:paraId="5A60F7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94678987304</w:t>
            </w:r>
          </w:p>
        </w:tc>
        <w:tc>
          <w:tcPr>
            <w:tcW w:w="0" w:type="auto"/>
            <w:tcBorders>
              <w:top w:val="nil"/>
              <w:left w:val="nil"/>
              <w:bottom w:val="nil"/>
              <w:right w:val="nil"/>
            </w:tcBorders>
            <w:shd w:val="clear" w:color="000000" w:fill="FFFFFF"/>
            <w:noWrap/>
            <w:vAlign w:val="center"/>
            <w:hideMark/>
          </w:tcPr>
          <w:p w14:paraId="54F6757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125.057,10</w:t>
            </w:r>
          </w:p>
        </w:tc>
        <w:tc>
          <w:tcPr>
            <w:tcW w:w="0" w:type="auto"/>
            <w:tcBorders>
              <w:top w:val="nil"/>
              <w:left w:val="nil"/>
              <w:bottom w:val="nil"/>
              <w:right w:val="nil"/>
            </w:tcBorders>
            <w:shd w:val="clear" w:color="000000" w:fill="FFFFFF"/>
            <w:noWrap/>
            <w:vAlign w:val="center"/>
            <w:hideMark/>
          </w:tcPr>
          <w:p w14:paraId="0E0588C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1C60060" w14:textId="77777777" w:rsidTr="000654FA">
        <w:trPr>
          <w:trHeight w:val="240"/>
        </w:trPr>
        <w:tc>
          <w:tcPr>
            <w:tcW w:w="0" w:type="auto"/>
            <w:tcBorders>
              <w:top w:val="nil"/>
              <w:left w:val="nil"/>
              <w:bottom w:val="nil"/>
              <w:right w:val="nil"/>
            </w:tcBorders>
            <w:shd w:val="clear" w:color="auto" w:fill="auto"/>
            <w:noWrap/>
            <w:vAlign w:val="bottom"/>
            <w:hideMark/>
          </w:tcPr>
          <w:p w14:paraId="697C538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1098</w:t>
            </w:r>
          </w:p>
        </w:tc>
        <w:tc>
          <w:tcPr>
            <w:tcW w:w="0" w:type="auto"/>
            <w:tcBorders>
              <w:top w:val="nil"/>
              <w:left w:val="nil"/>
              <w:bottom w:val="nil"/>
              <w:right w:val="nil"/>
            </w:tcBorders>
            <w:shd w:val="clear" w:color="000000" w:fill="FFFFFF"/>
            <w:noWrap/>
            <w:vAlign w:val="center"/>
            <w:hideMark/>
          </w:tcPr>
          <w:p w14:paraId="619E2C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43</w:t>
            </w:r>
          </w:p>
        </w:tc>
        <w:tc>
          <w:tcPr>
            <w:tcW w:w="0" w:type="auto"/>
            <w:tcBorders>
              <w:top w:val="nil"/>
              <w:left w:val="nil"/>
              <w:bottom w:val="nil"/>
              <w:right w:val="nil"/>
            </w:tcBorders>
            <w:shd w:val="clear" w:color="000000" w:fill="FFFFFF"/>
            <w:noWrap/>
            <w:vAlign w:val="center"/>
            <w:hideMark/>
          </w:tcPr>
          <w:p w14:paraId="0C0BE0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EDIMARIO DA SILVA PEREIRA</w:t>
            </w:r>
          </w:p>
        </w:tc>
        <w:tc>
          <w:tcPr>
            <w:tcW w:w="0" w:type="auto"/>
            <w:tcBorders>
              <w:top w:val="nil"/>
              <w:left w:val="nil"/>
              <w:bottom w:val="nil"/>
              <w:right w:val="nil"/>
            </w:tcBorders>
            <w:shd w:val="clear" w:color="000000" w:fill="FFFFFF"/>
            <w:noWrap/>
            <w:vAlign w:val="center"/>
            <w:hideMark/>
          </w:tcPr>
          <w:p w14:paraId="3EA81E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04388148512</w:t>
            </w:r>
          </w:p>
        </w:tc>
        <w:tc>
          <w:tcPr>
            <w:tcW w:w="0" w:type="auto"/>
            <w:tcBorders>
              <w:top w:val="nil"/>
              <w:left w:val="nil"/>
              <w:bottom w:val="nil"/>
              <w:right w:val="nil"/>
            </w:tcBorders>
            <w:shd w:val="clear" w:color="000000" w:fill="FFFFFF"/>
            <w:noWrap/>
            <w:vAlign w:val="center"/>
            <w:hideMark/>
          </w:tcPr>
          <w:p w14:paraId="52B610E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DB271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2CC78C60" w14:textId="77777777" w:rsidTr="000654FA">
        <w:trPr>
          <w:trHeight w:val="240"/>
        </w:trPr>
        <w:tc>
          <w:tcPr>
            <w:tcW w:w="0" w:type="auto"/>
            <w:tcBorders>
              <w:top w:val="nil"/>
              <w:left w:val="nil"/>
              <w:bottom w:val="nil"/>
              <w:right w:val="nil"/>
            </w:tcBorders>
            <w:shd w:val="clear" w:color="auto" w:fill="auto"/>
            <w:noWrap/>
            <w:vAlign w:val="bottom"/>
            <w:hideMark/>
          </w:tcPr>
          <w:p w14:paraId="1409305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1099</w:t>
            </w:r>
          </w:p>
        </w:tc>
        <w:tc>
          <w:tcPr>
            <w:tcW w:w="0" w:type="auto"/>
            <w:tcBorders>
              <w:top w:val="nil"/>
              <w:left w:val="nil"/>
              <w:bottom w:val="nil"/>
              <w:right w:val="nil"/>
            </w:tcBorders>
            <w:shd w:val="clear" w:color="000000" w:fill="FFFFFF"/>
            <w:noWrap/>
            <w:vAlign w:val="center"/>
            <w:hideMark/>
          </w:tcPr>
          <w:p w14:paraId="3F90BF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24</w:t>
            </w:r>
          </w:p>
        </w:tc>
        <w:tc>
          <w:tcPr>
            <w:tcW w:w="0" w:type="auto"/>
            <w:tcBorders>
              <w:top w:val="nil"/>
              <w:left w:val="nil"/>
              <w:bottom w:val="nil"/>
              <w:right w:val="nil"/>
            </w:tcBorders>
            <w:shd w:val="clear" w:color="000000" w:fill="FFFFFF"/>
            <w:noWrap/>
            <w:vAlign w:val="center"/>
            <w:hideMark/>
          </w:tcPr>
          <w:p w14:paraId="2F0F13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EDIMUNDO PEREIRA DA SILVA</w:t>
            </w:r>
          </w:p>
        </w:tc>
        <w:tc>
          <w:tcPr>
            <w:tcW w:w="0" w:type="auto"/>
            <w:tcBorders>
              <w:top w:val="nil"/>
              <w:left w:val="nil"/>
              <w:bottom w:val="nil"/>
              <w:right w:val="nil"/>
            </w:tcBorders>
            <w:shd w:val="clear" w:color="000000" w:fill="FFFFFF"/>
            <w:noWrap/>
            <w:vAlign w:val="center"/>
            <w:hideMark/>
          </w:tcPr>
          <w:p w14:paraId="706FB1B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10686560850</w:t>
            </w:r>
          </w:p>
        </w:tc>
        <w:tc>
          <w:tcPr>
            <w:tcW w:w="0" w:type="auto"/>
            <w:tcBorders>
              <w:top w:val="nil"/>
              <w:left w:val="nil"/>
              <w:bottom w:val="nil"/>
              <w:right w:val="nil"/>
            </w:tcBorders>
            <w:shd w:val="clear" w:color="000000" w:fill="FFFFFF"/>
            <w:noWrap/>
            <w:vAlign w:val="center"/>
            <w:hideMark/>
          </w:tcPr>
          <w:p w14:paraId="0801B13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96.317,26</w:t>
            </w:r>
          </w:p>
        </w:tc>
        <w:tc>
          <w:tcPr>
            <w:tcW w:w="0" w:type="auto"/>
            <w:tcBorders>
              <w:top w:val="nil"/>
              <w:left w:val="nil"/>
              <w:bottom w:val="nil"/>
              <w:right w:val="nil"/>
            </w:tcBorders>
            <w:shd w:val="clear" w:color="000000" w:fill="FFFFFF"/>
            <w:noWrap/>
            <w:vAlign w:val="center"/>
            <w:hideMark/>
          </w:tcPr>
          <w:p w14:paraId="43F86F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2EAF7100" w14:textId="77777777" w:rsidTr="000654FA">
        <w:trPr>
          <w:trHeight w:val="240"/>
        </w:trPr>
        <w:tc>
          <w:tcPr>
            <w:tcW w:w="0" w:type="auto"/>
            <w:tcBorders>
              <w:top w:val="nil"/>
              <w:left w:val="nil"/>
              <w:bottom w:val="nil"/>
              <w:right w:val="nil"/>
            </w:tcBorders>
            <w:shd w:val="clear" w:color="auto" w:fill="auto"/>
            <w:noWrap/>
            <w:vAlign w:val="bottom"/>
            <w:hideMark/>
          </w:tcPr>
          <w:p w14:paraId="7E6100E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1100</w:t>
            </w:r>
          </w:p>
        </w:tc>
        <w:tc>
          <w:tcPr>
            <w:tcW w:w="0" w:type="auto"/>
            <w:tcBorders>
              <w:top w:val="nil"/>
              <w:left w:val="nil"/>
              <w:bottom w:val="nil"/>
              <w:right w:val="nil"/>
            </w:tcBorders>
            <w:shd w:val="clear" w:color="000000" w:fill="FFFFFF"/>
            <w:noWrap/>
            <w:vAlign w:val="center"/>
            <w:hideMark/>
          </w:tcPr>
          <w:p w14:paraId="6A6BDF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08</w:t>
            </w:r>
          </w:p>
        </w:tc>
        <w:tc>
          <w:tcPr>
            <w:tcW w:w="0" w:type="auto"/>
            <w:tcBorders>
              <w:top w:val="nil"/>
              <w:left w:val="nil"/>
              <w:bottom w:val="nil"/>
              <w:right w:val="nil"/>
            </w:tcBorders>
            <w:shd w:val="clear" w:color="000000" w:fill="FFFFFF"/>
            <w:noWrap/>
            <w:vAlign w:val="center"/>
            <w:hideMark/>
          </w:tcPr>
          <w:p w14:paraId="476186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EDINA SOUZA SANTOS</w:t>
            </w:r>
          </w:p>
        </w:tc>
        <w:tc>
          <w:tcPr>
            <w:tcW w:w="0" w:type="auto"/>
            <w:tcBorders>
              <w:top w:val="nil"/>
              <w:left w:val="nil"/>
              <w:bottom w:val="nil"/>
              <w:right w:val="nil"/>
            </w:tcBorders>
            <w:shd w:val="clear" w:color="000000" w:fill="FFFFFF"/>
            <w:noWrap/>
            <w:vAlign w:val="center"/>
            <w:hideMark/>
          </w:tcPr>
          <w:p w14:paraId="036B0E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05232682547</w:t>
            </w:r>
          </w:p>
        </w:tc>
        <w:tc>
          <w:tcPr>
            <w:tcW w:w="0" w:type="auto"/>
            <w:tcBorders>
              <w:top w:val="nil"/>
              <w:left w:val="nil"/>
              <w:bottom w:val="nil"/>
              <w:right w:val="nil"/>
            </w:tcBorders>
            <w:shd w:val="clear" w:color="000000" w:fill="FFFFFF"/>
            <w:noWrap/>
            <w:vAlign w:val="center"/>
            <w:hideMark/>
          </w:tcPr>
          <w:p w14:paraId="3D1F95C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FC11E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7E943507" w14:textId="77777777" w:rsidTr="000654FA">
        <w:trPr>
          <w:trHeight w:val="240"/>
        </w:trPr>
        <w:tc>
          <w:tcPr>
            <w:tcW w:w="0" w:type="auto"/>
            <w:tcBorders>
              <w:top w:val="nil"/>
              <w:left w:val="nil"/>
              <w:bottom w:val="nil"/>
              <w:right w:val="nil"/>
            </w:tcBorders>
            <w:shd w:val="clear" w:color="auto" w:fill="auto"/>
            <w:noWrap/>
            <w:vAlign w:val="bottom"/>
            <w:hideMark/>
          </w:tcPr>
          <w:p w14:paraId="1B8EDFF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1101</w:t>
            </w:r>
          </w:p>
        </w:tc>
        <w:tc>
          <w:tcPr>
            <w:tcW w:w="0" w:type="auto"/>
            <w:tcBorders>
              <w:top w:val="nil"/>
              <w:left w:val="nil"/>
              <w:bottom w:val="nil"/>
              <w:right w:val="nil"/>
            </w:tcBorders>
            <w:shd w:val="clear" w:color="000000" w:fill="FFFFFF"/>
            <w:noWrap/>
            <w:vAlign w:val="center"/>
            <w:hideMark/>
          </w:tcPr>
          <w:p w14:paraId="533223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15</w:t>
            </w:r>
          </w:p>
        </w:tc>
        <w:tc>
          <w:tcPr>
            <w:tcW w:w="0" w:type="auto"/>
            <w:tcBorders>
              <w:top w:val="nil"/>
              <w:left w:val="nil"/>
              <w:bottom w:val="nil"/>
              <w:right w:val="nil"/>
            </w:tcBorders>
            <w:shd w:val="clear" w:color="000000" w:fill="FFFFFF"/>
            <w:noWrap/>
            <w:vAlign w:val="center"/>
            <w:hideMark/>
          </w:tcPr>
          <w:p w14:paraId="458F78B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EDINALDO DA SILVA SOUZA</w:t>
            </w:r>
          </w:p>
        </w:tc>
        <w:tc>
          <w:tcPr>
            <w:tcW w:w="0" w:type="auto"/>
            <w:tcBorders>
              <w:top w:val="nil"/>
              <w:left w:val="nil"/>
              <w:bottom w:val="nil"/>
              <w:right w:val="nil"/>
            </w:tcBorders>
            <w:shd w:val="clear" w:color="000000" w:fill="FFFFFF"/>
            <w:noWrap/>
            <w:vAlign w:val="center"/>
            <w:hideMark/>
          </w:tcPr>
          <w:p w14:paraId="2C17E3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06346967509</w:t>
            </w:r>
          </w:p>
        </w:tc>
        <w:tc>
          <w:tcPr>
            <w:tcW w:w="0" w:type="auto"/>
            <w:tcBorders>
              <w:top w:val="nil"/>
              <w:left w:val="nil"/>
              <w:bottom w:val="nil"/>
              <w:right w:val="nil"/>
            </w:tcBorders>
            <w:shd w:val="clear" w:color="000000" w:fill="FFFFFF"/>
            <w:noWrap/>
            <w:vAlign w:val="center"/>
            <w:hideMark/>
          </w:tcPr>
          <w:p w14:paraId="2B71DF4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73.746,91</w:t>
            </w:r>
          </w:p>
        </w:tc>
        <w:tc>
          <w:tcPr>
            <w:tcW w:w="0" w:type="auto"/>
            <w:tcBorders>
              <w:top w:val="nil"/>
              <w:left w:val="nil"/>
              <w:bottom w:val="nil"/>
              <w:right w:val="nil"/>
            </w:tcBorders>
            <w:shd w:val="clear" w:color="000000" w:fill="FFFFFF"/>
            <w:noWrap/>
            <w:vAlign w:val="center"/>
            <w:hideMark/>
          </w:tcPr>
          <w:p w14:paraId="4A8F82A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4EF196EC" w14:textId="77777777" w:rsidTr="000654FA">
        <w:trPr>
          <w:trHeight w:val="240"/>
        </w:trPr>
        <w:tc>
          <w:tcPr>
            <w:tcW w:w="0" w:type="auto"/>
            <w:tcBorders>
              <w:top w:val="nil"/>
              <w:left w:val="nil"/>
              <w:bottom w:val="nil"/>
              <w:right w:val="nil"/>
            </w:tcBorders>
            <w:shd w:val="clear" w:color="auto" w:fill="auto"/>
            <w:noWrap/>
            <w:vAlign w:val="bottom"/>
            <w:hideMark/>
          </w:tcPr>
          <w:p w14:paraId="16C3511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1102</w:t>
            </w:r>
          </w:p>
        </w:tc>
        <w:tc>
          <w:tcPr>
            <w:tcW w:w="0" w:type="auto"/>
            <w:tcBorders>
              <w:top w:val="nil"/>
              <w:left w:val="nil"/>
              <w:bottom w:val="nil"/>
              <w:right w:val="nil"/>
            </w:tcBorders>
            <w:shd w:val="clear" w:color="000000" w:fill="FFFFFF"/>
            <w:noWrap/>
            <w:vAlign w:val="center"/>
            <w:hideMark/>
          </w:tcPr>
          <w:p w14:paraId="5E0BC43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09</w:t>
            </w:r>
          </w:p>
        </w:tc>
        <w:tc>
          <w:tcPr>
            <w:tcW w:w="0" w:type="auto"/>
            <w:tcBorders>
              <w:top w:val="nil"/>
              <w:left w:val="nil"/>
              <w:bottom w:val="nil"/>
              <w:right w:val="nil"/>
            </w:tcBorders>
            <w:shd w:val="clear" w:color="000000" w:fill="FFFFFF"/>
            <w:noWrap/>
            <w:vAlign w:val="center"/>
            <w:hideMark/>
          </w:tcPr>
          <w:p w14:paraId="047437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EDINALDO DOS SANTOS SILVA</w:t>
            </w:r>
          </w:p>
        </w:tc>
        <w:tc>
          <w:tcPr>
            <w:tcW w:w="0" w:type="auto"/>
            <w:tcBorders>
              <w:top w:val="nil"/>
              <w:left w:val="nil"/>
              <w:bottom w:val="nil"/>
              <w:right w:val="nil"/>
            </w:tcBorders>
            <w:shd w:val="clear" w:color="000000" w:fill="FFFFFF"/>
            <w:noWrap/>
            <w:vAlign w:val="center"/>
            <w:hideMark/>
          </w:tcPr>
          <w:p w14:paraId="799211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27156411845</w:t>
            </w:r>
          </w:p>
        </w:tc>
        <w:tc>
          <w:tcPr>
            <w:tcW w:w="0" w:type="auto"/>
            <w:tcBorders>
              <w:top w:val="nil"/>
              <w:left w:val="nil"/>
              <w:bottom w:val="nil"/>
              <w:right w:val="nil"/>
            </w:tcBorders>
            <w:shd w:val="clear" w:color="000000" w:fill="FFFFFF"/>
            <w:noWrap/>
            <w:vAlign w:val="center"/>
            <w:hideMark/>
          </w:tcPr>
          <w:p w14:paraId="73B47C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6E0EF5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360527E" w14:textId="77777777" w:rsidTr="000654FA">
        <w:trPr>
          <w:trHeight w:val="240"/>
        </w:trPr>
        <w:tc>
          <w:tcPr>
            <w:tcW w:w="0" w:type="auto"/>
            <w:tcBorders>
              <w:top w:val="nil"/>
              <w:left w:val="nil"/>
              <w:bottom w:val="nil"/>
              <w:right w:val="nil"/>
            </w:tcBorders>
            <w:shd w:val="clear" w:color="auto" w:fill="auto"/>
            <w:noWrap/>
            <w:vAlign w:val="bottom"/>
            <w:hideMark/>
          </w:tcPr>
          <w:p w14:paraId="2537C4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1103</w:t>
            </w:r>
          </w:p>
        </w:tc>
        <w:tc>
          <w:tcPr>
            <w:tcW w:w="0" w:type="auto"/>
            <w:tcBorders>
              <w:top w:val="nil"/>
              <w:left w:val="nil"/>
              <w:bottom w:val="nil"/>
              <w:right w:val="nil"/>
            </w:tcBorders>
            <w:shd w:val="clear" w:color="000000" w:fill="FFFFFF"/>
            <w:noWrap/>
            <w:vAlign w:val="center"/>
            <w:hideMark/>
          </w:tcPr>
          <w:p w14:paraId="677C803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11</w:t>
            </w:r>
          </w:p>
        </w:tc>
        <w:tc>
          <w:tcPr>
            <w:tcW w:w="0" w:type="auto"/>
            <w:tcBorders>
              <w:top w:val="nil"/>
              <w:left w:val="nil"/>
              <w:bottom w:val="nil"/>
              <w:right w:val="nil"/>
            </w:tcBorders>
            <w:shd w:val="clear" w:color="000000" w:fill="FFFFFF"/>
            <w:noWrap/>
            <w:vAlign w:val="center"/>
            <w:hideMark/>
          </w:tcPr>
          <w:p w14:paraId="2E4F5E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EDINÊI SILVA SANTOS</w:t>
            </w:r>
          </w:p>
        </w:tc>
        <w:tc>
          <w:tcPr>
            <w:tcW w:w="0" w:type="auto"/>
            <w:tcBorders>
              <w:top w:val="nil"/>
              <w:left w:val="nil"/>
              <w:bottom w:val="nil"/>
              <w:right w:val="nil"/>
            </w:tcBorders>
            <w:shd w:val="clear" w:color="000000" w:fill="FFFFFF"/>
            <w:noWrap/>
            <w:vAlign w:val="center"/>
            <w:hideMark/>
          </w:tcPr>
          <w:p w14:paraId="35E648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14837202845</w:t>
            </w:r>
          </w:p>
        </w:tc>
        <w:tc>
          <w:tcPr>
            <w:tcW w:w="0" w:type="auto"/>
            <w:tcBorders>
              <w:top w:val="nil"/>
              <w:left w:val="nil"/>
              <w:bottom w:val="nil"/>
              <w:right w:val="nil"/>
            </w:tcBorders>
            <w:shd w:val="clear" w:color="000000" w:fill="FFFFFF"/>
            <w:noWrap/>
            <w:vAlign w:val="center"/>
            <w:hideMark/>
          </w:tcPr>
          <w:p w14:paraId="5E65F28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0815476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7CCE69AC" w14:textId="77777777" w:rsidTr="000654FA">
        <w:trPr>
          <w:trHeight w:val="240"/>
        </w:trPr>
        <w:tc>
          <w:tcPr>
            <w:tcW w:w="0" w:type="auto"/>
            <w:tcBorders>
              <w:top w:val="nil"/>
              <w:left w:val="nil"/>
              <w:bottom w:val="nil"/>
              <w:right w:val="nil"/>
            </w:tcBorders>
            <w:shd w:val="clear" w:color="auto" w:fill="auto"/>
            <w:noWrap/>
            <w:vAlign w:val="bottom"/>
            <w:hideMark/>
          </w:tcPr>
          <w:p w14:paraId="1149881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1104</w:t>
            </w:r>
          </w:p>
        </w:tc>
        <w:tc>
          <w:tcPr>
            <w:tcW w:w="0" w:type="auto"/>
            <w:tcBorders>
              <w:top w:val="nil"/>
              <w:left w:val="nil"/>
              <w:bottom w:val="nil"/>
              <w:right w:val="nil"/>
            </w:tcBorders>
            <w:shd w:val="clear" w:color="000000" w:fill="FFFFFF"/>
            <w:noWrap/>
            <w:vAlign w:val="center"/>
            <w:hideMark/>
          </w:tcPr>
          <w:p w14:paraId="4CF685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41</w:t>
            </w:r>
          </w:p>
        </w:tc>
        <w:tc>
          <w:tcPr>
            <w:tcW w:w="0" w:type="auto"/>
            <w:tcBorders>
              <w:top w:val="nil"/>
              <w:left w:val="nil"/>
              <w:bottom w:val="nil"/>
              <w:right w:val="nil"/>
            </w:tcBorders>
            <w:shd w:val="clear" w:color="000000" w:fill="FFFFFF"/>
            <w:noWrap/>
            <w:vAlign w:val="center"/>
            <w:hideMark/>
          </w:tcPr>
          <w:p w14:paraId="286A04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EDIR DATIVO DOS SANTOS</w:t>
            </w:r>
          </w:p>
        </w:tc>
        <w:tc>
          <w:tcPr>
            <w:tcW w:w="0" w:type="auto"/>
            <w:tcBorders>
              <w:top w:val="nil"/>
              <w:left w:val="nil"/>
              <w:bottom w:val="nil"/>
              <w:right w:val="nil"/>
            </w:tcBorders>
            <w:shd w:val="clear" w:color="000000" w:fill="FFFFFF"/>
            <w:noWrap/>
            <w:vAlign w:val="center"/>
            <w:hideMark/>
          </w:tcPr>
          <w:p w14:paraId="063CD6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01953738559</w:t>
            </w:r>
          </w:p>
        </w:tc>
        <w:tc>
          <w:tcPr>
            <w:tcW w:w="0" w:type="auto"/>
            <w:tcBorders>
              <w:top w:val="nil"/>
              <w:left w:val="nil"/>
              <w:bottom w:val="nil"/>
              <w:right w:val="nil"/>
            </w:tcBorders>
            <w:shd w:val="clear" w:color="000000" w:fill="FFFFFF"/>
            <w:noWrap/>
            <w:vAlign w:val="center"/>
            <w:hideMark/>
          </w:tcPr>
          <w:p w14:paraId="66F8520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51.963,73</w:t>
            </w:r>
          </w:p>
        </w:tc>
        <w:tc>
          <w:tcPr>
            <w:tcW w:w="0" w:type="auto"/>
            <w:tcBorders>
              <w:top w:val="nil"/>
              <w:left w:val="nil"/>
              <w:bottom w:val="nil"/>
              <w:right w:val="nil"/>
            </w:tcBorders>
            <w:shd w:val="clear" w:color="000000" w:fill="FFFFFF"/>
            <w:noWrap/>
            <w:vAlign w:val="center"/>
            <w:hideMark/>
          </w:tcPr>
          <w:p w14:paraId="5F7093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5361B8CA" w14:textId="77777777" w:rsidTr="000654FA">
        <w:trPr>
          <w:trHeight w:val="240"/>
        </w:trPr>
        <w:tc>
          <w:tcPr>
            <w:tcW w:w="0" w:type="auto"/>
            <w:tcBorders>
              <w:top w:val="nil"/>
              <w:left w:val="nil"/>
              <w:bottom w:val="nil"/>
              <w:right w:val="nil"/>
            </w:tcBorders>
            <w:shd w:val="clear" w:color="auto" w:fill="auto"/>
            <w:noWrap/>
            <w:vAlign w:val="bottom"/>
            <w:hideMark/>
          </w:tcPr>
          <w:p w14:paraId="15B8E0C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1105</w:t>
            </w:r>
          </w:p>
        </w:tc>
        <w:tc>
          <w:tcPr>
            <w:tcW w:w="0" w:type="auto"/>
            <w:tcBorders>
              <w:top w:val="nil"/>
              <w:left w:val="nil"/>
              <w:bottom w:val="nil"/>
              <w:right w:val="nil"/>
            </w:tcBorders>
            <w:shd w:val="clear" w:color="000000" w:fill="FFFFFF"/>
            <w:noWrap/>
            <w:vAlign w:val="center"/>
            <w:hideMark/>
          </w:tcPr>
          <w:p w14:paraId="7092E3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13</w:t>
            </w:r>
          </w:p>
        </w:tc>
        <w:tc>
          <w:tcPr>
            <w:tcW w:w="0" w:type="auto"/>
            <w:tcBorders>
              <w:top w:val="nil"/>
              <w:left w:val="nil"/>
              <w:bottom w:val="nil"/>
              <w:right w:val="nil"/>
            </w:tcBorders>
            <w:shd w:val="clear" w:color="000000" w:fill="FFFFFF"/>
            <w:noWrap/>
            <w:vAlign w:val="center"/>
            <w:hideMark/>
          </w:tcPr>
          <w:p w14:paraId="4E3105E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EDIRSEU JOSE RODRIGUES NETO</w:t>
            </w:r>
          </w:p>
        </w:tc>
        <w:tc>
          <w:tcPr>
            <w:tcW w:w="0" w:type="auto"/>
            <w:tcBorders>
              <w:top w:val="nil"/>
              <w:left w:val="nil"/>
              <w:bottom w:val="nil"/>
              <w:right w:val="nil"/>
            </w:tcBorders>
            <w:shd w:val="clear" w:color="000000" w:fill="FFFFFF"/>
            <w:noWrap/>
            <w:vAlign w:val="center"/>
            <w:hideMark/>
          </w:tcPr>
          <w:p w14:paraId="49BC025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02470445558</w:t>
            </w:r>
          </w:p>
        </w:tc>
        <w:tc>
          <w:tcPr>
            <w:tcW w:w="0" w:type="auto"/>
            <w:tcBorders>
              <w:top w:val="nil"/>
              <w:left w:val="nil"/>
              <w:bottom w:val="nil"/>
              <w:right w:val="nil"/>
            </w:tcBorders>
            <w:shd w:val="clear" w:color="000000" w:fill="FFFFFF"/>
            <w:noWrap/>
            <w:vAlign w:val="center"/>
            <w:hideMark/>
          </w:tcPr>
          <w:p w14:paraId="4CB205B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649215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449276C9" w14:textId="77777777" w:rsidTr="000654FA">
        <w:trPr>
          <w:trHeight w:val="240"/>
        </w:trPr>
        <w:tc>
          <w:tcPr>
            <w:tcW w:w="0" w:type="auto"/>
            <w:tcBorders>
              <w:top w:val="nil"/>
              <w:left w:val="nil"/>
              <w:bottom w:val="nil"/>
              <w:right w:val="nil"/>
            </w:tcBorders>
            <w:shd w:val="clear" w:color="auto" w:fill="auto"/>
            <w:noWrap/>
            <w:vAlign w:val="bottom"/>
            <w:hideMark/>
          </w:tcPr>
          <w:p w14:paraId="66FAF43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1106</w:t>
            </w:r>
          </w:p>
        </w:tc>
        <w:tc>
          <w:tcPr>
            <w:tcW w:w="0" w:type="auto"/>
            <w:tcBorders>
              <w:top w:val="nil"/>
              <w:left w:val="nil"/>
              <w:bottom w:val="nil"/>
              <w:right w:val="nil"/>
            </w:tcBorders>
            <w:shd w:val="clear" w:color="000000" w:fill="FFFFFF"/>
            <w:noWrap/>
            <w:vAlign w:val="center"/>
            <w:hideMark/>
          </w:tcPr>
          <w:p w14:paraId="44781C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04</w:t>
            </w:r>
          </w:p>
        </w:tc>
        <w:tc>
          <w:tcPr>
            <w:tcW w:w="0" w:type="auto"/>
            <w:tcBorders>
              <w:top w:val="nil"/>
              <w:left w:val="nil"/>
              <w:bottom w:val="nil"/>
              <w:right w:val="nil"/>
            </w:tcBorders>
            <w:shd w:val="clear" w:color="000000" w:fill="FFFFFF"/>
            <w:noWrap/>
            <w:vAlign w:val="center"/>
            <w:hideMark/>
          </w:tcPr>
          <w:p w14:paraId="4EEC32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EDIVALDO SILVA ALVES</w:t>
            </w:r>
          </w:p>
        </w:tc>
        <w:tc>
          <w:tcPr>
            <w:tcW w:w="0" w:type="auto"/>
            <w:tcBorders>
              <w:top w:val="nil"/>
              <w:left w:val="nil"/>
              <w:bottom w:val="nil"/>
              <w:right w:val="nil"/>
            </w:tcBorders>
            <w:shd w:val="clear" w:color="000000" w:fill="FFFFFF"/>
            <w:noWrap/>
            <w:vAlign w:val="center"/>
            <w:hideMark/>
          </w:tcPr>
          <w:p w14:paraId="56470F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02486356541</w:t>
            </w:r>
          </w:p>
        </w:tc>
        <w:tc>
          <w:tcPr>
            <w:tcW w:w="0" w:type="auto"/>
            <w:tcBorders>
              <w:top w:val="nil"/>
              <w:left w:val="nil"/>
              <w:bottom w:val="nil"/>
              <w:right w:val="nil"/>
            </w:tcBorders>
            <w:shd w:val="clear" w:color="000000" w:fill="FFFFFF"/>
            <w:noWrap/>
            <w:vAlign w:val="center"/>
            <w:hideMark/>
          </w:tcPr>
          <w:p w14:paraId="7F2E6C7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68.203,20</w:t>
            </w:r>
          </w:p>
        </w:tc>
        <w:tc>
          <w:tcPr>
            <w:tcW w:w="0" w:type="auto"/>
            <w:tcBorders>
              <w:top w:val="nil"/>
              <w:left w:val="nil"/>
              <w:bottom w:val="nil"/>
              <w:right w:val="nil"/>
            </w:tcBorders>
            <w:shd w:val="clear" w:color="000000" w:fill="FFFFFF"/>
            <w:noWrap/>
            <w:vAlign w:val="center"/>
            <w:hideMark/>
          </w:tcPr>
          <w:p w14:paraId="33043C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41ADE2E8" w14:textId="77777777" w:rsidTr="000654FA">
        <w:trPr>
          <w:trHeight w:val="240"/>
        </w:trPr>
        <w:tc>
          <w:tcPr>
            <w:tcW w:w="0" w:type="auto"/>
            <w:tcBorders>
              <w:top w:val="nil"/>
              <w:left w:val="nil"/>
              <w:bottom w:val="nil"/>
              <w:right w:val="nil"/>
            </w:tcBorders>
            <w:shd w:val="clear" w:color="auto" w:fill="auto"/>
            <w:noWrap/>
            <w:vAlign w:val="bottom"/>
            <w:hideMark/>
          </w:tcPr>
          <w:p w14:paraId="41E3C6E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1107</w:t>
            </w:r>
          </w:p>
        </w:tc>
        <w:tc>
          <w:tcPr>
            <w:tcW w:w="0" w:type="auto"/>
            <w:tcBorders>
              <w:top w:val="nil"/>
              <w:left w:val="nil"/>
              <w:bottom w:val="nil"/>
              <w:right w:val="nil"/>
            </w:tcBorders>
            <w:shd w:val="clear" w:color="000000" w:fill="FFFFFF"/>
            <w:noWrap/>
            <w:vAlign w:val="center"/>
            <w:hideMark/>
          </w:tcPr>
          <w:p w14:paraId="5A5243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20</w:t>
            </w:r>
          </w:p>
        </w:tc>
        <w:tc>
          <w:tcPr>
            <w:tcW w:w="0" w:type="auto"/>
            <w:tcBorders>
              <w:top w:val="nil"/>
              <w:left w:val="nil"/>
              <w:bottom w:val="nil"/>
              <w:right w:val="nil"/>
            </w:tcBorders>
            <w:shd w:val="clear" w:color="000000" w:fill="FFFFFF"/>
            <w:noWrap/>
            <w:vAlign w:val="center"/>
            <w:hideMark/>
          </w:tcPr>
          <w:p w14:paraId="20E690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EDIVANIA SOUZA BRITO</w:t>
            </w:r>
          </w:p>
        </w:tc>
        <w:tc>
          <w:tcPr>
            <w:tcW w:w="0" w:type="auto"/>
            <w:tcBorders>
              <w:top w:val="nil"/>
              <w:left w:val="nil"/>
              <w:bottom w:val="nil"/>
              <w:right w:val="nil"/>
            </w:tcBorders>
            <w:shd w:val="clear" w:color="000000" w:fill="FFFFFF"/>
            <w:noWrap/>
            <w:vAlign w:val="center"/>
            <w:hideMark/>
          </w:tcPr>
          <w:p w14:paraId="485192B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06400843540</w:t>
            </w:r>
          </w:p>
        </w:tc>
        <w:tc>
          <w:tcPr>
            <w:tcW w:w="0" w:type="auto"/>
            <w:tcBorders>
              <w:top w:val="nil"/>
              <w:left w:val="nil"/>
              <w:bottom w:val="nil"/>
              <w:right w:val="nil"/>
            </w:tcBorders>
            <w:shd w:val="clear" w:color="000000" w:fill="FFFFFF"/>
            <w:noWrap/>
            <w:vAlign w:val="center"/>
            <w:hideMark/>
          </w:tcPr>
          <w:p w14:paraId="7C760AB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785C39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5108E3FB" w14:textId="77777777" w:rsidTr="000654FA">
        <w:trPr>
          <w:trHeight w:val="240"/>
        </w:trPr>
        <w:tc>
          <w:tcPr>
            <w:tcW w:w="0" w:type="auto"/>
            <w:tcBorders>
              <w:top w:val="nil"/>
              <w:left w:val="nil"/>
              <w:bottom w:val="nil"/>
              <w:right w:val="nil"/>
            </w:tcBorders>
            <w:shd w:val="clear" w:color="auto" w:fill="auto"/>
            <w:noWrap/>
            <w:vAlign w:val="bottom"/>
            <w:hideMark/>
          </w:tcPr>
          <w:p w14:paraId="46E6B0B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1108</w:t>
            </w:r>
          </w:p>
        </w:tc>
        <w:tc>
          <w:tcPr>
            <w:tcW w:w="0" w:type="auto"/>
            <w:tcBorders>
              <w:top w:val="nil"/>
              <w:left w:val="nil"/>
              <w:bottom w:val="nil"/>
              <w:right w:val="nil"/>
            </w:tcBorders>
            <w:shd w:val="clear" w:color="000000" w:fill="FFFFFF"/>
            <w:noWrap/>
            <w:vAlign w:val="center"/>
            <w:hideMark/>
          </w:tcPr>
          <w:p w14:paraId="1B15BB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23</w:t>
            </w:r>
          </w:p>
        </w:tc>
        <w:tc>
          <w:tcPr>
            <w:tcW w:w="0" w:type="auto"/>
            <w:tcBorders>
              <w:top w:val="nil"/>
              <w:left w:val="nil"/>
              <w:bottom w:val="nil"/>
              <w:right w:val="nil"/>
            </w:tcBorders>
            <w:shd w:val="clear" w:color="000000" w:fill="FFFFFF"/>
            <w:noWrap/>
            <w:vAlign w:val="center"/>
            <w:hideMark/>
          </w:tcPr>
          <w:p w14:paraId="2BD00D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EDMARCOS GONÇALVES PEREIRA</w:t>
            </w:r>
          </w:p>
        </w:tc>
        <w:tc>
          <w:tcPr>
            <w:tcW w:w="0" w:type="auto"/>
            <w:tcBorders>
              <w:top w:val="nil"/>
              <w:left w:val="nil"/>
              <w:bottom w:val="nil"/>
              <w:right w:val="nil"/>
            </w:tcBorders>
            <w:shd w:val="clear" w:color="000000" w:fill="FFFFFF"/>
            <w:noWrap/>
            <w:vAlign w:val="center"/>
            <w:hideMark/>
          </w:tcPr>
          <w:p w14:paraId="679108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06249686509</w:t>
            </w:r>
          </w:p>
        </w:tc>
        <w:tc>
          <w:tcPr>
            <w:tcW w:w="0" w:type="auto"/>
            <w:tcBorders>
              <w:top w:val="nil"/>
              <w:left w:val="nil"/>
              <w:bottom w:val="nil"/>
              <w:right w:val="nil"/>
            </w:tcBorders>
            <w:shd w:val="clear" w:color="000000" w:fill="FFFFFF"/>
            <w:noWrap/>
            <w:vAlign w:val="center"/>
            <w:hideMark/>
          </w:tcPr>
          <w:p w14:paraId="41F1CF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74B14D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57003F13" w14:textId="77777777" w:rsidTr="000654FA">
        <w:trPr>
          <w:trHeight w:val="240"/>
        </w:trPr>
        <w:tc>
          <w:tcPr>
            <w:tcW w:w="0" w:type="auto"/>
            <w:tcBorders>
              <w:top w:val="nil"/>
              <w:left w:val="nil"/>
              <w:bottom w:val="nil"/>
              <w:right w:val="nil"/>
            </w:tcBorders>
            <w:shd w:val="clear" w:color="auto" w:fill="auto"/>
            <w:noWrap/>
            <w:vAlign w:val="bottom"/>
            <w:hideMark/>
          </w:tcPr>
          <w:p w14:paraId="5D1EF9B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1109</w:t>
            </w:r>
          </w:p>
        </w:tc>
        <w:tc>
          <w:tcPr>
            <w:tcW w:w="0" w:type="auto"/>
            <w:tcBorders>
              <w:top w:val="nil"/>
              <w:left w:val="nil"/>
              <w:bottom w:val="nil"/>
              <w:right w:val="nil"/>
            </w:tcBorders>
            <w:shd w:val="clear" w:color="000000" w:fill="FFFFFF"/>
            <w:noWrap/>
            <w:vAlign w:val="center"/>
            <w:hideMark/>
          </w:tcPr>
          <w:p w14:paraId="085E99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U-LT 06</w:t>
            </w:r>
          </w:p>
        </w:tc>
        <w:tc>
          <w:tcPr>
            <w:tcW w:w="0" w:type="auto"/>
            <w:tcBorders>
              <w:top w:val="nil"/>
              <w:left w:val="nil"/>
              <w:bottom w:val="nil"/>
              <w:right w:val="nil"/>
            </w:tcBorders>
            <w:shd w:val="clear" w:color="000000" w:fill="FFFFFF"/>
            <w:noWrap/>
            <w:vAlign w:val="center"/>
            <w:hideMark/>
          </w:tcPr>
          <w:p w14:paraId="303A64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EDSON CARLOS RIZZO</w:t>
            </w:r>
          </w:p>
        </w:tc>
        <w:tc>
          <w:tcPr>
            <w:tcW w:w="0" w:type="auto"/>
            <w:tcBorders>
              <w:top w:val="nil"/>
              <w:left w:val="nil"/>
              <w:bottom w:val="nil"/>
              <w:right w:val="nil"/>
            </w:tcBorders>
            <w:shd w:val="clear" w:color="000000" w:fill="FFFFFF"/>
            <w:noWrap/>
            <w:vAlign w:val="center"/>
            <w:hideMark/>
          </w:tcPr>
          <w:p w14:paraId="4B2F71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11723538833</w:t>
            </w:r>
          </w:p>
        </w:tc>
        <w:tc>
          <w:tcPr>
            <w:tcW w:w="0" w:type="auto"/>
            <w:tcBorders>
              <w:top w:val="nil"/>
              <w:left w:val="nil"/>
              <w:bottom w:val="nil"/>
              <w:right w:val="nil"/>
            </w:tcBorders>
            <w:shd w:val="clear" w:color="000000" w:fill="FFFFFF"/>
            <w:noWrap/>
            <w:vAlign w:val="center"/>
            <w:hideMark/>
          </w:tcPr>
          <w:p w14:paraId="761C492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77.734,28</w:t>
            </w:r>
          </w:p>
        </w:tc>
        <w:tc>
          <w:tcPr>
            <w:tcW w:w="0" w:type="auto"/>
            <w:tcBorders>
              <w:top w:val="nil"/>
              <w:left w:val="nil"/>
              <w:bottom w:val="nil"/>
              <w:right w:val="nil"/>
            </w:tcBorders>
            <w:shd w:val="clear" w:color="000000" w:fill="FFFFFF"/>
            <w:noWrap/>
            <w:vAlign w:val="center"/>
            <w:hideMark/>
          </w:tcPr>
          <w:p w14:paraId="362F7D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9E6C2D5" w14:textId="77777777" w:rsidTr="000654FA">
        <w:trPr>
          <w:trHeight w:val="240"/>
        </w:trPr>
        <w:tc>
          <w:tcPr>
            <w:tcW w:w="0" w:type="auto"/>
            <w:tcBorders>
              <w:top w:val="nil"/>
              <w:left w:val="nil"/>
              <w:bottom w:val="nil"/>
              <w:right w:val="nil"/>
            </w:tcBorders>
            <w:shd w:val="clear" w:color="auto" w:fill="auto"/>
            <w:noWrap/>
            <w:vAlign w:val="bottom"/>
            <w:hideMark/>
          </w:tcPr>
          <w:p w14:paraId="3F80ADA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1110</w:t>
            </w:r>
          </w:p>
        </w:tc>
        <w:tc>
          <w:tcPr>
            <w:tcW w:w="0" w:type="auto"/>
            <w:tcBorders>
              <w:top w:val="nil"/>
              <w:left w:val="nil"/>
              <w:bottom w:val="nil"/>
              <w:right w:val="nil"/>
            </w:tcBorders>
            <w:shd w:val="clear" w:color="000000" w:fill="FFFFFF"/>
            <w:noWrap/>
            <w:vAlign w:val="center"/>
            <w:hideMark/>
          </w:tcPr>
          <w:p w14:paraId="4692627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24</w:t>
            </w:r>
          </w:p>
        </w:tc>
        <w:tc>
          <w:tcPr>
            <w:tcW w:w="0" w:type="auto"/>
            <w:tcBorders>
              <w:top w:val="nil"/>
              <w:left w:val="nil"/>
              <w:bottom w:val="nil"/>
              <w:right w:val="nil"/>
            </w:tcBorders>
            <w:shd w:val="clear" w:color="000000" w:fill="FFFFFF"/>
            <w:noWrap/>
            <w:vAlign w:val="center"/>
            <w:hideMark/>
          </w:tcPr>
          <w:p w14:paraId="78D758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EDSON COSTA JUNIOR</w:t>
            </w:r>
          </w:p>
        </w:tc>
        <w:tc>
          <w:tcPr>
            <w:tcW w:w="0" w:type="auto"/>
            <w:tcBorders>
              <w:top w:val="nil"/>
              <w:left w:val="nil"/>
              <w:bottom w:val="nil"/>
              <w:right w:val="nil"/>
            </w:tcBorders>
            <w:shd w:val="clear" w:color="000000" w:fill="FFFFFF"/>
            <w:noWrap/>
            <w:vAlign w:val="center"/>
            <w:hideMark/>
          </w:tcPr>
          <w:p w14:paraId="785E88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95020373591</w:t>
            </w:r>
          </w:p>
        </w:tc>
        <w:tc>
          <w:tcPr>
            <w:tcW w:w="0" w:type="auto"/>
            <w:tcBorders>
              <w:top w:val="nil"/>
              <w:left w:val="nil"/>
              <w:bottom w:val="nil"/>
              <w:right w:val="nil"/>
            </w:tcBorders>
            <w:shd w:val="clear" w:color="000000" w:fill="FFFFFF"/>
            <w:noWrap/>
            <w:vAlign w:val="center"/>
            <w:hideMark/>
          </w:tcPr>
          <w:p w14:paraId="5DBA5F9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73.962,27</w:t>
            </w:r>
          </w:p>
        </w:tc>
        <w:tc>
          <w:tcPr>
            <w:tcW w:w="0" w:type="auto"/>
            <w:tcBorders>
              <w:top w:val="nil"/>
              <w:left w:val="nil"/>
              <w:bottom w:val="nil"/>
              <w:right w:val="nil"/>
            </w:tcBorders>
            <w:shd w:val="clear" w:color="000000" w:fill="FFFFFF"/>
            <w:noWrap/>
            <w:vAlign w:val="center"/>
            <w:hideMark/>
          </w:tcPr>
          <w:p w14:paraId="51F25D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73C15034" w14:textId="77777777" w:rsidTr="000654FA">
        <w:trPr>
          <w:trHeight w:val="240"/>
        </w:trPr>
        <w:tc>
          <w:tcPr>
            <w:tcW w:w="0" w:type="auto"/>
            <w:tcBorders>
              <w:top w:val="nil"/>
              <w:left w:val="nil"/>
              <w:bottom w:val="nil"/>
              <w:right w:val="nil"/>
            </w:tcBorders>
            <w:shd w:val="clear" w:color="auto" w:fill="auto"/>
            <w:noWrap/>
            <w:vAlign w:val="bottom"/>
            <w:hideMark/>
          </w:tcPr>
          <w:p w14:paraId="04CD4C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1111</w:t>
            </w:r>
          </w:p>
        </w:tc>
        <w:tc>
          <w:tcPr>
            <w:tcW w:w="0" w:type="auto"/>
            <w:tcBorders>
              <w:top w:val="nil"/>
              <w:left w:val="nil"/>
              <w:bottom w:val="nil"/>
              <w:right w:val="nil"/>
            </w:tcBorders>
            <w:shd w:val="clear" w:color="000000" w:fill="FFFFFF"/>
            <w:noWrap/>
            <w:vAlign w:val="center"/>
            <w:hideMark/>
          </w:tcPr>
          <w:p w14:paraId="52FEC1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15</w:t>
            </w:r>
          </w:p>
        </w:tc>
        <w:tc>
          <w:tcPr>
            <w:tcW w:w="0" w:type="auto"/>
            <w:tcBorders>
              <w:top w:val="nil"/>
              <w:left w:val="nil"/>
              <w:bottom w:val="nil"/>
              <w:right w:val="nil"/>
            </w:tcBorders>
            <w:shd w:val="clear" w:color="000000" w:fill="FFFFFF"/>
            <w:noWrap/>
            <w:vAlign w:val="center"/>
            <w:hideMark/>
          </w:tcPr>
          <w:p w14:paraId="126528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EDUARDO RODRIGUES DE ARAUJO</w:t>
            </w:r>
          </w:p>
        </w:tc>
        <w:tc>
          <w:tcPr>
            <w:tcW w:w="0" w:type="auto"/>
            <w:tcBorders>
              <w:top w:val="nil"/>
              <w:left w:val="nil"/>
              <w:bottom w:val="nil"/>
              <w:right w:val="nil"/>
            </w:tcBorders>
            <w:shd w:val="clear" w:color="000000" w:fill="FFFFFF"/>
            <w:noWrap/>
            <w:vAlign w:val="center"/>
            <w:hideMark/>
          </w:tcPr>
          <w:p w14:paraId="4DCAFB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05252110123</w:t>
            </w:r>
          </w:p>
        </w:tc>
        <w:tc>
          <w:tcPr>
            <w:tcW w:w="0" w:type="auto"/>
            <w:tcBorders>
              <w:top w:val="nil"/>
              <w:left w:val="nil"/>
              <w:bottom w:val="nil"/>
              <w:right w:val="nil"/>
            </w:tcBorders>
            <w:shd w:val="clear" w:color="000000" w:fill="FFFFFF"/>
            <w:noWrap/>
            <w:vAlign w:val="center"/>
            <w:hideMark/>
          </w:tcPr>
          <w:p w14:paraId="7F2A33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10F7213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66AF2A1C" w14:textId="77777777" w:rsidTr="000654FA">
        <w:trPr>
          <w:trHeight w:val="240"/>
        </w:trPr>
        <w:tc>
          <w:tcPr>
            <w:tcW w:w="0" w:type="auto"/>
            <w:tcBorders>
              <w:top w:val="nil"/>
              <w:left w:val="nil"/>
              <w:bottom w:val="nil"/>
              <w:right w:val="nil"/>
            </w:tcBorders>
            <w:shd w:val="clear" w:color="auto" w:fill="auto"/>
            <w:noWrap/>
            <w:vAlign w:val="bottom"/>
            <w:hideMark/>
          </w:tcPr>
          <w:p w14:paraId="5A2EE15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1112</w:t>
            </w:r>
          </w:p>
        </w:tc>
        <w:tc>
          <w:tcPr>
            <w:tcW w:w="0" w:type="auto"/>
            <w:tcBorders>
              <w:top w:val="nil"/>
              <w:left w:val="nil"/>
              <w:bottom w:val="nil"/>
              <w:right w:val="nil"/>
            </w:tcBorders>
            <w:shd w:val="clear" w:color="000000" w:fill="FFFFFF"/>
            <w:noWrap/>
            <w:vAlign w:val="center"/>
            <w:hideMark/>
          </w:tcPr>
          <w:p w14:paraId="53868E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27</w:t>
            </w:r>
          </w:p>
        </w:tc>
        <w:tc>
          <w:tcPr>
            <w:tcW w:w="0" w:type="auto"/>
            <w:tcBorders>
              <w:top w:val="nil"/>
              <w:left w:val="nil"/>
              <w:bottom w:val="nil"/>
              <w:right w:val="nil"/>
            </w:tcBorders>
            <w:shd w:val="clear" w:color="000000" w:fill="FFFFFF"/>
            <w:noWrap/>
            <w:vAlign w:val="center"/>
            <w:hideMark/>
          </w:tcPr>
          <w:p w14:paraId="6C215F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EDVANILCIA PINTO DOS SANTOS</w:t>
            </w:r>
          </w:p>
        </w:tc>
        <w:tc>
          <w:tcPr>
            <w:tcW w:w="0" w:type="auto"/>
            <w:tcBorders>
              <w:top w:val="nil"/>
              <w:left w:val="nil"/>
              <w:bottom w:val="nil"/>
              <w:right w:val="nil"/>
            </w:tcBorders>
            <w:shd w:val="clear" w:color="000000" w:fill="FFFFFF"/>
            <w:noWrap/>
            <w:vAlign w:val="center"/>
            <w:hideMark/>
          </w:tcPr>
          <w:p w14:paraId="575517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02157146520</w:t>
            </w:r>
          </w:p>
        </w:tc>
        <w:tc>
          <w:tcPr>
            <w:tcW w:w="0" w:type="auto"/>
            <w:tcBorders>
              <w:top w:val="nil"/>
              <w:left w:val="nil"/>
              <w:bottom w:val="nil"/>
              <w:right w:val="nil"/>
            </w:tcBorders>
            <w:shd w:val="clear" w:color="000000" w:fill="FFFFFF"/>
            <w:noWrap/>
            <w:vAlign w:val="center"/>
            <w:hideMark/>
          </w:tcPr>
          <w:p w14:paraId="767A496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4C5EAA1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2F5E9B95" w14:textId="77777777" w:rsidTr="000654FA">
        <w:trPr>
          <w:trHeight w:val="240"/>
        </w:trPr>
        <w:tc>
          <w:tcPr>
            <w:tcW w:w="0" w:type="auto"/>
            <w:tcBorders>
              <w:top w:val="nil"/>
              <w:left w:val="nil"/>
              <w:bottom w:val="nil"/>
              <w:right w:val="nil"/>
            </w:tcBorders>
            <w:shd w:val="clear" w:color="auto" w:fill="auto"/>
            <w:noWrap/>
            <w:vAlign w:val="bottom"/>
            <w:hideMark/>
          </w:tcPr>
          <w:p w14:paraId="68EF6F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1113</w:t>
            </w:r>
          </w:p>
        </w:tc>
        <w:tc>
          <w:tcPr>
            <w:tcW w:w="0" w:type="auto"/>
            <w:tcBorders>
              <w:top w:val="nil"/>
              <w:left w:val="nil"/>
              <w:bottom w:val="nil"/>
              <w:right w:val="nil"/>
            </w:tcBorders>
            <w:shd w:val="clear" w:color="000000" w:fill="FFFFFF"/>
            <w:noWrap/>
            <w:vAlign w:val="center"/>
            <w:hideMark/>
          </w:tcPr>
          <w:p w14:paraId="449580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40</w:t>
            </w:r>
          </w:p>
        </w:tc>
        <w:tc>
          <w:tcPr>
            <w:tcW w:w="0" w:type="auto"/>
            <w:tcBorders>
              <w:top w:val="nil"/>
              <w:left w:val="nil"/>
              <w:bottom w:val="nil"/>
              <w:right w:val="nil"/>
            </w:tcBorders>
            <w:shd w:val="clear" w:color="000000" w:fill="FFFFFF"/>
            <w:noWrap/>
            <w:vAlign w:val="center"/>
            <w:hideMark/>
          </w:tcPr>
          <w:p w14:paraId="3680E95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ELCINA RODRIGUES DA SILVA</w:t>
            </w:r>
          </w:p>
        </w:tc>
        <w:tc>
          <w:tcPr>
            <w:tcW w:w="0" w:type="auto"/>
            <w:tcBorders>
              <w:top w:val="nil"/>
              <w:left w:val="nil"/>
              <w:bottom w:val="nil"/>
              <w:right w:val="nil"/>
            </w:tcBorders>
            <w:shd w:val="clear" w:color="000000" w:fill="FFFFFF"/>
            <w:noWrap/>
            <w:vAlign w:val="center"/>
            <w:hideMark/>
          </w:tcPr>
          <w:p w14:paraId="0A8524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03658165588</w:t>
            </w:r>
          </w:p>
        </w:tc>
        <w:tc>
          <w:tcPr>
            <w:tcW w:w="0" w:type="auto"/>
            <w:tcBorders>
              <w:top w:val="nil"/>
              <w:left w:val="nil"/>
              <w:bottom w:val="nil"/>
              <w:right w:val="nil"/>
            </w:tcBorders>
            <w:shd w:val="clear" w:color="000000" w:fill="FFFFFF"/>
            <w:noWrap/>
            <w:vAlign w:val="center"/>
            <w:hideMark/>
          </w:tcPr>
          <w:p w14:paraId="30CE421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73CA34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7D69843C" w14:textId="77777777" w:rsidTr="000654FA">
        <w:trPr>
          <w:trHeight w:val="240"/>
        </w:trPr>
        <w:tc>
          <w:tcPr>
            <w:tcW w:w="0" w:type="auto"/>
            <w:tcBorders>
              <w:top w:val="nil"/>
              <w:left w:val="nil"/>
              <w:bottom w:val="nil"/>
              <w:right w:val="nil"/>
            </w:tcBorders>
            <w:shd w:val="clear" w:color="auto" w:fill="auto"/>
            <w:noWrap/>
            <w:vAlign w:val="bottom"/>
            <w:hideMark/>
          </w:tcPr>
          <w:p w14:paraId="5B83714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1114</w:t>
            </w:r>
          </w:p>
        </w:tc>
        <w:tc>
          <w:tcPr>
            <w:tcW w:w="0" w:type="auto"/>
            <w:tcBorders>
              <w:top w:val="nil"/>
              <w:left w:val="nil"/>
              <w:bottom w:val="nil"/>
              <w:right w:val="nil"/>
            </w:tcBorders>
            <w:shd w:val="clear" w:color="000000" w:fill="FFFFFF"/>
            <w:noWrap/>
            <w:vAlign w:val="center"/>
            <w:hideMark/>
          </w:tcPr>
          <w:p w14:paraId="5C9D9B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43</w:t>
            </w:r>
          </w:p>
        </w:tc>
        <w:tc>
          <w:tcPr>
            <w:tcW w:w="0" w:type="auto"/>
            <w:tcBorders>
              <w:top w:val="nil"/>
              <w:left w:val="nil"/>
              <w:bottom w:val="nil"/>
              <w:right w:val="nil"/>
            </w:tcBorders>
            <w:shd w:val="clear" w:color="000000" w:fill="FFFFFF"/>
            <w:noWrap/>
            <w:vAlign w:val="center"/>
            <w:hideMark/>
          </w:tcPr>
          <w:p w14:paraId="25743C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ELIANE ALMEIDA SILVA</w:t>
            </w:r>
          </w:p>
        </w:tc>
        <w:tc>
          <w:tcPr>
            <w:tcW w:w="0" w:type="auto"/>
            <w:tcBorders>
              <w:top w:val="nil"/>
              <w:left w:val="nil"/>
              <w:bottom w:val="nil"/>
              <w:right w:val="nil"/>
            </w:tcBorders>
            <w:shd w:val="clear" w:color="000000" w:fill="FFFFFF"/>
            <w:noWrap/>
            <w:vAlign w:val="center"/>
            <w:hideMark/>
          </w:tcPr>
          <w:p w14:paraId="77478C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52054462500</w:t>
            </w:r>
          </w:p>
        </w:tc>
        <w:tc>
          <w:tcPr>
            <w:tcW w:w="0" w:type="auto"/>
            <w:tcBorders>
              <w:top w:val="nil"/>
              <w:left w:val="nil"/>
              <w:bottom w:val="nil"/>
              <w:right w:val="nil"/>
            </w:tcBorders>
            <w:shd w:val="clear" w:color="000000" w:fill="FFFFFF"/>
            <w:noWrap/>
            <w:vAlign w:val="center"/>
            <w:hideMark/>
          </w:tcPr>
          <w:p w14:paraId="0EF1DF9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94.171,00</w:t>
            </w:r>
          </w:p>
        </w:tc>
        <w:tc>
          <w:tcPr>
            <w:tcW w:w="0" w:type="auto"/>
            <w:tcBorders>
              <w:top w:val="nil"/>
              <w:left w:val="nil"/>
              <w:bottom w:val="nil"/>
              <w:right w:val="nil"/>
            </w:tcBorders>
            <w:shd w:val="clear" w:color="000000" w:fill="FFFFFF"/>
            <w:noWrap/>
            <w:vAlign w:val="center"/>
            <w:hideMark/>
          </w:tcPr>
          <w:p w14:paraId="701C01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E0D09A6" w14:textId="77777777" w:rsidTr="000654FA">
        <w:trPr>
          <w:trHeight w:val="240"/>
        </w:trPr>
        <w:tc>
          <w:tcPr>
            <w:tcW w:w="0" w:type="auto"/>
            <w:tcBorders>
              <w:top w:val="nil"/>
              <w:left w:val="nil"/>
              <w:bottom w:val="nil"/>
              <w:right w:val="nil"/>
            </w:tcBorders>
            <w:shd w:val="clear" w:color="auto" w:fill="auto"/>
            <w:noWrap/>
            <w:vAlign w:val="bottom"/>
            <w:hideMark/>
          </w:tcPr>
          <w:p w14:paraId="5402FFC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1115</w:t>
            </w:r>
          </w:p>
        </w:tc>
        <w:tc>
          <w:tcPr>
            <w:tcW w:w="0" w:type="auto"/>
            <w:tcBorders>
              <w:top w:val="nil"/>
              <w:left w:val="nil"/>
              <w:bottom w:val="nil"/>
              <w:right w:val="nil"/>
            </w:tcBorders>
            <w:shd w:val="clear" w:color="000000" w:fill="FFFFFF"/>
            <w:noWrap/>
            <w:vAlign w:val="center"/>
            <w:hideMark/>
          </w:tcPr>
          <w:p w14:paraId="121BA3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36</w:t>
            </w:r>
          </w:p>
        </w:tc>
        <w:tc>
          <w:tcPr>
            <w:tcW w:w="0" w:type="auto"/>
            <w:tcBorders>
              <w:top w:val="nil"/>
              <w:left w:val="nil"/>
              <w:bottom w:val="nil"/>
              <w:right w:val="nil"/>
            </w:tcBorders>
            <w:shd w:val="clear" w:color="000000" w:fill="FFFFFF"/>
            <w:noWrap/>
            <w:vAlign w:val="center"/>
            <w:hideMark/>
          </w:tcPr>
          <w:p w14:paraId="496D8A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ELIEL DE SOUZA MACEDO</w:t>
            </w:r>
          </w:p>
        </w:tc>
        <w:tc>
          <w:tcPr>
            <w:tcW w:w="0" w:type="auto"/>
            <w:tcBorders>
              <w:top w:val="nil"/>
              <w:left w:val="nil"/>
              <w:bottom w:val="nil"/>
              <w:right w:val="nil"/>
            </w:tcBorders>
            <w:shd w:val="clear" w:color="000000" w:fill="FFFFFF"/>
            <w:noWrap/>
            <w:vAlign w:val="center"/>
            <w:hideMark/>
          </w:tcPr>
          <w:p w14:paraId="0A6C04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04946654593</w:t>
            </w:r>
          </w:p>
        </w:tc>
        <w:tc>
          <w:tcPr>
            <w:tcW w:w="0" w:type="auto"/>
            <w:tcBorders>
              <w:top w:val="nil"/>
              <w:left w:val="nil"/>
              <w:bottom w:val="nil"/>
              <w:right w:val="nil"/>
            </w:tcBorders>
            <w:shd w:val="clear" w:color="000000" w:fill="FFFFFF"/>
            <w:noWrap/>
            <w:vAlign w:val="center"/>
            <w:hideMark/>
          </w:tcPr>
          <w:p w14:paraId="6D00FCC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59EEED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5D32649" w14:textId="77777777" w:rsidTr="000654FA">
        <w:trPr>
          <w:trHeight w:val="240"/>
        </w:trPr>
        <w:tc>
          <w:tcPr>
            <w:tcW w:w="0" w:type="auto"/>
            <w:tcBorders>
              <w:top w:val="nil"/>
              <w:left w:val="nil"/>
              <w:bottom w:val="nil"/>
              <w:right w:val="nil"/>
            </w:tcBorders>
            <w:shd w:val="clear" w:color="auto" w:fill="auto"/>
            <w:noWrap/>
            <w:vAlign w:val="bottom"/>
            <w:hideMark/>
          </w:tcPr>
          <w:p w14:paraId="1537F14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1116</w:t>
            </w:r>
          </w:p>
        </w:tc>
        <w:tc>
          <w:tcPr>
            <w:tcW w:w="0" w:type="auto"/>
            <w:tcBorders>
              <w:top w:val="nil"/>
              <w:left w:val="nil"/>
              <w:bottom w:val="nil"/>
              <w:right w:val="nil"/>
            </w:tcBorders>
            <w:shd w:val="clear" w:color="000000" w:fill="FFFFFF"/>
            <w:noWrap/>
            <w:vAlign w:val="center"/>
            <w:hideMark/>
          </w:tcPr>
          <w:p w14:paraId="1E3038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09</w:t>
            </w:r>
          </w:p>
        </w:tc>
        <w:tc>
          <w:tcPr>
            <w:tcW w:w="0" w:type="auto"/>
            <w:tcBorders>
              <w:top w:val="nil"/>
              <w:left w:val="nil"/>
              <w:bottom w:val="nil"/>
              <w:right w:val="nil"/>
            </w:tcBorders>
            <w:shd w:val="clear" w:color="000000" w:fill="FFFFFF"/>
            <w:noWrap/>
            <w:vAlign w:val="center"/>
            <w:hideMark/>
          </w:tcPr>
          <w:p w14:paraId="3AE2AC2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ELIEUZA RIBEIRO DE SOUSA</w:t>
            </w:r>
          </w:p>
        </w:tc>
        <w:tc>
          <w:tcPr>
            <w:tcW w:w="0" w:type="auto"/>
            <w:tcBorders>
              <w:top w:val="nil"/>
              <w:left w:val="nil"/>
              <w:bottom w:val="nil"/>
              <w:right w:val="nil"/>
            </w:tcBorders>
            <w:shd w:val="clear" w:color="000000" w:fill="FFFFFF"/>
            <w:noWrap/>
            <w:vAlign w:val="center"/>
            <w:hideMark/>
          </w:tcPr>
          <w:p w14:paraId="24F329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06241745573</w:t>
            </w:r>
          </w:p>
        </w:tc>
        <w:tc>
          <w:tcPr>
            <w:tcW w:w="0" w:type="auto"/>
            <w:tcBorders>
              <w:top w:val="nil"/>
              <w:left w:val="nil"/>
              <w:bottom w:val="nil"/>
              <w:right w:val="nil"/>
            </w:tcBorders>
            <w:shd w:val="clear" w:color="000000" w:fill="FFFFFF"/>
            <w:noWrap/>
            <w:vAlign w:val="center"/>
            <w:hideMark/>
          </w:tcPr>
          <w:p w14:paraId="1F97DBA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1FD1FC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05019751" w14:textId="77777777" w:rsidTr="000654FA">
        <w:trPr>
          <w:trHeight w:val="240"/>
        </w:trPr>
        <w:tc>
          <w:tcPr>
            <w:tcW w:w="0" w:type="auto"/>
            <w:tcBorders>
              <w:top w:val="nil"/>
              <w:left w:val="nil"/>
              <w:bottom w:val="nil"/>
              <w:right w:val="nil"/>
            </w:tcBorders>
            <w:shd w:val="clear" w:color="auto" w:fill="auto"/>
            <w:noWrap/>
            <w:vAlign w:val="bottom"/>
            <w:hideMark/>
          </w:tcPr>
          <w:p w14:paraId="20708FA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1117</w:t>
            </w:r>
          </w:p>
        </w:tc>
        <w:tc>
          <w:tcPr>
            <w:tcW w:w="0" w:type="auto"/>
            <w:tcBorders>
              <w:top w:val="nil"/>
              <w:left w:val="nil"/>
              <w:bottom w:val="nil"/>
              <w:right w:val="nil"/>
            </w:tcBorders>
            <w:shd w:val="clear" w:color="000000" w:fill="FFFFFF"/>
            <w:noWrap/>
            <w:vAlign w:val="center"/>
            <w:hideMark/>
          </w:tcPr>
          <w:p w14:paraId="194462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04</w:t>
            </w:r>
          </w:p>
        </w:tc>
        <w:tc>
          <w:tcPr>
            <w:tcW w:w="0" w:type="auto"/>
            <w:tcBorders>
              <w:top w:val="nil"/>
              <w:left w:val="nil"/>
              <w:bottom w:val="nil"/>
              <w:right w:val="nil"/>
            </w:tcBorders>
            <w:shd w:val="clear" w:color="000000" w:fill="FFFFFF"/>
            <w:noWrap/>
            <w:vAlign w:val="center"/>
            <w:hideMark/>
          </w:tcPr>
          <w:p w14:paraId="6F741DC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ELINALDO SANTOS SILVA</w:t>
            </w:r>
          </w:p>
        </w:tc>
        <w:tc>
          <w:tcPr>
            <w:tcW w:w="0" w:type="auto"/>
            <w:tcBorders>
              <w:top w:val="nil"/>
              <w:left w:val="nil"/>
              <w:bottom w:val="nil"/>
              <w:right w:val="nil"/>
            </w:tcBorders>
            <w:shd w:val="clear" w:color="000000" w:fill="FFFFFF"/>
            <w:noWrap/>
            <w:vAlign w:val="center"/>
            <w:hideMark/>
          </w:tcPr>
          <w:p w14:paraId="54A7BD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22746726874</w:t>
            </w:r>
          </w:p>
        </w:tc>
        <w:tc>
          <w:tcPr>
            <w:tcW w:w="0" w:type="auto"/>
            <w:tcBorders>
              <w:top w:val="nil"/>
              <w:left w:val="nil"/>
              <w:bottom w:val="nil"/>
              <w:right w:val="nil"/>
            </w:tcBorders>
            <w:shd w:val="clear" w:color="000000" w:fill="FFFFFF"/>
            <w:noWrap/>
            <w:vAlign w:val="center"/>
            <w:hideMark/>
          </w:tcPr>
          <w:p w14:paraId="422C1F0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31AE41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0A2B60E1" w14:textId="77777777" w:rsidTr="000654FA">
        <w:trPr>
          <w:trHeight w:val="240"/>
        </w:trPr>
        <w:tc>
          <w:tcPr>
            <w:tcW w:w="0" w:type="auto"/>
            <w:tcBorders>
              <w:top w:val="nil"/>
              <w:left w:val="nil"/>
              <w:bottom w:val="nil"/>
              <w:right w:val="nil"/>
            </w:tcBorders>
            <w:shd w:val="clear" w:color="auto" w:fill="auto"/>
            <w:noWrap/>
            <w:vAlign w:val="bottom"/>
            <w:hideMark/>
          </w:tcPr>
          <w:p w14:paraId="2916B5E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1118</w:t>
            </w:r>
          </w:p>
        </w:tc>
        <w:tc>
          <w:tcPr>
            <w:tcW w:w="0" w:type="auto"/>
            <w:tcBorders>
              <w:top w:val="nil"/>
              <w:left w:val="nil"/>
              <w:bottom w:val="nil"/>
              <w:right w:val="nil"/>
            </w:tcBorders>
            <w:shd w:val="clear" w:color="000000" w:fill="FFFFFF"/>
            <w:noWrap/>
            <w:vAlign w:val="center"/>
            <w:hideMark/>
          </w:tcPr>
          <w:p w14:paraId="674C15B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Y-LT 04</w:t>
            </w:r>
          </w:p>
        </w:tc>
        <w:tc>
          <w:tcPr>
            <w:tcW w:w="0" w:type="auto"/>
            <w:tcBorders>
              <w:top w:val="nil"/>
              <w:left w:val="nil"/>
              <w:bottom w:val="nil"/>
              <w:right w:val="nil"/>
            </w:tcBorders>
            <w:shd w:val="clear" w:color="000000" w:fill="FFFFFF"/>
            <w:noWrap/>
            <w:vAlign w:val="center"/>
            <w:hideMark/>
          </w:tcPr>
          <w:p w14:paraId="6CEAB2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ELINALVA ALVES DA SILVA SANTOS</w:t>
            </w:r>
          </w:p>
        </w:tc>
        <w:tc>
          <w:tcPr>
            <w:tcW w:w="0" w:type="auto"/>
            <w:tcBorders>
              <w:top w:val="nil"/>
              <w:left w:val="nil"/>
              <w:bottom w:val="nil"/>
              <w:right w:val="nil"/>
            </w:tcBorders>
            <w:shd w:val="clear" w:color="000000" w:fill="FFFFFF"/>
            <w:noWrap/>
            <w:vAlign w:val="center"/>
            <w:hideMark/>
          </w:tcPr>
          <w:p w14:paraId="02CCC7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01141000555</w:t>
            </w:r>
          </w:p>
        </w:tc>
        <w:tc>
          <w:tcPr>
            <w:tcW w:w="0" w:type="auto"/>
            <w:tcBorders>
              <w:top w:val="nil"/>
              <w:left w:val="nil"/>
              <w:bottom w:val="nil"/>
              <w:right w:val="nil"/>
            </w:tcBorders>
            <w:shd w:val="clear" w:color="000000" w:fill="FFFFFF"/>
            <w:noWrap/>
            <w:vAlign w:val="center"/>
            <w:hideMark/>
          </w:tcPr>
          <w:p w14:paraId="051C13E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69.131,78</w:t>
            </w:r>
          </w:p>
        </w:tc>
        <w:tc>
          <w:tcPr>
            <w:tcW w:w="0" w:type="auto"/>
            <w:tcBorders>
              <w:top w:val="nil"/>
              <w:left w:val="nil"/>
              <w:bottom w:val="nil"/>
              <w:right w:val="nil"/>
            </w:tcBorders>
            <w:shd w:val="clear" w:color="000000" w:fill="FFFFFF"/>
            <w:noWrap/>
            <w:vAlign w:val="center"/>
            <w:hideMark/>
          </w:tcPr>
          <w:p w14:paraId="213505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222F8006" w14:textId="77777777" w:rsidTr="000654FA">
        <w:trPr>
          <w:trHeight w:val="240"/>
        </w:trPr>
        <w:tc>
          <w:tcPr>
            <w:tcW w:w="0" w:type="auto"/>
            <w:tcBorders>
              <w:top w:val="nil"/>
              <w:left w:val="nil"/>
              <w:bottom w:val="nil"/>
              <w:right w:val="nil"/>
            </w:tcBorders>
            <w:shd w:val="clear" w:color="auto" w:fill="auto"/>
            <w:noWrap/>
            <w:vAlign w:val="bottom"/>
            <w:hideMark/>
          </w:tcPr>
          <w:p w14:paraId="3D3047C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1119</w:t>
            </w:r>
          </w:p>
        </w:tc>
        <w:tc>
          <w:tcPr>
            <w:tcW w:w="0" w:type="auto"/>
            <w:tcBorders>
              <w:top w:val="nil"/>
              <w:left w:val="nil"/>
              <w:bottom w:val="nil"/>
              <w:right w:val="nil"/>
            </w:tcBorders>
            <w:shd w:val="clear" w:color="000000" w:fill="FFFFFF"/>
            <w:noWrap/>
            <w:vAlign w:val="center"/>
            <w:hideMark/>
          </w:tcPr>
          <w:p w14:paraId="003F84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22</w:t>
            </w:r>
          </w:p>
        </w:tc>
        <w:tc>
          <w:tcPr>
            <w:tcW w:w="0" w:type="auto"/>
            <w:tcBorders>
              <w:top w:val="nil"/>
              <w:left w:val="nil"/>
              <w:bottom w:val="nil"/>
              <w:right w:val="nil"/>
            </w:tcBorders>
            <w:shd w:val="clear" w:color="000000" w:fill="FFFFFF"/>
            <w:noWrap/>
            <w:vAlign w:val="center"/>
            <w:hideMark/>
          </w:tcPr>
          <w:p w14:paraId="1FCC641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ELINETE DOS SANTOS OLIVEIRA</w:t>
            </w:r>
          </w:p>
        </w:tc>
        <w:tc>
          <w:tcPr>
            <w:tcW w:w="0" w:type="auto"/>
            <w:tcBorders>
              <w:top w:val="nil"/>
              <w:left w:val="nil"/>
              <w:bottom w:val="nil"/>
              <w:right w:val="nil"/>
            </w:tcBorders>
            <w:shd w:val="clear" w:color="000000" w:fill="FFFFFF"/>
            <w:noWrap/>
            <w:vAlign w:val="center"/>
            <w:hideMark/>
          </w:tcPr>
          <w:p w14:paraId="7F27DA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02496352590</w:t>
            </w:r>
          </w:p>
        </w:tc>
        <w:tc>
          <w:tcPr>
            <w:tcW w:w="0" w:type="auto"/>
            <w:tcBorders>
              <w:top w:val="nil"/>
              <w:left w:val="nil"/>
              <w:bottom w:val="nil"/>
              <w:right w:val="nil"/>
            </w:tcBorders>
            <w:shd w:val="clear" w:color="000000" w:fill="FFFFFF"/>
            <w:noWrap/>
            <w:vAlign w:val="center"/>
            <w:hideMark/>
          </w:tcPr>
          <w:p w14:paraId="36F1D3A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765126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A433C77" w14:textId="77777777" w:rsidTr="000654FA">
        <w:trPr>
          <w:trHeight w:val="240"/>
        </w:trPr>
        <w:tc>
          <w:tcPr>
            <w:tcW w:w="0" w:type="auto"/>
            <w:tcBorders>
              <w:top w:val="nil"/>
              <w:left w:val="nil"/>
              <w:bottom w:val="nil"/>
              <w:right w:val="nil"/>
            </w:tcBorders>
            <w:shd w:val="clear" w:color="auto" w:fill="auto"/>
            <w:noWrap/>
            <w:vAlign w:val="bottom"/>
            <w:hideMark/>
          </w:tcPr>
          <w:p w14:paraId="134F323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1120</w:t>
            </w:r>
          </w:p>
        </w:tc>
        <w:tc>
          <w:tcPr>
            <w:tcW w:w="0" w:type="auto"/>
            <w:tcBorders>
              <w:top w:val="nil"/>
              <w:left w:val="nil"/>
              <w:bottom w:val="nil"/>
              <w:right w:val="nil"/>
            </w:tcBorders>
            <w:shd w:val="clear" w:color="000000" w:fill="FFFFFF"/>
            <w:noWrap/>
            <w:vAlign w:val="center"/>
            <w:hideMark/>
          </w:tcPr>
          <w:p w14:paraId="6046E9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13</w:t>
            </w:r>
          </w:p>
        </w:tc>
        <w:tc>
          <w:tcPr>
            <w:tcW w:w="0" w:type="auto"/>
            <w:tcBorders>
              <w:top w:val="nil"/>
              <w:left w:val="nil"/>
              <w:bottom w:val="nil"/>
              <w:right w:val="nil"/>
            </w:tcBorders>
            <w:shd w:val="clear" w:color="000000" w:fill="FFFFFF"/>
            <w:noWrap/>
            <w:vAlign w:val="center"/>
            <w:hideMark/>
          </w:tcPr>
          <w:p w14:paraId="1B7065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ELISANGELA DOS SANTOS SOUZA</w:t>
            </w:r>
          </w:p>
        </w:tc>
        <w:tc>
          <w:tcPr>
            <w:tcW w:w="0" w:type="auto"/>
            <w:tcBorders>
              <w:top w:val="nil"/>
              <w:left w:val="nil"/>
              <w:bottom w:val="nil"/>
              <w:right w:val="nil"/>
            </w:tcBorders>
            <w:shd w:val="clear" w:color="000000" w:fill="FFFFFF"/>
            <w:noWrap/>
            <w:vAlign w:val="center"/>
            <w:hideMark/>
          </w:tcPr>
          <w:p w14:paraId="4202BE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06771412547</w:t>
            </w:r>
          </w:p>
        </w:tc>
        <w:tc>
          <w:tcPr>
            <w:tcW w:w="0" w:type="auto"/>
            <w:tcBorders>
              <w:top w:val="nil"/>
              <w:left w:val="nil"/>
              <w:bottom w:val="nil"/>
              <w:right w:val="nil"/>
            </w:tcBorders>
            <w:shd w:val="clear" w:color="000000" w:fill="FFFFFF"/>
            <w:noWrap/>
            <w:vAlign w:val="center"/>
            <w:hideMark/>
          </w:tcPr>
          <w:p w14:paraId="7E4EC9E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2FA3CED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3F189342" w14:textId="77777777" w:rsidTr="000654FA">
        <w:trPr>
          <w:trHeight w:val="240"/>
        </w:trPr>
        <w:tc>
          <w:tcPr>
            <w:tcW w:w="0" w:type="auto"/>
            <w:tcBorders>
              <w:top w:val="nil"/>
              <w:left w:val="nil"/>
              <w:bottom w:val="nil"/>
              <w:right w:val="nil"/>
            </w:tcBorders>
            <w:shd w:val="clear" w:color="auto" w:fill="auto"/>
            <w:noWrap/>
            <w:vAlign w:val="bottom"/>
            <w:hideMark/>
          </w:tcPr>
          <w:p w14:paraId="40736E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1121</w:t>
            </w:r>
          </w:p>
        </w:tc>
        <w:tc>
          <w:tcPr>
            <w:tcW w:w="0" w:type="auto"/>
            <w:tcBorders>
              <w:top w:val="nil"/>
              <w:left w:val="nil"/>
              <w:bottom w:val="nil"/>
              <w:right w:val="nil"/>
            </w:tcBorders>
            <w:shd w:val="clear" w:color="000000" w:fill="FFFFFF"/>
            <w:noWrap/>
            <w:vAlign w:val="center"/>
            <w:hideMark/>
          </w:tcPr>
          <w:p w14:paraId="276AE8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13</w:t>
            </w:r>
          </w:p>
        </w:tc>
        <w:tc>
          <w:tcPr>
            <w:tcW w:w="0" w:type="auto"/>
            <w:tcBorders>
              <w:top w:val="nil"/>
              <w:left w:val="nil"/>
              <w:bottom w:val="nil"/>
              <w:right w:val="nil"/>
            </w:tcBorders>
            <w:shd w:val="clear" w:color="000000" w:fill="FFFFFF"/>
            <w:noWrap/>
            <w:vAlign w:val="center"/>
            <w:hideMark/>
          </w:tcPr>
          <w:p w14:paraId="4B68380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ELISÂNGELA MOREIRA DUARTE</w:t>
            </w:r>
          </w:p>
        </w:tc>
        <w:tc>
          <w:tcPr>
            <w:tcW w:w="0" w:type="auto"/>
            <w:tcBorders>
              <w:top w:val="nil"/>
              <w:left w:val="nil"/>
              <w:bottom w:val="nil"/>
              <w:right w:val="nil"/>
            </w:tcBorders>
            <w:shd w:val="clear" w:color="000000" w:fill="FFFFFF"/>
            <w:noWrap/>
            <w:vAlign w:val="center"/>
            <w:hideMark/>
          </w:tcPr>
          <w:p w14:paraId="783B01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36893464878</w:t>
            </w:r>
          </w:p>
        </w:tc>
        <w:tc>
          <w:tcPr>
            <w:tcW w:w="0" w:type="auto"/>
            <w:tcBorders>
              <w:top w:val="nil"/>
              <w:left w:val="nil"/>
              <w:bottom w:val="nil"/>
              <w:right w:val="nil"/>
            </w:tcBorders>
            <w:shd w:val="clear" w:color="000000" w:fill="FFFFFF"/>
            <w:noWrap/>
            <w:vAlign w:val="center"/>
            <w:hideMark/>
          </w:tcPr>
          <w:p w14:paraId="0AB5368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64F8FD4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CF50E9E" w14:textId="77777777" w:rsidTr="000654FA">
        <w:trPr>
          <w:trHeight w:val="240"/>
        </w:trPr>
        <w:tc>
          <w:tcPr>
            <w:tcW w:w="0" w:type="auto"/>
            <w:tcBorders>
              <w:top w:val="nil"/>
              <w:left w:val="nil"/>
              <w:bottom w:val="nil"/>
              <w:right w:val="nil"/>
            </w:tcBorders>
            <w:shd w:val="clear" w:color="auto" w:fill="auto"/>
            <w:noWrap/>
            <w:vAlign w:val="bottom"/>
            <w:hideMark/>
          </w:tcPr>
          <w:p w14:paraId="2CD6335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1122</w:t>
            </w:r>
          </w:p>
        </w:tc>
        <w:tc>
          <w:tcPr>
            <w:tcW w:w="0" w:type="auto"/>
            <w:tcBorders>
              <w:top w:val="nil"/>
              <w:left w:val="nil"/>
              <w:bottom w:val="nil"/>
              <w:right w:val="nil"/>
            </w:tcBorders>
            <w:shd w:val="clear" w:color="000000" w:fill="FFFFFF"/>
            <w:noWrap/>
            <w:vAlign w:val="center"/>
            <w:hideMark/>
          </w:tcPr>
          <w:p w14:paraId="307CDE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03</w:t>
            </w:r>
          </w:p>
        </w:tc>
        <w:tc>
          <w:tcPr>
            <w:tcW w:w="0" w:type="auto"/>
            <w:tcBorders>
              <w:top w:val="nil"/>
              <w:left w:val="nil"/>
              <w:bottom w:val="nil"/>
              <w:right w:val="nil"/>
            </w:tcBorders>
            <w:shd w:val="clear" w:color="000000" w:fill="FFFFFF"/>
            <w:noWrap/>
            <w:vAlign w:val="center"/>
            <w:hideMark/>
          </w:tcPr>
          <w:p w14:paraId="417100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ELIZETE OLIVEIRA TEIXEIRA</w:t>
            </w:r>
          </w:p>
        </w:tc>
        <w:tc>
          <w:tcPr>
            <w:tcW w:w="0" w:type="auto"/>
            <w:tcBorders>
              <w:top w:val="nil"/>
              <w:left w:val="nil"/>
              <w:bottom w:val="nil"/>
              <w:right w:val="nil"/>
            </w:tcBorders>
            <w:shd w:val="clear" w:color="000000" w:fill="FFFFFF"/>
            <w:noWrap/>
            <w:vAlign w:val="center"/>
            <w:hideMark/>
          </w:tcPr>
          <w:p w14:paraId="2737030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01741072506</w:t>
            </w:r>
          </w:p>
        </w:tc>
        <w:tc>
          <w:tcPr>
            <w:tcW w:w="0" w:type="auto"/>
            <w:tcBorders>
              <w:top w:val="nil"/>
              <w:left w:val="nil"/>
              <w:bottom w:val="nil"/>
              <w:right w:val="nil"/>
            </w:tcBorders>
            <w:shd w:val="clear" w:color="000000" w:fill="FFFFFF"/>
            <w:noWrap/>
            <w:vAlign w:val="center"/>
            <w:hideMark/>
          </w:tcPr>
          <w:p w14:paraId="047BA9E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86.053,95</w:t>
            </w:r>
          </w:p>
        </w:tc>
        <w:tc>
          <w:tcPr>
            <w:tcW w:w="0" w:type="auto"/>
            <w:tcBorders>
              <w:top w:val="nil"/>
              <w:left w:val="nil"/>
              <w:bottom w:val="nil"/>
              <w:right w:val="nil"/>
            </w:tcBorders>
            <w:shd w:val="clear" w:color="000000" w:fill="FFFFFF"/>
            <w:noWrap/>
            <w:vAlign w:val="center"/>
            <w:hideMark/>
          </w:tcPr>
          <w:p w14:paraId="17323A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4225F9BC" w14:textId="77777777" w:rsidTr="000654FA">
        <w:trPr>
          <w:trHeight w:val="240"/>
        </w:trPr>
        <w:tc>
          <w:tcPr>
            <w:tcW w:w="0" w:type="auto"/>
            <w:tcBorders>
              <w:top w:val="nil"/>
              <w:left w:val="nil"/>
              <w:bottom w:val="nil"/>
              <w:right w:val="nil"/>
            </w:tcBorders>
            <w:shd w:val="clear" w:color="auto" w:fill="auto"/>
            <w:noWrap/>
            <w:vAlign w:val="bottom"/>
            <w:hideMark/>
          </w:tcPr>
          <w:p w14:paraId="603EBCA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1123</w:t>
            </w:r>
          </w:p>
        </w:tc>
        <w:tc>
          <w:tcPr>
            <w:tcW w:w="0" w:type="auto"/>
            <w:tcBorders>
              <w:top w:val="nil"/>
              <w:left w:val="nil"/>
              <w:bottom w:val="nil"/>
              <w:right w:val="nil"/>
            </w:tcBorders>
            <w:shd w:val="clear" w:color="000000" w:fill="FFFFFF"/>
            <w:noWrap/>
            <w:vAlign w:val="center"/>
            <w:hideMark/>
          </w:tcPr>
          <w:p w14:paraId="61D768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01</w:t>
            </w:r>
          </w:p>
        </w:tc>
        <w:tc>
          <w:tcPr>
            <w:tcW w:w="0" w:type="auto"/>
            <w:tcBorders>
              <w:top w:val="nil"/>
              <w:left w:val="nil"/>
              <w:bottom w:val="nil"/>
              <w:right w:val="nil"/>
            </w:tcBorders>
            <w:shd w:val="clear" w:color="000000" w:fill="FFFFFF"/>
            <w:noWrap/>
            <w:vAlign w:val="center"/>
            <w:hideMark/>
          </w:tcPr>
          <w:p w14:paraId="1FDC1A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ELOIDE VIANA DA SILVA</w:t>
            </w:r>
          </w:p>
        </w:tc>
        <w:tc>
          <w:tcPr>
            <w:tcW w:w="0" w:type="auto"/>
            <w:tcBorders>
              <w:top w:val="nil"/>
              <w:left w:val="nil"/>
              <w:bottom w:val="nil"/>
              <w:right w:val="nil"/>
            </w:tcBorders>
            <w:shd w:val="clear" w:color="000000" w:fill="FFFFFF"/>
            <w:noWrap/>
            <w:vAlign w:val="center"/>
            <w:hideMark/>
          </w:tcPr>
          <w:p w14:paraId="59F90E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35266869801</w:t>
            </w:r>
          </w:p>
        </w:tc>
        <w:tc>
          <w:tcPr>
            <w:tcW w:w="0" w:type="auto"/>
            <w:tcBorders>
              <w:top w:val="nil"/>
              <w:left w:val="nil"/>
              <w:bottom w:val="nil"/>
              <w:right w:val="nil"/>
            </w:tcBorders>
            <w:shd w:val="clear" w:color="000000" w:fill="FFFFFF"/>
            <w:noWrap/>
            <w:vAlign w:val="center"/>
            <w:hideMark/>
          </w:tcPr>
          <w:p w14:paraId="42AF588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87.079,42</w:t>
            </w:r>
          </w:p>
        </w:tc>
        <w:tc>
          <w:tcPr>
            <w:tcW w:w="0" w:type="auto"/>
            <w:tcBorders>
              <w:top w:val="nil"/>
              <w:left w:val="nil"/>
              <w:bottom w:val="nil"/>
              <w:right w:val="nil"/>
            </w:tcBorders>
            <w:shd w:val="clear" w:color="000000" w:fill="FFFFFF"/>
            <w:noWrap/>
            <w:vAlign w:val="center"/>
            <w:hideMark/>
          </w:tcPr>
          <w:p w14:paraId="5BE383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3CC0B656" w14:textId="77777777" w:rsidTr="000654FA">
        <w:trPr>
          <w:trHeight w:val="240"/>
        </w:trPr>
        <w:tc>
          <w:tcPr>
            <w:tcW w:w="0" w:type="auto"/>
            <w:tcBorders>
              <w:top w:val="nil"/>
              <w:left w:val="nil"/>
              <w:bottom w:val="nil"/>
              <w:right w:val="nil"/>
            </w:tcBorders>
            <w:shd w:val="clear" w:color="auto" w:fill="auto"/>
            <w:noWrap/>
            <w:vAlign w:val="bottom"/>
            <w:hideMark/>
          </w:tcPr>
          <w:p w14:paraId="45EA6D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1124</w:t>
            </w:r>
          </w:p>
        </w:tc>
        <w:tc>
          <w:tcPr>
            <w:tcW w:w="0" w:type="auto"/>
            <w:tcBorders>
              <w:top w:val="nil"/>
              <w:left w:val="nil"/>
              <w:bottom w:val="nil"/>
              <w:right w:val="nil"/>
            </w:tcBorders>
            <w:shd w:val="clear" w:color="000000" w:fill="FFFFFF"/>
            <w:noWrap/>
            <w:vAlign w:val="center"/>
            <w:hideMark/>
          </w:tcPr>
          <w:p w14:paraId="4D7796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03</w:t>
            </w:r>
          </w:p>
        </w:tc>
        <w:tc>
          <w:tcPr>
            <w:tcW w:w="0" w:type="auto"/>
            <w:tcBorders>
              <w:top w:val="nil"/>
              <w:left w:val="nil"/>
              <w:bottom w:val="nil"/>
              <w:right w:val="nil"/>
            </w:tcBorders>
            <w:shd w:val="clear" w:color="000000" w:fill="FFFFFF"/>
            <w:noWrap/>
            <w:vAlign w:val="center"/>
            <w:hideMark/>
          </w:tcPr>
          <w:p w14:paraId="7FE5CA4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ELSON PEREIRA BRITO</w:t>
            </w:r>
          </w:p>
        </w:tc>
        <w:tc>
          <w:tcPr>
            <w:tcW w:w="0" w:type="auto"/>
            <w:tcBorders>
              <w:top w:val="nil"/>
              <w:left w:val="nil"/>
              <w:bottom w:val="nil"/>
              <w:right w:val="nil"/>
            </w:tcBorders>
            <w:shd w:val="clear" w:color="000000" w:fill="FFFFFF"/>
            <w:noWrap/>
            <w:vAlign w:val="center"/>
            <w:hideMark/>
          </w:tcPr>
          <w:p w14:paraId="2D8CF6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17425859572</w:t>
            </w:r>
          </w:p>
        </w:tc>
        <w:tc>
          <w:tcPr>
            <w:tcW w:w="0" w:type="auto"/>
            <w:tcBorders>
              <w:top w:val="nil"/>
              <w:left w:val="nil"/>
              <w:bottom w:val="nil"/>
              <w:right w:val="nil"/>
            </w:tcBorders>
            <w:shd w:val="clear" w:color="000000" w:fill="FFFFFF"/>
            <w:noWrap/>
            <w:vAlign w:val="center"/>
            <w:hideMark/>
          </w:tcPr>
          <w:p w14:paraId="13D4CE4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93.318,06</w:t>
            </w:r>
          </w:p>
        </w:tc>
        <w:tc>
          <w:tcPr>
            <w:tcW w:w="0" w:type="auto"/>
            <w:tcBorders>
              <w:top w:val="nil"/>
              <w:left w:val="nil"/>
              <w:bottom w:val="nil"/>
              <w:right w:val="nil"/>
            </w:tcBorders>
            <w:shd w:val="clear" w:color="000000" w:fill="FFFFFF"/>
            <w:noWrap/>
            <w:vAlign w:val="center"/>
            <w:hideMark/>
          </w:tcPr>
          <w:p w14:paraId="65F9D7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659D0F30" w14:textId="77777777" w:rsidTr="000654FA">
        <w:trPr>
          <w:trHeight w:val="240"/>
        </w:trPr>
        <w:tc>
          <w:tcPr>
            <w:tcW w:w="0" w:type="auto"/>
            <w:tcBorders>
              <w:top w:val="nil"/>
              <w:left w:val="nil"/>
              <w:bottom w:val="nil"/>
              <w:right w:val="nil"/>
            </w:tcBorders>
            <w:shd w:val="clear" w:color="auto" w:fill="auto"/>
            <w:noWrap/>
            <w:vAlign w:val="bottom"/>
            <w:hideMark/>
          </w:tcPr>
          <w:p w14:paraId="481FC4A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1125</w:t>
            </w:r>
          </w:p>
        </w:tc>
        <w:tc>
          <w:tcPr>
            <w:tcW w:w="0" w:type="auto"/>
            <w:tcBorders>
              <w:top w:val="nil"/>
              <w:left w:val="nil"/>
              <w:bottom w:val="nil"/>
              <w:right w:val="nil"/>
            </w:tcBorders>
            <w:shd w:val="clear" w:color="000000" w:fill="FFFFFF"/>
            <w:noWrap/>
            <w:vAlign w:val="center"/>
            <w:hideMark/>
          </w:tcPr>
          <w:p w14:paraId="05C90C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18</w:t>
            </w:r>
          </w:p>
        </w:tc>
        <w:tc>
          <w:tcPr>
            <w:tcW w:w="0" w:type="auto"/>
            <w:tcBorders>
              <w:top w:val="nil"/>
              <w:left w:val="nil"/>
              <w:bottom w:val="nil"/>
              <w:right w:val="nil"/>
            </w:tcBorders>
            <w:shd w:val="clear" w:color="000000" w:fill="FFFFFF"/>
            <w:noWrap/>
            <w:vAlign w:val="center"/>
            <w:hideMark/>
          </w:tcPr>
          <w:p w14:paraId="0D0364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ERISSON SILVA SOUZA</w:t>
            </w:r>
          </w:p>
        </w:tc>
        <w:tc>
          <w:tcPr>
            <w:tcW w:w="0" w:type="auto"/>
            <w:tcBorders>
              <w:top w:val="nil"/>
              <w:left w:val="nil"/>
              <w:bottom w:val="nil"/>
              <w:right w:val="nil"/>
            </w:tcBorders>
            <w:shd w:val="clear" w:color="000000" w:fill="FFFFFF"/>
            <w:noWrap/>
            <w:vAlign w:val="center"/>
            <w:hideMark/>
          </w:tcPr>
          <w:p w14:paraId="56223E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05371025588</w:t>
            </w:r>
          </w:p>
        </w:tc>
        <w:tc>
          <w:tcPr>
            <w:tcW w:w="0" w:type="auto"/>
            <w:tcBorders>
              <w:top w:val="nil"/>
              <w:left w:val="nil"/>
              <w:bottom w:val="nil"/>
              <w:right w:val="nil"/>
            </w:tcBorders>
            <w:shd w:val="clear" w:color="000000" w:fill="FFFFFF"/>
            <w:noWrap/>
            <w:vAlign w:val="center"/>
            <w:hideMark/>
          </w:tcPr>
          <w:p w14:paraId="7AC0128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77.119,26</w:t>
            </w:r>
          </w:p>
        </w:tc>
        <w:tc>
          <w:tcPr>
            <w:tcW w:w="0" w:type="auto"/>
            <w:tcBorders>
              <w:top w:val="nil"/>
              <w:left w:val="nil"/>
              <w:bottom w:val="nil"/>
              <w:right w:val="nil"/>
            </w:tcBorders>
            <w:shd w:val="clear" w:color="000000" w:fill="FFFFFF"/>
            <w:noWrap/>
            <w:vAlign w:val="center"/>
            <w:hideMark/>
          </w:tcPr>
          <w:p w14:paraId="35930E6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17EF6345" w14:textId="77777777" w:rsidTr="000654FA">
        <w:trPr>
          <w:trHeight w:val="240"/>
        </w:trPr>
        <w:tc>
          <w:tcPr>
            <w:tcW w:w="0" w:type="auto"/>
            <w:tcBorders>
              <w:top w:val="nil"/>
              <w:left w:val="nil"/>
              <w:bottom w:val="nil"/>
              <w:right w:val="nil"/>
            </w:tcBorders>
            <w:shd w:val="clear" w:color="auto" w:fill="auto"/>
            <w:noWrap/>
            <w:vAlign w:val="bottom"/>
            <w:hideMark/>
          </w:tcPr>
          <w:p w14:paraId="555C88F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1126</w:t>
            </w:r>
          </w:p>
        </w:tc>
        <w:tc>
          <w:tcPr>
            <w:tcW w:w="0" w:type="auto"/>
            <w:tcBorders>
              <w:top w:val="nil"/>
              <w:left w:val="nil"/>
              <w:bottom w:val="nil"/>
              <w:right w:val="nil"/>
            </w:tcBorders>
            <w:shd w:val="clear" w:color="000000" w:fill="FFFFFF"/>
            <w:noWrap/>
            <w:vAlign w:val="center"/>
            <w:hideMark/>
          </w:tcPr>
          <w:p w14:paraId="5A0048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01</w:t>
            </w:r>
          </w:p>
        </w:tc>
        <w:tc>
          <w:tcPr>
            <w:tcW w:w="0" w:type="auto"/>
            <w:tcBorders>
              <w:top w:val="nil"/>
              <w:left w:val="nil"/>
              <w:bottom w:val="nil"/>
              <w:right w:val="nil"/>
            </w:tcBorders>
            <w:shd w:val="clear" w:color="000000" w:fill="FFFFFF"/>
            <w:noWrap/>
            <w:vAlign w:val="center"/>
            <w:hideMark/>
          </w:tcPr>
          <w:p w14:paraId="57FC43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ERISVAN DA SILVA BISPO</w:t>
            </w:r>
          </w:p>
        </w:tc>
        <w:tc>
          <w:tcPr>
            <w:tcW w:w="0" w:type="auto"/>
            <w:tcBorders>
              <w:top w:val="nil"/>
              <w:left w:val="nil"/>
              <w:bottom w:val="nil"/>
              <w:right w:val="nil"/>
            </w:tcBorders>
            <w:shd w:val="clear" w:color="000000" w:fill="FFFFFF"/>
            <w:noWrap/>
            <w:vAlign w:val="center"/>
            <w:hideMark/>
          </w:tcPr>
          <w:p w14:paraId="03C8F7F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05898721509</w:t>
            </w:r>
          </w:p>
        </w:tc>
        <w:tc>
          <w:tcPr>
            <w:tcW w:w="0" w:type="auto"/>
            <w:tcBorders>
              <w:top w:val="nil"/>
              <w:left w:val="nil"/>
              <w:bottom w:val="nil"/>
              <w:right w:val="nil"/>
            </w:tcBorders>
            <w:shd w:val="clear" w:color="000000" w:fill="FFFFFF"/>
            <w:noWrap/>
            <w:vAlign w:val="center"/>
            <w:hideMark/>
          </w:tcPr>
          <w:p w14:paraId="4FDE456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86.246,32</w:t>
            </w:r>
          </w:p>
        </w:tc>
        <w:tc>
          <w:tcPr>
            <w:tcW w:w="0" w:type="auto"/>
            <w:tcBorders>
              <w:top w:val="nil"/>
              <w:left w:val="nil"/>
              <w:bottom w:val="nil"/>
              <w:right w:val="nil"/>
            </w:tcBorders>
            <w:shd w:val="clear" w:color="000000" w:fill="FFFFFF"/>
            <w:noWrap/>
            <w:vAlign w:val="center"/>
            <w:hideMark/>
          </w:tcPr>
          <w:p w14:paraId="1D1A60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637230BC" w14:textId="77777777" w:rsidTr="000654FA">
        <w:trPr>
          <w:trHeight w:val="240"/>
        </w:trPr>
        <w:tc>
          <w:tcPr>
            <w:tcW w:w="0" w:type="auto"/>
            <w:tcBorders>
              <w:top w:val="nil"/>
              <w:left w:val="nil"/>
              <w:bottom w:val="nil"/>
              <w:right w:val="nil"/>
            </w:tcBorders>
            <w:shd w:val="clear" w:color="auto" w:fill="auto"/>
            <w:noWrap/>
            <w:vAlign w:val="bottom"/>
            <w:hideMark/>
          </w:tcPr>
          <w:p w14:paraId="55C00A3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1127</w:t>
            </w:r>
          </w:p>
        </w:tc>
        <w:tc>
          <w:tcPr>
            <w:tcW w:w="0" w:type="auto"/>
            <w:tcBorders>
              <w:top w:val="nil"/>
              <w:left w:val="nil"/>
              <w:bottom w:val="nil"/>
              <w:right w:val="nil"/>
            </w:tcBorders>
            <w:shd w:val="clear" w:color="000000" w:fill="FFFFFF"/>
            <w:noWrap/>
            <w:vAlign w:val="center"/>
            <w:hideMark/>
          </w:tcPr>
          <w:p w14:paraId="4355742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O-LT 12</w:t>
            </w:r>
          </w:p>
        </w:tc>
        <w:tc>
          <w:tcPr>
            <w:tcW w:w="0" w:type="auto"/>
            <w:tcBorders>
              <w:top w:val="nil"/>
              <w:left w:val="nil"/>
              <w:bottom w:val="nil"/>
              <w:right w:val="nil"/>
            </w:tcBorders>
            <w:shd w:val="clear" w:color="000000" w:fill="FFFFFF"/>
            <w:noWrap/>
            <w:vAlign w:val="center"/>
            <w:hideMark/>
          </w:tcPr>
          <w:p w14:paraId="40565D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ESSIVALDO DIAS DA SILVA</w:t>
            </w:r>
          </w:p>
        </w:tc>
        <w:tc>
          <w:tcPr>
            <w:tcW w:w="0" w:type="auto"/>
            <w:tcBorders>
              <w:top w:val="nil"/>
              <w:left w:val="nil"/>
              <w:bottom w:val="nil"/>
              <w:right w:val="nil"/>
            </w:tcBorders>
            <w:shd w:val="clear" w:color="000000" w:fill="FFFFFF"/>
            <w:noWrap/>
            <w:vAlign w:val="center"/>
            <w:hideMark/>
          </w:tcPr>
          <w:p w14:paraId="4C4732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04833947501</w:t>
            </w:r>
          </w:p>
        </w:tc>
        <w:tc>
          <w:tcPr>
            <w:tcW w:w="0" w:type="auto"/>
            <w:tcBorders>
              <w:top w:val="nil"/>
              <w:left w:val="nil"/>
              <w:bottom w:val="nil"/>
              <w:right w:val="nil"/>
            </w:tcBorders>
            <w:shd w:val="clear" w:color="000000" w:fill="FFFFFF"/>
            <w:noWrap/>
            <w:vAlign w:val="center"/>
            <w:hideMark/>
          </w:tcPr>
          <w:p w14:paraId="627614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71.744,72</w:t>
            </w:r>
          </w:p>
        </w:tc>
        <w:tc>
          <w:tcPr>
            <w:tcW w:w="0" w:type="auto"/>
            <w:tcBorders>
              <w:top w:val="nil"/>
              <w:left w:val="nil"/>
              <w:bottom w:val="nil"/>
              <w:right w:val="nil"/>
            </w:tcBorders>
            <w:shd w:val="clear" w:color="000000" w:fill="FFFFFF"/>
            <w:noWrap/>
            <w:vAlign w:val="center"/>
            <w:hideMark/>
          </w:tcPr>
          <w:p w14:paraId="670FC7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8265C84" w14:textId="77777777" w:rsidTr="000654FA">
        <w:trPr>
          <w:trHeight w:val="240"/>
        </w:trPr>
        <w:tc>
          <w:tcPr>
            <w:tcW w:w="0" w:type="auto"/>
            <w:tcBorders>
              <w:top w:val="nil"/>
              <w:left w:val="nil"/>
              <w:bottom w:val="nil"/>
              <w:right w:val="nil"/>
            </w:tcBorders>
            <w:shd w:val="clear" w:color="auto" w:fill="auto"/>
            <w:noWrap/>
            <w:vAlign w:val="bottom"/>
            <w:hideMark/>
          </w:tcPr>
          <w:p w14:paraId="2EC48DE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1128</w:t>
            </w:r>
          </w:p>
        </w:tc>
        <w:tc>
          <w:tcPr>
            <w:tcW w:w="0" w:type="auto"/>
            <w:tcBorders>
              <w:top w:val="nil"/>
              <w:left w:val="nil"/>
              <w:bottom w:val="nil"/>
              <w:right w:val="nil"/>
            </w:tcBorders>
            <w:shd w:val="clear" w:color="000000" w:fill="FFFFFF"/>
            <w:noWrap/>
            <w:vAlign w:val="center"/>
            <w:hideMark/>
          </w:tcPr>
          <w:p w14:paraId="458425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13</w:t>
            </w:r>
          </w:p>
        </w:tc>
        <w:tc>
          <w:tcPr>
            <w:tcW w:w="0" w:type="auto"/>
            <w:tcBorders>
              <w:top w:val="nil"/>
              <w:left w:val="nil"/>
              <w:bottom w:val="nil"/>
              <w:right w:val="nil"/>
            </w:tcBorders>
            <w:shd w:val="clear" w:color="000000" w:fill="FFFFFF"/>
            <w:noWrap/>
            <w:vAlign w:val="center"/>
            <w:hideMark/>
          </w:tcPr>
          <w:p w14:paraId="799B44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EUDO DE LIVEIRA ROCHEDO</w:t>
            </w:r>
          </w:p>
        </w:tc>
        <w:tc>
          <w:tcPr>
            <w:tcW w:w="0" w:type="auto"/>
            <w:tcBorders>
              <w:top w:val="nil"/>
              <w:left w:val="nil"/>
              <w:bottom w:val="nil"/>
              <w:right w:val="nil"/>
            </w:tcBorders>
            <w:shd w:val="clear" w:color="000000" w:fill="FFFFFF"/>
            <w:noWrap/>
            <w:vAlign w:val="center"/>
            <w:hideMark/>
          </w:tcPr>
          <w:p w14:paraId="54A7328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02303625165</w:t>
            </w:r>
          </w:p>
        </w:tc>
        <w:tc>
          <w:tcPr>
            <w:tcW w:w="0" w:type="auto"/>
            <w:tcBorders>
              <w:top w:val="nil"/>
              <w:left w:val="nil"/>
              <w:bottom w:val="nil"/>
              <w:right w:val="nil"/>
            </w:tcBorders>
            <w:shd w:val="clear" w:color="000000" w:fill="FFFFFF"/>
            <w:noWrap/>
            <w:vAlign w:val="center"/>
            <w:hideMark/>
          </w:tcPr>
          <w:p w14:paraId="2D4B865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456CC0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45610BC1" w14:textId="77777777" w:rsidTr="000654FA">
        <w:trPr>
          <w:trHeight w:val="240"/>
        </w:trPr>
        <w:tc>
          <w:tcPr>
            <w:tcW w:w="0" w:type="auto"/>
            <w:tcBorders>
              <w:top w:val="nil"/>
              <w:left w:val="nil"/>
              <w:bottom w:val="nil"/>
              <w:right w:val="nil"/>
            </w:tcBorders>
            <w:shd w:val="clear" w:color="auto" w:fill="auto"/>
            <w:noWrap/>
            <w:vAlign w:val="bottom"/>
            <w:hideMark/>
          </w:tcPr>
          <w:p w14:paraId="72B81C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1129</w:t>
            </w:r>
          </w:p>
        </w:tc>
        <w:tc>
          <w:tcPr>
            <w:tcW w:w="0" w:type="auto"/>
            <w:tcBorders>
              <w:top w:val="nil"/>
              <w:left w:val="nil"/>
              <w:bottom w:val="nil"/>
              <w:right w:val="nil"/>
            </w:tcBorders>
            <w:shd w:val="clear" w:color="000000" w:fill="FFFFFF"/>
            <w:noWrap/>
            <w:vAlign w:val="center"/>
            <w:hideMark/>
          </w:tcPr>
          <w:p w14:paraId="1C1AFD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13</w:t>
            </w:r>
          </w:p>
        </w:tc>
        <w:tc>
          <w:tcPr>
            <w:tcW w:w="0" w:type="auto"/>
            <w:tcBorders>
              <w:top w:val="nil"/>
              <w:left w:val="nil"/>
              <w:bottom w:val="nil"/>
              <w:right w:val="nil"/>
            </w:tcBorders>
            <w:shd w:val="clear" w:color="000000" w:fill="FFFFFF"/>
            <w:noWrap/>
            <w:vAlign w:val="center"/>
            <w:hideMark/>
          </w:tcPr>
          <w:p w14:paraId="528A013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EUGENIO APOLINARIO SANTANA</w:t>
            </w:r>
          </w:p>
        </w:tc>
        <w:tc>
          <w:tcPr>
            <w:tcW w:w="0" w:type="auto"/>
            <w:tcBorders>
              <w:top w:val="nil"/>
              <w:left w:val="nil"/>
              <w:bottom w:val="nil"/>
              <w:right w:val="nil"/>
            </w:tcBorders>
            <w:shd w:val="clear" w:color="000000" w:fill="FFFFFF"/>
            <w:noWrap/>
            <w:vAlign w:val="center"/>
            <w:hideMark/>
          </w:tcPr>
          <w:p w14:paraId="135CA2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06302671540</w:t>
            </w:r>
          </w:p>
        </w:tc>
        <w:tc>
          <w:tcPr>
            <w:tcW w:w="0" w:type="auto"/>
            <w:tcBorders>
              <w:top w:val="nil"/>
              <w:left w:val="nil"/>
              <w:bottom w:val="nil"/>
              <w:right w:val="nil"/>
            </w:tcBorders>
            <w:shd w:val="clear" w:color="000000" w:fill="FFFFFF"/>
            <w:noWrap/>
            <w:vAlign w:val="center"/>
            <w:hideMark/>
          </w:tcPr>
          <w:p w14:paraId="63E3F83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71.642,78</w:t>
            </w:r>
          </w:p>
        </w:tc>
        <w:tc>
          <w:tcPr>
            <w:tcW w:w="0" w:type="auto"/>
            <w:tcBorders>
              <w:top w:val="nil"/>
              <w:left w:val="nil"/>
              <w:bottom w:val="nil"/>
              <w:right w:val="nil"/>
            </w:tcBorders>
            <w:shd w:val="clear" w:color="000000" w:fill="FFFFFF"/>
            <w:noWrap/>
            <w:vAlign w:val="center"/>
            <w:hideMark/>
          </w:tcPr>
          <w:p w14:paraId="3BB5B8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15BAB0D8" w14:textId="77777777" w:rsidTr="000654FA">
        <w:trPr>
          <w:trHeight w:val="240"/>
        </w:trPr>
        <w:tc>
          <w:tcPr>
            <w:tcW w:w="0" w:type="auto"/>
            <w:tcBorders>
              <w:top w:val="nil"/>
              <w:left w:val="nil"/>
              <w:bottom w:val="nil"/>
              <w:right w:val="nil"/>
            </w:tcBorders>
            <w:shd w:val="clear" w:color="auto" w:fill="auto"/>
            <w:noWrap/>
            <w:vAlign w:val="bottom"/>
            <w:hideMark/>
          </w:tcPr>
          <w:p w14:paraId="370CBB9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1130</w:t>
            </w:r>
          </w:p>
        </w:tc>
        <w:tc>
          <w:tcPr>
            <w:tcW w:w="0" w:type="auto"/>
            <w:tcBorders>
              <w:top w:val="nil"/>
              <w:left w:val="nil"/>
              <w:bottom w:val="nil"/>
              <w:right w:val="nil"/>
            </w:tcBorders>
            <w:shd w:val="clear" w:color="000000" w:fill="FFFFFF"/>
            <w:noWrap/>
            <w:vAlign w:val="center"/>
            <w:hideMark/>
          </w:tcPr>
          <w:p w14:paraId="7E8546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01</w:t>
            </w:r>
          </w:p>
        </w:tc>
        <w:tc>
          <w:tcPr>
            <w:tcW w:w="0" w:type="auto"/>
            <w:tcBorders>
              <w:top w:val="nil"/>
              <w:left w:val="nil"/>
              <w:bottom w:val="nil"/>
              <w:right w:val="nil"/>
            </w:tcBorders>
            <w:shd w:val="clear" w:color="000000" w:fill="FFFFFF"/>
            <w:noWrap/>
            <w:vAlign w:val="center"/>
            <w:hideMark/>
          </w:tcPr>
          <w:p w14:paraId="59EDA0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EURIDES ALVES RAMOS</w:t>
            </w:r>
          </w:p>
        </w:tc>
        <w:tc>
          <w:tcPr>
            <w:tcW w:w="0" w:type="auto"/>
            <w:tcBorders>
              <w:top w:val="nil"/>
              <w:left w:val="nil"/>
              <w:bottom w:val="nil"/>
              <w:right w:val="nil"/>
            </w:tcBorders>
            <w:shd w:val="clear" w:color="000000" w:fill="FFFFFF"/>
            <w:noWrap/>
            <w:vAlign w:val="center"/>
            <w:hideMark/>
          </w:tcPr>
          <w:p w14:paraId="0C248B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00713372109</w:t>
            </w:r>
          </w:p>
        </w:tc>
        <w:tc>
          <w:tcPr>
            <w:tcW w:w="0" w:type="auto"/>
            <w:tcBorders>
              <w:top w:val="nil"/>
              <w:left w:val="nil"/>
              <w:bottom w:val="nil"/>
              <w:right w:val="nil"/>
            </w:tcBorders>
            <w:shd w:val="clear" w:color="000000" w:fill="FFFFFF"/>
            <w:noWrap/>
            <w:vAlign w:val="center"/>
            <w:hideMark/>
          </w:tcPr>
          <w:p w14:paraId="70F61CC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72.268,39</w:t>
            </w:r>
          </w:p>
        </w:tc>
        <w:tc>
          <w:tcPr>
            <w:tcW w:w="0" w:type="auto"/>
            <w:tcBorders>
              <w:top w:val="nil"/>
              <w:left w:val="nil"/>
              <w:bottom w:val="nil"/>
              <w:right w:val="nil"/>
            </w:tcBorders>
            <w:shd w:val="clear" w:color="000000" w:fill="FFFFFF"/>
            <w:noWrap/>
            <w:vAlign w:val="center"/>
            <w:hideMark/>
          </w:tcPr>
          <w:p w14:paraId="2CBACF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696CB9C7" w14:textId="77777777" w:rsidTr="000654FA">
        <w:trPr>
          <w:trHeight w:val="240"/>
        </w:trPr>
        <w:tc>
          <w:tcPr>
            <w:tcW w:w="0" w:type="auto"/>
            <w:tcBorders>
              <w:top w:val="nil"/>
              <w:left w:val="nil"/>
              <w:bottom w:val="nil"/>
              <w:right w:val="nil"/>
            </w:tcBorders>
            <w:shd w:val="clear" w:color="auto" w:fill="auto"/>
            <w:noWrap/>
            <w:vAlign w:val="bottom"/>
            <w:hideMark/>
          </w:tcPr>
          <w:p w14:paraId="361F11E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1131</w:t>
            </w:r>
          </w:p>
        </w:tc>
        <w:tc>
          <w:tcPr>
            <w:tcW w:w="0" w:type="auto"/>
            <w:tcBorders>
              <w:top w:val="nil"/>
              <w:left w:val="nil"/>
              <w:bottom w:val="nil"/>
              <w:right w:val="nil"/>
            </w:tcBorders>
            <w:shd w:val="clear" w:color="000000" w:fill="FFFFFF"/>
            <w:noWrap/>
            <w:vAlign w:val="center"/>
            <w:hideMark/>
          </w:tcPr>
          <w:p w14:paraId="60FEB7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24</w:t>
            </w:r>
          </w:p>
        </w:tc>
        <w:tc>
          <w:tcPr>
            <w:tcW w:w="0" w:type="auto"/>
            <w:tcBorders>
              <w:top w:val="nil"/>
              <w:left w:val="nil"/>
              <w:bottom w:val="nil"/>
              <w:right w:val="nil"/>
            </w:tcBorders>
            <w:shd w:val="clear" w:color="000000" w:fill="FFFFFF"/>
            <w:noWrap/>
            <w:vAlign w:val="center"/>
            <w:hideMark/>
          </w:tcPr>
          <w:p w14:paraId="26C0D8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EURIDES EMECLIS DOS SANTOS</w:t>
            </w:r>
          </w:p>
        </w:tc>
        <w:tc>
          <w:tcPr>
            <w:tcW w:w="0" w:type="auto"/>
            <w:tcBorders>
              <w:top w:val="nil"/>
              <w:left w:val="nil"/>
              <w:bottom w:val="nil"/>
              <w:right w:val="nil"/>
            </w:tcBorders>
            <w:shd w:val="clear" w:color="000000" w:fill="FFFFFF"/>
            <w:noWrap/>
            <w:vAlign w:val="center"/>
            <w:hideMark/>
          </w:tcPr>
          <w:p w14:paraId="4F42108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38045231882</w:t>
            </w:r>
          </w:p>
        </w:tc>
        <w:tc>
          <w:tcPr>
            <w:tcW w:w="0" w:type="auto"/>
            <w:tcBorders>
              <w:top w:val="nil"/>
              <w:left w:val="nil"/>
              <w:bottom w:val="nil"/>
              <w:right w:val="nil"/>
            </w:tcBorders>
            <w:shd w:val="clear" w:color="000000" w:fill="FFFFFF"/>
            <w:noWrap/>
            <w:vAlign w:val="center"/>
            <w:hideMark/>
          </w:tcPr>
          <w:p w14:paraId="348074D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86.947,07</w:t>
            </w:r>
          </w:p>
        </w:tc>
        <w:tc>
          <w:tcPr>
            <w:tcW w:w="0" w:type="auto"/>
            <w:tcBorders>
              <w:top w:val="nil"/>
              <w:left w:val="nil"/>
              <w:bottom w:val="nil"/>
              <w:right w:val="nil"/>
            </w:tcBorders>
            <w:shd w:val="clear" w:color="000000" w:fill="FFFFFF"/>
            <w:noWrap/>
            <w:vAlign w:val="center"/>
            <w:hideMark/>
          </w:tcPr>
          <w:p w14:paraId="3F1025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41932C4A" w14:textId="77777777" w:rsidTr="000654FA">
        <w:trPr>
          <w:trHeight w:val="240"/>
        </w:trPr>
        <w:tc>
          <w:tcPr>
            <w:tcW w:w="0" w:type="auto"/>
            <w:tcBorders>
              <w:top w:val="nil"/>
              <w:left w:val="nil"/>
              <w:bottom w:val="nil"/>
              <w:right w:val="nil"/>
            </w:tcBorders>
            <w:shd w:val="clear" w:color="auto" w:fill="auto"/>
            <w:noWrap/>
            <w:vAlign w:val="bottom"/>
            <w:hideMark/>
          </w:tcPr>
          <w:p w14:paraId="0B1FE4E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1132</w:t>
            </w:r>
          </w:p>
        </w:tc>
        <w:tc>
          <w:tcPr>
            <w:tcW w:w="0" w:type="auto"/>
            <w:tcBorders>
              <w:top w:val="nil"/>
              <w:left w:val="nil"/>
              <w:bottom w:val="nil"/>
              <w:right w:val="nil"/>
            </w:tcBorders>
            <w:shd w:val="clear" w:color="000000" w:fill="FFFFFF"/>
            <w:noWrap/>
            <w:vAlign w:val="center"/>
            <w:hideMark/>
          </w:tcPr>
          <w:p w14:paraId="619C608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17</w:t>
            </w:r>
          </w:p>
        </w:tc>
        <w:tc>
          <w:tcPr>
            <w:tcW w:w="0" w:type="auto"/>
            <w:tcBorders>
              <w:top w:val="nil"/>
              <w:left w:val="nil"/>
              <w:bottom w:val="nil"/>
              <w:right w:val="nil"/>
            </w:tcBorders>
            <w:shd w:val="clear" w:color="000000" w:fill="FFFFFF"/>
            <w:noWrap/>
            <w:vAlign w:val="center"/>
            <w:hideMark/>
          </w:tcPr>
          <w:p w14:paraId="473119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EVANILZA FREIRE DOS SANTOS MELO</w:t>
            </w:r>
          </w:p>
        </w:tc>
        <w:tc>
          <w:tcPr>
            <w:tcW w:w="0" w:type="auto"/>
            <w:tcBorders>
              <w:top w:val="nil"/>
              <w:left w:val="nil"/>
              <w:bottom w:val="nil"/>
              <w:right w:val="nil"/>
            </w:tcBorders>
            <w:shd w:val="clear" w:color="000000" w:fill="FFFFFF"/>
            <w:noWrap/>
            <w:vAlign w:val="center"/>
            <w:hideMark/>
          </w:tcPr>
          <w:p w14:paraId="419CDB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01213640113</w:t>
            </w:r>
          </w:p>
        </w:tc>
        <w:tc>
          <w:tcPr>
            <w:tcW w:w="0" w:type="auto"/>
            <w:tcBorders>
              <w:top w:val="nil"/>
              <w:left w:val="nil"/>
              <w:bottom w:val="nil"/>
              <w:right w:val="nil"/>
            </w:tcBorders>
            <w:shd w:val="clear" w:color="000000" w:fill="FFFFFF"/>
            <w:noWrap/>
            <w:vAlign w:val="center"/>
            <w:hideMark/>
          </w:tcPr>
          <w:p w14:paraId="3999D9E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5E496A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69DDAF5C" w14:textId="77777777" w:rsidTr="000654FA">
        <w:trPr>
          <w:trHeight w:val="240"/>
        </w:trPr>
        <w:tc>
          <w:tcPr>
            <w:tcW w:w="0" w:type="auto"/>
            <w:tcBorders>
              <w:top w:val="nil"/>
              <w:left w:val="nil"/>
              <w:bottom w:val="nil"/>
              <w:right w:val="nil"/>
            </w:tcBorders>
            <w:shd w:val="clear" w:color="auto" w:fill="auto"/>
            <w:noWrap/>
            <w:vAlign w:val="bottom"/>
            <w:hideMark/>
          </w:tcPr>
          <w:p w14:paraId="4616E95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1133</w:t>
            </w:r>
          </w:p>
        </w:tc>
        <w:tc>
          <w:tcPr>
            <w:tcW w:w="0" w:type="auto"/>
            <w:tcBorders>
              <w:top w:val="nil"/>
              <w:left w:val="nil"/>
              <w:bottom w:val="nil"/>
              <w:right w:val="nil"/>
            </w:tcBorders>
            <w:shd w:val="clear" w:color="000000" w:fill="FFFFFF"/>
            <w:noWrap/>
            <w:vAlign w:val="center"/>
            <w:hideMark/>
          </w:tcPr>
          <w:p w14:paraId="7802EC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N-LT 04</w:t>
            </w:r>
          </w:p>
        </w:tc>
        <w:tc>
          <w:tcPr>
            <w:tcW w:w="0" w:type="auto"/>
            <w:tcBorders>
              <w:top w:val="nil"/>
              <w:left w:val="nil"/>
              <w:bottom w:val="nil"/>
              <w:right w:val="nil"/>
            </w:tcBorders>
            <w:shd w:val="clear" w:color="000000" w:fill="FFFFFF"/>
            <w:noWrap/>
            <w:vAlign w:val="center"/>
            <w:hideMark/>
          </w:tcPr>
          <w:p w14:paraId="233F62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EZEQUIEL CAMPOS DE OLIVEIRA</w:t>
            </w:r>
          </w:p>
        </w:tc>
        <w:tc>
          <w:tcPr>
            <w:tcW w:w="0" w:type="auto"/>
            <w:tcBorders>
              <w:top w:val="nil"/>
              <w:left w:val="nil"/>
              <w:bottom w:val="nil"/>
              <w:right w:val="nil"/>
            </w:tcBorders>
            <w:shd w:val="clear" w:color="000000" w:fill="FFFFFF"/>
            <w:noWrap/>
            <w:vAlign w:val="center"/>
            <w:hideMark/>
          </w:tcPr>
          <w:p w14:paraId="51A14A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00741109263</w:t>
            </w:r>
          </w:p>
        </w:tc>
        <w:tc>
          <w:tcPr>
            <w:tcW w:w="0" w:type="auto"/>
            <w:tcBorders>
              <w:top w:val="nil"/>
              <w:left w:val="nil"/>
              <w:bottom w:val="nil"/>
              <w:right w:val="nil"/>
            </w:tcBorders>
            <w:shd w:val="clear" w:color="000000" w:fill="FFFFFF"/>
            <w:noWrap/>
            <w:vAlign w:val="center"/>
            <w:hideMark/>
          </w:tcPr>
          <w:p w14:paraId="33A4252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100.243,46</w:t>
            </w:r>
          </w:p>
        </w:tc>
        <w:tc>
          <w:tcPr>
            <w:tcW w:w="0" w:type="auto"/>
            <w:tcBorders>
              <w:top w:val="nil"/>
              <w:left w:val="nil"/>
              <w:bottom w:val="nil"/>
              <w:right w:val="nil"/>
            </w:tcBorders>
            <w:shd w:val="clear" w:color="000000" w:fill="FFFFFF"/>
            <w:noWrap/>
            <w:vAlign w:val="center"/>
            <w:hideMark/>
          </w:tcPr>
          <w:p w14:paraId="3B31357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EBA9C4E" w14:textId="77777777" w:rsidTr="000654FA">
        <w:trPr>
          <w:trHeight w:val="240"/>
        </w:trPr>
        <w:tc>
          <w:tcPr>
            <w:tcW w:w="0" w:type="auto"/>
            <w:tcBorders>
              <w:top w:val="nil"/>
              <w:left w:val="nil"/>
              <w:bottom w:val="nil"/>
              <w:right w:val="nil"/>
            </w:tcBorders>
            <w:shd w:val="clear" w:color="auto" w:fill="auto"/>
            <w:noWrap/>
            <w:vAlign w:val="bottom"/>
            <w:hideMark/>
          </w:tcPr>
          <w:p w14:paraId="789D4A0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1134</w:t>
            </w:r>
          </w:p>
        </w:tc>
        <w:tc>
          <w:tcPr>
            <w:tcW w:w="0" w:type="auto"/>
            <w:tcBorders>
              <w:top w:val="nil"/>
              <w:left w:val="nil"/>
              <w:bottom w:val="nil"/>
              <w:right w:val="nil"/>
            </w:tcBorders>
            <w:shd w:val="clear" w:color="000000" w:fill="FFFFFF"/>
            <w:noWrap/>
            <w:vAlign w:val="center"/>
            <w:hideMark/>
          </w:tcPr>
          <w:p w14:paraId="452E57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11</w:t>
            </w:r>
          </w:p>
        </w:tc>
        <w:tc>
          <w:tcPr>
            <w:tcW w:w="0" w:type="auto"/>
            <w:tcBorders>
              <w:top w:val="nil"/>
              <w:left w:val="nil"/>
              <w:bottom w:val="nil"/>
              <w:right w:val="nil"/>
            </w:tcBorders>
            <w:shd w:val="clear" w:color="000000" w:fill="FFFFFF"/>
            <w:noWrap/>
            <w:vAlign w:val="center"/>
            <w:hideMark/>
          </w:tcPr>
          <w:p w14:paraId="1DEDD1C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EZILANIA MENDES DA SILVA</w:t>
            </w:r>
          </w:p>
        </w:tc>
        <w:tc>
          <w:tcPr>
            <w:tcW w:w="0" w:type="auto"/>
            <w:tcBorders>
              <w:top w:val="nil"/>
              <w:left w:val="nil"/>
              <w:bottom w:val="nil"/>
              <w:right w:val="nil"/>
            </w:tcBorders>
            <w:shd w:val="clear" w:color="000000" w:fill="FFFFFF"/>
            <w:noWrap/>
            <w:vAlign w:val="center"/>
            <w:hideMark/>
          </w:tcPr>
          <w:p w14:paraId="479518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05411538548</w:t>
            </w:r>
          </w:p>
        </w:tc>
        <w:tc>
          <w:tcPr>
            <w:tcW w:w="0" w:type="auto"/>
            <w:tcBorders>
              <w:top w:val="nil"/>
              <w:left w:val="nil"/>
              <w:bottom w:val="nil"/>
              <w:right w:val="nil"/>
            </w:tcBorders>
            <w:shd w:val="clear" w:color="000000" w:fill="FFFFFF"/>
            <w:noWrap/>
            <w:vAlign w:val="center"/>
            <w:hideMark/>
          </w:tcPr>
          <w:p w14:paraId="3DCD7D9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0F5804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599F6E1A" w14:textId="77777777" w:rsidTr="000654FA">
        <w:trPr>
          <w:trHeight w:val="240"/>
        </w:trPr>
        <w:tc>
          <w:tcPr>
            <w:tcW w:w="0" w:type="auto"/>
            <w:tcBorders>
              <w:top w:val="nil"/>
              <w:left w:val="nil"/>
              <w:bottom w:val="nil"/>
              <w:right w:val="nil"/>
            </w:tcBorders>
            <w:shd w:val="clear" w:color="auto" w:fill="auto"/>
            <w:noWrap/>
            <w:vAlign w:val="bottom"/>
            <w:hideMark/>
          </w:tcPr>
          <w:p w14:paraId="180B276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1135</w:t>
            </w:r>
          </w:p>
        </w:tc>
        <w:tc>
          <w:tcPr>
            <w:tcW w:w="0" w:type="auto"/>
            <w:tcBorders>
              <w:top w:val="nil"/>
              <w:left w:val="nil"/>
              <w:bottom w:val="nil"/>
              <w:right w:val="nil"/>
            </w:tcBorders>
            <w:shd w:val="clear" w:color="000000" w:fill="FFFFFF"/>
            <w:noWrap/>
            <w:vAlign w:val="center"/>
            <w:hideMark/>
          </w:tcPr>
          <w:p w14:paraId="7EF3E7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46</w:t>
            </w:r>
          </w:p>
        </w:tc>
        <w:tc>
          <w:tcPr>
            <w:tcW w:w="0" w:type="auto"/>
            <w:tcBorders>
              <w:top w:val="nil"/>
              <w:left w:val="nil"/>
              <w:bottom w:val="nil"/>
              <w:right w:val="nil"/>
            </w:tcBorders>
            <w:shd w:val="clear" w:color="000000" w:fill="FFFFFF"/>
            <w:noWrap/>
            <w:vAlign w:val="center"/>
            <w:hideMark/>
          </w:tcPr>
          <w:p w14:paraId="6E04D2B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FABIO EVANGELISTA DE SOUSA</w:t>
            </w:r>
          </w:p>
        </w:tc>
        <w:tc>
          <w:tcPr>
            <w:tcW w:w="0" w:type="auto"/>
            <w:tcBorders>
              <w:top w:val="nil"/>
              <w:left w:val="nil"/>
              <w:bottom w:val="nil"/>
              <w:right w:val="nil"/>
            </w:tcBorders>
            <w:shd w:val="clear" w:color="000000" w:fill="FFFFFF"/>
            <w:noWrap/>
            <w:vAlign w:val="center"/>
            <w:hideMark/>
          </w:tcPr>
          <w:p w14:paraId="4A15BA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31316392880</w:t>
            </w:r>
          </w:p>
        </w:tc>
        <w:tc>
          <w:tcPr>
            <w:tcW w:w="0" w:type="auto"/>
            <w:tcBorders>
              <w:top w:val="nil"/>
              <w:left w:val="nil"/>
              <w:bottom w:val="nil"/>
              <w:right w:val="nil"/>
            </w:tcBorders>
            <w:shd w:val="clear" w:color="000000" w:fill="FFFFFF"/>
            <w:noWrap/>
            <w:vAlign w:val="center"/>
            <w:hideMark/>
          </w:tcPr>
          <w:p w14:paraId="3EA1E8D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77.515,05</w:t>
            </w:r>
          </w:p>
        </w:tc>
        <w:tc>
          <w:tcPr>
            <w:tcW w:w="0" w:type="auto"/>
            <w:tcBorders>
              <w:top w:val="nil"/>
              <w:left w:val="nil"/>
              <w:bottom w:val="nil"/>
              <w:right w:val="nil"/>
            </w:tcBorders>
            <w:shd w:val="clear" w:color="000000" w:fill="FFFFFF"/>
            <w:noWrap/>
            <w:vAlign w:val="center"/>
            <w:hideMark/>
          </w:tcPr>
          <w:p w14:paraId="646D8B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28E7E364" w14:textId="77777777" w:rsidTr="000654FA">
        <w:trPr>
          <w:trHeight w:val="240"/>
        </w:trPr>
        <w:tc>
          <w:tcPr>
            <w:tcW w:w="0" w:type="auto"/>
            <w:tcBorders>
              <w:top w:val="nil"/>
              <w:left w:val="nil"/>
              <w:bottom w:val="nil"/>
              <w:right w:val="nil"/>
            </w:tcBorders>
            <w:shd w:val="clear" w:color="auto" w:fill="auto"/>
            <w:noWrap/>
            <w:vAlign w:val="bottom"/>
            <w:hideMark/>
          </w:tcPr>
          <w:p w14:paraId="544FC07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1136</w:t>
            </w:r>
          </w:p>
        </w:tc>
        <w:tc>
          <w:tcPr>
            <w:tcW w:w="0" w:type="auto"/>
            <w:tcBorders>
              <w:top w:val="nil"/>
              <w:left w:val="nil"/>
              <w:bottom w:val="nil"/>
              <w:right w:val="nil"/>
            </w:tcBorders>
            <w:shd w:val="clear" w:color="000000" w:fill="FFFFFF"/>
            <w:noWrap/>
            <w:vAlign w:val="center"/>
            <w:hideMark/>
          </w:tcPr>
          <w:p w14:paraId="1296CF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41</w:t>
            </w:r>
          </w:p>
        </w:tc>
        <w:tc>
          <w:tcPr>
            <w:tcW w:w="0" w:type="auto"/>
            <w:tcBorders>
              <w:top w:val="nil"/>
              <w:left w:val="nil"/>
              <w:bottom w:val="nil"/>
              <w:right w:val="nil"/>
            </w:tcBorders>
            <w:shd w:val="clear" w:color="000000" w:fill="FFFFFF"/>
            <w:noWrap/>
            <w:vAlign w:val="center"/>
            <w:hideMark/>
          </w:tcPr>
          <w:p w14:paraId="3EB369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FABIO NUNES MACHADO</w:t>
            </w:r>
          </w:p>
        </w:tc>
        <w:tc>
          <w:tcPr>
            <w:tcW w:w="0" w:type="auto"/>
            <w:tcBorders>
              <w:top w:val="nil"/>
              <w:left w:val="nil"/>
              <w:bottom w:val="nil"/>
              <w:right w:val="nil"/>
            </w:tcBorders>
            <w:shd w:val="clear" w:color="000000" w:fill="FFFFFF"/>
            <w:noWrap/>
            <w:vAlign w:val="center"/>
            <w:hideMark/>
          </w:tcPr>
          <w:p w14:paraId="03F27C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93617330100</w:t>
            </w:r>
          </w:p>
        </w:tc>
        <w:tc>
          <w:tcPr>
            <w:tcW w:w="0" w:type="auto"/>
            <w:tcBorders>
              <w:top w:val="nil"/>
              <w:left w:val="nil"/>
              <w:bottom w:val="nil"/>
              <w:right w:val="nil"/>
            </w:tcBorders>
            <w:shd w:val="clear" w:color="000000" w:fill="FFFFFF"/>
            <w:noWrap/>
            <w:vAlign w:val="center"/>
            <w:hideMark/>
          </w:tcPr>
          <w:p w14:paraId="0895084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83.149,32</w:t>
            </w:r>
          </w:p>
        </w:tc>
        <w:tc>
          <w:tcPr>
            <w:tcW w:w="0" w:type="auto"/>
            <w:tcBorders>
              <w:top w:val="nil"/>
              <w:left w:val="nil"/>
              <w:bottom w:val="nil"/>
              <w:right w:val="nil"/>
            </w:tcBorders>
            <w:shd w:val="clear" w:color="000000" w:fill="FFFFFF"/>
            <w:noWrap/>
            <w:vAlign w:val="center"/>
            <w:hideMark/>
          </w:tcPr>
          <w:p w14:paraId="586B56A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1214D7BF" w14:textId="77777777" w:rsidTr="000654FA">
        <w:trPr>
          <w:trHeight w:val="240"/>
        </w:trPr>
        <w:tc>
          <w:tcPr>
            <w:tcW w:w="0" w:type="auto"/>
            <w:tcBorders>
              <w:top w:val="nil"/>
              <w:left w:val="nil"/>
              <w:bottom w:val="nil"/>
              <w:right w:val="nil"/>
            </w:tcBorders>
            <w:shd w:val="clear" w:color="auto" w:fill="auto"/>
            <w:noWrap/>
            <w:vAlign w:val="bottom"/>
            <w:hideMark/>
          </w:tcPr>
          <w:p w14:paraId="630B38E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1137</w:t>
            </w:r>
          </w:p>
        </w:tc>
        <w:tc>
          <w:tcPr>
            <w:tcW w:w="0" w:type="auto"/>
            <w:tcBorders>
              <w:top w:val="nil"/>
              <w:left w:val="nil"/>
              <w:bottom w:val="nil"/>
              <w:right w:val="nil"/>
            </w:tcBorders>
            <w:shd w:val="clear" w:color="000000" w:fill="FFFFFF"/>
            <w:noWrap/>
            <w:vAlign w:val="center"/>
            <w:hideMark/>
          </w:tcPr>
          <w:p w14:paraId="40941F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03</w:t>
            </w:r>
          </w:p>
        </w:tc>
        <w:tc>
          <w:tcPr>
            <w:tcW w:w="0" w:type="auto"/>
            <w:tcBorders>
              <w:top w:val="nil"/>
              <w:left w:val="nil"/>
              <w:bottom w:val="nil"/>
              <w:right w:val="nil"/>
            </w:tcBorders>
            <w:shd w:val="clear" w:color="000000" w:fill="FFFFFF"/>
            <w:noWrap/>
            <w:vAlign w:val="center"/>
            <w:hideMark/>
          </w:tcPr>
          <w:p w14:paraId="0D7E34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FELICIANO TIAGO DOS SANTOS</w:t>
            </w:r>
          </w:p>
        </w:tc>
        <w:tc>
          <w:tcPr>
            <w:tcW w:w="0" w:type="auto"/>
            <w:tcBorders>
              <w:top w:val="nil"/>
              <w:left w:val="nil"/>
              <w:bottom w:val="nil"/>
              <w:right w:val="nil"/>
            </w:tcBorders>
            <w:shd w:val="clear" w:color="000000" w:fill="FFFFFF"/>
            <w:noWrap/>
            <w:vAlign w:val="center"/>
            <w:hideMark/>
          </w:tcPr>
          <w:p w14:paraId="3DA3BE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01660282152</w:t>
            </w:r>
          </w:p>
        </w:tc>
        <w:tc>
          <w:tcPr>
            <w:tcW w:w="0" w:type="auto"/>
            <w:tcBorders>
              <w:top w:val="nil"/>
              <w:left w:val="nil"/>
              <w:bottom w:val="nil"/>
              <w:right w:val="nil"/>
            </w:tcBorders>
            <w:shd w:val="clear" w:color="000000" w:fill="FFFFFF"/>
            <w:noWrap/>
            <w:vAlign w:val="center"/>
            <w:hideMark/>
          </w:tcPr>
          <w:p w14:paraId="4DD7762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5DDD69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13F41BC" w14:textId="77777777" w:rsidTr="000654FA">
        <w:trPr>
          <w:trHeight w:val="240"/>
        </w:trPr>
        <w:tc>
          <w:tcPr>
            <w:tcW w:w="0" w:type="auto"/>
            <w:tcBorders>
              <w:top w:val="nil"/>
              <w:left w:val="nil"/>
              <w:bottom w:val="nil"/>
              <w:right w:val="nil"/>
            </w:tcBorders>
            <w:shd w:val="clear" w:color="auto" w:fill="auto"/>
            <w:noWrap/>
            <w:vAlign w:val="bottom"/>
            <w:hideMark/>
          </w:tcPr>
          <w:p w14:paraId="44A565B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1138</w:t>
            </w:r>
          </w:p>
        </w:tc>
        <w:tc>
          <w:tcPr>
            <w:tcW w:w="0" w:type="auto"/>
            <w:tcBorders>
              <w:top w:val="nil"/>
              <w:left w:val="nil"/>
              <w:bottom w:val="nil"/>
              <w:right w:val="nil"/>
            </w:tcBorders>
            <w:shd w:val="clear" w:color="000000" w:fill="FFFFFF"/>
            <w:noWrap/>
            <w:vAlign w:val="center"/>
            <w:hideMark/>
          </w:tcPr>
          <w:p w14:paraId="183B37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13</w:t>
            </w:r>
          </w:p>
        </w:tc>
        <w:tc>
          <w:tcPr>
            <w:tcW w:w="0" w:type="auto"/>
            <w:tcBorders>
              <w:top w:val="nil"/>
              <w:left w:val="nil"/>
              <w:bottom w:val="nil"/>
              <w:right w:val="nil"/>
            </w:tcBorders>
            <w:shd w:val="clear" w:color="000000" w:fill="FFFFFF"/>
            <w:noWrap/>
            <w:vAlign w:val="center"/>
            <w:hideMark/>
          </w:tcPr>
          <w:p w14:paraId="32BBE2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FELIPE AGUIAR DE BRITO</w:t>
            </w:r>
          </w:p>
        </w:tc>
        <w:tc>
          <w:tcPr>
            <w:tcW w:w="0" w:type="auto"/>
            <w:tcBorders>
              <w:top w:val="nil"/>
              <w:left w:val="nil"/>
              <w:bottom w:val="nil"/>
              <w:right w:val="nil"/>
            </w:tcBorders>
            <w:shd w:val="clear" w:color="000000" w:fill="FFFFFF"/>
            <w:noWrap/>
            <w:vAlign w:val="center"/>
            <w:hideMark/>
          </w:tcPr>
          <w:p w14:paraId="6CE5E2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22890284875</w:t>
            </w:r>
          </w:p>
        </w:tc>
        <w:tc>
          <w:tcPr>
            <w:tcW w:w="0" w:type="auto"/>
            <w:tcBorders>
              <w:top w:val="nil"/>
              <w:left w:val="nil"/>
              <w:bottom w:val="nil"/>
              <w:right w:val="nil"/>
            </w:tcBorders>
            <w:shd w:val="clear" w:color="000000" w:fill="FFFFFF"/>
            <w:noWrap/>
            <w:vAlign w:val="center"/>
            <w:hideMark/>
          </w:tcPr>
          <w:p w14:paraId="4A3B37E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5CDC79F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5BCACD06" w14:textId="77777777" w:rsidTr="000654FA">
        <w:trPr>
          <w:trHeight w:val="240"/>
        </w:trPr>
        <w:tc>
          <w:tcPr>
            <w:tcW w:w="0" w:type="auto"/>
            <w:tcBorders>
              <w:top w:val="nil"/>
              <w:left w:val="nil"/>
              <w:bottom w:val="nil"/>
              <w:right w:val="nil"/>
            </w:tcBorders>
            <w:shd w:val="clear" w:color="auto" w:fill="auto"/>
            <w:noWrap/>
            <w:vAlign w:val="bottom"/>
            <w:hideMark/>
          </w:tcPr>
          <w:p w14:paraId="42C996B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1139</w:t>
            </w:r>
          </w:p>
        </w:tc>
        <w:tc>
          <w:tcPr>
            <w:tcW w:w="0" w:type="auto"/>
            <w:tcBorders>
              <w:top w:val="nil"/>
              <w:left w:val="nil"/>
              <w:bottom w:val="nil"/>
              <w:right w:val="nil"/>
            </w:tcBorders>
            <w:shd w:val="clear" w:color="000000" w:fill="FFFFFF"/>
            <w:noWrap/>
            <w:vAlign w:val="center"/>
            <w:hideMark/>
          </w:tcPr>
          <w:p w14:paraId="4AA71C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24</w:t>
            </w:r>
          </w:p>
        </w:tc>
        <w:tc>
          <w:tcPr>
            <w:tcW w:w="0" w:type="auto"/>
            <w:tcBorders>
              <w:top w:val="nil"/>
              <w:left w:val="nil"/>
              <w:bottom w:val="nil"/>
              <w:right w:val="nil"/>
            </w:tcBorders>
            <w:shd w:val="clear" w:color="000000" w:fill="FFFFFF"/>
            <w:noWrap/>
            <w:vAlign w:val="center"/>
            <w:hideMark/>
          </w:tcPr>
          <w:p w14:paraId="080AD0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FERNANDO ANTONIO SANTOS MENDES</w:t>
            </w:r>
          </w:p>
        </w:tc>
        <w:tc>
          <w:tcPr>
            <w:tcW w:w="0" w:type="auto"/>
            <w:tcBorders>
              <w:top w:val="nil"/>
              <w:left w:val="nil"/>
              <w:bottom w:val="nil"/>
              <w:right w:val="nil"/>
            </w:tcBorders>
            <w:shd w:val="clear" w:color="000000" w:fill="FFFFFF"/>
            <w:noWrap/>
            <w:vAlign w:val="center"/>
            <w:hideMark/>
          </w:tcPr>
          <w:p w14:paraId="21EDC1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80450237320</w:t>
            </w:r>
          </w:p>
        </w:tc>
        <w:tc>
          <w:tcPr>
            <w:tcW w:w="0" w:type="auto"/>
            <w:tcBorders>
              <w:top w:val="nil"/>
              <w:left w:val="nil"/>
              <w:bottom w:val="nil"/>
              <w:right w:val="nil"/>
            </w:tcBorders>
            <w:shd w:val="clear" w:color="000000" w:fill="FFFFFF"/>
            <w:noWrap/>
            <w:vAlign w:val="center"/>
            <w:hideMark/>
          </w:tcPr>
          <w:p w14:paraId="3929EC0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85.294,08</w:t>
            </w:r>
          </w:p>
        </w:tc>
        <w:tc>
          <w:tcPr>
            <w:tcW w:w="0" w:type="auto"/>
            <w:tcBorders>
              <w:top w:val="nil"/>
              <w:left w:val="nil"/>
              <w:bottom w:val="nil"/>
              <w:right w:val="nil"/>
            </w:tcBorders>
            <w:shd w:val="clear" w:color="000000" w:fill="FFFFFF"/>
            <w:noWrap/>
            <w:vAlign w:val="center"/>
            <w:hideMark/>
          </w:tcPr>
          <w:p w14:paraId="18504DF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52DDEDE7" w14:textId="77777777" w:rsidTr="000654FA">
        <w:trPr>
          <w:trHeight w:val="240"/>
        </w:trPr>
        <w:tc>
          <w:tcPr>
            <w:tcW w:w="0" w:type="auto"/>
            <w:tcBorders>
              <w:top w:val="nil"/>
              <w:left w:val="nil"/>
              <w:bottom w:val="nil"/>
              <w:right w:val="nil"/>
            </w:tcBorders>
            <w:shd w:val="clear" w:color="auto" w:fill="auto"/>
            <w:noWrap/>
            <w:vAlign w:val="bottom"/>
            <w:hideMark/>
          </w:tcPr>
          <w:p w14:paraId="0E283B0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1140</w:t>
            </w:r>
          </w:p>
        </w:tc>
        <w:tc>
          <w:tcPr>
            <w:tcW w:w="0" w:type="auto"/>
            <w:tcBorders>
              <w:top w:val="nil"/>
              <w:left w:val="nil"/>
              <w:bottom w:val="nil"/>
              <w:right w:val="nil"/>
            </w:tcBorders>
            <w:shd w:val="clear" w:color="000000" w:fill="FFFFFF"/>
            <w:noWrap/>
            <w:vAlign w:val="center"/>
            <w:hideMark/>
          </w:tcPr>
          <w:p w14:paraId="386DE2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G-LT 08</w:t>
            </w:r>
          </w:p>
        </w:tc>
        <w:tc>
          <w:tcPr>
            <w:tcW w:w="0" w:type="auto"/>
            <w:tcBorders>
              <w:top w:val="nil"/>
              <w:left w:val="nil"/>
              <w:bottom w:val="nil"/>
              <w:right w:val="nil"/>
            </w:tcBorders>
            <w:shd w:val="clear" w:color="000000" w:fill="FFFFFF"/>
            <w:noWrap/>
            <w:vAlign w:val="center"/>
            <w:hideMark/>
          </w:tcPr>
          <w:p w14:paraId="6AAA2D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FERNANDO DE JESUS LOPES</w:t>
            </w:r>
          </w:p>
        </w:tc>
        <w:tc>
          <w:tcPr>
            <w:tcW w:w="0" w:type="auto"/>
            <w:tcBorders>
              <w:top w:val="nil"/>
              <w:left w:val="nil"/>
              <w:bottom w:val="nil"/>
              <w:right w:val="nil"/>
            </w:tcBorders>
            <w:shd w:val="clear" w:color="000000" w:fill="FFFFFF"/>
            <w:noWrap/>
            <w:vAlign w:val="center"/>
            <w:hideMark/>
          </w:tcPr>
          <w:p w14:paraId="1DADB62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05560089524</w:t>
            </w:r>
          </w:p>
        </w:tc>
        <w:tc>
          <w:tcPr>
            <w:tcW w:w="0" w:type="auto"/>
            <w:tcBorders>
              <w:top w:val="nil"/>
              <w:left w:val="nil"/>
              <w:bottom w:val="nil"/>
              <w:right w:val="nil"/>
            </w:tcBorders>
            <w:shd w:val="clear" w:color="000000" w:fill="FFFFFF"/>
            <w:noWrap/>
            <w:vAlign w:val="center"/>
            <w:hideMark/>
          </w:tcPr>
          <w:p w14:paraId="2C3295B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87.428,52</w:t>
            </w:r>
          </w:p>
        </w:tc>
        <w:tc>
          <w:tcPr>
            <w:tcW w:w="0" w:type="auto"/>
            <w:tcBorders>
              <w:top w:val="nil"/>
              <w:left w:val="nil"/>
              <w:bottom w:val="nil"/>
              <w:right w:val="nil"/>
            </w:tcBorders>
            <w:shd w:val="clear" w:color="000000" w:fill="FFFFFF"/>
            <w:noWrap/>
            <w:vAlign w:val="center"/>
            <w:hideMark/>
          </w:tcPr>
          <w:p w14:paraId="2BA779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058F069" w14:textId="77777777" w:rsidTr="000654FA">
        <w:trPr>
          <w:trHeight w:val="240"/>
        </w:trPr>
        <w:tc>
          <w:tcPr>
            <w:tcW w:w="0" w:type="auto"/>
            <w:tcBorders>
              <w:top w:val="nil"/>
              <w:left w:val="nil"/>
              <w:bottom w:val="nil"/>
              <w:right w:val="nil"/>
            </w:tcBorders>
            <w:shd w:val="clear" w:color="auto" w:fill="auto"/>
            <w:noWrap/>
            <w:vAlign w:val="bottom"/>
            <w:hideMark/>
          </w:tcPr>
          <w:p w14:paraId="26FCA2B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1141</w:t>
            </w:r>
          </w:p>
        </w:tc>
        <w:tc>
          <w:tcPr>
            <w:tcW w:w="0" w:type="auto"/>
            <w:tcBorders>
              <w:top w:val="nil"/>
              <w:left w:val="nil"/>
              <w:bottom w:val="nil"/>
              <w:right w:val="nil"/>
            </w:tcBorders>
            <w:shd w:val="clear" w:color="000000" w:fill="FFFFFF"/>
            <w:noWrap/>
            <w:vAlign w:val="center"/>
            <w:hideMark/>
          </w:tcPr>
          <w:p w14:paraId="44FC15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25</w:t>
            </w:r>
          </w:p>
        </w:tc>
        <w:tc>
          <w:tcPr>
            <w:tcW w:w="0" w:type="auto"/>
            <w:tcBorders>
              <w:top w:val="nil"/>
              <w:left w:val="nil"/>
              <w:bottom w:val="nil"/>
              <w:right w:val="nil"/>
            </w:tcBorders>
            <w:shd w:val="clear" w:color="000000" w:fill="FFFFFF"/>
            <w:noWrap/>
            <w:vAlign w:val="center"/>
            <w:hideMark/>
          </w:tcPr>
          <w:p w14:paraId="15C2B4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FIDELINO EVANGELISTA DOS SANTOS NETO</w:t>
            </w:r>
          </w:p>
        </w:tc>
        <w:tc>
          <w:tcPr>
            <w:tcW w:w="0" w:type="auto"/>
            <w:tcBorders>
              <w:top w:val="nil"/>
              <w:left w:val="nil"/>
              <w:bottom w:val="nil"/>
              <w:right w:val="nil"/>
            </w:tcBorders>
            <w:shd w:val="clear" w:color="000000" w:fill="FFFFFF"/>
            <w:noWrap/>
            <w:vAlign w:val="center"/>
            <w:hideMark/>
          </w:tcPr>
          <w:p w14:paraId="69A4D0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07046786593</w:t>
            </w:r>
          </w:p>
        </w:tc>
        <w:tc>
          <w:tcPr>
            <w:tcW w:w="0" w:type="auto"/>
            <w:tcBorders>
              <w:top w:val="nil"/>
              <w:left w:val="nil"/>
              <w:bottom w:val="nil"/>
              <w:right w:val="nil"/>
            </w:tcBorders>
            <w:shd w:val="clear" w:color="000000" w:fill="FFFFFF"/>
            <w:noWrap/>
            <w:vAlign w:val="center"/>
            <w:hideMark/>
          </w:tcPr>
          <w:p w14:paraId="72CE73A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5372A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6FAD236A" w14:textId="77777777" w:rsidTr="000654FA">
        <w:trPr>
          <w:trHeight w:val="240"/>
        </w:trPr>
        <w:tc>
          <w:tcPr>
            <w:tcW w:w="0" w:type="auto"/>
            <w:tcBorders>
              <w:top w:val="nil"/>
              <w:left w:val="nil"/>
              <w:bottom w:val="nil"/>
              <w:right w:val="nil"/>
            </w:tcBorders>
            <w:shd w:val="clear" w:color="auto" w:fill="auto"/>
            <w:noWrap/>
            <w:vAlign w:val="bottom"/>
            <w:hideMark/>
          </w:tcPr>
          <w:p w14:paraId="4F0BC8A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1142</w:t>
            </w:r>
          </w:p>
        </w:tc>
        <w:tc>
          <w:tcPr>
            <w:tcW w:w="0" w:type="auto"/>
            <w:tcBorders>
              <w:top w:val="nil"/>
              <w:left w:val="nil"/>
              <w:bottom w:val="nil"/>
              <w:right w:val="nil"/>
            </w:tcBorders>
            <w:shd w:val="clear" w:color="000000" w:fill="FFFFFF"/>
            <w:noWrap/>
            <w:vAlign w:val="center"/>
            <w:hideMark/>
          </w:tcPr>
          <w:p w14:paraId="121EA1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40</w:t>
            </w:r>
          </w:p>
        </w:tc>
        <w:tc>
          <w:tcPr>
            <w:tcW w:w="0" w:type="auto"/>
            <w:tcBorders>
              <w:top w:val="nil"/>
              <w:left w:val="nil"/>
              <w:bottom w:val="nil"/>
              <w:right w:val="nil"/>
            </w:tcBorders>
            <w:shd w:val="clear" w:color="000000" w:fill="FFFFFF"/>
            <w:noWrap/>
            <w:vAlign w:val="center"/>
            <w:hideMark/>
          </w:tcPr>
          <w:p w14:paraId="3C28EF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ALVES DA SILVA</w:t>
            </w:r>
          </w:p>
        </w:tc>
        <w:tc>
          <w:tcPr>
            <w:tcW w:w="0" w:type="auto"/>
            <w:tcBorders>
              <w:top w:val="nil"/>
              <w:left w:val="nil"/>
              <w:bottom w:val="nil"/>
              <w:right w:val="nil"/>
            </w:tcBorders>
            <w:shd w:val="clear" w:color="000000" w:fill="FFFFFF"/>
            <w:noWrap/>
            <w:vAlign w:val="center"/>
            <w:hideMark/>
          </w:tcPr>
          <w:p w14:paraId="098440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04380825590</w:t>
            </w:r>
          </w:p>
        </w:tc>
        <w:tc>
          <w:tcPr>
            <w:tcW w:w="0" w:type="auto"/>
            <w:tcBorders>
              <w:top w:val="nil"/>
              <w:left w:val="nil"/>
              <w:bottom w:val="nil"/>
              <w:right w:val="nil"/>
            </w:tcBorders>
            <w:shd w:val="clear" w:color="000000" w:fill="FFFFFF"/>
            <w:noWrap/>
            <w:vAlign w:val="center"/>
            <w:hideMark/>
          </w:tcPr>
          <w:p w14:paraId="31B79EB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6C50B7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86879B7" w14:textId="77777777" w:rsidTr="000654FA">
        <w:trPr>
          <w:trHeight w:val="240"/>
        </w:trPr>
        <w:tc>
          <w:tcPr>
            <w:tcW w:w="0" w:type="auto"/>
            <w:tcBorders>
              <w:top w:val="nil"/>
              <w:left w:val="nil"/>
              <w:bottom w:val="nil"/>
              <w:right w:val="nil"/>
            </w:tcBorders>
            <w:shd w:val="clear" w:color="auto" w:fill="auto"/>
            <w:noWrap/>
            <w:vAlign w:val="bottom"/>
            <w:hideMark/>
          </w:tcPr>
          <w:p w14:paraId="6034806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1143</w:t>
            </w:r>
          </w:p>
        </w:tc>
        <w:tc>
          <w:tcPr>
            <w:tcW w:w="0" w:type="auto"/>
            <w:tcBorders>
              <w:top w:val="nil"/>
              <w:left w:val="nil"/>
              <w:bottom w:val="nil"/>
              <w:right w:val="nil"/>
            </w:tcBorders>
            <w:shd w:val="clear" w:color="000000" w:fill="FFFFFF"/>
            <w:noWrap/>
            <w:vAlign w:val="center"/>
            <w:hideMark/>
          </w:tcPr>
          <w:p w14:paraId="592E18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38</w:t>
            </w:r>
          </w:p>
        </w:tc>
        <w:tc>
          <w:tcPr>
            <w:tcW w:w="0" w:type="auto"/>
            <w:tcBorders>
              <w:top w:val="nil"/>
              <w:left w:val="nil"/>
              <w:bottom w:val="nil"/>
              <w:right w:val="nil"/>
            </w:tcBorders>
            <w:shd w:val="clear" w:color="000000" w:fill="FFFFFF"/>
            <w:noWrap/>
            <w:vAlign w:val="center"/>
            <w:hideMark/>
          </w:tcPr>
          <w:p w14:paraId="5871AB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DA SILVA ALVES</w:t>
            </w:r>
          </w:p>
        </w:tc>
        <w:tc>
          <w:tcPr>
            <w:tcW w:w="0" w:type="auto"/>
            <w:tcBorders>
              <w:top w:val="nil"/>
              <w:left w:val="nil"/>
              <w:bottom w:val="nil"/>
              <w:right w:val="nil"/>
            </w:tcBorders>
            <w:shd w:val="clear" w:color="000000" w:fill="FFFFFF"/>
            <w:noWrap/>
            <w:vAlign w:val="center"/>
            <w:hideMark/>
          </w:tcPr>
          <w:p w14:paraId="1BD0F1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92119700168</w:t>
            </w:r>
          </w:p>
        </w:tc>
        <w:tc>
          <w:tcPr>
            <w:tcW w:w="0" w:type="auto"/>
            <w:tcBorders>
              <w:top w:val="nil"/>
              <w:left w:val="nil"/>
              <w:bottom w:val="nil"/>
              <w:right w:val="nil"/>
            </w:tcBorders>
            <w:shd w:val="clear" w:color="000000" w:fill="FFFFFF"/>
            <w:noWrap/>
            <w:vAlign w:val="center"/>
            <w:hideMark/>
          </w:tcPr>
          <w:p w14:paraId="39CDFBC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103.934,75</w:t>
            </w:r>
          </w:p>
        </w:tc>
        <w:tc>
          <w:tcPr>
            <w:tcW w:w="0" w:type="auto"/>
            <w:tcBorders>
              <w:top w:val="nil"/>
              <w:left w:val="nil"/>
              <w:bottom w:val="nil"/>
              <w:right w:val="nil"/>
            </w:tcBorders>
            <w:shd w:val="clear" w:color="000000" w:fill="FFFFFF"/>
            <w:noWrap/>
            <w:vAlign w:val="center"/>
            <w:hideMark/>
          </w:tcPr>
          <w:p w14:paraId="2E406B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0CDE692D" w14:textId="77777777" w:rsidTr="000654FA">
        <w:trPr>
          <w:trHeight w:val="240"/>
        </w:trPr>
        <w:tc>
          <w:tcPr>
            <w:tcW w:w="0" w:type="auto"/>
            <w:tcBorders>
              <w:top w:val="nil"/>
              <w:left w:val="nil"/>
              <w:bottom w:val="nil"/>
              <w:right w:val="nil"/>
            </w:tcBorders>
            <w:shd w:val="clear" w:color="auto" w:fill="auto"/>
            <w:noWrap/>
            <w:vAlign w:val="bottom"/>
            <w:hideMark/>
          </w:tcPr>
          <w:p w14:paraId="5B12637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1144</w:t>
            </w:r>
          </w:p>
        </w:tc>
        <w:tc>
          <w:tcPr>
            <w:tcW w:w="0" w:type="auto"/>
            <w:tcBorders>
              <w:top w:val="nil"/>
              <w:left w:val="nil"/>
              <w:bottom w:val="nil"/>
              <w:right w:val="nil"/>
            </w:tcBorders>
            <w:shd w:val="clear" w:color="000000" w:fill="FFFFFF"/>
            <w:noWrap/>
            <w:vAlign w:val="center"/>
            <w:hideMark/>
          </w:tcPr>
          <w:p w14:paraId="6B7F45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40</w:t>
            </w:r>
          </w:p>
        </w:tc>
        <w:tc>
          <w:tcPr>
            <w:tcW w:w="0" w:type="auto"/>
            <w:tcBorders>
              <w:top w:val="nil"/>
              <w:left w:val="nil"/>
              <w:bottom w:val="nil"/>
              <w:right w:val="nil"/>
            </w:tcBorders>
            <w:shd w:val="clear" w:color="000000" w:fill="FFFFFF"/>
            <w:noWrap/>
            <w:vAlign w:val="center"/>
            <w:hideMark/>
          </w:tcPr>
          <w:p w14:paraId="0C8F3F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FERREIRA DOS SANTOS</w:t>
            </w:r>
          </w:p>
        </w:tc>
        <w:tc>
          <w:tcPr>
            <w:tcW w:w="0" w:type="auto"/>
            <w:tcBorders>
              <w:top w:val="nil"/>
              <w:left w:val="nil"/>
              <w:bottom w:val="nil"/>
              <w:right w:val="nil"/>
            </w:tcBorders>
            <w:shd w:val="clear" w:color="000000" w:fill="FFFFFF"/>
            <w:noWrap/>
            <w:vAlign w:val="center"/>
            <w:hideMark/>
          </w:tcPr>
          <w:p w14:paraId="6E84CA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61806722534</w:t>
            </w:r>
          </w:p>
        </w:tc>
        <w:tc>
          <w:tcPr>
            <w:tcW w:w="0" w:type="auto"/>
            <w:tcBorders>
              <w:top w:val="nil"/>
              <w:left w:val="nil"/>
              <w:bottom w:val="nil"/>
              <w:right w:val="nil"/>
            </w:tcBorders>
            <w:shd w:val="clear" w:color="000000" w:fill="FFFFFF"/>
            <w:noWrap/>
            <w:vAlign w:val="center"/>
            <w:hideMark/>
          </w:tcPr>
          <w:p w14:paraId="7769B85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2DD2D9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2E5FC342" w14:textId="77777777" w:rsidTr="000654FA">
        <w:trPr>
          <w:trHeight w:val="240"/>
        </w:trPr>
        <w:tc>
          <w:tcPr>
            <w:tcW w:w="0" w:type="auto"/>
            <w:tcBorders>
              <w:top w:val="nil"/>
              <w:left w:val="nil"/>
              <w:bottom w:val="nil"/>
              <w:right w:val="nil"/>
            </w:tcBorders>
            <w:shd w:val="clear" w:color="auto" w:fill="auto"/>
            <w:noWrap/>
            <w:vAlign w:val="bottom"/>
            <w:hideMark/>
          </w:tcPr>
          <w:p w14:paraId="4B758A7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1145</w:t>
            </w:r>
          </w:p>
        </w:tc>
        <w:tc>
          <w:tcPr>
            <w:tcW w:w="0" w:type="auto"/>
            <w:tcBorders>
              <w:top w:val="nil"/>
              <w:left w:val="nil"/>
              <w:bottom w:val="nil"/>
              <w:right w:val="nil"/>
            </w:tcBorders>
            <w:shd w:val="clear" w:color="000000" w:fill="FFFFFF"/>
            <w:noWrap/>
            <w:vAlign w:val="center"/>
            <w:hideMark/>
          </w:tcPr>
          <w:p w14:paraId="774DA3A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27</w:t>
            </w:r>
          </w:p>
        </w:tc>
        <w:tc>
          <w:tcPr>
            <w:tcW w:w="0" w:type="auto"/>
            <w:tcBorders>
              <w:top w:val="nil"/>
              <w:left w:val="nil"/>
              <w:bottom w:val="nil"/>
              <w:right w:val="nil"/>
            </w:tcBorders>
            <w:shd w:val="clear" w:color="000000" w:fill="FFFFFF"/>
            <w:noWrap/>
            <w:vAlign w:val="center"/>
            <w:hideMark/>
          </w:tcPr>
          <w:p w14:paraId="788C7F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410754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513886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007F4AA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5E18F756" w14:textId="77777777" w:rsidTr="000654FA">
        <w:trPr>
          <w:trHeight w:val="240"/>
        </w:trPr>
        <w:tc>
          <w:tcPr>
            <w:tcW w:w="0" w:type="auto"/>
            <w:tcBorders>
              <w:top w:val="nil"/>
              <w:left w:val="nil"/>
              <w:bottom w:val="nil"/>
              <w:right w:val="nil"/>
            </w:tcBorders>
            <w:shd w:val="clear" w:color="auto" w:fill="auto"/>
            <w:noWrap/>
            <w:vAlign w:val="bottom"/>
            <w:hideMark/>
          </w:tcPr>
          <w:p w14:paraId="2AD2859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1146</w:t>
            </w:r>
          </w:p>
        </w:tc>
        <w:tc>
          <w:tcPr>
            <w:tcW w:w="0" w:type="auto"/>
            <w:tcBorders>
              <w:top w:val="nil"/>
              <w:left w:val="nil"/>
              <w:bottom w:val="nil"/>
              <w:right w:val="nil"/>
            </w:tcBorders>
            <w:shd w:val="clear" w:color="000000" w:fill="FFFFFF"/>
            <w:noWrap/>
            <w:vAlign w:val="center"/>
            <w:hideMark/>
          </w:tcPr>
          <w:p w14:paraId="695C6D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29</w:t>
            </w:r>
          </w:p>
        </w:tc>
        <w:tc>
          <w:tcPr>
            <w:tcW w:w="0" w:type="auto"/>
            <w:tcBorders>
              <w:top w:val="nil"/>
              <w:left w:val="nil"/>
              <w:bottom w:val="nil"/>
              <w:right w:val="nil"/>
            </w:tcBorders>
            <w:shd w:val="clear" w:color="000000" w:fill="FFFFFF"/>
            <w:noWrap/>
            <w:vAlign w:val="center"/>
            <w:hideMark/>
          </w:tcPr>
          <w:p w14:paraId="19DBF6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268550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6375C39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37DE16A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7AB0173A" w14:textId="77777777" w:rsidTr="000654FA">
        <w:trPr>
          <w:trHeight w:val="240"/>
        </w:trPr>
        <w:tc>
          <w:tcPr>
            <w:tcW w:w="0" w:type="auto"/>
            <w:tcBorders>
              <w:top w:val="nil"/>
              <w:left w:val="nil"/>
              <w:bottom w:val="nil"/>
              <w:right w:val="nil"/>
            </w:tcBorders>
            <w:shd w:val="clear" w:color="auto" w:fill="auto"/>
            <w:noWrap/>
            <w:vAlign w:val="bottom"/>
            <w:hideMark/>
          </w:tcPr>
          <w:p w14:paraId="7ED58E2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1147</w:t>
            </w:r>
          </w:p>
        </w:tc>
        <w:tc>
          <w:tcPr>
            <w:tcW w:w="0" w:type="auto"/>
            <w:tcBorders>
              <w:top w:val="nil"/>
              <w:left w:val="nil"/>
              <w:bottom w:val="nil"/>
              <w:right w:val="nil"/>
            </w:tcBorders>
            <w:shd w:val="clear" w:color="000000" w:fill="FFFFFF"/>
            <w:noWrap/>
            <w:vAlign w:val="center"/>
            <w:hideMark/>
          </w:tcPr>
          <w:p w14:paraId="61BC89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08</w:t>
            </w:r>
          </w:p>
        </w:tc>
        <w:tc>
          <w:tcPr>
            <w:tcW w:w="0" w:type="auto"/>
            <w:tcBorders>
              <w:top w:val="nil"/>
              <w:left w:val="nil"/>
              <w:bottom w:val="nil"/>
              <w:right w:val="nil"/>
            </w:tcBorders>
            <w:shd w:val="clear" w:color="000000" w:fill="FFFFFF"/>
            <w:noWrap/>
            <w:vAlign w:val="center"/>
            <w:hideMark/>
          </w:tcPr>
          <w:p w14:paraId="18E65C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586B47B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26AA629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7194F6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D34D81E" w14:textId="77777777" w:rsidTr="000654FA">
        <w:trPr>
          <w:trHeight w:val="240"/>
        </w:trPr>
        <w:tc>
          <w:tcPr>
            <w:tcW w:w="0" w:type="auto"/>
            <w:tcBorders>
              <w:top w:val="nil"/>
              <w:left w:val="nil"/>
              <w:bottom w:val="nil"/>
              <w:right w:val="nil"/>
            </w:tcBorders>
            <w:shd w:val="clear" w:color="auto" w:fill="auto"/>
            <w:noWrap/>
            <w:vAlign w:val="bottom"/>
            <w:hideMark/>
          </w:tcPr>
          <w:p w14:paraId="507809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1148</w:t>
            </w:r>
          </w:p>
        </w:tc>
        <w:tc>
          <w:tcPr>
            <w:tcW w:w="0" w:type="auto"/>
            <w:tcBorders>
              <w:top w:val="nil"/>
              <w:left w:val="nil"/>
              <w:bottom w:val="nil"/>
              <w:right w:val="nil"/>
            </w:tcBorders>
            <w:shd w:val="clear" w:color="000000" w:fill="FFFFFF"/>
            <w:noWrap/>
            <w:vAlign w:val="center"/>
            <w:hideMark/>
          </w:tcPr>
          <w:p w14:paraId="280E70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44</w:t>
            </w:r>
          </w:p>
        </w:tc>
        <w:tc>
          <w:tcPr>
            <w:tcW w:w="0" w:type="auto"/>
            <w:tcBorders>
              <w:top w:val="nil"/>
              <w:left w:val="nil"/>
              <w:bottom w:val="nil"/>
              <w:right w:val="nil"/>
            </w:tcBorders>
            <w:shd w:val="clear" w:color="000000" w:fill="FFFFFF"/>
            <w:noWrap/>
            <w:vAlign w:val="center"/>
            <w:hideMark/>
          </w:tcPr>
          <w:p w14:paraId="4CEF05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08C0AB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6272D6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6A89A2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D66F65F" w14:textId="77777777" w:rsidTr="000654FA">
        <w:trPr>
          <w:trHeight w:val="240"/>
        </w:trPr>
        <w:tc>
          <w:tcPr>
            <w:tcW w:w="0" w:type="auto"/>
            <w:tcBorders>
              <w:top w:val="nil"/>
              <w:left w:val="nil"/>
              <w:bottom w:val="nil"/>
              <w:right w:val="nil"/>
            </w:tcBorders>
            <w:shd w:val="clear" w:color="auto" w:fill="auto"/>
            <w:noWrap/>
            <w:vAlign w:val="bottom"/>
            <w:hideMark/>
          </w:tcPr>
          <w:p w14:paraId="2F53DE3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1149</w:t>
            </w:r>
          </w:p>
        </w:tc>
        <w:tc>
          <w:tcPr>
            <w:tcW w:w="0" w:type="auto"/>
            <w:tcBorders>
              <w:top w:val="nil"/>
              <w:left w:val="nil"/>
              <w:bottom w:val="nil"/>
              <w:right w:val="nil"/>
            </w:tcBorders>
            <w:shd w:val="clear" w:color="000000" w:fill="FFFFFF"/>
            <w:noWrap/>
            <w:vAlign w:val="center"/>
            <w:hideMark/>
          </w:tcPr>
          <w:p w14:paraId="3F811D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14</w:t>
            </w:r>
          </w:p>
        </w:tc>
        <w:tc>
          <w:tcPr>
            <w:tcW w:w="0" w:type="auto"/>
            <w:tcBorders>
              <w:top w:val="nil"/>
              <w:left w:val="nil"/>
              <w:bottom w:val="nil"/>
              <w:right w:val="nil"/>
            </w:tcBorders>
            <w:shd w:val="clear" w:color="000000" w:fill="FFFFFF"/>
            <w:noWrap/>
            <w:vAlign w:val="center"/>
            <w:hideMark/>
          </w:tcPr>
          <w:p w14:paraId="57446E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GALDEMBERG BONETTE SA SILVA</w:t>
            </w:r>
          </w:p>
        </w:tc>
        <w:tc>
          <w:tcPr>
            <w:tcW w:w="0" w:type="auto"/>
            <w:tcBorders>
              <w:top w:val="nil"/>
              <w:left w:val="nil"/>
              <w:bottom w:val="nil"/>
              <w:right w:val="nil"/>
            </w:tcBorders>
            <w:shd w:val="clear" w:color="000000" w:fill="FFFFFF"/>
            <w:noWrap/>
            <w:vAlign w:val="center"/>
            <w:hideMark/>
          </w:tcPr>
          <w:p w14:paraId="77535BC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34758732817</w:t>
            </w:r>
          </w:p>
        </w:tc>
        <w:tc>
          <w:tcPr>
            <w:tcW w:w="0" w:type="auto"/>
            <w:tcBorders>
              <w:top w:val="nil"/>
              <w:left w:val="nil"/>
              <w:bottom w:val="nil"/>
              <w:right w:val="nil"/>
            </w:tcBorders>
            <w:shd w:val="clear" w:color="000000" w:fill="FFFFFF"/>
            <w:noWrap/>
            <w:vAlign w:val="center"/>
            <w:hideMark/>
          </w:tcPr>
          <w:p w14:paraId="53F5326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73.761,18</w:t>
            </w:r>
          </w:p>
        </w:tc>
        <w:tc>
          <w:tcPr>
            <w:tcW w:w="0" w:type="auto"/>
            <w:tcBorders>
              <w:top w:val="nil"/>
              <w:left w:val="nil"/>
              <w:bottom w:val="nil"/>
              <w:right w:val="nil"/>
            </w:tcBorders>
            <w:shd w:val="clear" w:color="000000" w:fill="FFFFFF"/>
            <w:noWrap/>
            <w:vAlign w:val="center"/>
            <w:hideMark/>
          </w:tcPr>
          <w:p w14:paraId="009C0B3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23E8B54E" w14:textId="77777777" w:rsidTr="000654FA">
        <w:trPr>
          <w:trHeight w:val="240"/>
        </w:trPr>
        <w:tc>
          <w:tcPr>
            <w:tcW w:w="0" w:type="auto"/>
            <w:tcBorders>
              <w:top w:val="nil"/>
              <w:left w:val="nil"/>
              <w:bottom w:val="nil"/>
              <w:right w:val="nil"/>
            </w:tcBorders>
            <w:shd w:val="clear" w:color="auto" w:fill="auto"/>
            <w:noWrap/>
            <w:vAlign w:val="bottom"/>
            <w:hideMark/>
          </w:tcPr>
          <w:p w14:paraId="72069FF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1150</w:t>
            </w:r>
          </w:p>
        </w:tc>
        <w:tc>
          <w:tcPr>
            <w:tcW w:w="0" w:type="auto"/>
            <w:tcBorders>
              <w:top w:val="nil"/>
              <w:left w:val="nil"/>
              <w:bottom w:val="nil"/>
              <w:right w:val="nil"/>
            </w:tcBorders>
            <w:shd w:val="clear" w:color="000000" w:fill="FFFFFF"/>
            <w:noWrap/>
            <w:vAlign w:val="center"/>
            <w:hideMark/>
          </w:tcPr>
          <w:p w14:paraId="033372B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B-LT 12</w:t>
            </w:r>
          </w:p>
        </w:tc>
        <w:tc>
          <w:tcPr>
            <w:tcW w:w="0" w:type="auto"/>
            <w:tcBorders>
              <w:top w:val="nil"/>
              <w:left w:val="nil"/>
              <w:bottom w:val="nil"/>
              <w:right w:val="nil"/>
            </w:tcBorders>
            <w:shd w:val="clear" w:color="000000" w:fill="FFFFFF"/>
            <w:noWrap/>
            <w:vAlign w:val="center"/>
            <w:hideMark/>
          </w:tcPr>
          <w:p w14:paraId="67C4A1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GEANE CARVALHO NASCIMENTO</w:t>
            </w:r>
          </w:p>
        </w:tc>
        <w:tc>
          <w:tcPr>
            <w:tcW w:w="0" w:type="auto"/>
            <w:tcBorders>
              <w:top w:val="nil"/>
              <w:left w:val="nil"/>
              <w:bottom w:val="nil"/>
              <w:right w:val="nil"/>
            </w:tcBorders>
            <w:shd w:val="clear" w:color="000000" w:fill="FFFFFF"/>
            <w:noWrap/>
            <w:vAlign w:val="center"/>
            <w:hideMark/>
          </w:tcPr>
          <w:p w14:paraId="7D8524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03685530518</w:t>
            </w:r>
          </w:p>
        </w:tc>
        <w:tc>
          <w:tcPr>
            <w:tcW w:w="0" w:type="auto"/>
            <w:tcBorders>
              <w:top w:val="nil"/>
              <w:left w:val="nil"/>
              <w:bottom w:val="nil"/>
              <w:right w:val="nil"/>
            </w:tcBorders>
            <w:shd w:val="clear" w:color="000000" w:fill="FFFFFF"/>
            <w:noWrap/>
            <w:vAlign w:val="center"/>
            <w:hideMark/>
          </w:tcPr>
          <w:p w14:paraId="77CE334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74.769,35</w:t>
            </w:r>
          </w:p>
        </w:tc>
        <w:tc>
          <w:tcPr>
            <w:tcW w:w="0" w:type="auto"/>
            <w:tcBorders>
              <w:top w:val="nil"/>
              <w:left w:val="nil"/>
              <w:bottom w:val="nil"/>
              <w:right w:val="nil"/>
            </w:tcBorders>
            <w:shd w:val="clear" w:color="000000" w:fill="FFFFFF"/>
            <w:noWrap/>
            <w:vAlign w:val="center"/>
            <w:hideMark/>
          </w:tcPr>
          <w:p w14:paraId="3C910E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37762B29" w14:textId="77777777" w:rsidTr="000654FA">
        <w:trPr>
          <w:trHeight w:val="240"/>
        </w:trPr>
        <w:tc>
          <w:tcPr>
            <w:tcW w:w="0" w:type="auto"/>
            <w:tcBorders>
              <w:top w:val="nil"/>
              <w:left w:val="nil"/>
              <w:bottom w:val="nil"/>
              <w:right w:val="nil"/>
            </w:tcBorders>
            <w:shd w:val="clear" w:color="auto" w:fill="auto"/>
            <w:noWrap/>
            <w:vAlign w:val="bottom"/>
            <w:hideMark/>
          </w:tcPr>
          <w:p w14:paraId="3180490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1151</w:t>
            </w:r>
          </w:p>
        </w:tc>
        <w:tc>
          <w:tcPr>
            <w:tcW w:w="0" w:type="auto"/>
            <w:tcBorders>
              <w:top w:val="nil"/>
              <w:left w:val="nil"/>
              <w:bottom w:val="nil"/>
              <w:right w:val="nil"/>
            </w:tcBorders>
            <w:shd w:val="clear" w:color="000000" w:fill="FFFFFF"/>
            <w:noWrap/>
            <w:vAlign w:val="center"/>
            <w:hideMark/>
          </w:tcPr>
          <w:p w14:paraId="217D72C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06</w:t>
            </w:r>
          </w:p>
        </w:tc>
        <w:tc>
          <w:tcPr>
            <w:tcW w:w="0" w:type="auto"/>
            <w:tcBorders>
              <w:top w:val="nil"/>
              <w:left w:val="nil"/>
              <w:bottom w:val="nil"/>
              <w:right w:val="nil"/>
            </w:tcBorders>
            <w:shd w:val="clear" w:color="000000" w:fill="FFFFFF"/>
            <w:noWrap/>
            <w:vAlign w:val="center"/>
            <w:hideMark/>
          </w:tcPr>
          <w:p w14:paraId="64A8CD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GEANE CONCEIÇÃO DA SILVA</w:t>
            </w:r>
          </w:p>
        </w:tc>
        <w:tc>
          <w:tcPr>
            <w:tcW w:w="0" w:type="auto"/>
            <w:tcBorders>
              <w:top w:val="nil"/>
              <w:left w:val="nil"/>
              <w:bottom w:val="nil"/>
              <w:right w:val="nil"/>
            </w:tcBorders>
            <w:shd w:val="clear" w:color="000000" w:fill="FFFFFF"/>
            <w:noWrap/>
            <w:vAlign w:val="center"/>
            <w:hideMark/>
          </w:tcPr>
          <w:p w14:paraId="3ADBC5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06654763530</w:t>
            </w:r>
          </w:p>
        </w:tc>
        <w:tc>
          <w:tcPr>
            <w:tcW w:w="0" w:type="auto"/>
            <w:tcBorders>
              <w:top w:val="nil"/>
              <w:left w:val="nil"/>
              <w:bottom w:val="nil"/>
              <w:right w:val="nil"/>
            </w:tcBorders>
            <w:shd w:val="clear" w:color="000000" w:fill="FFFFFF"/>
            <w:noWrap/>
            <w:vAlign w:val="center"/>
            <w:hideMark/>
          </w:tcPr>
          <w:p w14:paraId="1C3863B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81.752,88</w:t>
            </w:r>
          </w:p>
        </w:tc>
        <w:tc>
          <w:tcPr>
            <w:tcW w:w="0" w:type="auto"/>
            <w:tcBorders>
              <w:top w:val="nil"/>
              <w:left w:val="nil"/>
              <w:bottom w:val="nil"/>
              <w:right w:val="nil"/>
            </w:tcBorders>
            <w:shd w:val="clear" w:color="000000" w:fill="FFFFFF"/>
            <w:noWrap/>
            <w:vAlign w:val="center"/>
            <w:hideMark/>
          </w:tcPr>
          <w:p w14:paraId="3A57056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A6B3D33" w14:textId="77777777" w:rsidTr="000654FA">
        <w:trPr>
          <w:trHeight w:val="240"/>
        </w:trPr>
        <w:tc>
          <w:tcPr>
            <w:tcW w:w="0" w:type="auto"/>
            <w:tcBorders>
              <w:top w:val="nil"/>
              <w:left w:val="nil"/>
              <w:bottom w:val="nil"/>
              <w:right w:val="nil"/>
            </w:tcBorders>
            <w:shd w:val="clear" w:color="auto" w:fill="auto"/>
            <w:noWrap/>
            <w:vAlign w:val="bottom"/>
            <w:hideMark/>
          </w:tcPr>
          <w:p w14:paraId="4B62A45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1152</w:t>
            </w:r>
          </w:p>
        </w:tc>
        <w:tc>
          <w:tcPr>
            <w:tcW w:w="0" w:type="auto"/>
            <w:tcBorders>
              <w:top w:val="nil"/>
              <w:left w:val="nil"/>
              <w:bottom w:val="nil"/>
              <w:right w:val="nil"/>
            </w:tcBorders>
            <w:shd w:val="clear" w:color="000000" w:fill="FFFFFF"/>
            <w:noWrap/>
            <w:vAlign w:val="center"/>
            <w:hideMark/>
          </w:tcPr>
          <w:p w14:paraId="2246FB9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22</w:t>
            </w:r>
          </w:p>
        </w:tc>
        <w:tc>
          <w:tcPr>
            <w:tcW w:w="0" w:type="auto"/>
            <w:tcBorders>
              <w:top w:val="nil"/>
              <w:left w:val="nil"/>
              <w:bottom w:val="nil"/>
              <w:right w:val="nil"/>
            </w:tcBorders>
            <w:shd w:val="clear" w:color="000000" w:fill="FFFFFF"/>
            <w:noWrap/>
            <w:vAlign w:val="center"/>
            <w:hideMark/>
          </w:tcPr>
          <w:p w14:paraId="182E97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GEDIVALDO LOPES RAMOS</w:t>
            </w:r>
          </w:p>
        </w:tc>
        <w:tc>
          <w:tcPr>
            <w:tcW w:w="0" w:type="auto"/>
            <w:tcBorders>
              <w:top w:val="nil"/>
              <w:left w:val="nil"/>
              <w:bottom w:val="nil"/>
              <w:right w:val="nil"/>
            </w:tcBorders>
            <w:shd w:val="clear" w:color="000000" w:fill="FFFFFF"/>
            <w:noWrap/>
            <w:vAlign w:val="center"/>
            <w:hideMark/>
          </w:tcPr>
          <w:p w14:paraId="4E84C2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09581793607</w:t>
            </w:r>
          </w:p>
        </w:tc>
        <w:tc>
          <w:tcPr>
            <w:tcW w:w="0" w:type="auto"/>
            <w:tcBorders>
              <w:top w:val="nil"/>
              <w:left w:val="nil"/>
              <w:bottom w:val="nil"/>
              <w:right w:val="nil"/>
            </w:tcBorders>
            <w:shd w:val="clear" w:color="000000" w:fill="FFFFFF"/>
            <w:noWrap/>
            <w:vAlign w:val="center"/>
            <w:hideMark/>
          </w:tcPr>
          <w:p w14:paraId="5617C1A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75.164,89</w:t>
            </w:r>
          </w:p>
        </w:tc>
        <w:tc>
          <w:tcPr>
            <w:tcW w:w="0" w:type="auto"/>
            <w:tcBorders>
              <w:top w:val="nil"/>
              <w:left w:val="nil"/>
              <w:bottom w:val="nil"/>
              <w:right w:val="nil"/>
            </w:tcBorders>
            <w:shd w:val="clear" w:color="000000" w:fill="FFFFFF"/>
            <w:noWrap/>
            <w:vAlign w:val="center"/>
            <w:hideMark/>
          </w:tcPr>
          <w:p w14:paraId="686D0B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DFD5692" w14:textId="77777777" w:rsidTr="000654FA">
        <w:trPr>
          <w:trHeight w:val="240"/>
        </w:trPr>
        <w:tc>
          <w:tcPr>
            <w:tcW w:w="0" w:type="auto"/>
            <w:tcBorders>
              <w:top w:val="nil"/>
              <w:left w:val="nil"/>
              <w:bottom w:val="nil"/>
              <w:right w:val="nil"/>
            </w:tcBorders>
            <w:shd w:val="clear" w:color="auto" w:fill="auto"/>
            <w:noWrap/>
            <w:vAlign w:val="bottom"/>
            <w:hideMark/>
          </w:tcPr>
          <w:p w14:paraId="3F17931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1153</w:t>
            </w:r>
          </w:p>
        </w:tc>
        <w:tc>
          <w:tcPr>
            <w:tcW w:w="0" w:type="auto"/>
            <w:tcBorders>
              <w:top w:val="nil"/>
              <w:left w:val="nil"/>
              <w:bottom w:val="nil"/>
              <w:right w:val="nil"/>
            </w:tcBorders>
            <w:shd w:val="clear" w:color="000000" w:fill="FFFFFF"/>
            <w:noWrap/>
            <w:vAlign w:val="center"/>
            <w:hideMark/>
          </w:tcPr>
          <w:p w14:paraId="067195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23</w:t>
            </w:r>
          </w:p>
        </w:tc>
        <w:tc>
          <w:tcPr>
            <w:tcW w:w="0" w:type="auto"/>
            <w:tcBorders>
              <w:top w:val="nil"/>
              <w:left w:val="nil"/>
              <w:bottom w:val="nil"/>
              <w:right w:val="nil"/>
            </w:tcBorders>
            <w:shd w:val="clear" w:color="000000" w:fill="FFFFFF"/>
            <w:noWrap/>
            <w:vAlign w:val="center"/>
            <w:hideMark/>
          </w:tcPr>
          <w:p w14:paraId="4E8F434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GENEILSON DE OLIVEIRA AMORIM</w:t>
            </w:r>
          </w:p>
        </w:tc>
        <w:tc>
          <w:tcPr>
            <w:tcW w:w="0" w:type="auto"/>
            <w:tcBorders>
              <w:top w:val="nil"/>
              <w:left w:val="nil"/>
              <w:bottom w:val="nil"/>
              <w:right w:val="nil"/>
            </w:tcBorders>
            <w:shd w:val="clear" w:color="000000" w:fill="FFFFFF"/>
            <w:noWrap/>
            <w:vAlign w:val="center"/>
            <w:hideMark/>
          </w:tcPr>
          <w:p w14:paraId="6916097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06906746510</w:t>
            </w:r>
          </w:p>
        </w:tc>
        <w:tc>
          <w:tcPr>
            <w:tcW w:w="0" w:type="auto"/>
            <w:tcBorders>
              <w:top w:val="nil"/>
              <w:left w:val="nil"/>
              <w:bottom w:val="nil"/>
              <w:right w:val="nil"/>
            </w:tcBorders>
            <w:shd w:val="clear" w:color="000000" w:fill="FFFFFF"/>
            <w:noWrap/>
            <w:vAlign w:val="center"/>
            <w:hideMark/>
          </w:tcPr>
          <w:p w14:paraId="0D76C77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99.814,50</w:t>
            </w:r>
          </w:p>
        </w:tc>
        <w:tc>
          <w:tcPr>
            <w:tcW w:w="0" w:type="auto"/>
            <w:tcBorders>
              <w:top w:val="nil"/>
              <w:left w:val="nil"/>
              <w:bottom w:val="nil"/>
              <w:right w:val="nil"/>
            </w:tcBorders>
            <w:shd w:val="clear" w:color="000000" w:fill="FFFFFF"/>
            <w:noWrap/>
            <w:vAlign w:val="center"/>
            <w:hideMark/>
          </w:tcPr>
          <w:p w14:paraId="20CE1B6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AFB6A98" w14:textId="77777777" w:rsidTr="000654FA">
        <w:trPr>
          <w:trHeight w:val="240"/>
        </w:trPr>
        <w:tc>
          <w:tcPr>
            <w:tcW w:w="0" w:type="auto"/>
            <w:tcBorders>
              <w:top w:val="nil"/>
              <w:left w:val="nil"/>
              <w:bottom w:val="nil"/>
              <w:right w:val="nil"/>
            </w:tcBorders>
            <w:shd w:val="clear" w:color="auto" w:fill="auto"/>
            <w:noWrap/>
            <w:vAlign w:val="bottom"/>
            <w:hideMark/>
          </w:tcPr>
          <w:p w14:paraId="1AEEDBF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1154</w:t>
            </w:r>
          </w:p>
        </w:tc>
        <w:tc>
          <w:tcPr>
            <w:tcW w:w="0" w:type="auto"/>
            <w:tcBorders>
              <w:top w:val="nil"/>
              <w:left w:val="nil"/>
              <w:bottom w:val="nil"/>
              <w:right w:val="nil"/>
            </w:tcBorders>
            <w:shd w:val="clear" w:color="000000" w:fill="FFFFFF"/>
            <w:noWrap/>
            <w:vAlign w:val="center"/>
            <w:hideMark/>
          </w:tcPr>
          <w:p w14:paraId="587913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05</w:t>
            </w:r>
          </w:p>
        </w:tc>
        <w:tc>
          <w:tcPr>
            <w:tcW w:w="0" w:type="auto"/>
            <w:tcBorders>
              <w:top w:val="nil"/>
              <w:left w:val="nil"/>
              <w:bottom w:val="nil"/>
              <w:right w:val="nil"/>
            </w:tcBorders>
            <w:shd w:val="clear" w:color="000000" w:fill="FFFFFF"/>
            <w:noWrap/>
            <w:vAlign w:val="center"/>
            <w:hideMark/>
          </w:tcPr>
          <w:p w14:paraId="37E768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GENILSON JOSE DE SOUSA</w:t>
            </w:r>
          </w:p>
        </w:tc>
        <w:tc>
          <w:tcPr>
            <w:tcW w:w="0" w:type="auto"/>
            <w:tcBorders>
              <w:top w:val="nil"/>
              <w:left w:val="nil"/>
              <w:bottom w:val="nil"/>
              <w:right w:val="nil"/>
            </w:tcBorders>
            <w:shd w:val="clear" w:color="000000" w:fill="FFFFFF"/>
            <w:noWrap/>
            <w:vAlign w:val="center"/>
            <w:hideMark/>
          </w:tcPr>
          <w:p w14:paraId="43A9F1B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03537209177</w:t>
            </w:r>
          </w:p>
        </w:tc>
        <w:tc>
          <w:tcPr>
            <w:tcW w:w="0" w:type="auto"/>
            <w:tcBorders>
              <w:top w:val="nil"/>
              <w:left w:val="nil"/>
              <w:bottom w:val="nil"/>
              <w:right w:val="nil"/>
            </w:tcBorders>
            <w:shd w:val="clear" w:color="000000" w:fill="FFFFFF"/>
            <w:noWrap/>
            <w:vAlign w:val="center"/>
            <w:hideMark/>
          </w:tcPr>
          <w:p w14:paraId="69AB48F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85.894,92</w:t>
            </w:r>
          </w:p>
        </w:tc>
        <w:tc>
          <w:tcPr>
            <w:tcW w:w="0" w:type="auto"/>
            <w:tcBorders>
              <w:top w:val="nil"/>
              <w:left w:val="nil"/>
              <w:bottom w:val="nil"/>
              <w:right w:val="nil"/>
            </w:tcBorders>
            <w:shd w:val="clear" w:color="000000" w:fill="FFFFFF"/>
            <w:noWrap/>
            <w:vAlign w:val="center"/>
            <w:hideMark/>
          </w:tcPr>
          <w:p w14:paraId="6B1AB7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357D392C" w14:textId="77777777" w:rsidTr="000654FA">
        <w:trPr>
          <w:trHeight w:val="240"/>
        </w:trPr>
        <w:tc>
          <w:tcPr>
            <w:tcW w:w="0" w:type="auto"/>
            <w:tcBorders>
              <w:top w:val="nil"/>
              <w:left w:val="nil"/>
              <w:bottom w:val="nil"/>
              <w:right w:val="nil"/>
            </w:tcBorders>
            <w:shd w:val="clear" w:color="auto" w:fill="auto"/>
            <w:noWrap/>
            <w:vAlign w:val="bottom"/>
            <w:hideMark/>
          </w:tcPr>
          <w:p w14:paraId="1A354A9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1155</w:t>
            </w:r>
          </w:p>
        </w:tc>
        <w:tc>
          <w:tcPr>
            <w:tcW w:w="0" w:type="auto"/>
            <w:tcBorders>
              <w:top w:val="nil"/>
              <w:left w:val="nil"/>
              <w:bottom w:val="nil"/>
              <w:right w:val="nil"/>
            </w:tcBorders>
            <w:shd w:val="clear" w:color="000000" w:fill="FFFFFF"/>
            <w:noWrap/>
            <w:vAlign w:val="center"/>
            <w:hideMark/>
          </w:tcPr>
          <w:p w14:paraId="097C83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P-LT 11</w:t>
            </w:r>
          </w:p>
        </w:tc>
        <w:tc>
          <w:tcPr>
            <w:tcW w:w="0" w:type="auto"/>
            <w:tcBorders>
              <w:top w:val="nil"/>
              <w:left w:val="nil"/>
              <w:bottom w:val="nil"/>
              <w:right w:val="nil"/>
            </w:tcBorders>
            <w:shd w:val="clear" w:color="000000" w:fill="FFFFFF"/>
            <w:noWrap/>
            <w:vAlign w:val="center"/>
            <w:hideMark/>
          </w:tcPr>
          <w:p w14:paraId="08DD6C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GENIVALDO DA SILVA PEREIRA</w:t>
            </w:r>
          </w:p>
        </w:tc>
        <w:tc>
          <w:tcPr>
            <w:tcW w:w="0" w:type="auto"/>
            <w:tcBorders>
              <w:top w:val="nil"/>
              <w:left w:val="nil"/>
              <w:bottom w:val="nil"/>
              <w:right w:val="nil"/>
            </w:tcBorders>
            <w:shd w:val="clear" w:color="000000" w:fill="FFFFFF"/>
            <w:noWrap/>
            <w:vAlign w:val="center"/>
            <w:hideMark/>
          </w:tcPr>
          <w:p w14:paraId="31A377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02847956581</w:t>
            </w:r>
          </w:p>
        </w:tc>
        <w:tc>
          <w:tcPr>
            <w:tcW w:w="0" w:type="auto"/>
            <w:tcBorders>
              <w:top w:val="nil"/>
              <w:left w:val="nil"/>
              <w:bottom w:val="nil"/>
              <w:right w:val="nil"/>
            </w:tcBorders>
            <w:shd w:val="clear" w:color="000000" w:fill="FFFFFF"/>
            <w:noWrap/>
            <w:vAlign w:val="center"/>
            <w:hideMark/>
          </w:tcPr>
          <w:p w14:paraId="673979F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85.588,68</w:t>
            </w:r>
          </w:p>
        </w:tc>
        <w:tc>
          <w:tcPr>
            <w:tcW w:w="0" w:type="auto"/>
            <w:tcBorders>
              <w:top w:val="nil"/>
              <w:left w:val="nil"/>
              <w:bottom w:val="nil"/>
              <w:right w:val="nil"/>
            </w:tcBorders>
            <w:shd w:val="clear" w:color="000000" w:fill="FFFFFF"/>
            <w:noWrap/>
            <w:vAlign w:val="center"/>
            <w:hideMark/>
          </w:tcPr>
          <w:p w14:paraId="230943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2FB1A090" w14:textId="77777777" w:rsidTr="000654FA">
        <w:trPr>
          <w:trHeight w:val="240"/>
        </w:trPr>
        <w:tc>
          <w:tcPr>
            <w:tcW w:w="0" w:type="auto"/>
            <w:tcBorders>
              <w:top w:val="nil"/>
              <w:left w:val="nil"/>
              <w:bottom w:val="nil"/>
              <w:right w:val="nil"/>
            </w:tcBorders>
            <w:shd w:val="clear" w:color="auto" w:fill="auto"/>
            <w:noWrap/>
            <w:vAlign w:val="bottom"/>
            <w:hideMark/>
          </w:tcPr>
          <w:p w14:paraId="2007163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1156</w:t>
            </w:r>
          </w:p>
        </w:tc>
        <w:tc>
          <w:tcPr>
            <w:tcW w:w="0" w:type="auto"/>
            <w:tcBorders>
              <w:top w:val="nil"/>
              <w:left w:val="nil"/>
              <w:bottom w:val="nil"/>
              <w:right w:val="nil"/>
            </w:tcBorders>
            <w:shd w:val="clear" w:color="000000" w:fill="FFFFFF"/>
            <w:noWrap/>
            <w:vAlign w:val="center"/>
            <w:hideMark/>
          </w:tcPr>
          <w:p w14:paraId="4AEB1B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36</w:t>
            </w:r>
          </w:p>
        </w:tc>
        <w:tc>
          <w:tcPr>
            <w:tcW w:w="0" w:type="auto"/>
            <w:tcBorders>
              <w:top w:val="nil"/>
              <w:left w:val="nil"/>
              <w:bottom w:val="nil"/>
              <w:right w:val="nil"/>
            </w:tcBorders>
            <w:shd w:val="clear" w:color="000000" w:fill="FFFFFF"/>
            <w:noWrap/>
            <w:vAlign w:val="center"/>
            <w:hideMark/>
          </w:tcPr>
          <w:p w14:paraId="3878FB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GENIVALDO JOSE DA SILVA</w:t>
            </w:r>
          </w:p>
        </w:tc>
        <w:tc>
          <w:tcPr>
            <w:tcW w:w="0" w:type="auto"/>
            <w:tcBorders>
              <w:top w:val="nil"/>
              <w:left w:val="nil"/>
              <w:bottom w:val="nil"/>
              <w:right w:val="nil"/>
            </w:tcBorders>
            <w:shd w:val="clear" w:color="000000" w:fill="FFFFFF"/>
            <w:noWrap/>
            <w:vAlign w:val="center"/>
            <w:hideMark/>
          </w:tcPr>
          <w:p w14:paraId="146148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00614510538</w:t>
            </w:r>
          </w:p>
        </w:tc>
        <w:tc>
          <w:tcPr>
            <w:tcW w:w="0" w:type="auto"/>
            <w:tcBorders>
              <w:top w:val="nil"/>
              <w:left w:val="nil"/>
              <w:bottom w:val="nil"/>
              <w:right w:val="nil"/>
            </w:tcBorders>
            <w:shd w:val="clear" w:color="000000" w:fill="FFFFFF"/>
            <w:noWrap/>
            <w:vAlign w:val="center"/>
            <w:hideMark/>
          </w:tcPr>
          <w:p w14:paraId="732F220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7239D5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35D786E7" w14:textId="77777777" w:rsidTr="000654FA">
        <w:trPr>
          <w:trHeight w:val="240"/>
        </w:trPr>
        <w:tc>
          <w:tcPr>
            <w:tcW w:w="0" w:type="auto"/>
            <w:tcBorders>
              <w:top w:val="nil"/>
              <w:left w:val="nil"/>
              <w:bottom w:val="nil"/>
              <w:right w:val="nil"/>
            </w:tcBorders>
            <w:shd w:val="clear" w:color="auto" w:fill="auto"/>
            <w:noWrap/>
            <w:vAlign w:val="bottom"/>
            <w:hideMark/>
          </w:tcPr>
          <w:p w14:paraId="4C6984D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1157</w:t>
            </w:r>
          </w:p>
        </w:tc>
        <w:tc>
          <w:tcPr>
            <w:tcW w:w="0" w:type="auto"/>
            <w:tcBorders>
              <w:top w:val="nil"/>
              <w:left w:val="nil"/>
              <w:bottom w:val="nil"/>
              <w:right w:val="nil"/>
            </w:tcBorders>
            <w:shd w:val="clear" w:color="000000" w:fill="FFFFFF"/>
            <w:noWrap/>
            <w:vAlign w:val="center"/>
            <w:hideMark/>
          </w:tcPr>
          <w:p w14:paraId="071ACF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08</w:t>
            </w:r>
          </w:p>
        </w:tc>
        <w:tc>
          <w:tcPr>
            <w:tcW w:w="0" w:type="auto"/>
            <w:tcBorders>
              <w:top w:val="nil"/>
              <w:left w:val="nil"/>
              <w:bottom w:val="nil"/>
              <w:right w:val="nil"/>
            </w:tcBorders>
            <w:shd w:val="clear" w:color="000000" w:fill="FFFFFF"/>
            <w:noWrap/>
            <w:vAlign w:val="center"/>
            <w:hideMark/>
          </w:tcPr>
          <w:p w14:paraId="2AA5AA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GEOVANE MENDES</w:t>
            </w:r>
          </w:p>
        </w:tc>
        <w:tc>
          <w:tcPr>
            <w:tcW w:w="0" w:type="auto"/>
            <w:tcBorders>
              <w:top w:val="nil"/>
              <w:left w:val="nil"/>
              <w:bottom w:val="nil"/>
              <w:right w:val="nil"/>
            </w:tcBorders>
            <w:shd w:val="clear" w:color="000000" w:fill="FFFFFF"/>
            <w:noWrap/>
            <w:vAlign w:val="center"/>
            <w:hideMark/>
          </w:tcPr>
          <w:p w14:paraId="3079A1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31507794568</w:t>
            </w:r>
          </w:p>
        </w:tc>
        <w:tc>
          <w:tcPr>
            <w:tcW w:w="0" w:type="auto"/>
            <w:tcBorders>
              <w:top w:val="nil"/>
              <w:left w:val="nil"/>
              <w:bottom w:val="nil"/>
              <w:right w:val="nil"/>
            </w:tcBorders>
            <w:shd w:val="clear" w:color="000000" w:fill="FFFFFF"/>
            <w:noWrap/>
            <w:vAlign w:val="center"/>
            <w:hideMark/>
          </w:tcPr>
          <w:p w14:paraId="452ABBC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1372CAB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5743066D" w14:textId="77777777" w:rsidTr="000654FA">
        <w:trPr>
          <w:trHeight w:val="240"/>
        </w:trPr>
        <w:tc>
          <w:tcPr>
            <w:tcW w:w="0" w:type="auto"/>
            <w:tcBorders>
              <w:top w:val="nil"/>
              <w:left w:val="nil"/>
              <w:bottom w:val="nil"/>
              <w:right w:val="nil"/>
            </w:tcBorders>
            <w:shd w:val="clear" w:color="auto" w:fill="auto"/>
            <w:noWrap/>
            <w:vAlign w:val="bottom"/>
            <w:hideMark/>
          </w:tcPr>
          <w:p w14:paraId="285F1D2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1158</w:t>
            </w:r>
          </w:p>
        </w:tc>
        <w:tc>
          <w:tcPr>
            <w:tcW w:w="0" w:type="auto"/>
            <w:tcBorders>
              <w:top w:val="nil"/>
              <w:left w:val="nil"/>
              <w:bottom w:val="nil"/>
              <w:right w:val="nil"/>
            </w:tcBorders>
            <w:shd w:val="clear" w:color="000000" w:fill="FFFFFF"/>
            <w:noWrap/>
            <w:vAlign w:val="center"/>
            <w:hideMark/>
          </w:tcPr>
          <w:p w14:paraId="63EDC4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12</w:t>
            </w:r>
          </w:p>
        </w:tc>
        <w:tc>
          <w:tcPr>
            <w:tcW w:w="0" w:type="auto"/>
            <w:tcBorders>
              <w:top w:val="nil"/>
              <w:left w:val="nil"/>
              <w:bottom w:val="nil"/>
              <w:right w:val="nil"/>
            </w:tcBorders>
            <w:shd w:val="clear" w:color="000000" w:fill="FFFFFF"/>
            <w:noWrap/>
            <w:vAlign w:val="center"/>
            <w:hideMark/>
          </w:tcPr>
          <w:p w14:paraId="3385DA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GEREMIAS ALMEIDA SILVA</w:t>
            </w:r>
          </w:p>
        </w:tc>
        <w:tc>
          <w:tcPr>
            <w:tcW w:w="0" w:type="auto"/>
            <w:tcBorders>
              <w:top w:val="nil"/>
              <w:left w:val="nil"/>
              <w:bottom w:val="nil"/>
              <w:right w:val="nil"/>
            </w:tcBorders>
            <w:shd w:val="clear" w:color="000000" w:fill="FFFFFF"/>
            <w:noWrap/>
            <w:vAlign w:val="center"/>
            <w:hideMark/>
          </w:tcPr>
          <w:p w14:paraId="312681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02845621574</w:t>
            </w:r>
          </w:p>
        </w:tc>
        <w:tc>
          <w:tcPr>
            <w:tcW w:w="0" w:type="auto"/>
            <w:tcBorders>
              <w:top w:val="nil"/>
              <w:left w:val="nil"/>
              <w:bottom w:val="nil"/>
              <w:right w:val="nil"/>
            </w:tcBorders>
            <w:shd w:val="clear" w:color="000000" w:fill="FFFFFF"/>
            <w:noWrap/>
            <w:vAlign w:val="center"/>
            <w:hideMark/>
          </w:tcPr>
          <w:p w14:paraId="2D3270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0318535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2E6C6132" w14:textId="77777777" w:rsidTr="000654FA">
        <w:trPr>
          <w:trHeight w:val="240"/>
        </w:trPr>
        <w:tc>
          <w:tcPr>
            <w:tcW w:w="0" w:type="auto"/>
            <w:tcBorders>
              <w:top w:val="nil"/>
              <w:left w:val="nil"/>
              <w:bottom w:val="nil"/>
              <w:right w:val="nil"/>
            </w:tcBorders>
            <w:shd w:val="clear" w:color="auto" w:fill="auto"/>
            <w:noWrap/>
            <w:vAlign w:val="bottom"/>
            <w:hideMark/>
          </w:tcPr>
          <w:p w14:paraId="415A762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1159</w:t>
            </w:r>
          </w:p>
        </w:tc>
        <w:tc>
          <w:tcPr>
            <w:tcW w:w="0" w:type="auto"/>
            <w:tcBorders>
              <w:top w:val="nil"/>
              <w:left w:val="nil"/>
              <w:bottom w:val="nil"/>
              <w:right w:val="nil"/>
            </w:tcBorders>
            <w:shd w:val="clear" w:color="000000" w:fill="FFFFFF"/>
            <w:noWrap/>
            <w:vAlign w:val="center"/>
            <w:hideMark/>
          </w:tcPr>
          <w:p w14:paraId="46740F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42</w:t>
            </w:r>
          </w:p>
        </w:tc>
        <w:tc>
          <w:tcPr>
            <w:tcW w:w="0" w:type="auto"/>
            <w:tcBorders>
              <w:top w:val="nil"/>
              <w:left w:val="nil"/>
              <w:bottom w:val="nil"/>
              <w:right w:val="nil"/>
            </w:tcBorders>
            <w:shd w:val="clear" w:color="000000" w:fill="FFFFFF"/>
            <w:noWrap/>
            <w:vAlign w:val="center"/>
            <w:hideMark/>
          </w:tcPr>
          <w:p w14:paraId="6D8A920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GERSON ROCHA DA SILVA</w:t>
            </w:r>
          </w:p>
        </w:tc>
        <w:tc>
          <w:tcPr>
            <w:tcW w:w="0" w:type="auto"/>
            <w:tcBorders>
              <w:top w:val="nil"/>
              <w:left w:val="nil"/>
              <w:bottom w:val="nil"/>
              <w:right w:val="nil"/>
            </w:tcBorders>
            <w:shd w:val="clear" w:color="000000" w:fill="FFFFFF"/>
            <w:noWrap/>
            <w:vAlign w:val="center"/>
            <w:hideMark/>
          </w:tcPr>
          <w:p w14:paraId="7810EE2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67980481453</w:t>
            </w:r>
          </w:p>
        </w:tc>
        <w:tc>
          <w:tcPr>
            <w:tcW w:w="0" w:type="auto"/>
            <w:tcBorders>
              <w:top w:val="nil"/>
              <w:left w:val="nil"/>
              <w:bottom w:val="nil"/>
              <w:right w:val="nil"/>
            </w:tcBorders>
            <w:shd w:val="clear" w:color="000000" w:fill="FFFFFF"/>
            <w:noWrap/>
            <w:vAlign w:val="center"/>
            <w:hideMark/>
          </w:tcPr>
          <w:p w14:paraId="3C8C75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130.848,70</w:t>
            </w:r>
          </w:p>
        </w:tc>
        <w:tc>
          <w:tcPr>
            <w:tcW w:w="0" w:type="auto"/>
            <w:tcBorders>
              <w:top w:val="nil"/>
              <w:left w:val="nil"/>
              <w:bottom w:val="nil"/>
              <w:right w:val="nil"/>
            </w:tcBorders>
            <w:shd w:val="clear" w:color="000000" w:fill="FFFFFF"/>
            <w:noWrap/>
            <w:vAlign w:val="center"/>
            <w:hideMark/>
          </w:tcPr>
          <w:p w14:paraId="737A1B0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1C272D20" w14:textId="77777777" w:rsidTr="000654FA">
        <w:trPr>
          <w:trHeight w:val="240"/>
        </w:trPr>
        <w:tc>
          <w:tcPr>
            <w:tcW w:w="0" w:type="auto"/>
            <w:tcBorders>
              <w:top w:val="nil"/>
              <w:left w:val="nil"/>
              <w:bottom w:val="nil"/>
              <w:right w:val="nil"/>
            </w:tcBorders>
            <w:shd w:val="clear" w:color="auto" w:fill="auto"/>
            <w:noWrap/>
            <w:vAlign w:val="bottom"/>
            <w:hideMark/>
          </w:tcPr>
          <w:p w14:paraId="0ED979B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1160</w:t>
            </w:r>
          </w:p>
        </w:tc>
        <w:tc>
          <w:tcPr>
            <w:tcW w:w="0" w:type="auto"/>
            <w:tcBorders>
              <w:top w:val="nil"/>
              <w:left w:val="nil"/>
              <w:bottom w:val="nil"/>
              <w:right w:val="nil"/>
            </w:tcBorders>
            <w:shd w:val="clear" w:color="000000" w:fill="FFFFFF"/>
            <w:noWrap/>
            <w:vAlign w:val="center"/>
            <w:hideMark/>
          </w:tcPr>
          <w:p w14:paraId="481FC8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25</w:t>
            </w:r>
          </w:p>
        </w:tc>
        <w:tc>
          <w:tcPr>
            <w:tcW w:w="0" w:type="auto"/>
            <w:tcBorders>
              <w:top w:val="nil"/>
              <w:left w:val="nil"/>
              <w:bottom w:val="nil"/>
              <w:right w:val="nil"/>
            </w:tcBorders>
            <w:shd w:val="clear" w:color="000000" w:fill="FFFFFF"/>
            <w:noWrap/>
            <w:vAlign w:val="center"/>
            <w:hideMark/>
          </w:tcPr>
          <w:p w14:paraId="064CB77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GILMAR MANOEL DA CUNHA</w:t>
            </w:r>
          </w:p>
        </w:tc>
        <w:tc>
          <w:tcPr>
            <w:tcW w:w="0" w:type="auto"/>
            <w:tcBorders>
              <w:top w:val="nil"/>
              <w:left w:val="nil"/>
              <w:bottom w:val="nil"/>
              <w:right w:val="nil"/>
            </w:tcBorders>
            <w:shd w:val="clear" w:color="000000" w:fill="FFFFFF"/>
            <w:noWrap/>
            <w:vAlign w:val="center"/>
            <w:hideMark/>
          </w:tcPr>
          <w:p w14:paraId="4826E2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99094436515</w:t>
            </w:r>
          </w:p>
        </w:tc>
        <w:tc>
          <w:tcPr>
            <w:tcW w:w="0" w:type="auto"/>
            <w:tcBorders>
              <w:top w:val="nil"/>
              <w:left w:val="nil"/>
              <w:bottom w:val="nil"/>
              <w:right w:val="nil"/>
            </w:tcBorders>
            <w:shd w:val="clear" w:color="000000" w:fill="FFFFFF"/>
            <w:noWrap/>
            <w:vAlign w:val="center"/>
            <w:hideMark/>
          </w:tcPr>
          <w:p w14:paraId="16D8213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96.111,32</w:t>
            </w:r>
          </w:p>
        </w:tc>
        <w:tc>
          <w:tcPr>
            <w:tcW w:w="0" w:type="auto"/>
            <w:tcBorders>
              <w:top w:val="nil"/>
              <w:left w:val="nil"/>
              <w:bottom w:val="nil"/>
              <w:right w:val="nil"/>
            </w:tcBorders>
            <w:shd w:val="clear" w:color="000000" w:fill="FFFFFF"/>
            <w:noWrap/>
            <w:vAlign w:val="center"/>
            <w:hideMark/>
          </w:tcPr>
          <w:p w14:paraId="7C7E80F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32377130" w14:textId="77777777" w:rsidTr="000654FA">
        <w:trPr>
          <w:trHeight w:val="240"/>
        </w:trPr>
        <w:tc>
          <w:tcPr>
            <w:tcW w:w="0" w:type="auto"/>
            <w:tcBorders>
              <w:top w:val="nil"/>
              <w:left w:val="nil"/>
              <w:bottom w:val="nil"/>
              <w:right w:val="nil"/>
            </w:tcBorders>
            <w:shd w:val="clear" w:color="auto" w:fill="auto"/>
            <w:noWrap/>
            <w:vAlign w:val="bottom"/>
            <w:hideMark/>
          </w:tcPr>
          <w:p w14:paraId="25FAD58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1161</w:t>
            </w:r>
          </w:p>
        </w:tc>
        <w:tc>
          <w:tcPr>
            <w:tcW w:w="0" w:type="auto"/>
            <w:tcBorders>
              <w:top w:val="nil"/>
              <w:left w:val="nil"/>
              <w:bottom w:val="nil"/>
              <w:right w:val="nil"/>
            </w:tcBorders>
            <w:shd w:val="clear" w:color="000000" w:fill="FFFFFF"/>
            <w:noWrap/>
            <w:vAlign w:val="center"/>
            <w:hideMark/>
          </w:tcPr>
          <w:p w14:paraId="22DF73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T-LT 11</w:t>
            </w:r>
          </w:p>
        </w:tc>
        <w:tc>
          <w:tcPr>
            <w:tcW w:w="0" w:type="auto"/>
            <w:tcBorders>
              <w:top w:val="nil"/>
              <w:left w:val="nil"/>
              <w:bottom w:val="nil"/>
              <w:right w:val="nil"/>
            </w:tcBorders>
            <w:shd w:val="clear" w:color="000000" w:fill="FFFFFF"/>
            <w:noWrap/>
            <w:vAlign w:val="center"/>
            <w:hideMark/>
          </w:tcPr>
          <w:p w14:paraId="715F5B0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GILMARIO TEIXEIRA PIMENTA</w:t>
            </w:r>
          </w:p>
        </w:tc>
        <w:tc>
          <w:tcPr>
            <w:tcW w:w="0" w:type="auto"/>
            <w:tcBorders>
              <w:top w:val="nil"/>
              <w:left w:val="nil"/>
              <w:bottom w:val="nil"/>
              <w:right w:val="nil"/>
            </w:tcBorders>
            <w:shd w:val="clear" w:color="000000" w:fill="FFFFFF"/>
            <w:noWrap/>
            <w:vAlign w:val="center"/>
            <w:hideMark/>
          </w:tcPr>
          <w:p w14:paraId="72331D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01354290569</w:t>
            </w:r>
          </w:p>
        </w:tc>
        <w:tc>
          <w:tcPr>
            <w:tcW w:w="0" w:type="auto"/>
            <w:tcBorders>
              <w:top w:val="nil"/>
              <w:left w:val="nil"/>
              <w:bottom w:val="nil"/>
              <w:right w:val="nil"/>
            </w:tcBorders>
            <w:shd w:val="clear" w:color="000000" w:fill="FFFFFF"/>
            <w:noWrap/>
            <w:vAlign w:val="center"/>
            <w:hideMark/>
          </w:tcPr>
          <w:p w14:paraId="2DF4978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62.506,05</w:t>
            </w:r>
          </w:p>
        </w:tc>
        <w:tc>
          <w:tcPr>
            <w:tcW w:w="0" w:type="auto"/>
            <w:tcBorders>
              <w:top w:val="nil"/>
              <w:left w:val="nil"/>
              <w:bottom w:val="nil"/>
              <w:right w:val="nil"/>
            </w:tcBorders>
            <w:shd w:val="clear" w:color="000000" w:fill="FFFFFF"/>
            <w:noWrap/>
            <w:vAlign w:val="center"/>
            <w:hideMark/>
          </w:tcPr>
          <w:p w14:paraId="1B65FA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01/10/2030</w:t>
            </w:r>
          </w:p>
        </w:tc>
      </w:tr>
      <w:tr w:rsidR="006A678A" w:rsidRPr="00B775FB" w14:paraId="607C45EE" w14:textId="77777777" w:rsidTr="000654FA">
        <w:trPr>
          <w:trHeight w:val="240"/>
        </w:trPr>
        <w:tc>
          <w:tcPr>
            <w:tcW w:w="0" w:type="auto"/>
            <w:tcBorders>
              <w:top w:val="nil"/>
              <w:left w:val="nil"/>
              <w:bottom w:val="nil"/>
              <w:right w:val="nil"/>
            </w:tcBorders>
            <w:shd w:val="clear" w:color="auto" w:fill="auto"/>
            <w:noWrap/>
            <w:vAlign w:val="bottom"/>
            <w:hideMark/>
          </w:tcPr>
          <w:p w14:paraId="13FE007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1162</w:t>
            </w:r>
          </w:p>
        </w:tc>
        <w:tc>
          <w:tcPr>
            <w:tcW w:w="0" w:type="auto"/>
            <w:tcBorders>
              <w:top w:val="nil"/>
              <w:left w:val="nil"/>
              <w:bottom w:val="nil"/>
              <w:right w:val="nil"/>
            </w:tcBorders>
            <w:shd w:val="clear" w:color="000000" w:fill="FFFFFF"/>
            <w:noWrap/>
            <w:vAlign w:val="center"/>
            <w:hideMark/>
          </w:tcPr>
          <w:p w14:paraId="126416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10</w:t>
            </w:r>
          </w:p>
        </w:tc>
        <w:tc>
          <w:tcPr>
            <w:tcW w:w="0" w:type="auto"/>
            <w:tcBorders>
              <w:top w:val="nil"/>
              <w:left w:val="nil"/>
              <w:bottom w:val="nil"/>
              <w:right w:val="nil"/>
            </w:tcBorders>
            <w:shd w:val="clear" w:color="000000" w:fill="FFFFFF"/>
            <w:noWrap/>
            <w:vAlign w:val="center"/>
            <w:hideMark/>
          </w:tcPr>
          <w:p w14:paraId="24C37E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GILSON PEREIRA DOS SANTOS</w:t>
            </w:r>
          </w:p>
        </w:tc>
        <w:tc>
          <w:tcPr>
            <w:tcW w:w="0" w:type="auto"/>
            <w:tcBorders>
              <w:top w:val="nil"/>
              <w:left w:val="nil"/>
              <w:bottom w:val="nil"/>
              <w:right w:val="nil"/>
            </w:tcBorders>
            <w:shd w:val="clear" w:color="000000" w:fill="FFFFFF"/>
            <w:noWrap/>
            <w:vAlign w:val="center"/>
            <w:hideMark/>
          </w:tcPr>
          <w:p w14:paraId="7AD48C8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00127638539</w:t>
            </w:r>
          </w:p>
        </w:tc>
        <w:tc>
          <w:tcPr>
            <w:tcW w:w="0" w:type="auto"/>
            <w:tcBorders>
              <w:top w:val="nil"/>
              <w:left w:val="nil"/>
              <w:bottom w:val="nil"/>
              <w:right w:val="nil"/>
            </w:tcBorders>
            <w:shd w:val="clear" w:color="000000" w:fill="FFFFFF"/>
            <w:noWrap/>
            <w:vAlign w:val="center"/>
            <w:hideMark/>
          </w:tcPr>
          <w:p w14:paraId="471F2A5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11A776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1C0D7BFE" w14:textId="77777777" w:rsidTr="000654FA">
        <w:trPr>
          <w:trHeight w:val="240"/>
        </w:trPr>
        <w:tc>
          <w:tcPr>
            <w:tcW w:w="0" w:type="auto"/>
            <w:tcBorders>
              <w:top w:val="nil"/>
              <w:left w:val="nil"/>
              <w:bottom w:val="nil"/>
              <w:right w:val="nil"/>
            </w:tcBorders>
            <w:shd w:val="clear" w:color="auto" w:fill="auto"/>
            <w:noWrap/>
            <w:vAlign w:val="bottom"/>
            <w:hideMark/>
          </w:tcPr>
          <w:p w14:paraId="1A93B09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1163</w:t>
            </w:r>
          </w:p>
        </w:tc>
        <w:tc>
          <w:tcPr>
            <w:tcW w:w="0" w:type="auto"/>
            <w:tcBorders>
              <w:top w:val="nil"/>
              <w:left w:val="nil"/>
              <w:bottom w:val="nil"/>
              <w:right w:val="nil"/>
            </w:tcBorders>
            <w:shd w:val="clear" w:color="000000" w:fill="FFFFFF"/>
            <w:noWrap/>
            <w:vAlign w:val="center"/>
            <w:hideMark/>
          </w:tcPr>
          <w:p w14:paraId="2EE9CD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21</w:t>
            </w:r>
          </w:p>
        </w:tc>
        <w:tc>
          <w:tcPr>
            <w:tcW w:w="0" w:type="auto"/>
            <w:tcBorders>
              <w:top w:val="nil"/>
              <w:left w:val="nil"/>
              <w:bottom w:val="nil"/>
              <w:right w:val="nil"/>
            </w:tcBorders>
            <w:shd w:val="clear" w:color="000000" w:fill="FFFFFF"/>
            <w:noWrap/>
            <w:vAlign w:val="center"/>
            <w:hideMark/>
          </w:tcPr>
          <w:p w14:paraId="5A802F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GILVAN ALVES DE LIMA</w:t>
            </w:r>
          </w:p>
        </w:tc>
        <w:tc>
          <w:tcPr>
            <w:tcW w:w="0" w:type="auto"/>
            <w:tcBorders>
              <w:top w:val="nil"/>
              <w:left w:val="nil"/>
              <w:bottom w:val="nil"/>
              <w:right w:val="nil"/>
            </w:tcBorders>
            <w:shd w:val="clear" w:color="000000" w:fill="FFFFFF"/>
            <w:noWrap/>
            <w:vAlign w:val="center"/>
            <w:hideMark/>
          </w:tcPr>
          <w:p w14:paraId="02AC57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25736019515</w:t>
            </w:r>
          </w:p>
        </w:tc>
        <w:tc>
          <w:tcPr>
            <w:tcW w:w="0" w:type="auto"/>
            <w:tcBorders>
              <w:top w:val="nil"/>
              <w:left w:val="nil"/>
              <w:bottom w:val="nil"/>
              <w:right w:val="nil"/>
            </w:tcBorders>
            <w:shd w:val="clear" w:color="000000" w:fill="FFFFFF"/>
            <w:noWrap/>
            <w:vAlign w:val="center"/>
            <w:hideMark/>
          </w:tcPr>
          <w:p w14:paraId="28B567E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525EDB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46A96903" w14:textId="77777777" w:rsidTr="000654FA">
        <w:trPr>
          <w:trHeight w:val="240"/>
        </w:trPr>
        <w:tc>
          <w:tcPr>
            <w:tcW w:w="0" w:type="auto"/>
            <w:tcBorders>
              <w:top w:val="nil"/>
              <w:left w:val="nil"/>
              <w:bottom w:val="nil"/>
              <w:right w:val="nil"/>
            </w:tcBorders>
            <w:shd w:val="clear" w:color="auto" w:fill="auto"/>
            <w:noWrap/>
            <w:vAlign w:val="bottom"/>
            <w:hideMark/>
          </w:tcPr>
          <w:p w14:paraId="4C5A880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1164</w:t>
            </w:r>
          </w:p>
        </w:tc>
        <w:tc>
          <w:tcPr>
            <w:tcW w:w="0" w:type="auto"/>
            <w:tcBorders>
              <w:top w:val="nil"/>
              <w:left w:val="nil"/>
              <w:bottom w:val="nil"/>
              <w:right w:val="nil"/>
            </w:tcBorders>
            <w:shd w:val="clear" w:color="000000" w:fill="FFFFFF"/>
            <w:noWrap/>
            <w:vAlign w:val="center"/>
            <w:hideMark/>
          </w:tcPr>
          <w:p w14:paraId="48215C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47</w:t>
            </w:r>
          </w:p>
        </w:tc>
        <w:tc>
          <w:tcPr>
            <w:tcW w:w="0" w:type="auto"/>
            <w:tcBorders>
              <w:top w:val="nil"/>
              <w:left w:val="nil"/>
              <w:bottom w:val="nil"/>
              <w:right w:val="nil"/>
            </w:tcBorders>
            <w:shd w:val="clear" w:color="000000" w:fill="FFFFFF"/>
            <w:noWrap/>
            <w:vAlign w:val="center"/>
            <w:hideMark/>
          </w:tcPr>
          <w:p w14:paraId="42EDDE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GINOEL SOUZA DOS SANTOS</w:t>
            </w:r>
          </w:p>
        </w:tc>
        <w:tc>
          <w:tcPr>
            <w:tcW w:w="0" w:type="auto"/>
            <w:tcBorders>
              <w:top w:val="nil"/>
              <w:left w:val="nil"/>
              <w:bottom w:val="nil"/>
              <w:right w:val="nil"/>
            </w:tcBorders>
            <w:shd w:val="clear" w:color="000000" w:fill="FFFFFF"/>
            <w:noWrap/>
            <w:vAlign w:val="center"/>
            <w:hideMark/>
          </w:tcPr>
          <w:p w14:paraId="3A8072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04459084597</w:t>
            </w:r>
          </w:p>
        </w:tc>
        <w:tc>
          <w:tcPr>
            <w:tcW w:w="0" w:type="auto"/>
            <w:tcBorders>
              <w:top w:val="nil"/>
              <w:left w:val="nil"/>
              <w:bottom w:val="nil"/>
              <w:right w:val="nil"/>
            </w:tcBorders>
            <w:shd w:val="clear" w:color="000000" w:fill="FFFFFF"/>
            <w:noWrap/>
            <w:vAlign w:val="center"/>
            <w:hideMark/>
          </w:tcPr>
          <w:p w14:paraId="6CC62A3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89.313,78</w:t>
            </w:r>
          </w:p>
        </w:tc>
        <w:tc>
          <w:tcPr>
            <w:tcW w:w="0" w:type="auto"/>
            <w:tcBorders>
              <w:top w:val="nil"/>
              <w:left w:val="nil"/>
              <w:bottom w:val="nil"/>
              <w:right w:val="nil"/>
            </w:tcBorders>
            <w:shd w:val="clear" w:color="000000" w:fill="FFFFFF"/>
            <w:noWrap/>
            <w:vAlign w:val="center"/>
            <w:hideMark/>
          </w:tcPr>
          <w:p w14:paraId="094F6A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17F275B1" w14:textId="77777777" w:rsidTr="000654FA">
        <w:trPr>
          <w:trHeight w:val="240"/>
        </w:trPr>
        <w:tc>
          <w:tcPr>
            <w:tcW w:w="0" w:type="auto"/>
            <w:tcBorders>
              <w:top w:val="nil"/>
              <w:left w:val="nil"/>
              <w:bottom w:val="nil"/>
              <w:right w:val="nil"/>
            </w:tcBorders>
            <w:shd w:val="clear" w:color="auto" w:fill="auto"/>
            <w:noWrap/>
            <w:vAlign w:val="bottom"/>
            <w:hideMark/>
          </w:tcPr>
          <w:p w14:paraId="6C2E6D0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1165</w:t>
            </w:r>
          </w:p>
        </w:tc>
        <w:tc>
          <w:tcPr>
            <w:tcW w:w="0" w:type="auto"/>
            <w:tcBorders>
              <w:top w:val="nil"/>
              <w:left w:val="nil"/>
              <w:bottom w:val="nil"/>
              <w:right w:val="nil"/>
            </w:tcBorders>
            <w:shd w:val="clear" w:color="000000" w:fill="FFFFFF"/>
            <w:noWrap/>
            <w:vAlign w:val="center"/>
            <w:hideMark/>
          </w:tcPr>
          <w:p w14:paraId="4C1AB1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34</w:t>
            </w:r>
          </w:p>
        </w:tc>
        <w:tc>
          <w:tcPr>
            <w:tcW w:w="0" w:type="auto"/>
            <w:tcBorders>
              <w:top w:val="nil"/>
              <w:left w:val="nil"/>
              <w:bottom w:val="nil"/>
              <w:right w:val="nil"/>
            </w:tcBorders>
            <w:shd w:val="clear" w:color="000000" w:fill="FFFFFF"/>
            <w:noWrap/>
            <w:vAlign w:val="center"/>
            <w:hideMark/>
          </w:tcPr>
          <w:p w14:paraId="3719D3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GIORLANDO BARBOSA SANTOS</w:t>
            </w:r>
          </w:p>
        </w:tc>
        <w:tc>
          <w:tcPr>
            <w:tcW w:w="0" w:type="auto"/>
            <w:tcBorders>
              <w:top w:val="nil"/>
              <w:left w:val="nil"/>
              <w:bottom w:val="nil"/>
              <w:right w:val="nil"/>
            </w:tcBorders>
            <w:shd w:val="clear" w:color="000000" w:fill="FFFFFF"/>
            <w:noWrap/>
            <w:vAlign w:val="center"/>
            <w:hideMark/>
          </w:tcPr>
          <w:p w14:paraId="74E3E7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05755116563</w:t>
            </w:r>
          </w:p>
        </w:tc>
        <w:tc>
          <w:tcPr>
            <w:tcW w:w="0" w:type="auto"/>
            <w:tcBorders>
              <w:top w:val="nil"/>
              <w:left w:val="nil"/>
              <w:bottom w:val="nil"/>
              <w:right w:val="nil"/>
            </w:tcBorders>
            <w:shd w:val="clear" w:color="000000" w:fill="FFFFFF"/>
            <w:noWrap/>
            <w:vAlign w:val="center"/>
            <w:hideMark/>
          </w:tcPr>
          <w:p w14:paraId="6645CEE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74.449,22</w:t>
            </w:r>
          </w:p>
        </w:tc>
        <w:tc>
          <w:tcPr>
            <w:tcW w:w="0" w:type="auto"/>
            <w:tcBorders>
              <w:top w:val="nil"/>
              <w:left w:val="nil"/>
              <w:bottom w:val="nil"/>
              <w:right w:val="nil"/>
            </w:tcBorders>
            <w:shd w:val="clear" w:color="000000" w:fill="FFFFFF"/>
            <w:noWrap/>
            <w:vAlign w:val="center"/>
            <w:hideMark/>
          </w:tcPr>
          <w:p w14:paraId="1F1F89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31679B3" w14:textId="77777777" w:rsidTr="000654FA">
        <w:trPr>
          <w:trHeight w:val="240"/>
        </w:trPr>
        <w:tc>
          <w:tcPr>
            <w:tcW w:w="0" w:type="auto"/>
            <w:tcBorders>
              <w:top w:val="nil"/>
              <w:left w:val="nil"/>
              <w:bottom w:val="nil"/>
              <w:right w:val="nil"/>
            </w:tcBorders>
            <w:shd w:val="clear" w:color="auto" w:fill="auto"/>
            <w:noWrap/>
            <w:vAlign w:val="bottom"/>
            <w:hideMark/>
          </w:tcPr>
          <w:p w14:paraId="4B99BCB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1166</w:t>
            </w:r>
          </w:p>
        </w:tc>
        <w:tc>
          <w:tcPr>
            <w:tcW w:w="0" w:type="auto"/>
            <w:tcBorders>
              <w:top w:val="nil"/>
              <w:left w:val="nil"/>
              <w:bottom w:val="nil"/>
              <w:right w:val="nil"/>
            </w:tcBorders>
            <w:shd w:val="clear" w:color="000000" w:fill="FFFFFF"/>
            <w:noWrap/>
            <w:vAlign w:val="center"/>
            <w:hideMark/>
          </w:tcPr>
          <w:p w14:paraId="63E9F2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25</w:t>
            </w:r>
          </w:p>
        </w:tc>
        <w:tc>
          <w:tcPr>
            <w:tcW w:w="0" w:type="auto"/>
            <w:tcBorders>
              <w:top w:val="nil"/>
              <w:left w:val="nil"/>
              <w:bottom w:val="nil"/>
              <w:right w:val="nil"/>
            </w:tcBorders>
            <w:shd w:val="clear" w:color="000000" w:fill="FFFFFF"/>
            <w:noWrap/>
            <w:vAlign w:val="center"/>
            <w:hideMark/>
          </w:tcPr>
          <w:p w14:paraId="210CDF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GIRLENO MORENO DAS NEVES</w:t>
            </w:r>
          </w:p>
        </w:tc>
        <w:tc>
          <w:tcPr>
            <w:tcW w:w="0" w:type="auto"/>
            <w:tcBorders>
              <w:top w:val="nil"/>
              <w:left w:val="nil"/>
              <w:bottom w:val="nil"/>
              <w:right w:val="nil"/>
            </w:tcBorders>
            <w:shd w:val="clear" w:color="000000" w:fill="FFFFFF"/>
            <w:noWrap/>
            <w:vAlign w:val="center"/>
            <w:hideMark/>
          </w:tcPr>
          <w:p w14:paraId="05DE7E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05610525578</w:t>
            </w:r>
          </w:p>
        </w:tc>
        <w:tc>
          <w:tcPr>
            <w:tcW w:w="0" w:type="auto"/>
            <w:tcBorders>
              <w:top w:val="nil"/>
              <w:left w:val="nil"/>
              <w:bottom w:val="nil"/>
              <w:right w:val="nil"/>
            </w:tcBorders>
            <w:shd w:val="clear" w:color="000000" w:fill="FFFFFF"/>
            <w:noWrap/>
            <w:vAlign w:val="center"/>
            <w:hideMark/>
          </w:tcPr>
          <w:p w14:paraId="43B1BBC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103.600,75</w:t>
            </w:r>
          </w:p>
        </w:tc>
        <w:tc>
          <w:tcPr>
            <w:tcW w:w="0" w:type="auto"/>
            <w:tcBorders>
              <w:top w:val="nil"/>
              <w:left w:val="nil"/>
              <w:bottom w:val="nil"/>
              <w:right w:val="nil"/>
            </w:tcBorders>
            <w:shd w:val="clear" w:color="000000" w:fill="FFFFFF"/>
            <w:noWrap/>
            <w:vAlign w:val="center"/>
            <w:hideMark/>
          </w:tcPr>
          <w:p w14:paraId="147CCE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41756BE4" w14:textId="77777777" w:rsidTr="000654FA">
        <w:trPr>
          <w:trHeight w:val="240"/>
        </w:trPr>
        <w:tc>
          <w:tcPr>
            <w:tcW w:w="0" w:type="auto"/>
            <w:tcBorders>
              <w:top w:val="nil"/>
              <w:left w:val="nil"/>
              <w:bottom w:val="nil"/>
              <w:right w:val="nil"/>
            </w:tcBorders>
            <w:shd w:val="clear" w:color="auto" w:fill="auto"/>
            <w:noWrap/>
            <w:vAlign w:val="bottom"/>
            <w:hideMark/>
          </w:tcPr>
          <w:p w14:paraId="604778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1167</w:t>
            </w:r>
          </w:p>
        </w:tc>
        <w:tc>
          <w:tcPr>
            <w:tcW w:w="0" w:type="auto"/>
            <w:tcBorders>
              <w:top w:val="nil"/>
              <w:left w:val="nil"/>
              <w:bottom w:val="nil"/>
              <w:right w:val="nil"/>
            </w:tcBorders>
            <w:shd w:val="clear" w:color="000000" w:fill="FFFFFF"/>
            <w:noWrap/>
            <w:vAlign w:val="center"/>
            <w:hideMark/>
          </w:tcPr>
          <w:p w14:paraId="30EF7A5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46</w:t>
            </w:r>
          </w:p>
        </w:tc>
        <w:tc>
          <w:tcPr>
            <w:tcW w:w="0" w:type="auto"/>
            <w:tcBorders>
              <w:top w:val="nil"/>
              <w:left w:val="nil"/>
              <w:bottom w:val="nil"/>
              <w:right w:val="nil"/>
            </w:tcBorders>
            <w:shd w:val="clear" w:color="000000" w:fill="FFFFFF"/>
            <w:noWrap/>
            <w:vAlign w:val="center"/>
            <w:hideMark/>
          </w:tcPr>
          <w:p w14:paraId="6E34743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GIVANILSON SOUZA DOS ANJOS</w:t>
            </w:r>
          </w:p>
        </w:tc>
        <w:tc>
          <w:tcPr>
            <w:tcW w:w="0" w:type="auto"/>
            <w:tcBorders>
              <w:top w:val="nil"/>
              <w:left w:val="nil"/>
              <w:bottom w:val="nil"/>
              <w:right w:val="nil"/>
            </w:tcBorders>
            <w:shd w:val="clear" w:color="000000" w:fill="FFFFFF"/>
            <w:noWrap/>
            <w:vAlign w:val="center"/>
            <w:hideMark/>
          </w:tcPr>
          <w:p w14:paraId="6D5AD5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04099162508</w:t>
            </w:r>
          </w:p>
        </w:tc>
        <w:tc>
          <w:tcPr>
            <w:tcW w:w="0" w:type="auto"/>
            <w:tcBorders>
              <w:top w:val="nil"/>
              <w:left w:val="nil"/>
              <w:bottom w:val="nil"/>
              <w:right w:val="nil"/>
            </w:tcBorders>
            <w:shd w:val="clear" w:color="000000" w:fill="FFFFFF"/>
            <w:noWrap/>
            <w:vAlign w:val="center"/>
            <w:hideMark/>
          </w:tcPr>
          <w:p w14:paraId="50C1E97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3A253B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EB673A6" w14:textId="77777777" w:rsidTr="000654FA">
        <w:trPr>
          <w:trHeight w:val="240"/>
        </w:trPr>
        <w:tc>
          <w:tcPr>
            <w:tcW w:w="0" w:type="auto"/>
            <w:tcBorders>
              <w:top w:val="nil"/>
              <w:left w:val="nil"/>
              <w:bottom w:val="nil"/>
              <w:right w:val="nil"/>
            </w:tcBorders>
            <w:shd w:val="clear" w:color="auto" w:fill="auto"/>
            <w:noWrap/>
            <w:vAlign w:val="bottom"/>
            <w:hideMark/>
          </w:tcPr>
          <w:p w14:paraId="50B8D9E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1168</w:t>
            </w:r>
          </w:p>
        </w:tc>
        <w:tc>
          <w:tcPr>
            <w:tcW w:w="0" w:type="auto"/>
            <w:tcBorders>
              <w:top w:val="nil"/>
              <w:left w:val="nil"/>
              <w:bottom w:val="nil"/>
              <w:right w:val="nil"/>
            </w:tcBorders>
            <w:shd w:val="clear" w:color="000000" w:fill="FFFFFF"/>
            <w:noWrap/>
            <w:vAlign w:val="center"/>
            <w:hideMark/>
          </w:tcPr>
          <w:p w14:paraId="5E8D39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01</w:t>
            </w:r>
          </w:p>
        </w:tc>
        <w:tc>
          <w:tcPr>
            <w:tcW w:w="0" w:type="auto"/>
            <w:tcBorders>
              <w:top w:val="nil"/>
              <w:left w:val="nil"/>
              <w:bottom w:val="nil"/>
              <w:right w:val="nil"/>
            </w:tcBorders>
            <w:shd w:val="clear" w:color="000000" w:fill="FFFFFF"/>
            <w:noWrap/>
            <w:vAlign w:val="center"/>
            <w:hideMark/>
          </w:tcPr>
          <w:p w14:paraId="6AE7C7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GLEIBE ROMEIRO SERPA</w:t>
            </w:r>
          </w:p>
        </w:tc>
        <w:tc>
          <w:tcPr>
            <w:tcW w:w="0" w:type="auto"/>
            <w:tcBorders>
              <w:top w:val="nil"/>
              <w:left w:val="nil"/>
              <w:bottom w:val="nil"/>
              <w:right w:val="nil"/>
            </w:tcBorders>
            <w:shd w:val="clear" w:color="000000" w:fill="FFFFFF"/>
            <w:noWrap/>
            <w:vAlign w:val="center"/>
            <w:hideMark/>
          </w:tcPr>
          <w:p w14:paraId="58D78B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05990001550</w:t>
            </w:r>
          </w:p>
        </w:tc>
        <w:tc>
          <w:tcPr>
            <w:tcW w:w="0" w:type="auto"/>
            <w:tcBorders>
              <w:top w:val="nil"/>
              <w:left w:val="nil"/>
              <w:bottom w:val="nil"/>
              <w:right w:val="nil"/>
            </w:tcBorders>
            <w:shd w:val="clear" w:color="000000" w:fill="FFFFFF"/>
            <w:noWrap/>
            <w:vAlign w:val="center"/>
            <w:hideMark/>
          </w:tcPr>
          <w:p w14:paraId="60129C7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86.647,14</w:t>
            </w:r>
          </w:p>
        </w:tc>
        <w:tc>
          <w:tcPr>
            <w:tcW w:w="0" w:type="auto"/>
            <w:tcBorders>
              <w:top w:val="nil"/>
              <w:left w:val="nil"/>
              <w:bottom w:val="nil"/>
              <w:right w:val="nil"/>
            </w:tcBorders>
            <w:shd w:val="clear" w:color="000000" w:fill="FFFFFF"/>
            <w:noWrap/>
            <w:vAlign w:val="center"/>
            <w:hideMark/>
          </w:tcPr>
          <w:p w14:paraId="450A143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3DB4512E" w14:textId="77777777" w:rsidTr="000654FA">
        <w:trPr>
          <w:trHeight w:val="240"/>
        </w:trPr>
        <w:tc>
          <w:tcPr>
            <w:tcW w:w="0" w:type="auto"/>
            <w:tcBorders>
              <w:top w:val="nil"/>
              <w:left w:val="nil"/>
              <w:bottom w:val="nil"/>
              <w:right w:val="nil"/>
            </w:tcBorders>
            <w:shd w:val="clear" w:color="auto" w:fill="auto"/>
            <w:noWrap/>
            <w:vAlign w:val="bottom"/>
            <w:hideMark/>
          </w:tcPr>
          <w:p w14:paraId="287F6FD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1169</w:t>
            </w:r>
          </w:p>
        </w:tc>
        <w:tc>
          <w:tcPr>
            <w:tcW w:w="0" w:type="auto"/>
            <w:tcBorders>
              <w:top w:val="nil"/>
              <w:left w:val="nil"/>
              <w:bottom w:val="nil"/>
              <w:right w:val="nil"/>
            </w:tcBorders>
            <w:shd w:val="clear" w:color="000000" w:fill="FFFFFF"/>
            <w:noWrap/>
            <w:vAlign w:val="center"/>
            <w:hideMark/>
          </w:tcPr>
          <w:p w14:paraId="3BF237F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09</w:t>
            </w:r>
          </w:p>
        </w:tc>
        <w:tc>
          <w:tcPr>
            <w:tcW w:w="0" w:type="auto"/>
            <w:tcBorders>
              <w:top w:val="nil"/>
              <w:left w:val="nil"/>
              <w:bottom w:val="nil"/>
              <w:right w:val="nil"/>
            </w:tcBorders>
            <w:shd w:val="clear" w:color="000000" w:fill="FFFFFF"/>
            <w:noWrap/>
            <w:vAlign w:val="center"/>
            <w:hideMark/>
          </w:tcPr>
          <w:p w14:paraId="565AB72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GLEISON BARBOSA DA BELA CRUZ</w:t>
            </w:r>
          </w:p>
        </w:tc>
        <w:tc>
          <w:tcPr>
            <w:tcW w:w="0" w:type="auto"/>
            <w:tcBorders>
              <w:top w:val="nil"/>
              <w:left w:val="nil"/>
              <w:bottom w:val="nil"/>
              <w:right w:val="nil"/>
            </w:tcBorders>
            <w:shd w:val="clear" w:color="000000" w:fill="FFFFFF"/>
            <w:noWrap/>
            <w:vAlign w:val="center"/>
            <w:hideMark/>
          </w:tcPr>
          <w:p w14:paraId="71324A7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05599585522</w:t>
            </w:r>
          </w:p>
        </w:tc>
        <w:tc>
          <w:tcPr>
            <w:tcW w:w="0" w:type="auto"/>
            <w:tcBorders>
              <w:top w:val="nil"/>
              <w:left w:val="nil"/>
              <w:bottom w:val="nil"/>
              <w:right w:val="nil"/>
            </w:tcBorders>
            <w:shd w:val="clear" w:color="000000" w:fill="FFFFFF"/>
            <w:noWrap/>
            <w:vAlign w:val="center"/>
            <w:hideMark/>
          </w:tcPr>
          <w:p w14:paraId="31604A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561D50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657723D6" w14:textId="77777777" w:rsidTr="000654FA">
        <w:trPr>
          <w:trHeight w:val="240"/>
        </w:trPr>
        <w:tc>
          <w:tcPr>
            <w:tcW w:w="0" w:type="auto"/>
            <w:tcBorders>
              <w:top w:val="nil"/>
              <w:left w:val="nil"/>
              <w:bottom w:val="nil"/>
              <w:right w:val="nil"/>
            </w:tcBorders>
            <w:shd w:val="clear" w:color="auto" w:fill="auto"/>
            <w:noWrap/>
            <w:vAlign w:val="bottom"/>
            <w:hideMark/>
          </w:tcPr>
          <w:p w14:paraId="499B273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1170</w:t>
            </w:r>
          </w:p>
        </w:tc>
        <w:tc>
          <w:tcPr>
            <w:tcW w:w="0" w:type="auto"/>
            <w:tcBorders>
              <w:top w:val="nil"/>
              <w:left w:val="nil"/>
              <w:bottom w:val="nil"/>
              <w:right w:val="nil"/>
            </w:tcBorders>
            <w:shd w:val="clear" w:color="000000" w:fill="FFFFFF"/>
            <w:noWrap/>
            <w:vAlign w:val="center"/>
            <w:hideMark/>
          </w:tcPr>
          <w:p w14:paraId="603BD9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12</w:t>
            </w:r>
          </w:p>
        </w:tc>
        <w:tc>
          <w:tcPr>
            <w:tcW w:w="0" w:type="auto"/>
            <w:tcBorders>
              <w:top w:val="nil"/>
              <w:left w:val="nil"/>
              <w:bottom w:val="nil"/>
              <w:right w:val="nil"/>
            </w:tcBorders>
            <w:shd w:val="clear" w:color="000000" w:fill="FFFFFF"/>
            <w:noWrap/>
            <w:vAlign w:val="center"/>
            <w:hideMark/>
          </w:tcPr>
          <w:p w14:paraId="730FD9E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GRACIMAR ROCHA DE MATOS</w:t>
            </w:r>
          </w:p>
        </w:tc>
        <w:tc>
          <w:tcPr>
            <w:tcW w:w="0" w:type="auto"/>
            <w:tcBorders>
              <w:top w:val="nil"/>
              <w:left w:val="nil"/>
              <w:bottom w:val="nil"/>
              <w:right w:val="nil"/>
            </w:tcBorders>
            <w:shd w:val="clear" w:color="000000" w:fill="FFFFFF"/>
            <w:noWrap/>
            <w:vAlign w:val="center"/>
            <w:hideMark/>
          </w:tcPr>
          <w:p w14:paraId="4228119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03593171112</w:t>
            </w:r>
          </w:p>
        </w:tc>
        <w:tc>
          <w:tcPr>
            <w:tcW w:w="0" w:type="auto"/>
            <w:tcBorders>
              <w:top w:val="nil"/>
              <w:left w:val="nil"/>
              <w:bottom w:val="nil"/>
              <w:right w:val="nil"/>
            </w:tcBorders>
            <w:shd w:val="clear" w:color="000000" w:fill="FFFFFF"/>
            <w:noWrap/>
            <w:vAlign w:val="center"/>
            <w:hideMark/>
          </w:tcPr>
          <w:p w14:paraId="1637CC9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85.115,21</w:t>
            </w:r>
          </w:p>
        </w:tc>
        <w:tc>
          <w:tcPr>
            <w:tcW w:w="0" w:type="auto"/>
            <w:tcBorders>
              <w:top w:val="nil"/>
              <w:left w:val="nil"/>
              <w:bottom w:val="nil"/>
              <w:right w:val="nil"/>
            </w:tcBorders>
            <w:shd w:val="clear" w:color="000000" w:fill="FFFFFF"/>
            <w:noWrap/>
            <w:vAlign w:val="center"/>
            <w:hideMark/>
          </w:tcPr>
          <w:p w14:paraId="75AF69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484A0A6" w14:textId="77777777" w:rsidTr="000654FA">
        <w:trPr>
          <w:trHeight w:val="240"/>
        </w:trPr>
        <w:tc>
          <w:tcPr>
            <w:tcW w:w="0" w:type="auto"/>
            <w:tcBorders>
              <w:top w:val="nil"/>
              <w:left w:val="nil"/>
              <w:bottom w:val="nil"/>
              <w:right w:val="nil"/>
            </w:tcBorders>
            <w:shd w:val="clear" w:color="auto" w:fill="auto"/>
            <w:noWrap/>
            <w:vAlign w:val="bottom"/>
            <w:hideMark/>
          </w:tcPr>
          <w:p w14:paraId="26A6B5E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1171</w:t>
            </w:r>
          </w:p>
        </w:tc>
        <w:tc>
          <w:tcPr>
            <w:tcW w:w="0" w:type="auto"/>
            <w:tcBorders>
              <w:top w:val="nil"/>
              <w:left w:val="nil"/>
              <w:bottom w:val="nil"/>
              <w:right w:val="nil"/>
            </w:tcBorders>
            <w:shd w:val="clear" w:color="000000" w:fill="FFFFFF"/>
            <w:noWrap/>
            <w:vAlign w:val="center"/>
            <w:hideMark/>
          </w:tcPr>
          <w:p w14:paraId="649D9E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Y-LT 02</w:t>
            </w:r>
          </w:p>
        </w:tc>
        <w:tc>
          <w:tcPr>
            <w:tcW w:w="0" w:type="auto"/>
            <w:tcBorders>
              <w:top w:val="nil"/>
              <w:left w:val="nil"/>
              <w:bottom w:val="nil"/>
              <w:right w:val="nil"/>
            </w:tcBorders>
            <w:shd w:val="clear" w:color="000000" w:fill="FFFFFF"/>
            <w:noWrap/>
            <w:vAlign w:val="center"/>
            <w:hideMark/>
          </w:tcPr>
          <w:p w14:paraId="0DD3EC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GUARACIARA EVANGELISTA DE SOUZA</w:t>
            </w:r>
          </w:p>
        </w:tc>
        <w:tc>
          <w:tcPr>
            <w:tcW w:w="0" w:type="auto"/>
            <w:tcBorders>
              <w:top w:val="nil"/>
              <w:left w:val="nil"/>
              <w:bottom w:val="nil"/>
              <w:right w:val="nil"/>
            </w:tcBorders>
            <w:shd w:val="clear" w:color="000000" w:fill="FFFFFF"/>
            <w:noWrap/>
            <w:vAlign w:val="center"/>
            <w:hideMark/>
          </w:tcPr>
          <w:p w14:paraId="162AA4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06900369570</w:t>
            </w:r>
          </w:p>
        </w:tc>
        <w:tc>
          <w:tcPr>
            <w:tcW w:w="0" w:type="auto"/>
            <w:tcBorders>
              <w:top w:val="nil"/>
              <w:left w:val="nil"/>
              <w:bottom w:val="nil"/>
              <w:right w:val="nil"/>
            </w:tcBorders>
            <w:shd w:val="clear" w:color="000000" w:fill="FFFFFF"/>
            <w:noWrap/>
            <w:vAlign w:val="center"/>
            <w:hideMark/>
          </w:tcPr>
          <w:p w14:paraId="7D020A8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25B52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1263995" w14:textId="77777777" w:rsidTr="000654FA">
        <w:trPr>
          <w:trHeight w:val="240"/>
        </w:trPr>
        <w:tc>
          <w:tcPr>
            <w:tcW w:w="0" w:type="auto"/>
            <w:tcBorders>
              <w:top w:val="nil"/>
              <w:left w:val="nil"/>
              <w:bottom w:val="nil"/>
              <w:right w:val="nil"/>
            </w:tcBorders>
            <w:shd w:val="clear" w:color="auto" w:fill="auto"/>
            <w:noWrap/>
            <w:vAlign w:val="bottom"/>
            <w:hideMark/>
          </w:tcPr>
          <w:p w14:paraId="3F13C4C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1172</w:t>
            </w:r>
          </w:p>
        </w:tc>
        <w:tc>
          <w:tcPr>
            <w:tcW w:w="0" w:type="auto"/>
            <w:tcBorders>
              <w:top w:val="nil"/>
              <w:left w:val="nil"/>
              <w:bottom w:val="nil"/>
              <w:right w:val="nil"/>
            </w:tcBorders>
            <w:shd w:val="clear" w:color="000000" w:fill="FFFFFF"/>
            <w:noWrap/>
            <w:vAlign w:val="center"/>
            <w:hideMark/>
          </w:tcPr>
          <w:p w14:paraId="747153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46</w:t>
            </w:r>
          </w:p>
        </w:tc>
        <w:tc>
          <w:tcPr>
            <w:tcW w:w="0" w:type="auto"/>
            <w:tcBorders>
              <w:top w:val="nil"/>
              <w:left w:val="nil"/>
              <w:bottom w:val="nil"/>
              <w:right w:val="nil"/>
            </w:tcBorders>
            <w:shd w:val="clear" w:color="000000" w:fill="FFFFFF"/>
            <w:noWrap/>
            <w:vAlign w:val="center"/>
            <w:hideMark/>
          </w:tcPr>
          <w:p w14:paraId="3AAF42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HAMILTON DOS SANTOS REIS JUNIOR</w:t>
            </w:r>
          </w:p>
        </w:tc>
        <w:tc>
          <w:tcPr>
            <w:tcW w:w="0" w:type="auto"/>
            <w:tcBorders>
              <w:top w:val="nil"/>
              <w:left w:val="nil"/>
              <w:bottom w:val="nil"/>
              <w:right w:val="nil"/>
            </w:tcBorders>
            <w:shd w:val="clear" w:color="000000" w:fill="FFFFFF"/>
            <w:noWrap/>
            <w:vAlign w:val="center"/>
            <w:hideMark/>
          </w:tcPr>
          <w:p w14:paraId="70871C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02208294548</w:t>
            </w:r>
          </w:p>
        </w:tc>
        <w:tc>
          <w:tcPr>
            <w:tcW w:w="0" w:type="auto"/>
            <w:tcBorders>
              <w:top w:val="nil"/>
              <w:left w:val="nil"/>
              <w:bottom w:val="nil"/>
              <w:right w:val="nil"/>
            </w:tcBorders>
            <w:shd w:val="clear" w:color="000000" w:fill="FFFFFF"/>
            <w:noWrap/>
            <w:vAlign w:val="center"/>
            <w:hideMark/>
          </w:tcPr>
          <w:p w14:paraId="0A5E85B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85.285,66</w:t>
            </w:r>
          </w:p>
        </w:tc>
        <w:tc>
          <w:tcPr>
            <w:tcW w:w="0" w:type="auto"/>
            <w:tcBorders>
              <w:top w:val="nil"/>
              <w:left w:val="nil"/>
              <w:bottom w:val="nil"/>
              <w:right w:val="nil"/>
            </w:tcBorders>
            <w:shd w:val="clear" w:color="000000" w:fill="FFFFFF"/>
            <w:noWrap/>
            <w:vAlign w:val="center"/>
            <w:hideMark/>
          </w:tcPr>
          <w:p w14:paraId="673D991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4A7E765" w14:textId="77777777" w:rsidTr="000654FA">
        <w:trPr>
          <w:trHeight w:val="240"/>
        </w:trPr>
        <w:tc>
          <w:tcPr>
            <w:tcW w:w="0" w:type="auto"/>
            <w:tcBorders>
              <w:top w:val="nil"/>
              <w:left w:val="nil"/>
              <w:bottom w:val="nil"/>
              <w:right w:val="nil"/>
            </w:tcBorders>
            <w:shd w:val="clear" w:color="auto" w:fill="auto"/>
            <w:noWrap/>
            <w:vAlign w:val="bottom"/>
            <w:hideMark/>
          </w:tcPr>
          <w:p w14:paraId="727BCE2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1173</w:t>
            </w:r>
          </w:p>
        </w:tc>
        <w:tc>
          <w:tcPr>
            <w:tcW w:w="0" w:type="auto"/>
            <w:tcBorders>
              <w:top w:val="nil"/>
              <w:left w:val="nil"/>
              <w:bottom w:val="nil"/>
              <w:right w:val="nil"/>
            </w:tcBorders>
            <w:shd w:val="clear" w:color="000000" w:fill="FFFFFF"/>
            <w:noWrap/>
            <w:vAlign w:val="center"/>
            <w:hideMark/>
          </w:tcPr>
          <w:p w14:paraId="129FF9B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12</w:t>
            </w:r>
          </w:p>
        </w:tc>
        <w:tc>
          <w:tcPr>
            <w:tcW w:w="0" w:type="auto"/>
            <w:tcBorders>
              <w:top w:val="nil"/>
              <w:left w:val="nil"/>
              <w:bottom w:val="nil"/>
              <w:right w:val="nil"/>
            </w:tcBorders>
            <w:shd w:val="clear" w:color="000000" w:fill="FFFFFF"/>
            <w:noWrap/>
            <w:vAlign w:val="center"/>
            <w:hideMark/>
          </w:tcPr>
          <w:p w14:paraId="1E3BDB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HELTON LUIZ GOULART</w:t>
            </w:r>
          </w:p>
        </w:tc>
        <w:tc>
          <w:tcPr>
            <w:tcW w:w="0" w:type="auto"/>
            <w:tcBorders>
              <w:top w:val="nil"/>
              <w:left w:val="nil"/>
              <w:bottom w:val="nil"/>
              <w:right w:val="nil"/>
            </w:tcBorders>
            <w:shd w:val="clear" w:color="000000" w:fill="FFFFFF"/>
            <w:noWrap/>
            <w:vAlign w:val="center"/>
            <w:hideMark/>
          </w:tcPr>
          <w:p w14:paraId="7973521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08901233908</w:t>
            </w:r>
          </w:p>
        </w:tc>
        <w:tc>
          <w:tcPr>
            <w:tcW w:w="0" w:type="auto"/>
            <w:tcBorders>
              <w:top w:val="nil"/>
              <w:left w:val="nil"/>
              <w:bottom w:val="nil"/>
              <w:right w:val="nil"/>
            </w:tcBorders>
            <w:shd w:val="clear" w:color="000000" w:fill="FFFFFF"/>
            <w:noWrap/>
            <w:vAlign w:val="center"/>
            <w:hideMark/>
          </w:tcPr>
          <w:p w14:paraId="5820829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101.434,28</w:t>
            </w:r>
          </w:p>
        </w:tc>
        <w:tc>
          <w:tcPr>
            <w:tcW w:w="0" w:type="auto"/>
            <w:tcBorders>
              <w:top w:val="nil"/>
              <w:left w:val="nil"/>
              <w:bottom w:val="nil"/>
              <w:right w:val="nil"/>
            </w:tcBorders>
            <w:shd w:val="clear" w:color="000000" w:fill="FFFFFF"/>
            <w:noWrap/>
            <w:vAlign w:val="center"/>
            <w:hideMark/>
          </w:tcPr>
          <w:p w14:paraId="723E8C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2F9DFA6D" w14:textId="77777777" w:rsidTr="000654FA">
        <w:trPr>
          <w:trHeight w:val="240"/>
        </w:trPr>
        <w:tc>
          <w:tcPr>
            <w:tcW w:w="0" w:type="auto"/>
            <w:tcBorders>
              <w:top w:val="nil"/>
              <w:left w:val="nil"/>
              <w:bottom w:val="nil"/>
              <w:right w:val="nil"/>
            </w:tcBorders>
            <w:shd w:val="clear" w:color="auto" w:fill="auto"/>
            <w:noWrap/>
            <w:vAlign w:val="bottom"/>
            <w:hideMark/>
          </w:tcPr>
          <w:p w14:paraId="1864F50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1174</w:t>
            </w:r>
          </w:p>
        </w:tc>
        <w:tc>
          <w:tcPr>
            <w:tcW w:w="0" w:type="auto"/>
            <w:tcBorders>
              <w:top w:val="nil"/>
              <w:left w:val="nil"/>
              <w:bottom w:val="nil"/>
              <w:right w:val="nil"/>
            </w:tcBorders>
            <w:shd w:val="clear" w:color="000000" w:fill="FFFFFF"/>
            <w:noWrap/>
            <w:vAlign w:val="center"/>
            <w:hideMark/>
          </w:tcPr>
          <w:p w14:paraId="741886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13</w:t>
            </w:r>
          </w:p>
        </w:tc>
        <w:tc>
          <w:tcPr>
            <w:tcW w:w="0" w:type="auto"/>
            <w:tcBorders>
              <w:top w:val="nil"/>
              <w:left w:val="nil"/>
              <w:bottom w:val="nil"/>
              <w:right w:val="nil"/>
            </w:tcBorders>
            <w:shd w:val="clear" w:color="000000" w:fill="FFFFFF"/>
            <w:noWrap/>
            <w:vAlign w:val="center"/>
            <w:hideMark/>
          </w:tcPr>
          <w:p w14:paraId="6BF832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HENRIQUE AMADOR LEITE</w:t>
            </w:r>
          </w:p>
        </w:tc>
        <w:tc>
          <w:tcPr>
            <w:tcW w:w="0" w:type="auto"/>
            <w:tcBorders>
              <w:top w:val="nil"/>
              <w:left w:val="nil"/>
              <w:bottom w:val="nil"/>
              <w:right w:val="nil"/>
            </w:tcBorders>
            <w:shd w:val="clear" w:color="000000" w:fill="FFFFFF"/>
            <w:noWrap/>
            <w:vAlign w:val="center"/>
            <w:hideMark/>
          </w:tcPr>
          <w:p w14:paraId="2BC865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33090619814</w:t>
            </w:r>
          </w:p>
        </w:tc>
        <w:tc>
          <w:tcPr>
            <w:tcW w:w="0" w:type="auto"/>
            <w:tcBorders>
              <w:top w:val="nil"/>
              <w:left w:val="nil"/>
              <w:bottom w:val="nil"/>
              <w:right w:val="nil"/>
            </w:tcBorders>
            <w:shd w:val="clear" w:color="000000" w:fill="FFFFFF"/>
            <w:noWrap/>
            <w:vAlign w:val="center"/>
            <w:hideMark/>
          </w:tcPr>
          <w:p w14:paraId="41F75B1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496E82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53BD29EC" w14:textId="77777777" w:rsidTr="000654FA">
        <w:trPr>
          <w:trHeight w:val="240"/>
        </w:trPr>
        <w:tc>
          <w:tcPr>
            <w:tcW w:w="0" w:type="auto"/>
            <w:tcBorders>
              <w:top w:val="nil"/>
              <w:left w:val="nil"/>
              <w:bottom w:val="nil"/>
              <w:right w:val="nil"/>
            </w:tcBorders>
            <w:shd w:val="clear" w:color="auto" w:fill="auto"/>
            <w:noWrap/>
            <w:vAlign w:val="bottom"/>
            <w:hideMark/>
          </w:tcPr>
          <w:p w14:paraId="5A9CE14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1175</w:t>
            </w:r>
          </w:p>
        </w:tc>
        <w:tc>
          <w:tcPr>
            <w:tcW w:w="0" w:type="auto"/>
            <w:tcBorders>
              <w:top w:val="nil"/>
              <w:left w:val="nil"/>
              <w:bottom w:val="nil"/>
              <w:right w:val="nil"/>
            </w:tcBorders>
            <w:shd w:val="clear" w:color="000000" w:fill="FFFFFF"/>
            <w:noWrap/>
            <w:vAlign w:val="center"/>
            <w:hideMark/>
          </w:tcPr>
          <w:p w14:paraId="4F7BCE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26</w:t>
            </w:r>
          </w:p>
        </w:tc>
        <w:tc>
          <w:tcPr>
            <w:tcW w:w="0" w:type="auto"/>
            <w:tcBorders>
              <w:top w:val="nil"/>
              <w:left w:val="nil"/>
              <w:bottom w:val="nil"/>
              <w:right w:val="nil"/>
            </w:tcBorders>
            <w:shd w:val="clear" w:color="000000" w:fill="FFFFFF"/>
            <w:noWrap/>
            <w:vAlign w:val="center"/>
            <w:hideMark/>
          </w:tcPr>
          <w:p w14:paraId="5BBAEA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HUGO DA SILVA MENEGUETTE</w:t>
            </w:r>
          </w:p>
        </w:tc>
        <w:tc>
          <w:tcPr>
            <w:tcW w:w="0" w:type="auto"/>
            <w:tcBorders>
              <w:top w:val="nil"/>
              <w:left w:val="nil"/>
              <w:bottom w:val="nil"/>
              <w:right w:val="nil"/>
            </w:tcBorders>
            <w:shd w:val="clear" w:color="000000" w:fill="FFFFFF"/>
            <w:noWrap/>
            <w:vAlign w:val="center"/>
            <w:hideMark/>
          </w:tcPr>
          <w:p w14:paraId="2CCB5B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08808225976</w:t>
            </w:r>
          </w:p>
        </w:tc>
        <w:tc>
          <w:tcPr>
            <w:tcW w:w="0" w:type="auto"/>
            <w:tcBorders>
              <w:top w:val="nil"/>
              <w:left w:val="nil"/>
              <w:bottom w:val="nil"/>
              <w:right w:val="nil"/>
            </w:tcBorders>
            <w:shd w:val="clear" w:color="000000" w:fill="FFFFFF"/>
            <w:noWrap/>
            <w:vAlign w:val="center"/>
            <w:hideMark/>
          </w:tcPr>
          <w:p w14:paraId="108DA1D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24866A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10803038" w14:textId="77777777" w:rsidTr="000654FA">
        <w:trPr>
          <w:trHeight w:val="240"/>
        </w:trPr>
        <w:tc>
          <w:tcPr>
            <w:tcW w:w="0" w:type="auto"/>
            <w:tcBorders>
              <w:top w:val="nil"/>
              <w:left w:val="nil"/>
              <w:bottom w:val="nil"/>
              <w:right w:val="nil"/>
            </w:tcBorders>
            <w:shd w:val="clear" w:color="auto" w:fill="auto"/>
            <w:noWrap/>
            <w:vAlign w:val="bottom"/>
            <w:hideMark/>
          </w:tcPr>
          <w:p w14:paraId="1AFE139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1176</w:t>
            </w:r>
          </w:p>
        </w:tc>
        <w:tc>
          <w:tcPr>
            <w:tcW w:w="0" w:type="auto"/>
            <w:tcBorders>
              <w:top w:val="nil"/>
              <w:left w:val="nil"/>
              <w:bottom w:val="nil"/>
              <w:right w:val="nil"/>
            </w:tcBorders>
            <w:shd w:val="clear" w:color="000000" w:fill="FFFFFF"/>
            <w:noWrap/>
            <w:vAlign w:val="center"/>
            <w:hideMark/>
          </w:tcPr>
          <w:p w14:paraId="204214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T-LT 09</w:t>
            </w:r>
          </w:p>
        </w:tc>
        <w:tc>
          <w:tcPr>
            <w:tcW w:w="0" w:type="auto"/>
            <w:tcBorders>
              <w:top w:val="nil"/>
              <w:left w:val="nil"/>
              <w:bottom w:val="nil"/>
              <w:right w:val="nil"/>
            </w:tcBorders>
            <w:shd w:val="clear" w:color="000000" w:fill="FFFFFF"/>
            <w:noWrap/>
            <w:vAlign w:val="center"/>
            <w:hideMark/>
          </w:tcPr>
          <w:p w14:paraId="221CE06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HUGO RODRIGUES DOS SANTOS</w:t>
            </w:r>
          </w:p>
        </w:tc>
        <w:tc>
          <w:tcPr>
            <w:tcW w:w="0" w:type="auto"/>
            <w:tcBorders>
              <w:top w:val="nil"/>
              <w:left w:val="nil"/>
              <w:bottom w:val="nil"/>
              <w:right w:val="nil"/>
            </w:tcBorders>
            <w:shd w:val="clear" w:color="000000" w:fill="FFFFFF"/>
            <w:noWrap/>
            <w:vAlign w:val="center"/>
            <w:hideMark/>
          </w:tcPr>
          <w:p w14:paraId="48DA0A2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86002177507</w:t>
            </w:r>
          </w:p>
        </w:tc>
        <w:tc>
          <w:tcPr>
            <w:tcW w:w="0" w:type="auto"/>
            <w:tcBorders>
              <w:top w:val="nil"/>
              <w:left w:val="nil"/>
              <w:bottom w:val="nil"/>
              <w:right w:val="nil"/>
            </w:tcBorders>
            <w:shd w:val="clear" w:color="000000" w:fill="FFFFFF"/>
            <w:noWrap/>
            <w:vAlign w:val="center"/>
            <w:hideMark/>
          </w:tcPr>
          <w:p w14:paraId="6FC3D36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69300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B3B43B2" w14:textId="77777777" w:rsidTr="000654FA">
        <w:trPr>
          <w:trHeight w:val="240"/>
        </w:trPr>
        <w:tc>
          <w:tcPr>
            <w:tcW w:w="0" w:type="auto"/>
            <w:tcBorders>
              <w:top w:val="nil"/>
              <w:left w:val="nil"/>
              <w:bottom w:val="nil"/>
              <w:right w:val="nil"/>
            </w:tcBorders>
            <w:shd w:val="clear" w:color="auto" w:fill="auto"/>
            <w:noWrap/>
            <w:vAlign w:val="bottom"/>
            <w:hideMark/>
          </w:tcPr>
          <w:p w14:paraId="20C693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1177</w:t>
            </w:r>
          </w:p>
        </w:tc>
        <w:tc>
          <w:tcPr>
            <w:tcW w:w="0" w:type="auto"/>
            <w:tcBorders>
              <w:top w:val="nil"/>
              <w:left w:val="nil"/>
              <w:bottom w:val="nil"/>
              <w:right w:val="nil"/>
            </w:tcBorders>
            <w:shd w:val="clear" w:color="000000" w:fill="FFFFFF"/>
            <w:noWrap/>
            <w:vAlign w:val="center"/>
            <w:hideMark/>
          </w:tcPr>
          <w:p w14:paraId="7D12E0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B-LT 09</w:t>
            </w:r>
          </w:p>
        </w:tc>
        <w:tc>
          <w:tcPr>
            <w:tcW w:w="0" w:type="auto"/>
            <w:tcBorders>
              <w:top w:val="nil"/>
              <w:left w:val="nil"/>
              <w:bottom w:val="nil"/>
              <w:right w:val="nil"/>
            </w:tcBorders>
            <w:shd w:val="clear" w:color="000000" w:fill="FFFFFF"/>
            <w:noWrap/>
            <w:vAlign w:val="center"/>
            <w:hideMark/>
          </w:tcPr>
          <w:p w14:paraId="584B57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IAGO DOS SANTOS LOUSEIRO</w:t>
            </w:r>
          </w:p>
        </w:tc>
        <w:tc>
          <w:tcPr>
            <w:tcW w:w="0" w:type="auto"/>
            <w:tcBorders>
              <w:top w:val="nil"/>
              <w:left w:val="nil"/>
              <w:bottom w:val="nil"/>
              <w:right w:val="nil"/>
            </w:tcBorders>
            <w:shd w:val="clear" w:color="000000" w:fill="FFFFFF"/>
            <w:noWrap/>
            <w:vAlign w:val="center"/>
            <w:hideMark/>
          </w:tcPr>
          <w:p w14:paraId="5D7482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05837739319</w:t>
            </w:r>
          </w:p>
        </w:tc>
        <w:tc>
          <w:tcPr>
            <w:tcW w:w="0" w:type="auto"/>
            <w:tcBorders>
              <w:top w:val="nil"/>
              <w:left w:val="nil"/>
              <w:bottom w:val="nil"/>
              <w:right w:val="nil"/>
            </w:tcBorders>
            <w:shd w:val="clear" w:color="000000" w:fill="FFFFFF"/>
            <w:noWrap/>
            <w:vAlign w:val="center"/>
            <w:hideMark/>
          </w:tcPr>
          <w:p w14:paraId="59B1155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98C6C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6A26B3CD" w14:textId="77777777" w:rsidTr="000654FA">
        <w:trPr>
          <w:trHeight w:val="240"/>
        </w:trPr>
        <w:tc>
          <w:tcPr>
            <w:tcW w:w="0" w:type="auto"/>
            <w:tcBorders>
              <w:top w:val="nil"/>
              <w:left w:val="nil"/>
              <w:bottom w:val="nil"/>
              <w:right w:val="nil"/>
            </w:tcBorders>
            <w:shd w:val="clear" w:color="auto" w:fill="auto"/>
            <w:noWrap/>
            <w:vAlign w:val="bottom"/>
            <w:hideMark/>
          </w:tcPr>
          <w:p w14:paraId="4BA0D2B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1178</w:t>
            </w:r>
          </w:p>
        </w:tc>
        <w:tc>
          <w:tcPr>
            <w:tcW w:w="0" w:type="auto"/>
            <w:tcBorders>
              <w:top w:val="nil"/>
              <w:left w:val="nil"/>
              <w:bottom w:val="nil"/>
              <w:right w:val="nil"/>
            </w:tcBorders>
            <w:shd w:val="clear" w:color="000000" w:fill="FFFFFF"/>
            <w:noWrap/>
            <w:vAlign w:val="center"/>
            <w:hideMark/>
          </w:tcPr>
          <w:p w14:paraId="73C082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14</w:t>
            </w:r>
          </w:p>
        </w:tc>
        <w:tc>
          <w:tcPr>
            <w:tcW w:w="0" w:type="auto"/>
            <w:tcBorders>
              <w:top w:val="nil"/>
              <w:left w:val="nil"/>
              <w:bottom w:val="nil"/>
              <w:right w:val="nil"/>
            </w:tcBorders>
            <w:shd w:val="clear" w:color="000000" w:fill="FFFFFF"/>
            <w:noWrap/>
            <w:vAlign w:val="center"/>
            <w:hideMark/>
          </w:tcPr>
          <w:p w14:paraId="3B4E23E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IDACIR SOARES DA SILVA</w:t>
            </w:r>
          </w:p>
        </w:tc>
        <w:tc>
          <w:tcPr>
            <w:tcW w:w="0" w:type="auto"/>
            <w:tcBorders>
              <w:top w:val="nil"/>
              <w:left w:val="nil"/>
              <w:bottom w:val="nil"/>
              <w:right w:val="nil"/>
            </w:tcBorders>
            <w:shd w:val="clear" w:color="000000" w:fill="FFFFFF"/>
            <w:noWrap/>
            <w:vAlign w:val="center"/>
            <w:hideMark/>
          </w:tcPr>
          <w:p w14:paraId="3FC439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02137435900</w:t>
            </w:r>
          </w:p>
        </w:tc>
        <w:tc>
          <w:tcPr>
            <w:tcW w:w="0" w:type="auto"/>
            <w:tcBorders>
              <w:top w:val="nil"/>
              <w:left w:val="nil"/>
              <w:bottom w:val="nil"/>
              <w:right w:val="nil"/>
            </w:tcBorders>
            <w:shd w:val="clear" w:color="000000" w:fill="FFFFFF"/>
            <w:noWrap/>
            <w:vAlign w:val="center"/>
            <w:hideMark/>
          </w:tcPr>
          <w:p w14:paraId="65F1C6B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82.873,74</w:t>
            </w:r>
          </w:p>
        </w:tc>
        <w:tc>
          <w:tcPr>
            <w:tcW w:w="0" w:type="auto"/>
            <w:tcBorders>
              <w:top w:val="nil"/>
              <w:left w:val="nil"/>
              <w:bottom w:val="nil"/>
              <w:right w:val="nil"/>
            </w:tcBorders>
            <w:shd w:val="clear" w:color="000000" w:fill="FFFFFF"/>
            <w:noWrap/>
            <w:vAlign w:val="center"/>
            <w:hideMark/>
          </w:tcPr>
          <w:p w14:paraId="076288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90F1588" w14:textId="77777777" w:rsidTr="000654FA">
        <w:trPr>
          <w:trHeight w:val="240"/>
        </w:trPr>
        <w:tc>
          <w:tcPr>
            <w:tcW w:w="0" w:type="auto"/>
            <w:tcBorders>
              <w:top w:val="nil"/>
              <w:left w:val="nil"/>
              <w:bottom w:val="nil"/>
              <w:right w:val="nil"/>
            </w:tcBorders>
            <w:shd w:val="clear" w:color="auto" w:fill="auto"/>
            <w:noWrap/>
            <w:vAlign w:val="bottom"/>
            <w:hideMark/>
          </w:tcPr>
          <w:p w14:paraId="69CCBA6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1179</w:t>
            </w:r>
          </w:p>
        </w:tc>
        <w:tc>
          <w:tcPr>
            <w:tcW w:w="0" w:type="auto"/>
            <w:tcBorders>
              <w:top w:val="nil"/>
              <w:left w:val="nil"/>
              <w:bottom w:val="nil"/>
              <w:right w:val="nil"/>
            </w:tcBorders>
            <w:shd w:val="clear" w:color="000000" w:fill="FFFFFF"/>
            <w:noWrap/>
            <w:vAlign w:val="center"/>
            <w:hideMark/>
          </w:tcPr>
          <w:p w14:paraId="6E18EA9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40</w:t>
            </w:r>
          </w:p>
        </w:tc>
        <w:tc>
          <w:tcPr>
            <w:tcW w:w="0" w:type="auto"/>
            <w:tcBorders>
              <w:top w:val="nil"/>
              <w:left w:val="nil"/>
              <w:bottom w:val="nil"/>
              <w:right w:val="nil"/>
            </w:tcBorders>
            <w:shd w:val="clear" w:color="000000" w:fill="FFFFFF"/>
            <w:noWrap/>
            <w:vAlign w:val="center"/>
            <w:hideMark/>
          </w:tcPr>
          <w:p w14:paraId="4CEBD0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IGOR ALMEIDA DA CRUZ</w:t>
            </w:r>
          </w:p>
        </w:tc>
        <w:tc>
          <w:tcPr>
            <w:tcW w:w="0" w:type="auto"/>
            <w:tcBorders>
              <w:top w:val="nil"/>
              <w:left w:val="nil"/>
              <w:bottom w:val="nil"/>
              <w:right w:val="nil"/>
            </w:tcBorders>
            <w:shd w:val="clear" w:color="000000" w:fill="FFFFFF"/>
            <w:noWrap/>
            <w:vAlign w:val="center"/>
            <w:hideMark/>
          </w:tcPr>
          <w:p w14:paraId="0DA533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08415287569</w:t>
            </w:r>
          </w:p>
        </w:tc>
        <w:tc>
          <w:tcPr>
            <w:tcW w:w="0" w:type="auto"/>
            <w:tcBorders>
              <w:top w:val="nil"/>
              <w:left w:val="nil"/>
              <w:bottom w:val="nil"/>
              <w:right w:val="nil"/>
            </w:tcBorders>
            <w:shd w:val="clear" w:color="000000" w:fill="FFFFFF"/>
            <w:noWrap/>
            <w:vAlign w:val="center"/>
            <w:hideMark/>
          </w:tcPr>
          <w:p w14:paraId="15C361F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0392929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56BD0291" w14:textId="77777777" w:rsidTr="000654FA">
        <w:trPr>
          <w:trHeight w:val="240"/>
        </w:trPr>
        <w:tc>
          <w:tcPr>
            <w:tcW w:w="0" w:type="auto"/>
            <w:tcBorders>
              <w:top w:val="nil"/>
              <w:left w:val="nil"/>
              <w:bottom w:val="nil"/>
              <w:right w:val="nil"/>
            </w:tcBorders>
            <w:shd w:val="clear" w:color="auto" w:fill="auto"/>
            <w:noWrap/>
            <w:vAlign w:val="bottom"/>
            <w:hideMark/>
          </w:tcPr>
          <w:p w14:paraId="42B9D85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1180</w:t>
            </w:r>
          </w:p>
        </w:tc>
        <w:tc>
          <w:tcPr>
            <w:tcW w:w="0" w:type="auto"/>
            <w:tcBorders>
              <w:top w:val="nil"/>
              <w:left w:val="nil"/>
              <w:bottom w:val="nil"/>
              <w:right w:val="nil"/>
            </w:tcBorders>
            <w:shd w:val="clear" w:color="000000" w:fill="FFFFFF"/>
            <w:noWrap/>
            <w:vAlign w:val="center"/>
            <w:hideMark/>
          </w:tcPr>
          <w:p w14:paraId="6EADB5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26</w:t>
            </w:r>
          </w:p>
        </w:tc>
        <w:tc>
          <w:tcPr>
            <w:tcW w:w="0" w:type="auto"/>
            <w:tcBorders>
              <w:top w:val="nil"/>
              <w:left w:val="nil"/>
              <w:bottom w:val="nil"/>
              <w:right w:val="nil"/>
            </w:tcBorders>
            <w:shd w:val="clear" w:color="000000" w:fill="FFFFFF"/>
            <w:noWrap/>
            <w:vAlign w:val="center"/>
            <w:hideMark/>
          </w:tcPr>
          <w:p w14:paraId="19107B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IGOR MARQUES VICTO</w:t>
            </w:r>
          </w:p>
        </w:tc>
        <w:tc>
          <w:tcPr>
            <w:tcW w:w="0" w:type="auto"/>
            <w:tcBorders>
              <w:top w:val="nil"/>
              <w:left w:val="nil"/>
              <w:bottom w:val="nil"/>
              <w:right w:val="nil"/>
            </w:tcBorders>
            <w:shd w:val="clear" w:color="000000" w:fill="FFFFFF"/>
            <w:noWrap/>
            <w:vAlign w:val="center"/>
            <w:hideMark/>
          </w:tcPr>
          <w:p w14:paraId="284C765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05393188170</w:t>
            </w:r>
          </w:p>
        </w:tc>
        <w:tc>
          <w:tcPr>
            <w:tcW w:w="0" w:type="auto"/>
            <w:tcBorders>
              <w:top w:val="nil"/>
              <w:left w:val="nil"/>
              <w:bottom w:val="nil"/>
              <w:right w:val="nil"/>
            </w:tcBorders>
            <w:shd w:val="clear" w:color="000000" w:fill="FFFFFF"/>
            <w:noWrap/>
            <w:vAlign w:val="center"/>
            <w:hideMark/>
          </w:tcPr>
          <w:p w14:paraId="186597D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0C7DF2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D8B7945" w14:textId="77777777" w:rsidTr="000654FA">
        <w:trPr>
          <w:trHeight w:val="240"/>
        </w:trPr>
        <w:tc>
          <w:tcPr>
            <w:tcW w:w="0" w:type="auto"/>
            <w:tcBorders>
              <w:top w:val="nil"/>
              <w:left w:val="nil"/>
              <w:bottom w:val="nil"/>
              <w:right w:val="nil"/>
            </w:tcBorders>
            <w:shd w:val="clear" w:color="auto" w:fill="auto"/>
            <w:noWrap/>
            <w:vAlign w:val="bottom"/>
            <w:hideMark/>
          </w:tcPr>
          <w:p w14:paraId="2C1866F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1181</w:t>
            </w:r>
          </w:p>
        </w:tc>
        <w:tc>
          <w:tcPr>
            <w:tcW w:w="0" w:type="auto"/>
            <w:tcBorders>
              <w:top w:val="nil"/>
              <w:left w:val="nil"/>
              <w:bottom w:val="nil"/>
              <w:right w:val="nil"/>
            </w:tcBorders>
            <w:shd w:val="clear" w:color="000000" w:fill="FFFFFF"/>
            <w:noWrap/>
            <w:vAlign w:val="center"/>
            <w:hideMark/>
          </w:tcPr>
          <w:p w14:paraId="3F32057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20</w:t>
            </w:r>
          </w:p>
        </w:tc>
        <w:tc>
          <w:tcPr>
            <w:tcW w:w="0" w:type="auto"/>
            <w:tcBorders>
              <w:top w:val="nil"/>
              <w:left w:val="nil"/>
              <w:bottom w:val="nil"/>
              <w:right w:val="nil"/>
            </w:tcBorders>
            <w:shd w:val="clear" w:color="000000" w:fill="FFFFFF"/>
            <w:noWrap/>
            <w:vAlign w:val="center"/>
            <w:hideMark/>
          </w:tcPr>
          <w:p w14:paraId="7D087E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IGREJA ASSEMBLÉIA DE DEUS JESUS PRECIOSA SEMENTE</w:t>
            </w:r>
          </w:p>
        </w:tc>
        <w:tc>
          <w:tcPr>
            <w:tcW w:w="0" w:type="auto"/>
            <w:tcBorders>
              <w:top w:val="nil"/>
              <w:left w:val="nil"/>
              <w:bottom w:val="nil"/>
              <w:right w:val="nil"/>
            </w:tcBorders>
            <w:shd w:val="clear" w:color="000000" w:fill="FFFFFF"/>
            <w:noWrap/>
            <w:vAlign w:val="center"/>
            <w:hideMark/>
          </w:tcPr>
          <w:p w14:paraId="49F806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18816787000120</w:t>
            </w:r>
          </w:p>
        </w:tc>
        <w:tc>
          <w:tcPr>
            <w:tcW w:w="0" w:type="auto"/>
            <w:tcBorders>
              <w:top w:val="nil"/>
              <w:left w:val="nil"/>
              <w:bottom w:val="nil"/>
              <w:right w:val="nil"/>
            </w:tcBorders>
            <w:shd w:val="clear" w:color="000000" w:fill="FFFFFF"/>
            <w:noWrap/>
            <w:vAlign w:val="center"/>
            <w:hideMark/>
          </w:tcPr>
          <w:p w14:paraId="4B15C6E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127.335,30</w:t>
            </w:r>
          </w:p>
        </w:tc>
        <w:tc>
          <w:tcPr>
            <w:tcW w:w="0" w:type="auto"/>
            <w:tcBorders>
              <w:top w:val="nil"/>
              <w:left w:val="nil"/>
              <w:bottom w:val="nil"/>
              <w:right w:val="nil"/>
            </w:tcBorders>
            <w:shd w:val="clear" w:color="000000" w:fill="FFFFFF"/>
            <w:noWrap/>
            <w:vAlign w:val="center"/>
            <w:hideMark/>
          </w:tcPr>
          <w:p w14:paraId="1D7C88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438E732" w14:textId="77777777" w:rsidTr="000654FA">
        <w:trPr>
          <w:trHeight w:val="240"/>
        </w:trPr>
        <w:tc>
          <w:tcPr>
            <w:tcW w:w="0" w:type="auto"/>
            <w:tcBorders>
              <w:top w:val="nil"/>
              <w:left w:val="nil"/>
              <w:bottom w:val="nil"/>
              <w:right w:val="nil"/>
            </w:tcBorders>
            <w:shd w:val="clear" w:color="auto" w:fill="auto"/>
            <w:noWrap/>
            <w:vAlign w:val="bottom"/>
            <w:hideMark/>
          </w:tcPr>
          <w:p w14:paraId="7AB82F9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1182</w:t>
            </w:r>
          </w:p>
        </w:tc>
        <w:tc>
          <w:tcPr>
            <w:tcW w:w="0" w:type="auto"/>
            <w:tcBorders>
              <w:top w:val="nil"/>
              <w:left w:val="nil"/>
              <w:bottom w:val="nil"/>
              <w:right w:val="nil"/>
            </w:tcBorders>
            <w:shd w:val="clear" w:color="000000" w:fill="FFFFFF"/>
            <w:noWrap/>
            <w:vAlign w:val="center"/>
            <w:hideMark/>
          </w:tcPr>
          <w:p w14:paraId="0705D64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48</w:t>
            </w:r>
          </w:p>
        </w:tc>
        <w:tc>
          <w:tcPr>
            <w:tcW w:w="0" w:type="auto"/>
            <w:tcBorders>
              <w:top w:val="nil"/>
              <w:left w:val="nil"/>
              <w:bottom w:val="nil"/>
              <w:right w:val="nil"/>
            </w:tcBorders>
            <w:shd w:val="clear" w:color="000000" w:fill="FFFFFF"/>
            <w:noWrap/>
            <w:vAlign w:val="center"/>
            <w:hideMark/>
          </w:tcPr>
          <w:p w14:paraId="05F9F40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IGREJA </w:t>
            </w:r>
            <w:proofErr w:type="gramStart"/>
            <w:r w:rsidRPr="00B775FB">
              <w:rPr>
                <w:rFonts w:ascii="Arial" w:hAnsi="Arial" w:cs="Arial"/>
                <w:color w:val="000000"/>
                <w:sz w:val="14"/>
                <w:szCs w:val="14"/>
              </w:rPr>
              <w:t>EVANGELICA  ASSEMBLEIA</w:t>
            </w:r>
            <w:proofErr w:type="gramEnd"/>
            <w:r w:rsidRPr="00B775FB">
              <w:rPr>
                <w:rFonts w:ascii="Arial" w:hAnsi="Arial" w:cs="Arial"/>
                <w:color w:val="000000"/>
                <w:sz w:val="14"/>
                <w:szCs w:val="14"/>
              </w:rPr>
              <w:t xml:space="preserve"> DE DEUS - MINISTÉRIO VILA NOVA</w:t>
            </w:r>
          </w:p>
        </w:tc>
        <w:tc>
          <w:tcPr>
            <w:tcW w:w="0" w:type="auto"/>
            <w:tcBorders>
              <w:top w:val="nil"/>
              <w:left w:val="nil"/>
              <w:bottom w:val="nil"/>
              <w:right w:val="nil"/>
            </w:tcBorders>
            <w:shd w:val="clear" w:color="000000" w:fill="FFFFFF"/>
            <w:noWrap/>
            <w:vAlign w:val="center"/>
            <w:hideMark/>
          </w:tcPr>
          <w:p w14:paraId="611283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00146068000183</w:t>
            </w:r>
          </w:p>
        </w:tc>
        <w:tc>
          <w:tcPr>
            <w:tcW w:w="0" w:type="auto"/>
            <w:tcBorders>
              <w:top w:val="nil"/>
              <w:left w:val="nil"/>
              <w:bottom w:val="nil"/>
              <w:right w:val="nil"/>
            </w:tcBorders>
            <w:shd w:val="clear" w:color="000000" w:fill="FFFFFF"/>
            <w:noWrap/>
            <w:vAlign w:val="center"/>
            <w:hideMark/>
          </w:tcPr>
          <w:p w14:paraId="1E3E899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153.099,06</w:t>
            </w:r>
          </w:p>
        </w:tc>
        <w:tc>
          <w:tcPr>
            <w:tcW w:w="0" w:type="auto"/>
            <w:tcBorders>
              <w:top w:val="nil"/>
              <w:left w:val="nil"/>
              <w:bottom w:val="nil"/>
              <w:right w:val="nil"/>
            </w:tcBorders>
            <w:shd w:val="clear" w:color="000000" w:fill="FFFFFF"/>
            <w:noWrap/>
            <w:vAlign w:val="center"/>
            <w:hideMark/>
          </w:tcPr>
          <w:p w14:paraId="603173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093283D4" w14:textId="77777777" w:rsidTr="000654FA">
        <w:trPr>
          <w:trHeight w:val="240"/>
        </w:trPr>
        <w:tc>
          <w:tcPr>
            <w:tcW w:w="0" w:type="auto"/>
            <w:tcBorders>
              <w:top w:val="nil"/>
              <w:left w:val="nil"/>
              <w:bottom w:val="nil"/>
              <w:right w:val="nil"/>
            </w:tcBorders>
            <w:shd w:val="clear" w:color="auto" w:fill="auto"/>
            <w:noWrap/>
            <w:vAlign w:val="bottom"/>
            <w:hideMark/>
          </w:tcPr>
          <w:p w14:paraId="760A47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1183</w:t>
            </w:r>
          </w:p>
        </w:tc>
        <w:tc>
          <w:tcPr>
            <w:tcW w:w="0" w:type="auto"/>
            <w:tcBorders>
              <w:top w:val="nil"/>
              <w:left w:val="nil"/>
              <w:bottom w:val="nil"/>
              <w:right w:val="nil"/>
            </w:tcBorders>
            <w:shd w:val="clear" w:color="000000" w:fill="FFFFFF"/>
            <w:noWrap/>
            <w:vAlign w:val="center"/>
            <w:hideMark/>
          </w:tcPr>
          <w:p w14:paraId="0362E7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Z13-LT 04</w:t>
            </w:r>
          </w:p>
        </w:tc>
        <w:tc>
          <w:tcPr>
            <w:tcW w:w="0" w:type="auto"/>
            <w:tcBorders>
              <w:top w:val="nil"/>
              <w:left w:val="nil"/>
              <w:bottom w:val="nil"/>
              <w:right w:val="nil"/>
            </w:tcBorders>
            <w:shd w:val="clear" w:color="000000" w:fill="FFFFFF"/>
            <w:noWrap/>
            <w:vAlign w:val="center"/>
            <w:hideMark/>
          </w:tcPr>
          <w:p w14:paraId="04544D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IGREJA EVANGELICA ASSEMBLEIA DE DEUS EM LUIS EDUARDO MAGALHÃES -BA</w:t>
            </w:r>
          </w:p>
        </w:tc>
        <w:tc>
          <w:tcPr>
            <w:tcW w:w="0" w:type="auto"/>
            <w:tcBorders>
              <w:top w:val="nil"/>
              <w:left w:val="nil"/>
              <w:bottom w:val="nil"/>
              <w:right w:val="nil"/>
            </w:tcBorders>
            <w:shd w:val="clear" w:color="000000" w:fill="FFFFFF"/>
            <w:noWrap/>
            <w:vAlign w:val="center"/>
            <w:hideMark/>
          </w:tcPr>
          <w:p w14:paraId="3125AE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04451054000124</w:t>
            </w:r>
          </w:p>
        </w:tc>
        <w:tc>
          <w:tcPr>
            <w:tcW w:w="0" w:type="auto"/>
            <w:tcBorders>
              <w:top w:val="nil"/>
              <w:left w:val="nil"/>
              <w:bottom w:val="nil"/>
              <w:right w:val="nil"/>
            </w:tcBorders>
            <w:shd w:val="clear" w:color="000000" w:fill="FFFFFF"/>
            <w:noWrap/>
            <w:vAlign w:val="center"/>
            <w:hideMark/>
          </w:tcPr>
          <w:p w14:paraId="0DA2762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188.959,81</w:t>
            </w:r>
          </w:p>
        </w:tc>
        <w:tc>
          <w:tcPr>
            <w:tcW w:w="0" w:type="auto"/>
            <w:tcBorders>
              <w:top w:val="nil"/>
              <w:left w:val="nil"/>
              <w:bottom w:val="nil"/>
              <w:right w:val="nil"/>
            </w:tcBorders>
            <w:shd w:val="clear" w:color="000000" w:fill="FFFFFF"/>
            <w:noWrap/>
            <w:vAlign w:val="center"/>
            <w:hideMark/>
          </w:tcPr>
          <w:p w14:paraId="2C9C74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DDB9639" w14:textId="77777777" w:rsidTr="000654FA">
        <w:trPr>
          <w:trHeight w:val="240"/>
        </w:trPr>
        <w:tc>
          <w:tcPr>
            <w:tcW w:w="0" w:type="auto"/>
            <w:tcBorders>
              <w:top w:val="nil"/>
              <w:left w:val="nil"/>
              <w:bottom w:val="nil"/>
              <w:right w:val="nil"/>
            </w:tcBorders>
            <w:shd w:val="clear" w:color="auto" w:fill="auto"/>
            <w:noWrap/>
            <w:vAlign w:val="bottom"/>
            <w:hideMark/>
          </w:tcPr>
          <w:p w14:paraId="71F818D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1184</w:t>
            </w:r>
          </w:p>
        </w:tc>
        <w:tc>
          <w:tcPr>
            <w:tcW w:w="0" w:type="auto"/>
            <w:tcBorders>
              <w:top w:val="nil"/>
              <w:left w:val="nil"/>
              <w:bottom w:val="nil"/>
              <w:right w:val="nil"/>
            </w:tcBorders>
            <w:shd w:val="clear" w:color="000000" w:fill="FFFFFF"/>
            <w:noWrap/>
            <w:vAlign w:val="center"/>
            <w:hideMark/>
          </w:tcPr>
          <w:p w14:paraId="55DE764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O-LT 01</w:t>
            </w:r>
          </w:p>
        </w:tc>
        <w:tc>
          <w:tcPr>
            <w:tcW w:w="0" w:type="auto"/>
            <w:tcBorders>
              <w:top w:val="nil"/>
              <w:left w:val="nil"/>
              <w:bottom w:val="nil"/>
              <w:right w:val="nil"/>
            </w:tcBorders>
            <w:shd w:val="clear" w:color="000000" w:fill="FFFFFF"/>
            <w:noWrap/>
            <w:vAlign w:val="center"/>
            <w:hideMark/>
          </w:tcPr>
          <w:p w14:paraId="526C71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INACIO GOMES VICTO</w:t>
            </w:r>
          </w:p>
        </w:tc>
        <w:tc>
          <w:tcPr>
            <w:tcW w:w="0" w:type="auto"/>
            <w:tcBorders>
              <w:top w:val="nil"/>
              <w:left w:val="nil"/>
              <w:bottom w:val="nil"/>
              <w:right w:val="nil"/>
            </w:tcBorders>
            <w:shd w:val="clear" w:color="000000" w:fill="FFFFFF"/>
            <w:noWrap/>
            <w:vAlign w:val="center"/>
            <w:hideMark/>
          </w:tcPr>
          <w:p w14:paraId="254002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53984153104</w:t>
            </w:r>
          </w:p>
        </w:tc>
        <w:tc>
          <w:tcPr>
            <w:tcW w:w="0" w:type="auto"/>
            <w:tcBorders>
              <w:top w:val="nil"/>
              <w:left w:val="nil"/>
              <w:bottom w:val="nil"/>
              <w:right w:val="nil"/>
            </w:tcBorders>
            <w:shd w:val="clear" w:color="000000" w:fill="FFFFFF"/>
            <w:noWrap/>
            <w:vAlign w:val="center"/>
            <w:hideMark/>
          </w:tcPr>
          <w:p w14:paraId="23A4399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89.030,85</w:t>
            </w:r>
          </w:p>
        </w:tc>
        <w:tc>
          <w:tcPr>
            <w:tcW w:w="0" w:type="auto"/>
            <w:tcBorders>
              <w:top w:val="nil"/>
              <w:left w:val="nil"/>
              <w:bottom w:val="nil"/>
              <w:right w:val="nil"/>
            </w:tcBorders>
            <w:shd w:val="clear" w:color="000000" w:fill="FFFFFF"/>
            <w:noWrap/>
            <w:vAlign w:val="center"/>
            <w:hideMark/>
          </w:tcPr>
          <w:p w14:paraId="6E41D0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3432169B" w14:textId="77777777" w:rsidTr="000654FA">
        <w:trPr>
          <w:trHeight w:val="240"/>
        </w:trPr>
        <w:tc>
          <w:tcPr>
            <w:tcW w:w="0" w:type="auto"/>
            <w:tcBorders>
              <w:top w:val="nil"/>
              <w:left w:val="nil"/>
              <w:bottom w:val="nil"/>
              <w:right w:val="nil"/>
            </w:tcBorders>
            <w:shd w:val="clear" w:color="auto" w:fill="auto"/>
            <w:noWrap/>
            <w:vAlign w:val="bottom"/>
            <w:hideMark/>
          </w:tcPr>
          <w:p w14:paraId="1C1F071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1185</w:t>
            </w:r>
          </w:p>
        </w:tc>
        <w:tc>
          <w:tcPr>
            <w:tcW w:w="0" w:type="auto"/>
            <w:tcBorders>
              <w:top w:val="nil"/>
              <w:left w:val="nil"/>
              <w:bottom w:val="nil"/>
              <w:right w:val="nil"/>
            </w:tcBorders>
            <w:shd w:val="clear" w:color="000000" w:fill="FFFFFF"/>
            <w:noWrap/>
            <w:vAlign w:val="center"/>
            <w:hideMark/>
          </w:tcPr>
          <w:p w14:paraId="6D60A7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25</w:t>
            </w:r>
          </w:p>
        </w:tc>
        <w:tc>
          <w:tcPr>
            <w:tcW w:w="0" w:type="auto"/>
            <w:tcBorders>
              <w:top w:val="nil"/>
              <w:left w:val="nil"/>
              <w:bottom w:val="nil"/>
              <w:right w:val="nil"/>
            </w:tcBorders>
            <w:shd w:val="clear" w:color="000000" w:fill="FFFFFF"/>
            <w:noWrap/>
            <w:vAlign w:val="center"/>
            <w:hideMark/>
          </w:tcPr>
          <w:p w14:paraId="300683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INALDO MOURA DIAS</w:t>
            </w:r>
          </w:p>
        </w:tc>
        <w:tc>
          <w:tcPr>
            <w:tcW w:w="0" w:type="auto"/>
            <w:tcBorders>
              <w:top w:val="nil"/>
              <w:left w:val="nil"/>
              <w:bottom w:val="nil"/>
              <w:right w:val="nil"/>
            </w:tcBorders>
            <w:shd w:val="clear" w:color="000000" w:fill="FFFFFF"/>
            <w:noWrap/>
            <w:vAlign w:val="center"/>
            <w:hideMark/>
          </w:tcPr>
          <w:p w14:paraId="04E855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53750039020</w:t>
            </w:r>
          </w:p>
        </w:tc>
        <w:tc>
          <w:tcPr>
            <w:tcW w:w="0" w:type="auto"/>
            <w:tcBorders>
              <w:top w:val="nil"/>
              <w:left w:val="nil"/>
              <w:bottom w:val="nil"/>
              <w:right w:val="nil"/>
            </w:tcBorders>
            <w:shd w:val="clear" w:color="000000" w:fill="FFFFFF"/>
            <w:noWrap/>
            <w:vAlign w:val="center"/>
            <w:hideMark/>
          </w:tcPr>
          <w:p w14:paraId="601E330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90.169,31</w:t>
            </w:r>
          </w:p>
        </w:tc>
        <w:tc>
          <w:tcPr>
            <w:tcW w:w="0" w:type="auto"/>
            <w:tcBorders>
              <w:top w:val="nil"/>
              <w:left w:val="nil"/>
              <w:bottom w:val="nil"/>
              <w:right w:val="nil"/>
            </w:tcBorders>
            <w:shd w:val="clear" w:color="000000" w:fill="FFFFFF"/>
            <w:noWrap/>
            <w:vAlign w:val="center"/>
            <w:hideMark/>
          </w:tcPr>
          <w:p w14:paraId="0197B6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3A8238B9" w14:textId="77777777" w:rsidTr="000654FA">
        <w:trPr>
          <w:trHeight w:val="240"/>
        </w:trPr>
        <w:tc>
          <w:tcPr>
            <w:tcW w:w="0" w:type="auto"/>
            <w:tcBorders>
              <w:top w:val="nil"/>
              <w:left w:val="nil"/>
              <w:bottom w:val="nil"/>
              <w:right w:val="nil"/>
            </w:tcBorders>
            <w:shd w:val="clear" w:color="auto" w:fill="auto"/>
            <w:noWrap/>
            <w:vAlign w:val="bottom"/>
            <w:hideMark/>
          </w:tcPr>
          <w:p w14:paraId="009A084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1186</w:t>
            </w:r>
          </w:p>
        </w:tc>
        <w:tc>
          <w:tcPr>
            <w:tcW w:w="0" w:type="auto"/>
            <w:tcBorders>
              <w:top w:val="nil"/>
              <w:left w:val="nil"/>
              <w:bottom w:val="nil"/>
              <w:right w:val="nil"/>
            </w:tcBorders>
            <w:shd w:val="clear" w:color="000000" w:fill="FFFFFF"/>
            <w:noWrap/>
            <w:vAlign w:val="center"/>
            <w:hideMark/>
          </w:tcPr>
          <w:p w14:paraId="303BAA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Z9-LT 02</w:t>
            </w:r>
          </w:p>
        </w:tc>
        <w:tc>
          <w:tcPr>
            <w:tcW w:w="0" w:type="auto"/>
            <w:tcBorders>
              <w:top w:val="nil"/>
              <w:left w:val="nil"/>
              <w:bottom w:val="nil"/>
              <w:right w:val="nil"/>
            </w:tcBorders>
            <w:shd w:val="clear" w:color="000000" w:fill="FFFFFF"/>
            <w:noWrap/>
            <w:vAlign w:val="center"/>
            <w:hideMark/>
          </w:tcPr>
          <w:p w14:paraId="7BF77D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INGRID MANUELE DA SILVA</w:t>
            </w:r>
          </w:p>
        </w:tc>
        <w:tc>
          <w:tcPr>
            <w:tcW w:w="0" w:type="auto"/>
            <w:tcBorders>
              <w:top w:val="nil"/>
              <w:left w:val="nil"/>
              <w:bottom w:val="nil"/>
              <w:right w:val="nil"/>
            </w:tcBorders>
            <w:shd w:val="clear" w:color="000000" w:fill="FFFFFF"/>
            <w:noWrap/>
            <w:vAlign w:val="center"/>
            <w:hideMark/>
          </w:tcPr>
          <w:p w14:paraId="608E754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06871027580</w:t>
            </w:r>
          </w:p>
        </w:tc>
        <w:tc>
          <w:tcPr>
            <w:tcW w:w="0" w:type="auto"/>
            <w:tcBorders>
              <w:top w:val="nil"/>
              <w:left w:val="nil"/>
              <w:bottom w:val="nil"/>
              <w:right w:val="nil"/>
            </w:tcBorders>
            <w:shd w:val="clear" w:color="000000" w:fill="FFFFFF"/>
            <w:noWrap/>
            <w:vAlign w:val="center"/>
            <w:hideMark/>
          </w:tcPr>
          <w:p w14:paraId="5436B05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135.539,15</w:t>
            </w:r>
          </w:p>
        </w:tc>
        <w:tc>
          <w:tcPr>
            <w:tcW w:w="0" w:type="auto"/>
            <w:tcBorders>
              <w:top w:val="nil"/>
              <w:left w:val="nil"/>
              <w:bottom w:val="nil"/>
              <w:right w:val="nil"/>
            </w:tcBorders>
            <w:shd w:val="clear" w:color="000000" w:fill="FFFFFF"/>
            <w:noWrap/>
            <w:vAlign w:val="center"/>
            <w:hideMark/>
          </w:tcPr>
          <w:p w14:paraId="5118AB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1C26E9C0" w14:textId="77777777" w:rsidTr="000654FA">
        <w:trPr>
          <w:trHeight w:val="240"/>
        </w:trPr>
        <w:tc>
          <w:tcPr>
            <w:tcW w:w="0" w:type="auto"/>
            <w:tcBorders>
              <w:top w:val="nil"/>
              <w:left w:val="nil"/>
              <w:bottom w:val="nil"/>
              <w:right w:val="nil"/>
            </w:tcBorders>
            <w:shd w:val="clear" w:color="auto" w:fill="auto"/>
            <w:noWrap/>
            <w:vAlign w:val="bottom"/>
            <w:hideMark/>
          </w:tcPr>
          <w:p w14:paraId="30C6E5B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1187</w:t>
            </w:r>
          </w:p>
        </w:tc>
        <w:tc>
          <w:tcPr>
            <w:tcW w:w="0" w:type="auto"/>
            <w:tcBorders>
              <w:top w:val="nil"/>
              <w:left w:val="nil"/>
              <w:bottom w:val="nil"/>
              <w:right w:val="nil"/>
            </w:tcBorders>
            <w:shd w:val="clear" w:color="000000" w:fill="FFFFFF"/>
            <w:noWrap/>
            <w:vAlign w:val="center"/>
            <w:hideMark/>
          </w:tcPr>
          <w:p w14:paraId="5967E6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10</w:t>
            </w:r>
          </w:p>
        </w:tc>
        <w:tc>
          <w:tcPr>
            <w:tcW w:w="0" w:type="auto"/>
            <w:tcBorders>
              <w:top w:val="nil"/>
              <w:left w:val="nil"/>
              <w:bottom w:val="nil"/>
              <w:right w:val="nil"/>
            </w:tcBorders>
            <w:shd w:val="clear" w:color="000000" w:fill="FFFFFF"/>
            <w:noWrap/>
            <w:vAlign w:val="center"/>
            <w:hideMark/>
          </w:tcPr>
          <w:p w14:paraId="01F797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IRENE DOS SANTOS SILVA</w:t>
            </w:r>
          </w:p>
        </w:tc>
        <w:tc>
          <w:tcPr>
            <w:tcW w:w="0" w:type="auto"/>
            <w:tcBorders>
              <w:top w:val="nil"/>
              <w:left w:val="nil"/>
              <w:bottom w:val="nil"/>
              <w:right w:val="nil"/>
            </w:tcBorders>
            <w:shd w:val="clear" w:color="000000" w:fill="FFFFFF"/>
            <w:noWrap/>
            <w:vAlign w:val="center"/>
            <w:hideMark/>
          </w:tcPr>
          <w:p w14:paraId="126AF4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28010980862</w:t>
            </w:r>
          </w:p>
        </w:tc>
        <w:tc>
          <w:tcPr>
            <w:tcW w:w="0" w:type="auto"/>
            <w:tcBorders>
              <w:top w:val="nil"/>
              <w:left w:val="nil"/>
              <w:bottom w:val="nil"/>
              <w:right w:val="nil"/>
            </w:tcBorders>
            <w:shd w:val="clear" w:color="000000" w:fill="FFFFFF"/>
            <w:noWrap/>
            <w:vAlign w:val="center"/>
            <w:hideMark/>
          </w:tcPr>
          <w:p w14:paraId="2C304C4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76.291,91</w:t>
            </w:r>
          </w:p>
        </w:tc>
        <w:tc>
          <w:tcPr>
            <w:tcW w:w="0" w:type="auto"/>
            <w:tcBorders>
              <w:top w:val="nil"/>
              <w:left w:val="nil"/>
              <w:bottom w:val="nil"/>
              <w:right w:val="nil"/>
            </w:tcBorders>
            <w:shd w:val="clear" w:color="000000" w:fill="FFFFFF"/>
            <w:noWrap/>
            <w:vAlign w:val="center"/>
            <w:hideMark/>
          </w:tcPr>
          <w:p w14:paraId="53EBE7C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8220135" w14:textId="77777777" w:rsidTr="000654FA">
        <w:trPr>
          <w:trHeight w:val="240"/>
        </w:trPr>
        <w:tc>
          <w:tcPr>
            <w:tcW w:w="0" w:type="auto"/>
            <w:tcBorders>
              <w:top w:val="nil"/>
              <w:left w:val="nil"/>
              <w:bottom w:val="nil"/>
              <w:right w:val="nil"/>
            </w:tcBorders>
            <w:shd w:val="clear" w:color="auto" w:fill="auto"/>
            <w:noWrap/>
            <w:vAlign w:val="bottom"/>
            <w:hideMark/>
          </w:tcPr>
          <w:p w14:paraId="1BE2304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1188</w:t>
            </w:r>
          </w:p>
        </w:tc>
        <w:tc>
          <w:tcPr>
            <w:tcW w:w="0" w:type="auto"/>
            <w:tcBorders>
              <w:top w:val="nil"/>
              <w:left w:val="nil"/>
              <w:bottom w:val="nil"/>
              <w:right w:val="nil"/>
            </w:tcBorders>
            <w:shd w:val="clear" w:color="000000" w:fill="FFFFFF"/>
            <w:noWrap/>
            <w:vAlign w:val="center"/>
            <w:hideMark/>
          </w:tcPr>
          <w:p w14:paraId="4F6329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30</w:t>
            </w:r>
          </w:p>
        </w:tc>
        <w:tc>
          <w:tcPr>
            <w:tcW w:w="0" w:type="auto"/>
            <w:tcBorders>
              <w:top w:val="nil"/>
              <w:left w:val="nil"/>
              <w:bottom w:val="nil"/>
              <w:right w:val="nil"/>
            </w:tcBorders>
            <w:shd w:val="clear" w:color="000000" w:fill="FFFFFF"/>
            <w:noWrap/>
            <w:vAlign w:val="center"/>
            <w:hideMark/>
          </w:tcPr>
          <w:p w14:paraId="2A3ECA1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IRIS FERREIRA BARBOSA</w:t>
            </w:r>
          </w:p>
        </w:tc>
        <w:tc>
          <w:tcPr>
            <w:tcW w:w="0" w:type="auto"/>
            <w:tcBorders>
              <w:top w:val="nil"/>
              <w:left w:val="nil"/>
              <w:bottom w:val="nil"/>
              <w:right w:val="nil"/>
            </w:tcBorders>
            <w:shd w:val="clear" w:color="000000" w:fill="FFFFFF"/>
            <w:noWrap/>
            <w:vAlign w:val="center"/>
            <w:hideMark/>
          </w:tcPr>
          <w:p w14:paraId="45DAA3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07005200586</w:t>
            </w:r>
          </w:p>
        </w:tc>
        <w:tc>
          <w:tcPr>
            <w:tcW w:w="0" w:type="auto"/>
            <w:tcBorders>
              <w:top w:val="nil"/>
              <w:left w:val="nil"/>
              <w:bottom w:val="nil"/>
              <w:right w:val="nil"/>
            </w:tcBorders>
            <w:shd w:val="clear" w:color="000000" w:fill="FFFFFF"/>
            <w:noWrap/>
            <w:vAlign w:val="center"/>
            <w:hideMark/>
          </w:tcPr>
          <w:p w14:paraId="6FC311F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86.030,22</w:t>
            </w:r>
          </w:p>
        </w:tc>
        <w:tc>
          <w:tcPr>
            <w:tcW w:w="0" w:type="auto"/>
            <w:tcBorders>
              <w:top w:val="nil"/>
              <w:left w:val="nil"/>
              <w:bottom w:val="nil"/>
              <w:right w:val="nil"/>
            </w:tcBorders>
            <w:shd w:val="clear" w:color="000000" w:fill="FFFFFF"/>
            <w:noWrap/>
            <w:vAlign w:val="center"/>
            <w:hideMark/>
          </w:tcPr>
          <w:p w14:paraId="299585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33D0ABEF" w14:textId="77777777" w:rsidTr="000654FA">
        <w:trPr>
          <w:trHeight w:val="240"/>
        </w:trPr>
        <w:tc>
          <w:tcPr>
            <w:tcW w:w="0" w:type="auto"/>
            <w:tcBorders>
              <w:top w:val="nil"/>
              <w:left w:val="nil"/>
              <w:bottom w:val="nil"/>
              <w:right w:val="nil"/>
            </w:tcBorders>
            <w:shd w:val="clear" w:color="auto" w:fill="auto"/>
            <w:noWrap/>
            <w:vAlign w:val="bottom"/>
            <w:hideMark/>
          </w:tcPr>
          <w:p w14:paraId="7B9538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1189</w:t>
            </w:r>
          </w:p>
        </w:tc>
        <w:tc>
          <w:tcPr>
            <w:tcW w:w="0" w:type="auto"/>
            <w:tcBorders>
              <w:top w:val="nil"/>
              <w:left w:val="nil"/>
              <w:bottom w:val="nil"/>
              <w:right w:val="nil"/>
            </w:tcBorders>
            <w:shd w:val="clear" w:color="000000" w:fill="FFFFFF"/>
            <w:noWrap/>
            <w:vAlign w:val="center"/>
            <w:hideMark/>
          </w:tcPr>
          <w:p w14:paraId="26A5761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13</w:t>
            </w:r>
          </w:p>
        </w:tc>
        <w:tc>
          <w:tcPr>
            <w:tcW w:w="0" w:type="auto"/>
            <w:tcBorders>
              <w:top w:val="nil"/>
              <w:left w:val="nil"/>
              <w:bottom w:val="nil"/>
              <w:right w:val="nil"/>
            </w:tcBorders>
            <w:shd w:val="clear" w:color="000000" w:fill="FFFFFF"/>
            <w:noWrap/>
            <w:vAlign w:val="center"/>
            <w:hideMark/>
          </w:tcPr>
          <w:p w14:paraId="34AF55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IRLAIR TOMAZELLI NASCIMENTO</w:t>
            </w:r>
          </w:p>
        </w:tc>
        <w:tc>
          <w:tcPr>
            <w:tcW w:w="0" w:type="auto"/>
            <w:tcBorders>
              <w:top w:val="nil"/>
              <w:left w:val="nil"/>
              <w:bottom w:val="nil"/>
              <w:right w:val="nil"/>
            </w:tcBorders>
            <w:shd w:val="clear" w:color="000000" w:fill="FFFFFF"/>
            <w:noWrap/>
            <w:vAlign w:val="center"/>
            <w:hideMark/>
          </w:tcPr>
          <w:p w14:paraId="457D40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91960754220</w:t>
            </w:r>
          </w:p>
        </w:tc>
        <w:tc>
          <w:tcPr>
            <w:tcW w:w="0" w:type="auto"/>
            <w:tcBorders>
              <w:top w:val="nil"/>
              <w:left w:val="nil"/>
              <w:bottom w:val="nil"/>
              <w:right w:val="nil"/>
            </w:tcBorders>
            <w:shd w:val="clear" w:color="000000" w:fill="FFFFFF"/>
            <w:noWrap/>
            <w:vAlign w:val="center"/>
            <w:hideMark/>
          </w:tcPr>
          <w:p w14:paraId="711A59F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1AFB3F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9802748" w14:textId="77777777" w:rsidTr="000654FA">
        <w:trPr>
          <w:trHeight w:val="240"/>
        </w:trPr>
        <w:tc>
          <w:tcPr>
            <w:tcW w:w="0" w:type="auto"/>
            <w:tcBorders>
              <w:top w:val="nil"/>
              <w:left w:val="nil"/>
              <w:bottom w:val="nil"/>
              <w:right w:val="nil"/>
            </w:tcBorders>
            <w:shd w:val="clear" w:color="auto" w:fill="auto"/>
            <w:noWrap/>
            <w:vAlign w:val="bottom"/>
            <w:hideMark/>
          </w:tcPr>
          <w:p w14:paraId="6760D02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1190</w:t>
            </w:r>
          </w:p>
        </w:tc>
        <w:tc>
          <w:tcPr>
            <w:tcW w:w="0" w:type="auto"/>
            <w:tcBorders>
              <w:top w:val="nil"/>
              <w:left w:val="nil"/>
              <w:bottom w:val="nil"/>
              <w:right w:val="nil"/>
            </w:tcBorders>
            <w:shd w:val="clear" w:color="000000" w:fill="FFFFFF"/>
            <w:noWrap/>
            <w:vAlign w:val="center"/>
            <w:hideMark/>
          </w:tcPr>
          <w:p w14:paraId="081F65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02</w:t>
            </w:r>
          </w:p>
        </w:tc>
        <w:tc>
          <w:tcPr>
            <w:tcW w:w="0" w:type="auto"/>
            <w:tcBorders>
              <w:top w:val="nil"/>
              <w:left w:val="nil"/>
              <w:bottom w:val="nil"/>
              <w:right w:val="nil"/>
            </w:tcBorders>
            <w:shd w:val="clear" w:color="000000" w:fill="FFFFFF"/>
            <w:noWrap/>
            <w:vAlign w:val="center"/>
            <w:hideMark/>
          </w:tcPr>
          <w:p w14:paraId="377961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ISMAEL LOPES PRADO</w:t>
            </w:r>
          </w:p>
        </w:tc>
        <w:tc>
          <w:tcPr>
            <w:tcW w:w="0" w:type="auto"/>
            <w:tcBorders>
              <w:top w:val="nil"/>
              <w:left w:val="nil"/>
              <w:bottom w:val="nil"/>
              <w:right w:val="nil"/>
            </w:tcBorders>
            <w:shd w:val="clear" w:color="000000" w:fill="FFFFFF"/>
            <w:noWrap/>
            <w:vAlign w:val="center"/>
            <w:hideMark/>
          </w:tcPr>
          <w:p w14:paraId="46AB3D9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23632100934</w:t>
            </w:r>
          </w:p>
        </w:tc>
        <w:tc>
          <w:tcPr>
            <w:tcW w:w="0" w:type="auto"/>
            <w:tcBorders>
              <w:top w:val="nil"/>
              <w:left w:val="nil"/>
              <w:bottom w:val="nil"/>
              <w:right w:val="nil"/>
            </w:tcBorders>
            <w:shd w:val="clear" w:color="000000" w:fill="FFFFFF"/>
            <w:noWrap/>
            <w:vAlign w:val="center"/>
            <w:hideMark/>
          </w:tcPr>
          <w:p w14:paraId="3265899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14.636,72</w:t>
            </w:r>
          </w:p>
        </w:tc>
        <w:tc>
          <w:tcPr>
            <w:tcW w:w="0" w:type="auto"/>
            <w:tcBorders>
              <w:top w:val="nil"/>
              <w:left w:val="nil"/>
              <w:bottom w:val="nil"/>
              <w:right w:val="nil"/>
            </w:tcBorders>
            <w:shd w:val="clear" w:color="000000" w:fill="FFFFFF"/>
            <w:noWrap/>
            <w:vAlign w:val="center"/>
            <w:hideMark/>
          </w:tcPr>
          <w:p w14:paraId="7C5C3C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01/06/2021</w:t>
            </w:r>
          </w:p>
        </w:tc>
      </w:tr>
      <w:tr w:rsidR="006A678A" w:rsidRPr="00B775FB" w14:paraId="1463FB94" w14:textId="77777777" w:rsidTr="000654FA">
        <w:trPr>
          <w:trHeight w:val="240"/>
        </w:trPr>
        <w:tc>
          <w:tcPr>
            <w:tcW w:w="0" w:type="auto"/>
            <w:tcBorders>
              <w:top w:val="nil"/>
              <w:left w:val="nil"/>
              <w:bottom w:val="nil"/>
              <w:right w:val="nil"/>
            </w:tcBorders>
            <w:shd w:val="clear" w:color="auto" w:fill="auto"/>
            <w:noWrap/>
            <w:vAlign w:val="bottom"/>
            <w:hideMark/>
          </w:tcPr>
          <w:p w14:paraId="446FF2A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1191</w:t>
            </w:r>
          </w:p>
        </w:tc>
        <w:tc>
          <w:tcPr>
            <w:tcW w:w="0" w:type="auto"/>
            <w:tcBorders>
              <w:top w:val="nil"/>
              <w:left w:val="nil"/>
              <w:bottom w:val="nil"/>
              <w:right w:val="nil"/>
            </w:tcBorders>
            <w:shd w:val="clear" w:color="000000" w:fill="FFFFFF"/>
            <w:noWrap/>
            <w:vAlign w:val="center"/>
            <w:hideMark/>
          </w:tcPr>
          <w:p w14:paraId="15BD20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03</w:t>
            </w:r>
          </w:p>
        </w:tc>
        <w:tc>
          <w:tcPr>
            <w:tcW w:w="0" w:type="auto"/>
            <w:tcBorders>
              <w:top w:val="nil"/>
              <w:left w:val="nil"/>
              <w:bottom w:val="nil"/>
              <w:right w:val="nil"/>
            </w:tcBorders>
            <w:shd w:val="clear" w:color="000000" w:fill="FFFFFF"/>
            <w:noWrap/>
            <w:vAlign w:val="center"/>
            <w:hideMark/>
          </w:tcPr>
          <w:p w14:paraId="13A119E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ISMAEL RODRIGUES LIMA</w:t>
            </w:r>
          </w:p>
        </w:tc>
        <w:tc>
          <w:tcPr>
            <w:tcW w:w="0" w:type="auto"/>
            <w:tcBorders>
              <w:top w:val="nil"/>
              <w:left w:val="nil"/>
              <w:bottom w:val="nil"/>
              <w:right w:val="nil"/>
            </w:tcBorders>
            <w:shd w:val="clear" w:color="000000" w:fill="FFFFFF"/>
            <w:noWrap/>
            <w:vAlign w:val="center"/>
            <w:hideMark/>
          </w:tcPr>
          <w:p w14:paraId="266C08F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25394849803</w:t>
            </w:r>
          </w:p>
        </w:tc>
        <w:tc>
          <w:tcPr>
            <w:tcW w:w="0" w:type="auto"/>
            <w:tcBorders>
              <w:top w:val="nil"/>
              <w:left w:val="nil"/>
              <w:bottom w:val="nil"/>
              <w:right w:val="nil"/>
            </w:tcBorders>
            <w:shd w:val="clear" w:color="000000" w:fill="FFFFFF"/>
            <w:noWrap/>
            <w:vAlign w:val="center"/>
            <w:hideMark/>
          </w:tcPr>
          <w:p w14:paraId="19A1A9B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69F919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591AA097" w14:textId="77777777" w:rsidTr="000654FA">
        <w:trPr>
          <w:trHeight w:val="240"/>
        </w:trPr>
        <w:tc>
          <w:tcPr>
            <w:tcW w:w="0" w:type="auto"/>
            <w:tcBorders>
              <w:top w:val="nil"/>
              <w:left w:val="nil"/>
              <w:bottom w:val="nil"/>
              <w:right w:val="nil"/>
            </w:tcBorders>
            <w:shd w:val="clear" w:color="auto" w:fill="auto"/>
            <w:noWrap/>
            <w:vAlign w:val="bottom"/>
            <w:hideMark/>
          </w:tcPr>
          <w:p w14:paraId="5AB720E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1192</w:t>
            </w:r>
          </w:p>
        </w:tc>
        <w:tc>
          <w:tcPr>
            <w:tcW w:w="0" w:type="auto"/>
            <w:tcBorders>
              <w:top w:val="nil"/>
              <w:left w:val="nil"/>
              <w:bottom w:val="nil"/>
              <w:right w:val="nil"/>
            </w:tcBorders>
            <w:shd w:val="clear" w:color="000000" w:fill="FFFFFF"/>
            <w:noWrap/>
            <w:vAlign w:val="center"/>
            <w:hideMark/>
          </w:tcPr>
          <w:p w14:paraId="3E750F7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01</w:t>
            </w:r>
          </w:p>
        </w:tc>
        <w:tc>
          <w:tcPr>
            <w:tcW w:w="0" w:type="auto"/>
            <w:tcBorders>
              <w:top w:val="nil"/>
              <w:left w:val="nil"/>
              <w:bottom w:val="nil"/>
              <w:right w:val="nil"/>
            </w:tcBorders>
            <w:shd w:val="clear" w:color="000000" w:fill="FFFFFF"/>
            <w:noWrap/>
            <w:vAlign w:val="center"/>
            <w:hideMark/>
          </w:tcPr>
          <w:p w14:paraId="2BDFE7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ISTEFANY BISPO DE BRITO</w:t>
            </w:r>
          </w:p>
        </w:tc>
        <w:tc>
          <w:tcPr>
            <w:tcW w:w="0" w:type="auto"/>
            <w:tcBorders>
              <w:top w:val="nil"/>
              <w:left w:val="nil"/>
              <w:bottom w:val="nil"/>
              <w:right w:val="nil"/>
            </w:tcBorders>
            <w:shd w:val="clear" w:color="000000" w:fill="FFFFFF"/>
            <w:noWrap/>
            <w:vAlign w:val="center"/>
            <w:hideMark/>
          </w:tcPr>
          <w:p w14:paraId="47B889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04091013546</w:t>
            </w:r>
          </w:p>
        </w:tc>
        <w:tc>
          <w:tcPr>
            <w:tcW w:w="0" w:type="auto"/>
            <w:tcBorders>
              <w:top w:val="nil"/>
              <w:left w:val="nil"/>
              <w:bottom w:val="nil"/>
              <w:right w:val="nil"/>
            </w:tcBorders>
            <w:shd w:val="clear" w:color="000000" w:fill="FFFFFF"/>
            <w:noWrap/>
            <w:vAlign w:val="center"/>
            <w:hideMark/>
          </w:tcPr>
          <w:p w14:paraId="0D8C47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59958BA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1D43D860" w14:textId="77777777" w:rsidTr="000654FA">
        <w:trPr>
          <w:trHeight w:val="240"/>
        </w:trPr>
        <w:tc>
          <w:tcPr>
            <w:tcW w:w="0" w:type="auto"/>
            <w:tcBorders>
              <w:top w:val="nil"/>
              <w:left w:val="nil"/>
              <w:bottom w:val="nil"/>
              <w:right w:val="nil"/>
            </w:tcBorders>
            <w:shd w:val="clear" w:color="auto" w:fill="auto"/>
            <w:noWrap/>
            <w:vAlign w:val="bottom"/>
            <w:hideMark/>
          </w:tcPr>
          <w:p w14:paraId="6D8F996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1193</w:t>
            </w:r>
          </w:p>
        </w:tc>
        <w:tc>
          <w:tcPr>
            <w:tcW w:w="0" w:type="auto"/>
            <w:tcBorders>
              <w:top w:val="nil"/>
              <w:left w:val="nil"/>
              <w:bottom w:val="nil"/>
              <w:right w:val="nil"/>
            </w:tcBorders>
            <w:shd w:val="clear" w:color="000000" w:fill="FFFFFF"/>
            <w:noWrap/>
            <w:vAlign w:val="center"/>
            <w:hideMark/>
          </w:tcPr>
          <w:p w14:paraId="38FD92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35</w:t>
            </w:r>
          </w:p>
        </w:tc>
        <w:tc>
          <w:tcPr>
            <w:tcW w:w="0" w:type="auto"/>
            <w:tcBorders>
              <w:top w:val="nil"/>
              <w:left w:val="nil"/>
              <w:bottom w:val="nil"/>
              <w:right w:val="nil"/>
            </w:tcBorders>
            <w:shd w:val="clear" w:color="000000" w:fill="FFFFFF"/>
            <w:noWrap/>
            <w:vAlign w:val="center"/>
            <w:hideMark/>
          </w:tcPr>
          <w:p w14:paraId="72EB64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ITAMAR DA ROCHA SANTOS</w:t>
            </w:r>
          </w:p>
        </w:tc>
        <w:tc>
          <w:tcPr>
            <w:tcW w:w="0" w:type="auto"/>
            <w:tcBorders>
              <w:top w:val="nil"/>
              <w:left w:val="nil"/>
              <w:bottom w:val="nil"/>
              <w:right w:val="nil"/>
            </w:tcBorders>
            <w:shd w:val="clear" w:color="000000" w:fill="FFFFFF"/>
            <w:noWrap/>
            <w:vAlign w:val="center"/>
            <w:hideMark/>
          </w:tcPr>
          <w:p w14:paraId="4B7DDD8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00572254512</w:t>
            </w:r>
          </w:p>
        </w:tc>
        <w:tc>
          <w:tcPr>
            <w:tcW w:w="0" w:type="auto"/>
            <w:tcBorders>
              <w:top w:val="nil"/>
              <w:left w:val="nil"/>
              <w:bottom w:val="nil"/>
              <w:right w:val="nil"/>
            </w:tcBorders>
            <w:shd w:val="clear" w:color="000000" w:fill="FFFFFF"/>
            <w:noWrap/>
            <w:vAlign w:val="center"/>
            <w:hideMark/>
          </w:tcPr>
          <w:p w14:paraId="36A754A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87.869,52</w:t>
            </w:r>
          </w:p>
        </w:tc>
        <w:tc>
          <w:tcPr>
            <w:tcW w:w="0" w:type="auto"/>
            <w:tcBorders>
              <w:top w:val="nil"/>
              <w:left w:val="nil"/>
              <w:bottom w:val="nil"/>
              <w:right w:val="nil"/>
            </w:tcBorders>
            <w:shd w:val="clear" w:color="000000" w:fill="FFFFFF"/>
            <w:noWrap/>
            <w:vAlign w:val="center"/>
            <w:hideMark/>
          </w:tcPr>
          <w:p w14:paraId="4C66C2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EE0D926" w14:textId="77777777" w:rsidTr="000654FA">
        <w:trPr>
          <w:trHeight w:val="240"/>
        </w:trPr>
        <w:tc>
          <w:tcPr>
            <w:tcW w:w="0" w:type="auto"/>
            <w:tcBorders>
              <w:top w:val="nil"/>
              <w:left w:val="nil"/>
              <w:bottom w:val="nil"/>
              <w:right w:val="nil"/>
            </w:tcBorders>
            <w:shd w:val="clear" w:color="auto" w:fill="auto"/>
            <w:noWrap/>
            <w:vAlign w:val="bottom"/>
            <w:hideMark/>
          </w:tcPr>
          <w:p w14:paraId="4ED0933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1194</w:t>
            </w:r>
          </w:p>
        </w:tc>
        <w:tc>
          <w:tcPr>
            <w:tcW w:w="0" w:type="auto"/>
            <w:tcBorders>
              <w:top w:val="nil"/>
              <w:left w:val="nil"/>
              <w:bottom w:val="nil"/>
              <w:right w:val="nil"/>
            </w:tcBorders>
            <w:shd w:val="clear" w:color="000000" w:fill="FFFFFF"/>
            <w:noWrap/>
            <w:vAlign w:val="center"/>
            <w:hideMark/>
          </w:tcPr>
          <w:p w14:paraId="32ACBB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25</w:t>
            </w:r>
          </w:p>
        </w:tc>
        <w:tc>
          <w:tcPr>
            <w:tcW w:w="0" w:type="auto"/>
            <w:tcBorders>
              <w:top w:val="nil"/>
              <w:left w:val="nil"/>
              <w:bottom w:val="nil"/>
              <w:right w:val="nil"/>
            </w:tcBorders>
            <w:shd w:val="clear" w:color="000000" w:fill="FFFFFF"/>
            <w:noWrap/>
            <w:vAlign w:val="center"/>
            <w:hideMark/>
          </w:tcPr>
          <w:p w14:paraId="27B3A6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ITAMAR FERREIRA DE GOIS</w:t>
            </w:r>
          </w:p>
        </w:tc>
        <w:tc>
          <w:tcPr>
            <w:tcW w:w="0" w:type="auto"/>
            <w:tcBorders>
              <w:top w:val="nil"/>
              <w:left w:val="nil"/>
              <w:bottom w:val="nil"/>
              <w:right w:val="nil"/>
            </w:tcBorders>
            <w:shd w:val="clear" w:color="000000" w:fill="FFFFFF"/>
            <w:noWrap/>
            <w:vAlign w:val="center"/>
            <w:hideMark/>
          </w:tcPr>
          <w:p w14:paraId="3204B0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55110185549</w:t>
            </w:r>
          </w:p>
        </w:tc>
        <w:tc>
          <w:tcPr>
            <w:tcW w:w="0" w:type="auto"/>
            <w:tcBorders>
              <w:top w:val="nil"/>
              <w:left w:val="nil"/>
              <w:bottom w:val="nil"/>
              <w:right w:val="nil"/>
            </w:tcBorders>
            <w:shd w:val="clear" w:color="000000" w:fill="FFFFFF"/>
            <w:noWrap/>
            <w:vAlign w:val="center"/>
            <w:hideMark/>
          </w:tcPr>
          <w:p w14:paraId="78F56B2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58.217,90</w:t>
            </w:r>
          </w:p>
        </w:tc>
        <w:tc>
          <w:tcPr>
            <w:tcW w:w="0" w:type="auto"/>
            <w:tcBorders>
              <w:top w:val="nil"/>
              <w:left w:val="nil"/>
              <w:bottom w:val="nil"/>
              <w:right w:val="nil"/>
            </w:tcBorders>
            <w:shd w:val="clear" w:color="000000" w:fill="FFFFFF"/>
            <w:noWrap/>
            <w:vAlign w:val="center"/>
            <w:hideMark/>
          </w:tcPr>
          <w:p w14:paraId="7A1CD3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548E5EA2" w14:textId="77777777" w:rsidTr="000654FA">
        <w:trPr>
          <w:trHeight w:val="240"/>
        </w:trPr>
        <w:tc>
          <w:tcPr>
            <w:tcW w:w="0" w:type="auto"/>
            <w:tcBorders>
              <w:top w:val="nil"/>
              <w:left w:val="nil"/>
              <w:bottom w:val="nil"/>
              <w:right w:val="nil"/>
            </w:tcBorders>
            <w:shd w:val="clear" w:color="auto" w:fill="auto"/>
            <w:noWrap/>
            <w:vAlign w:val="bottom"/>
            <w:hideMark/>
          </w:tcPr>
          <w:p w14:paraId="52F768B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1195</w:t>
            </w:r>
          </w:p>
        </w:tc>
        <w:tc>
          <w:tcPr>
            <w:tcW w:w="0" w:type="auto"/>
            <w:tcBorders>
              <w:top w:val="nil"/>
              <w:left w:val="nil"/>
              <w:bottom w:val="nil"/>
              <w:right w:val="nil"/>
            </w:tcBorders>
            <w:shd w:val="clear" w:color="000000" w:fill="FFFFFF"/>
            <w:noWrap/>
            <w:vAlign w:val="center"/>
            <w:hideMark/>
          </w:tcPr>
          <w:p w14:paraId="7879DD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Z13-LT 03</w:t>
            </w:r>
          </w:p>
        </w:tc>
        <w:tc>
          <w:tcPr>
            <w:tcW w:w="0" w:type="auto"/>
            <w:tcBorders>
              <w:top w:val="nil"/>
              <w:left w:val="nil"/>
              <w:bottom w:val="nil"/>
              <w:right w:val="nil"/>
            </w:tcBorders>
            <w:shd w:val="clear" w:color="000000" w:fill="FFFFFF"/>
            <w:noWrap/>
            <w:vAlign w:val="center"/>
            <w:hideMark/>
          </w:tcPr>
          <w:p w14:paraId="7638EB9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IVAN SELES DA SILVA</w:t>
            </w:r>
          </w:p>
        </w:tc>
        <w:tc>
          <w:tcPr>
            <w:tcW w:w="0" w:type="auto"/>
            <w:tcBorders>
              <w:top w:val="nil"/>
              <w:left w:val="nil"/>
              <w:bottom w:val="nil"/>
              <w:right w:val="nil"/>
            </w:tcBorders>
            <w:shd w:val="clear" w:color="000000" w:fill="FFFFFF"/>
            <w:noWrap/>
            <w:vAlign w:val="center"/>
            <w:hideMark/>
          </w:tcPr>
          <w:p w14:paraId="00B3DC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90562224572</w:t>
            </w:r>
          </w:p>
        </w:tc>
        <w:tc>
          <w:tcPr>
            <w:tcW w:w="0" w:type="auto"/>
            <w:tcBorders>
              <w:top w:val="nil"/>
              <w:left w:val="nil"/>
              <w:bottom w:val="nil"/>
              <w:right w:val="nil"/>
            </w:tcBorders>
            <w:shd w:val="clear" w:color="000000" w:fill="FFFFFF"/>
            <w:noWrap/>
            <w:vAlign w:val="center"/>
            <w:hideMark/>
          </w:tcPr>
          <w:p w14:paraId="0F2A543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199.035,66</w:t>
            </w:r>
          </w:p>
        </w:tc>
        <w:tc>
          <w:tcPr>
            <w:tcW w:w="0" w:type="auto"/>
            <w:tcBorders>
              <w:top w:val="nil"/>
              <w:left w:val="nil"/>
              <w:bottom w:val="nil"/>
              <w:right w:val="nil"/>
            </w:tcBorders>
            <w:shd w:val="clear" w:color="000000" w:fill="FFFFFF"/>
            <w:noWrap/>
            <w:vAlign w:val="center"/>
            <w:hideMark/>
          </w:tcPr>
          <w:p w14:paraId="65ED1D6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17D805B4" w14:textId="77777777" w:rsidTr="000654FA">
        <w:trPr>
          <w:trHeight w:val="240"/>
        </w:trPr>
        <w:tc>
          <w:tcPr>
            <w:tcW w:w="0" w:type="auto"/>
            <w:tcBorders>
              <w:top w:val="nil"/>
              <w:left w:val="nil"/>
              <w:bottom w:val="nil"/>
              <w:right w:val="nil"/>
            </w:tcBorders>
            <w:shd w:val="clear" w:color="auto" w:fill="auto"/>
            <w:noWrap/>
            <w:vAlign w:val="bottom"/>
            <w:hideMark/>
          </w:tcPr>
          <w:p w14:paraId="74D15D6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1196</w:t>
            </w:r>
          </w:p>
        </w:tc>
        <w:tc>
          <w:tcPr>
            <w:tcW w:w="0" w:type="auto"/>
            <w:tcBorders>
              <w:top w:val="nil"/>
              <w:left w:val="nil"/>
              <w:bottom w:val="nil"/>
              <w:right w:val="nil"/>
            </w:tcBorders>
            <w:shd w:val="clear" w:color="000000" w:fill="FFFFFF"/>
            <w:noWrap/>
            <w:vAlign w:val="center"/>
            <w:hideMark/>
          </w:tcPr>
          <w:p w14:paraId="1EF8BEC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09</w:t>
            </w:r>
          </w:p>
        </w:tc>
        <w:tc>
          <w:tcPr>
            <w:tcW w:w="0" w:type="auto"/>
            <w:tcBorders>
              <w:top w:val="nil"/>
              <w:left w:val="nil"/>
              <w:bottom w:val="nil"/>
              <w:right w:val="nil"/>
            </w:tcBorders>
            <w:shd w:val="clear" w:color="000000" w:fill="FFFFFF"/>
            <w:noWrap/>
            <w:vAlign w:val="center"/>
            <w:hideMark/>
          </w:tcPr>
          <w:p w14:paraId="47BC0F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IVONILSON FARIAS QUEIROZ</w:t>
            </w:r>
          </w:p>
        </w:tc>
        <w:tc>
          <w:tcPr>
            <w:tcW w:w="0" w:type="auto"/>
            <w:tcBorders>
              <w:top w:val="nil"/>
              <w:left w:val="nil"/>
              <w:bottom w:val="nil"/>
              <w:right w:val="nil"/>
            </w:tcBorders>
            <w:shd w:val="clear" w:color="000000" w:fill="FFFFFF"/>
            <w:noWrap/>
            <w:vAlign w:val="center"/>
            <w:hideMark/>
          </w:tcPr>
          <w:p w14:paraId="14B6B25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01685717578</w:t>
            </w:r>
          </w:p>
        </w:tc>
        <w:tc>
          <w:tcPr>
            <w:tcW w:w="0" w:type="auto"/>
            <w:tcBorders>
              <w:top w:val="nil"/>
              <w:left w:val="nil"/>
              <w:bottom w:val="nil"/>
              <w:right w:val="nil"/>
            </w:tcBorders>
            <w:shd w:val="clear" w:color="000000" w:fill="FFFFFF"/>
            <w:noWrap/>
            <w:vAlign w:val="center"/>
            <w:hideMark/>
          </w:tcPr>
          <w:p w14:paraId="3FE58EE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4A7E3B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A3586D9" w14:textId="77777777" w:rsidTr="000654FA">
        <w:trPr>
          <w:trHeight w:val="240"/>
        </w:trPr>
        <w:tc>
          <w:tcPr>
            <w:tcW w:w="0" w:type="auto"/>
            <w:tcBorders>
              <w:top w:val="nil"/>
              <w:left w:val="nil"/>
              <w:bottom w:val="nil"/>
              <w:right w:val="nil"/>
            </w:tcBorders>
            <w:shd w:val="clear" w:color="auto" w:fill="auto"/>
            <w:noWrap/>
            <w:vAlign w:val="bottom"/>
            <w:hideMark/>
          </w:tcPr>
          <w:p w14:paraId="555F878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1197</w:t>
            </w:r>
          </w:p>
        </w:tc>
        <w:tc>
          <w:tcPr>
            <w:tcW w:w="0" w:type="auto"/>
            <w:tcBorders>
              <w:top w:val="nil"/>
              <w:left w:val="nil"/>
              <w:bottom w:val="nil"/>
              <w:right w:val="nil"/>
            </w:tcBorders>
            <w:shd w:val="clear" w:color="000000" w:fill="FFFFFF"/>
            <w:noWrap/>
            <w:vAlign w:val="center"/>
            <w:hideMark/>
          </w:tcPr>
          <w:p w14:paraId="4CDF4E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Z5-LT 09</w:t>
            </w:r>
          </w:p>
        </w:tc>
        <w:tc>
          <w:tcPr>
            <w:tcW w:w="0" w:type="auto"/>
            <w:tcBorders>
              <w:top w:val="nil"/>
              <w:left w:val="nil"/>
              <w:bottom w:val="nil"/>
              <w:right w:val="nil"/>
            </w:tcBorders>
            <w:shd w:val="clear" w:color="000000" w:fill="FFFFFF"/>
            <w:noWrap/>
            <w:vAlign w:val="center"/>
            <w:hideMark/>
          </w:tcPr>
          <w:p w14:paraId="2DD8A2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IZABEL MARIA DE CASTRO</w:t>
            </w:r>
          </w:p>
        </w:tc>
        <w:tc>
          <w:tcPr>
            <w:tcW w:w="0" w:type="auto"/>
            <w:tcBorders>
              <w:top w:val="nil"/>
              <w:left w:val="nil"/>
              <w:bottom w:val="nil"/>
              <w:right w:val="nil"/>
            </w:tcBorders>
            <w:shd w:val="clear" w:color="000000" w:fill="FFFFFF"/>
            <w:noWrap/>
            <w:vAlign w:val="center"/>
            <w:hideMark/>
          </w:tcPr>
          <w:p w14:paraId="6ACE8B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04826801564</w:t>
            </w:r>
          </w:p>
        </w:tc>
        <w:tc>
          <w:tcPr>
            <w:tcW w:w="0" w:type="auto"/>
            <w:tcBorders>
              <w:top w:val="nil"/>
              <w:left w:val="nil"/>
              <w:bottom w:val="nil"/>
              <w:right w:val="nil"/>
            </w:tcBorders>
            <w:shd w:val="clear" w:color="000000" w:fill="FFFFFF"/>
            <w:noWrap/>
            <w:vAlign w:val="center"/>
            <w:hideMark/>
          </w:tcPr>
          <w:p w14:paraId="10BAE98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6D9E3A7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358338F1" w14:textId="77777777" w:rsidTr="000654FA">
        <w:trPr>
          <w:trHeight w:val="240"/>
        </w:trPr>
        <w:tc>
          <w:tcPr>
            <w:tcW w:w="0" w:type="auto"/>
            <w:tcBorders>
              <w:top w:val="nil"/>
              <w:left w:val="nil"/>
              <w:bottom w:val="nil"/>
              <w:right w:val="nil"/>
            </w:tcBorders>
            <w:shd w:val="clear" w:color="auto" w:fill="auto"/>
            <w:noWrap/>
            <w:vAlign w:val="bottom"/>
            <w:hideMark/>
          </w:tcPr>
          <w:p w14:paraId="228325D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1198</w:t>
            </w:r>
          </w:p>
        </w:tc>
        <w:tc>
          <w:tcPr>
            <w:tcW w:w="0" w:type="auto"/>
            <w:tcBorders>
              <w:top w:val="nil"/>
              <w:left w:val="nil"/>
              <w:bottom w:val="nil"/>
              <w:right w:val="nil"/>
            </w:tcBorders>
            <w:shd w:val="clear" w:color="000000" w:fill="FFFFFF"/>
            <w:noWrap/>
            <w:vAlign w:val="center"/>
            <w:hideMark/>
          </w:tcPr>
          <w:p w14:paraId="1C4FC8B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30</w:t>
            </w:r>
          </w:p>
        </w:tc>
        <w:tc>
          <w:tcPr>
            <w:tcW w:w="0" w:type="auto"/>
            <w:tcBorders>
              <w:top w:val="nil"/>
              <w:left w:val="nil"/>
              <w:bottom w:val="nil"/>
              <w:right w:val="nil"/>
            </w:tcBorders>
            <w:shd w:val="clear" w:color="000000" w:fill="FFFFFF"/>
            <w:noWrap/>
            <w:vAlign w:val="center"/>
            <w:hideMark/>
          </w:tcPr>
          <w:p w14:paraId="3BD377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IZAQUE PEREIRA DE SOUZA AMORIM</w:t>
            </w:r>
          </w:p>
        </w:tc>
        <w:tc>
          <w:tcPr>
            <w:tcW w:w="0" w:type="auto"/>
            <w:tcBorders>
              <w:top w:val="nil"/>
              <w:left w:val="nil"/>
              <w:bottom w:val="nil"/>
              <w:right w:val="nil"/>
            </w:tcBorders>
            <w:shd w:val="clear" w:color="000000" w:fill="FFFFFF"/>
            <w:noWrap/>
            <w:vAlign w:val="center"/>
            <w:hideMark/>
          </w:tcPr>
          <w:p w14:paraId="3A901F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85468282534</w:t>
            </w:r>
          </w:p>
        </w:tc>
        <w:tc>
          <w:tcPr>
            <w:tcW w:w="0" w:type="auto"/>
            <w:tcBorders>
              <w:top w:val="nil"/>
              <w:left w:val="nil"/>
              <w:bottom w:val="nil"/>
              <w:right w:val="nil"/>
            </w:tcBorders>
            <w:shd w:val="clear" w:color="000000" w:fill="FFFFFF"/>
            <w:noWrap/>
            <w:vAlign w:val="center"/>
            <w:hideMark/>
          </w:tcPr>
          <w:p w14:paraId="4605871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5D1CD0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405F4D27" w14:textId="77777777" w:rsidTr="000654FA">
        <w:trPr>
          <w:trHeight w:val="240"/>
        </w:trPr>
        <w:tc>
          <w:tcPr>
            <w:tcW w:w="0" w:type="auto"/>
            <w:tcBorders>
              <w:top w:val="nil"/>
              <w:left w:val="nil"/>
              <w:bottom w:val="nil"/>
              <w:right w:val="nil"/>
            </w:tcBorders>
            <w:shd w:val="clear" w:color="auto" w:fill="auto"/>
            <w:noWrap/>
            <w:vAlign w:val="bottom"/>
            <w:hideMark/>
          </w:tcPr>
          <w:p w14:paraId="062C41A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1199</w:t>
            </w:r>
          </w:p>
        </w:tc>
        <w:tc>
          <w:tcPr>
            <w:tcW w:w="0" w:type="auto"/>
            <w:tcBorders>
              <w:top w:val="nil"/>
              <w:left w:val="nil"/>
              <w:bottom w:val="nil"/>
              <w:right w:val="nil"/>
            </w:tcBorders>
            <w:shd w:val="clear" w:color="000000" w:fill="FFFFFF"/>
            <w:noWrap/>
            <w:vAlign w:val="center"/>
            <w:hideMark/>
          </w:tcPr>
          <w:p w14:paraId="6AE078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20</w:t>
            </w:r>
          </w:p>
        </w:tc>
        <w:tc>
          <w:tcPr>
            <w:tcW w:w="0" w:type="auto"/>
            <w:tcBorders>
              <w:top w:val="nil"/>
              <w:left w:val="nil"/>
              <w:bottom w:val="nil"/>
              <w:right w:val="nil"/>
            </w:tcBorders>
            <w:shd w:val="clear" w:color="000000" w:fill="FFFFFF"/>
            <w:noWrap/>
            <w:vAlign w:val="center"/>
            <w:hideMark/>
          </w:tcPr>
          <w:p w14:paraId="408204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JAILTON BATISTA DE OLIVEIRA</w:t>
            </w:r>
          </w:p>
        </w:tc>
        <w:tc>
          <w:tcPr>
            <w:tcW w:w="0" w:type="auto"/>
            <w:tcBorders>
              <w:top w:val="nil"/>
              <w:left w:val="nil"/>
              <w:bottom w:val="nil"/>
              <w:right w:val="nil"/>
            </w:tcBorders>
            <w:shd w:val="clear" w:color="000000" w:fill="FFFFFF"/>
            <w:noWrap/>
            <w:vAlign w:val="center"/>
            <w:hideMark/>
          </w:tcPr>
          <w:p w14:paraId="56EF93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55147003568</w:t>
            </w:r>
          </w:p>
        </w:tc>
        <w:tc>
          <w:tcPr>
            <w:tcW w:w="0" w:type="auto"/>
            <w:tcBorders>
              <w:top w:val="nil"/>
              <w:left w:val="nil"/>
              <w:bottom w:val="nil"/>
              <w:right w:val="nil"/>
            </w:tcBorders>
            <w:shd w:val="clear" w:color="000000" w:fill="FFFFFF"/>
            <w:noWrap/>
            <w:vAlign w:val="center"/>
            <w:hideMark/>
          </w:tcPr>
          <w:p w14:paraId="3FFE26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90.813,60</w:t>
            </w:r>
          </w:p>
        </w:tc>
        <w:tc>
          <w:tcPr>
            <w:tcW w:w="0" w:type="auto"/>
            <w:tcBorders>
              <w:top w:val="nil"/>
              <w:left w:val="nil"/>
              <w:bottom w:val="nil"/>
              <w:right w:val="nil"/>
            </w:tcBorders>
            <w:shd w:val="clear" w:color="000000" w:fill="FFFFFF"/>
            <w:noWrap/>
            <w:vAlign w:val="center"/>
            <w:hideMark/>
          </w:tcPr>
          <w:p w14:paraId="1419E4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7F48417D" w14:textId="77777777" w:rsidTr="000654FA">
        <w:trPr>
          <w:trHeight w:val="240"/>
        </w:trPr>
        <w:tc>
          <w:tcPr>
            <w:tcW w:w="0" w:type="auto"/>
            <w:tcBorders>
              <w:top w:val="nil"/>
              <w:left w:val="nil"/>
              <w:bottom w:val="nil"/>
              <w:right w:val="nil"/>
            </w:tcBorders>
            <w:shd w:val="clear" w:color="auto" w:fill="auto"/>
            <w:noWrap/>
            <w:vAlign w:val="bottom"/>
            <w:hideMark/>
          </w:tcPr>
          <w:p w14:paraId="231F9E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1200</w:t>
            </w:r>
          </w:p>
        </w:tc>
        <w:tc>
          <w:tcPr>
            <w:tcW w:w="0" w:type="auto"/>
            <w:tcBorders>
              <w:top w:val="nil"/>
              <w:left w:val="nil"/>
              <w:bottom w:val="nil"/>
              <w:right w:val="nil"/>
            </w:tcBorders>
            <w:shd w:val="clear" w:color="000000" w:fill="FFFFFF"/>
            <w:noWrap/>
            <w:vAlign w:val="center"/>
            <w:hideMark/>
          </w:tcPr>
          <w:p w14:paraId="0F0D532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05</w:t>
            </w:r>
          </w:p>
        </w:tc>
        <w:tc>
          <w:tcPr>
            <w:tcW w:w="0" w:type="auto"/>
            <w:tcBorders>
              <w:top w:val="nil"/>
              <w:left w:val="nil"/>
              <w:bottom w:val="nil"/>
              <w:right w:val="nil"/>
            </w:tcBorders>
            <w:shd w:val="clear" w:color="000000" w:fill="FFFFFF"/>
            <w:noWrap/>
            <w:vAlign w:val="center"/>
            <w:hideMark/>
          </w:tcPr>
          <w:p w14:paraId="0D3ACD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JAILTON PEREIRA DA SILVA</w:t>
            </w:r>
          </w:p>
        </w:tc>
        <w:tc>
          <w:tcPr>
            <w:tcW w:w="0" w:type="auto"/>
            <w:tcBorders>
              <w:top w:val="nil"/>
              <w:left w:val="nil"/>
              <w:bottom w:val="nil"/>
              <w:right w:val="nil"/>
            </w:tcBorders>
            <w:shd w:val="clear" w:color="000000" w:fill="FFFFFF"/>
            <w:noWrap/>
            <w:vAlign w:val="center"/>
            <w:hideMark/>
          </w:tcPr>
          <w:p w14:paraId="23F6809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05543164556</w:t>
            </w:r>
          </w:p>
        </w:tc>
        <w:tc>
          <w:tcPr>
            <w:tcW w:w="0" w:type="auto"/>
            <w:tcBorders>
              <w:top w:val="nil"/>
              <w:left w:val="nil"/>
              <w:bottom w:val="nil"/>
              <w:right w:val="nil"/>
            </w:tcBorders>
            <w:shd w:val="clear" w:color="000000" w:fill="FFFFFF"/>
            <w:noWrap/>
            <w:vAlign w:val="center"/>
            <w:hideMark/>
          </w:tcPr>
          <w:p w14:paraId="42AF635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5D82D59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3C4A9DAB" w14:textId="77777777" w:rsidTr="000654FA">
        <w:trPr>
          <w:trHeight w:val="240"/>
        </w:trPr>
        <w:tc>
          <w:tcPr>
            <w:tcW w:w="0" w:type="auto"/>
            <w:tcBorders>
              <w:top w:val="nil"/>
              <w:left w:val="nil"/>
              <w:bottom w:val="nil"/>
              <w:right w:val="nil"/>
            </w:tcBorders>
            <w:shd w:val="clear" w:color="auto" w:fill="auto"/>
            <w:noWrap/>
            <w:vAlign w:val="bottom"/>
            <w:hideMark/>
          </w:tcPr>
          <w:p w14:paraId="1205577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1201</w:t>
            </w:r>
          </w:p>
        </w:tc>
        <w:tc>
          <w:tcPr>
            <w:tcW w:w="0" w:type="auto"/>
            <w:tcBorders>
              <w:top w:val="nil"/>
              <w:left w:val="nil"/>
              <w:bottom w:val="nil"/>
              <w:right w:val="nil"/>
            </w:tcBorders>
            <w:shd w:val="clear" w:color="000000" w:fill="FFFFFF"/>
            <w:noWrap/>
            <w:vAlign w:val="center"/>
            <w:hideMark/>
          </w:tcPr>
          <w:p w14:paraId="71FA32A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44</w:t>
            </w:r>
          </w:p>
        </w:tc>
        <w:tc>
          <w:tcPr>
            <w:tcW w:w="0" w:type="auto"/>
            <w:tcBorders>
              <w:top w:val="nil"/>
              <w:left w:val="nil"/>
              <w:bottom w:val="nil"/>
              <w:right w:val="nil"/>
            </w:tcBorders>
            <w:shd w:val="clear" w:color="000000" w:fill="FFFFFF"/>
            <w:noWrap/>
            <w:vAlign w:val="center"/>
            <w:hideMark/>
          </w:tcPr>
          <w:p w14:paraId="2675D4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JEAN OLIVEIRA DA SILVA</w:t>
            </w:r>
          </w:p>
        </w:tc>
        <w:tc>
          <w:tcPr>
            <w:tcW w:w="0" w:type="auto"/>
            <w:tcBorders>
              <w:top w:val="nil"/>
              <w:left w:val="nil"/>
              <w:bottom w:val="nil"/>
              <w:right w:val="nil"/>
            </w:tcBorders>
            <w:shd w:val="clear" w:color="000000" w:fill="FFFFFF"/>
            <w:noWrap/>
            <w:vAlign w:val="center"/>
            <w:hideMark/>
          </w:tcPr>
          <w:p w14:paraId="1170EB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05978516545</w:t>
            </w:r>
          </w:p>
        </w:tc>
        <w:tc>
          <w:tcPr>
            <w:tcW w:w="0" w:type="auto"/>
            <w:tcBorders>
              <w:top w:val="nil"/>
              <w:left w:val="nil"/>
              <w:bottom w:val="nil"/>
              <w:right w:val="nil"/>
            </w:tcBorders>
            <w:shd w:val="clear" w:color="000000" w:fill="FFFFFF"/>
            <w:noWrap/>
            <w:vAlign w:val="center"/>
            <w:hideMark/>
          </w:tcPr>
          <w:p w14:paraId="3411F31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2FA732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0E76F8B" w14:textId="77777777" w:rsidTr="000654FA">
        <w:trPr>
          <w:trHeight w:val="240"/>
        </w:trPr>
        <w:tc>
          <w:tcPr>
            <w:tcW w:w="0" w:type="auto"/>
            <w:tcBorders>
              <w:top w:val="nil"/>
              <w:left w:val="nil"/>
              <w:bottom w:val="nil"/>
              <w:right w:val="nil"/>
            </w:tcBorders>
            <w:shd w:val="clear" w:color="auto" w:fill="auto"/>
            <w:noWrap/>
            <w:vAlign w:val="bottom"/>
            <w:hideMark/>
          </w:tcPr>
          <w:p w14:paraId="158F722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1202</w:t>
            </w:r>
          </w:p>
        </w:tc>
        <w:tc>
          <w:tcPr>
            <w:tcW w:w="0" w:type="auto"/>
            <w:tcBorders>
              <w:top w:val="nil"/>
              <w:left w:val="nil"/>
              <w:bottom w:val="nil"/>
              <w:right w:val="nil"/>
            </w:tcBorders>
            <w:shd w:val="clear" w:color="000000" w:fill="FFFFFF"/>
            <w:noWrap/>
            <w:vAlign w:val="center"/>
            <w:hideMark/>
          </w:tcPr>
          <w:p w14:paraId="3B1C060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05</w:t>
            </w:r>
          </w:p>
        </w:tc>
        <w:tc>
          <w:tcPr>
            <w:tcW w:w="0" w:type="auto"/>
            <w:tcBorders>
              <w:top w:val="nil"/>
              <w:left w:val="nil"/>
              <w:bottom w:val="nil"/>
              <w:right w:val="nil"/>
            </w:tcBorders>
            <w:shd w:val="clear" w:color="000000" w:fill="FFFFFF"/>
            <w:noWrap/>
            <w:vAlign w:val="center"/>
            <w:hideMark/>
          </w:tcPr>
          <w:p w14:paraId="3D1F56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JEFERSON DA ROCHA OLIVEIRA</w:t>
            </w:r>
          </w:p>
        </w:tc>
        <w:tc>
          <w:tcPr>
            <w:tcW w:w="0" w:type="auto"/>
            <w:tcBorders>
              <w:top w:val="nil"/>
              <w:left w:val="nil"/>
              <w:bottom w:val="nil"/>
              <w:right w:val="nil"/>
            </w:tcBorders>
            <w:shd w:val="clear" w:color="000000" w:fill="FFFFFF"/>
            <w:noWrap/>
            <w:vAlign w:val="center"/>
            <w:hideMark/>
          </w:tcPr>
          <w:p w14:paraId="7646CCF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06270511542</w:t>
            </w:r>
          </w:p>
        </w:tc>
        <w:tc>
          <w:tcPr>
            <w:tcW w:w="0" w:type="auto"/>
            <w:tcBorders>
              <w:top w:val="nil"/>
              <w:left w:val="nil"/>
              <w:bottom w:val="nil"/>
              <w:right w:val="nil"/>
            </w:tcBorders>
            <w:shd w:val="clear" w:color="000000" w:fill="FFFFFF"/>
            <w:noWrap/>
            <w:vAlign w:val="center"/>
            <w:hideMark/>
          </w:tcPr>
          <w:p w14:paraId="1532C0E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60.372,11</w:t>
            </w:r>
          </w:p>
        </w:tc>
        <w:tc>
          <w:tcPr>
            <w:tcW w:w="0" w:type="auto"/>
            <w:tcBorders>
              <w:top w:val="nil"/>
              <w:left w:val="nil"/>
              <w:bottom w:val="nil"/>
              <w:right w:val="nil"/>
            </w:tcBorders>
            <w:shd w:val="clear" w:color="000000" w:fill="FFFFFF"/>
            <w:noWrap/>
            <w:vAlign w:val="center"/>
            <w:hideMark/>
          </w:tcPr>
          <w:p w14:paraId="571E4F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4CAF675B" w14:textId="77777777" w:rsidTr="000654FA">
        <w:trPr>
          <w:trHeight w:val="240"/>
        </w:trPr>
        <w:tc>
          <w:tcPr>
            <w:tcW w:w="0" w:type="auto"/>
            <w:tcBorders>
              <w:top w:val="nil"/>
              <w:left w:val="nil"/>
              <w:bottom w:val="nil"/>
              <w:right w:val="nil"/>
            </w:tcBorders>
            <w:shd w:val="clear" w:color="auto" w:fill="auto"/>
            <w:noWrap/>
            <w:vAlign w:val="bottom"/>
            <w:hideMark/>
          </w:tcPr>
          <w:p w14:paraId="09AEF0B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1203</w:t>
            </w:r>
          </w:p>
        </w:tc>
        <w:tc>
          <w:tcPr>
            <w:tcW w:w="0" w:type="auto"/>
            <w:tcBorders>
              <w:top w:val="nil"/>
              <w:left w:val="nil"/>
              <w:bottom w:val="nil"/>
              <w:right w:val="nil"/>
            </w:tcBorders>
            <w:shd w:val="clear" w:color="000000" w:fill="FFFFFF"/>
            <w:noWrap/>
            <w:vAlign w:val="center"/>
            <w:hideMark/>
          </w:tcPr>
          <w:p w14:paraId="1754EEA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37</w:t>
            </w:r>
          </w:p>
        </w:tc>
        <w:tc>
          <w:tcPr>
            <w:tcW w:w="0" w:type="auto"/>
            <w:tcBorders>
              <w:top w:val="nil"/>
              <w:left w:val="nil"/>
              <w:bottom w:val="nil"/>
              <w:right w:val="nil"/>
            </w:tcBorders>
            <w:shd w:val="clear" w:color="000000" w:fill="FFFFFF"/>
            <w:noWrap/>
            <w:vAlign w:val="center"/>
            <w:hideMark/>
          </w:tcPr>
          <w:p w14:paraId="305343A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JEFERSON PEREIRA DOS SANTOS</w:t>
            </w:r>
          </w:p>
        </w:tc>
        <w:tc>
          <w:tcPr>
            <w:tcW w:w="0" w:type="auto"/>
            <w:tcBorders>
              <w:top w:val="nil"/>
              <w:left w:val="nil"/>
              <w:bottom w:val="nil"/>
              <w:right w:val="nil"/>
            </w:tcBorders>
            <w:shd w:val="clear" w:color="000000" w:fill="FFFFFF"/>
            <w:noWrap/>
            <w:vAlign w:val="center"/>
            <w:hideMark/>
          </w:tcPr>
          <w:p w14:paraId="0557E5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12109229837</w:t>
            </w:r>
          </w:p>
        </w:tc>
        <w:tc>
          <w:tcPr>
            <w:tcW w:w="0" w:type="auto"/>
            <w:tcBorders>
              <w:top w:val="nil"/>
              <w:left w:val="nil"/>
              <w:bottom w:val="nil"/>
              <w:right w:val="nil"/>
            </w:tcBorders>
            <w:shd w:val="clear" w:color="000000" w:fill="FFFFFF"/>
            <w:noWrap/>
            <w:vAlign w:val="center"/>
            <w:hideMark/>
          </w:tcPr>
          <w:p w14:paraId="18033BF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57.709,26</w:t>
            </w:r>
          </w:p>
        </w:tc>
        <w:tc>
          <w:tcPr>
            <w:tcW w:w="0" w:type="auto"/>
            <w:tcBorders>
              <w:top w:val="nil"/>
              <w:left w:val="nil"/>
              <w:bottom w:val="nil"/>
              <w:right w:val="nil"/>
            </w:tcBorders>
            <w:shd w:val="clear" w:color="000000" w:fill="FFFFFF"/>
            <w:noWrap/>
            <w:vAlign w:val="center"/>
            <w:hideMark/>
          </w:tcPr>
          <w:p w14:paraId="4F2154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3BEF4B39" w14:textId="77777777" w:rsidTr="000654FA">
        <w:trPr>
          <w:trHeight w:val="240"/>
        </w:trPr>
        <w:tc>
          <w:tcPr>
            <w:tcW w:w="0" w:type="auto"/>
            <w:tcBorders>
              <w:top w:val="nil"/>
              <w:left w:val="nil"/>
              <w:bottom w:val="nil"/>
              <w:right w:val="nil"/>
            </w:tcBorders>
            <w:shd w:val="clear" w:color="auto" w:fill="auto"/>
            <w:noWrap/>
            <w:vAlign w:val="bottom"/>
            <w:hideMark/>
          </w:tcPr>
          <w:p w14:paraId="001CDE8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1204</w:t>
            </w:r>
          </w:p>
        </w:tc>
        <w:tc>
          <w:tcPr>
            <w:tcW w:w="0" w:type="auto"/>
            <w:tcBorders>
              <w:top w:val="nil"/>
              <w:left w:val="nil"/>
              <w:bottom w:val="nil"/>
              <w:right w:val="nil"/>
            </w:tcBorders>
            <w:shd w:val="clear" w:color="000000" w:fill="FFFFFF"/>
            <w:noWrap/>
            <w:vAlign w:val="center"/>
            <w:hideMark/>
          </w:tcPr>
          <w:p w14:paraId="6E91E4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46</w:t>
            </w:r>
          </w:p>
        </w:tc>
        <w:tc>
          <w:tcPr>
            <w:tcW w:w="0" w:type="auto"/>
            <w:tcBorders>
              <w:top w:val="nil"/>
              <w:left w:val="nil"/>
              <w:bottom w:val="nil"/>
              <w:right w:val="nil"/>
            </w:tcBorders>
            <w:shd w:val="clear" w:color="000000" w:fill="FFFFFF"/>
            <w:noWrap/>
            <w:vAlign w:val="center"/>
            <w:hideMark/>
          </w:tcPr>
          <w:p w14:paraId="6DF3BA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JEFFERSON DE OLIVEIRA CAMARGO</w:t>
            </w:r>
          </w:p>
        </w:tc>
        <w:tc>
          <w:tcPr>
            <w:tcW w:w="0" w:type="auto"/>
            <w:tcBorders>
              <w:top w:val="nil"/>
              <w:left w:val="nil"/>
              <w:bottom w:val="nil"/>
              <w:right w:val="nil"/>
            </w:tcBorders>
            <w:shd w:val="clear" w:color="000000" w:fill="FFFFFF"/>
            <w:noWrap/>
            <w:vAlign w:val="center"/>
            <w:hideMark/>
          </w:tcPr>
          <w:p w14:paraId="3A38582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02574717155</w:t>
            </w:r>
          </w:p>
        </w:tc>
        <w:tc>
          <w:tcPr>
            <w:tcW w:w="0" w:type="auto"/>
            <w:tcBorders>
              <w:top w:val="nil"/>
              <w:left w:val="nil"/>
              <w:bottom w:val="nil"/>
              <w:right w:val="nil"/>
            </w:tcBorders>
            <w:shd w:val="clear" w:color="000000" w:fill="FFFFFF"/>
            <w:noWrap/>
            <w:vAlign w:val="center"/>
            <w:hideMark/>
          </w:tcPr>
          <w:p w14:paraId="1E99E99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106.471,11</w:t>
            </w:r>
          </w:p>
        </w:tc>
        <w:tc>
          <w:tcPr>
            <w:tcW w:w="0" w:type="auto"/>
            <w:tcBorders>
              <w:top w:val="nil"/>
              <w:left w:val="nil"/>
              <w:bottom w:val="nil"/>
              <w:right w:val="nil"/>
            </w:tcBorders>
            <w:shd w:val="clear" w:color="000000" w:fill="FFFFFF"/>
            <w:noWrap/>
            <w:vAlign w:val="center"/>
            <w:hideMark/>
          </w:tcPr>
          <w:p w14:paraId="11A32C8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014F62E1" w14:textId="77777777" w:rsidTr="000654FA">
        <w:trPr>
          <w:trHeight w:val="240"/>
        </w:trPr>
        <w:tc>
          <w:tcPr>
            <w:tcW w:w="0" w:type="auto"/>
            <w:tcBorders>
              <w:top w:val="nil"/>
              <w:left w:val="nil"/>
              <w:bottom w:val="nil"/>
              <w:right w:val="nil"/>
            </w:tcBorders>
            <w:shd w:val="clear" w:color="auto" w:fill="auto"/>
            <w:noWrap/>
            <w:vAlign w:val="bottom"/>
            <w:hideMark/>
          </w:tcPr>
          <w:p w14:paraId="662594E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1205</w:t>
            </w:r>
          </w:p>
        </w:tc>
        <w:tc>
          <w:tcPr>
            <w:tcW w:w="0" w:type="auto"/>
            <w:tcBorders>
              <w:top w:val="nil"/>
              <w:left w:val="nil"/>
              <w:bottom w:val="nil"/>
              <w:right w:val="nil"/>
            </w:tcBorders>
            <w:shd w:val="clear" w:color="000000" w:fill="FFFFFF"/>
            <w:noWrap/>
            <w:vAlign w:val="center"/>
            <w:hideMark/>
          </w:tcPr>
          <w:p w14:paraId="4ACF7C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05</w:t>
            </w:r>
          </w:p>
        </w:tc>
        <w:tc>
          <w:tcPr>
            <w:tcW w:w="0" w:type="auto"/>
            <w:tcBorders>
              <w:top w:val="nil"/>
              <w:left w:val="nil"/>
              <w:bottom w:val="nil"/>
              <w:right w:val="nil"/>
            </w:tcBorders>
            <w:shd w:val="clear" w:color="000000" w:fill="FFFFFF"/>
            <w:noWrap/>
            <w:vAlign w:val="center"/>
            <w:hideMark/>
          </w:tcPr>
          <w:p w14:paraId="14F1A9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JESUALDO FRANÇA DA SILVA</w:t>
            </w:r>
          </w:p>
        </w:tc>
        <w:tc>
          <w:tcPr>
            <w:tcW w:w="0" w:type="auto"/>
            <w:tcBorders>
              <w:top w:val="nil"/>
              <w:left w:val="nil"/>
              <w:bottom w:val="nil"/>
              <w:right w:val="nil"/>
            </w:tcBorders>
            <w:shd w:val="clear" w:color="000000" w:fill="FFFFFF"/>
            <w:noWrap/>
            <w:vAlign w:val="center"/>
            <w:hideMark/>
          </w:tcPr>
          <w:p w14:paraId="15F1B5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03684046507</w:t>
            </w:r>
          </w:p>
        </w:tc>
        <w:tc>
          <w:tcPr>
            <w:tcW w:w="0" w:type="auto"/>
            <w:tcBorders>
              <w:top w:val="nil"/>
              <w:left w:val="nil"/>
              <w:bottom w:val="nil"/>
              <w:right w:val="nil"/>
            </w:tcBorders>
            <w:shd w:val="clear" w:color="000000" w:fill="FFFFFF"/>
            <w:noWrap/>
            <w:vAlign w:val="center"/>
            <w:hideMark/>
          </w:tcPr>
          <w:p w14:paraId="74D81B0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73.597,78</w:t>
            </w:r>
          </w:p>
        </w:tc>
        <w:tc>
          <w:tcPr>
            <w:tcW w:w="0" w:type="auto"/>
            <w:tcBorders>
              <w:top w:val="nil"/>
              <w:left w:val="nil"/>
              <w:bottom w:val="nil"/>
              <w:right w:val="nil"/>
            </w:tcBorders>
            <w:shd w:val="clear" w:color="000000" w:fill="FFFFFF"/>
            <w:noWrap/>
            <w:vAlign w:val="center"/>
            <w:hideMark/>
          </w:tcPr>
          <w:p w14:paraId="219236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1D0A0E16" w14:textId="77777777" w:rsidTr="000654FA">
        <w:trPr>
          <w:trHeight w:val="240"/>
        </w:trPr>
        <w:tc>
          <w:tcPr>
            <w:tcW w:w="0" w:type="auto"/>
            <w:tcBorders>
              <w:top w:val="nil"/>
              <w:left w:val="nil"/>
              <w:bottom w:val="nil"/>
              <w:right w:val="nil"/>
            </w:tcBorders>
            <w:shd w:val="clear" w:color="auto" w:fill="auto"/>
            <w:noWrap/>
            <w:vAlign w:val="bottom"/>
            <w:hideMark/>
          </w:tcPr>
          <w:p w14:paraId="5D90F3C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1206</w:t>
            </w:r>
          </w:p>
        </w:tc>
        <w:tc>
          <w:tcPr>
            <w:tcW w:w="0" w:type="auto"/>
            <w:tcBorders>
              <w:top w:val="nil"/>
              <w:left w:val="nil"/>
              <w:bottom w:val="nil"/>
              <w:right w:val="nil"/>
            </w:tcBorders>
            <w:shd w:val="clear" w:color="000000" w:fill="FFFFFF"/>
            <w:noWrap/>
            <w:vAlign w:val="center"/>
            <w:hideMark/>
          </w:tcPr>
          <w:p w14:paraId="1CE41EC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05</w:t>
            </w:r>
          </w:p>
        </w:tc>
        <w:tc>
          <w:tcPr>
            <w:tcW w:w="0" w:type="auto"/>
            <w:tcBorders>
              <w:top w:val="nil"/>
              <w:left w:val="nil"/>
              <w:bottom w:val="nil"/>
              <w:right w:val="nil"/>
            </w:tcBorders>
            <w:shd w:val="clear" w:color="000000" w:fill="FFFFFF"/>
            <w:noWrap/>
            <w:vAlign w:val="center"/>
            <w:hideMark/>
          </w:tcPr>
          <w:p w14:paraId="767DEA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JOANE ROSA CALISTO DA SILVA</w:t>
            </w:r>
          </w:p>
        </w:tc>
        <w:tc>
          <w:tcPr>
            <w:tcW w:w="0" w:type="auto"/>
            <w:tcBorders>
              <w:top w:val="nil"/>
              <w:left w:val="nil"/>
              <w:bottom w:val="nil"/>
              <w:right w:val="nil"/>
            </w:tcBorders>
            <w:shd w:val="clear" w:color="000000" w:fill="FFFFFF"/>
            <w:noWrap/>
            <w:vAlign w:val="center"/>
            <w:hideMark/>
          </w:tcPr>
          <w:p w14:paraId="57AD1A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08101133500</w:t>
            </w:r>
          </w:p>
        </w:tc>
        <w:tc>
          <w:tcPr>
            <w:tcW w:w="0" w:type="auto"/>
            <w:tcBorders>
              <w:top w:val="nil"/>
              <w:left w:val="nil"/>
              <w:bottom w:val="nil"/>
              <w:right w:val="nil"/>
            </w:tcBorders>
            <w:shd w:val="clear" w:color="000000" w:fill="FFFFFF"/>
            <w:noWrap/>
            <w:vAlign w:val="center"/>
            <w:hideMark/>
          </w:tcPr>
          <w:p w14:paraId="26E3F5E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125D36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010F32F4" w14:textId="77777777" w:rsidTr="000654FA">
        <w:trPr>
          <w:trHeight w:val="240"/>
        </w:trPr>
        <w:tc>
          <w:tcPr>
            <w:tcW w:w="0" w:type="auto"/>
            <w:tcBorders>
              <w:top w:val="nil"/>
              <w:left w:val="nil"/>
              <w:bottom w:val="nil"/>
              <w:right w:val="nil"/>
            </w:tcBorders>
            <w:shd w:val="clear" w:color="auto" w:fill="auto"/>
            <w:noWrap/>
            <w:vAlign w:val="bottom"/>
            <w:hideMark/>
          </w:tcPr>
          <w:p w14:paraId="25CB2D8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1207</w:t>
            </w:r>
          </w:p>
        </w:tc>
        <w:tc>
          <w:tcPr>
            <w:tcW w:w="0" w:type="auto"/>
            <w:tcBorders>
              <w:top w:val="nil"/>
              <w:left w:val="nil"/>
              <w:bottom w:val="nil"/>
              <w:right w:val="nil"/>
            </w:tcBorders>
            <w:shd w:val="clear" w:color="000000" w:fill="FFFFFF"/>
            <w:noWrap/>
            <w:vAlign w:val="center"/>
            <w:hideMark/>
          </w:tcPr>
          <w:p w14:paraId="7E9E24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25</w:t>
            </w:r>
          </w:p>
        </w:tc>
        <w:tc>
          <w:tcPr>
            <w:tcW w:w="0" w:type="auto"/>
            <w:tcBorders>
              <w:top w:val="nil"/>
              <w:left w:val="nil"/>
              <w:bottom w:val="nil"/>
              <w:right w:val="nil"/>
            </w:tcBorders>
            <w:shd w:val="clear" w:color="000000" w:fill="FFFFFF"/>
            <w:noWrap/>
            <w:vAlign w:val="center"/>
            <w:hideMark/>
          </w:tcPr>
          <w:p w14:paraId="13F4C7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JOÃO CARLOS DA COSTA SANTOS</w:t>
            </w:r>
          </w:p>
        </w:tc>
        <w:tc>
          <w:tcPr>
            <w:tcW w:w="0" w:type="auto"/>
            <w:tcBorders>
              <w:top w:val="nil"/>
              <w:left w:val="nil"/>
              <w:bottom w:val="nil"/>
              <w:right w:val="nil"/>
            </w:tcBorders>
            <w:shd w:val="clear" w:color="000000" w:fill="FFFFFF"/>
            <w:noWrap/>
            <w:vAlign w:val="center"/>
            <w:hideMark/>
          </w:tcPr>
          <w:p w14:paraId="3082F82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03131282517</w:t>
            </w:r>
          </w:p>
        </w:tc>
        <w:tc>
          <w:tcPr>
            <w:tcW w:w="0" w:type="auto"/>
            <w:tcBorders>
              <w:top w:val="nil"/>
              <w:left w:val="nil"/>
              <w:bottom w:val="nil"/>
              <w:right w:val="nil"/>
            </w:tcBorders>
            <w:shd w:val="clear" w:color="000000" w:fill="FFFFFF"/>
            <w:noWrap/>
            <w:vAlign w:val="center"/>
            <w:hideMark/>
          </w:tcPr>
          <w:p w14:paraId="2B77EAD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3279ADD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1A2FBD2" w14:textId="77777777" w:rsidTr="000654FA">
        <w:trPr>
          <w:trHeight w:val="240"/>
        </w:trPr>
        <w:tc>
          <w:tcPr>
            <w:tcW w:w="0" w:type="auto"/>
            <w:tcBorders>
              <w:top w:val="nil"/>
              <w:left w:val="nil"/>
              <w:bottom w:val="nil"/>
              <w:right w:val="nil"/>
            </w:tcBorders>
            <w:shd w:val="clear" w:color="auto" w:fill="auto"/>
            <w:noWrap/>
            <w:vAlign w:val="bottom"/>
            <w:hideMark/>
          </w:tcPr>
          <w:p w14:paraId="3F227B4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1208</w:t>
            </w:r>
          </w:p>
        </w:tc>
        <w:tc>
          <w:tcPr>
            <w:tcW w:w="0" w:type="auto"/>
            <w:tcBorders>
              <w:top w:val="nil"/>
              <w:left w:val="nil"/>
              <w:bottom w:val="nil"/>
              <w:right w:val="nil"/>
            </w:tcBorders>
            <w:shd w:val="clear" w:color="000000" w:fill="FFFFFF"/>
            <w:noWrap/>
            <w:vAlign w:val="center"/>
            <w:hideMark/>
          </w:tcPr>
          <w:p w14:paraId="28E12FD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B-LT 01</w:t>
            </w:r>
          </w:p>
        </w:tc>
        <w:tc>
          <w:tcPr>
            <w:tcW w:w="0" w:type="auto"/>
            <w:tcBorders>
              <w:top w:val="nil"/>
              <w:left w:val="nil"/>
              <w:bottom w:val="nil"/>
              <w:right w:val="nil"/>
            </w:tcBorders>
            <w:shd w:val="clear" w:color="000000" w:fill="FFFFFF"/>
            <w:noWrap/>
            <w:vAlign w:val="center"/>
            <w:hideMark/>
          </w:tcPr>
          <w:p w14:paraId="61F400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JOAO LUIZ DA CAS</w:t>
            </w:r>
          </w:p>
        </w:tc>
        <w:tc>
          <w:tcPr>
            <w:tcW w:w="0" w:type="auto"/>
            <w:tcBorders>
              <w:top w:val="nil"/>
              <w:left w:val="nil"/>
              <w:bottom w:val="nil"/>
              <w:right w:val="nil"/>
            </w:tcBorders>
            <w:shd w:val="clear" w:color="000000" w:fill="FFFFFF"/>
            <w:noWrap/>
            <w:vAlign w:val="center"/>
            <w:hideMark/>
          </w:tcPr>
          <w:p w14:paraId="68C9C2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30797675000</w:t>
            </w:r>
          </w:p>
        </w:tc>
        <w:tc>
          <w:tcPr>
            <w:tcW w:w="0" w:type="auto"/>
            <w:tcBorders>
              <w:top w:val="nil"/>
              <w:left w:val="nil"/>
              <w:bottom w:val="nil"/>
              <w:right w:val="nil"/>
            </w:tcBorders>
            <w:shd w:val="clear" w:color="000000" w:fill="FFFFFF"/>
            <w:noWrap/>
            <w:vAlign w:val="center"/>
            <w:hideMark/>
          </w:tcPr>
          <w:p w14:paraId="1F27A16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84.904,56</w:t>
            </w:r>
          </w:p>
        </w:tc>
        <w:tc>
          <w:tcPr>
            <w:tcW w:w="0" w:type="auto"/>
            <w:tcBorders>
              <w:top w:val="nil"/>
              <w:left w:val="nil"/>
              <w:bottom w:val="nil"/>
              <w:right w:val="nil"/>
            </w:tcBorders>
            <w:shd w:val="clear" w:color="000000" w:fill="FFFFFF"/>
            <w:noWrap/>
            <w:vAlign w:val="center"/>
            <w:hideMark/>
          </w:tcPr>
          <w:p w14:paraId="4E67DD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BB3BF02" w14:textId="77777777" w:rsidTr="000654FA">
        <w:trPr>
          <w:trHeight w:val="240"/>
        </w:trPr>
        <w:tc>
          <w:tcPr>
            <w:tcW w:w="0" w:type="auto"/>
            <w:tcBorders>
              <w:top w:val="nil"/>
              <w:left w:val="nil"/>
              <w:bottom w:val="nil"/>
              <w:right w:val="nil"/>
            </w:tcBorders>
            <w:shd w:val="clear" w:color="auto" w:fill="auto"/>
            <w:noWrap/>
            <w:vAlign w:val="bottom"/>
            <w:hideMark/>
          </w:tcPr>
          <w:p w14:paraId="64A3570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1209</w:t>
            </w:r>
          </w:p>
        </w:tc>
        <w:tc>
          <w:tcPr>
            <w:tcW w:w="0" w:type="auto"/>
            <w:tcBorders>
              <w:top w:val="nil"/>
              <w:left w:val="nil"/>
              <w:bottom w:val="nil"/>
              <w:right w:val="nil"/>
            </w:tcBorders>
            <w:shd w:val="clear" w:color="000000" w:fill="FFFFFF"/>
            <w:noWrap/>
            <w:vAlign w:val="center"/>
            <w:hideMark/>
          </w:tcPr>
          <w:p w14:paraId="694E295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16</w:t>
            </w:r>
          </w:p>
        </w:tc>
        <w:tc>
          <w:tcPr>
            <w:tcW w:w="0" w:type="auto"/>
            <w:tcBorders>
              <w:top w:val="nil"/>
              <w:left w:val="nil"/>
              <w:bottom w:val="nil"/>
              <w:right w:val="nil"/>
            </w:tcBorders>
            <w:shd w:val="clear" w:color="000000" w:fill="FFFFFF"/>
            <w:noWrap/>
            <w:vAlign w:val="center"/>
            <w:hideMark/>
          </w:tcPr>
          <w:p w14:paraId="7694E1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JOAO PEREIRA DE NOVAIS</w:t>
            </w:r>
          </w:p>
        </w:tc>
        <w:tc>
          <w:tcPr>
            <w:tcW w:w="0" w:type="auto"/>
            <w:tcBorders>
              <w:top w:val="nil"/>
              <w:left w:val="nil"/>
              <w:bottom w:val="nil"/>
              <w:right w:val="nil"/>
            </w:tcBorders>
            <w:shd w:val="clear" w:color="000000" w:fill="FFFFFF"/>
            <w:noWrap/>
            <w:vAlign w:val="center"/>
            <w:hideMark/>
          </w:tcPr>
          <w:p w14:paraId="48A3438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29762464168</w:t>
            </w:r>
          </w:p>
        </w:tc>
        <w:tc>
          <w:tcPr>
            <w:tcW w:w="0" w:type="auto"/>
            <w:tcBorders>
              <w:top w:val="nil"/>
              <w:left w:val="nil"/>
              <w:bottom w:val="nil"/>
              <w:right w:val="nil"/>
            </w:tcBorders>
            <w:shd w:val="clear" w:color="000000" w:fill="FFFFFF"/>
            <w:noWrap/>
            <w:vAlign w:val="center"/>
            <w:hideMark/>
          </w:tcPr>
          <w:p w14:paraId="3A617D9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91CAA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10213A3A" w14:textId="77777777" w:rsidTr="000654FA">
        <w:trPr>
          <w:trHeight w:val="240"/>
        </w:trPr>
        <w:tc>
          <w:tcPr>
            <w:tcW w:w="0" w:type="auto"/>
            <w:tcBorders>
              <w:top w:val="nil"/>
              <w:left w:val="nil"/>
              <w:bottom w:val="nil"/>
              <w:right w:val="nil"/>
            </w:tcBorders>
            <w:shd w:val="clear" w:color="auto" w:fill="auto"/>
            <w:noWrap/>
            <w:vAlign w:val="bottom"/>
            <w:hideMark/>
          </w:tcPr>
          <w:p w14:paraId="69B3A23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1210</w:t>
            </w:r>
          </w:p>
        </w:tc>
        <w:tc>
          <w:tcPr>
            <w:tcW w:w="0" w:type="auto"/>
            <w:tcBorders>
              <w:top w:val="nil"/>
              <w:left w:val="nil"/>
              <w:bottom w:val="nil"/>
              <w:right w:val="nil"/>
            </w:tcBorders>
            <w:shd w:val="clear" w:color="000000" w:fill="FFFFFF"/>
            <w:noWrap/>
            <w:vAlign w:val="center"/>
            <w:hideMark/>
          </w:tcPr>
          <w:p w14:paraId="2B6306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32</w:t>
            </w:r>
          </w:p>
        </w:tc>
        <w:tc>
          <w:tcPr>
            <w:tcW w:w="0" w:type="auto"/>
            <w:tcBorders>
              <w:top w:val="nil"/>
              <w:left w:val="nil"/>
              <w:bottom w:val="nil"/>
              <w:right w:val="nil"/>
            </w:tcBorders>
            <w:shd w:val="clear" w:color="000000" w:fill="FFFFFF"/>
            <w:noWrap/>
            <w:vAlign w:val="center"/>
            <w:hideMark/>
          </w:tcPr>
          <w:p w14:paraId="1108B2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JOAO RICARDO OLIVEIRA DE SOUZA</w:t>
            </w:r>
          </w:p>
        </w:tc>
        <w:tc>
          <w:tcPr>
            <w:tcW w:w="0" w:type="auto"/>
            <w:tcBorders>
              <w:top w:val="nil"/>
              <w:left w:val="nil"/>
              <w:bottom w:val="nil"/>
              <w:right w:val="nil"/>
            </w:tcBorders>
            <w:shd w:val="clear" w:color="000000" w:fill="FFFFFF"/>
            <w:noWrap/>
            <w:vAlign w:val="center"/>
            <w:hideMark/>
          </w:tcPr>
          <w:p w14:paraId="15BE46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99493195520</w:t>
            </w:r>
          </w:p>
        </w:tc>
        <w:tc>
          <w:tcPr>
            <w:tcW w:w="0" w:type="auto"/>
            <w:tcBorders>
              <w:top w:val="nil"/>
              <w:left w:val="nil"/>
              <w:bottom w:val="nil"/>
              <w:right w:val="nil"/>
            </w:tcBorders>
            <w:shd w:val="clear" w:color="000000" w:fill="FFFFFF"/>
            <w:noWrap/>
            <w:vAlign w:val="center"/>
            <w:hideMark/>
          </w:tcPr>
          <w:p w14:paraId="3F95BD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55.412,22</w:t>
            </w:r>
          </w:p>
        </w:tc>
        <w:tc>
          <w:tcPr>
            <w:tcW w:w="0" w:type="auto"/>
            <w:tcBorders>
              <w:top w:val="nil"/>
              <w:left w:val="nil"/>
              <w:bottom w:val="nil"/>
              <w:right w:val="nil"/>
            </w:tcBorders>
            <w:shd w:val="clear" w:color="000000" w:fill="FFFFFF"/>
            <w:noWrap/>
            <w:vAlign w:val="center"/>
            <w:hideMark/>
          </w:tcPr>
          <w:p w14:paraId="6E92C8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752150CB" w14:textId="77777777" w:rsidTr="000654FA">
        <w:trPr>
          <w:trHeight w:val="240"/>
        </w:trPr>
        <w:tc>
          <w:tcPr>
            <w:tcW w:w="0" w:type="auto"/>
            <w:tcBorders>
              <w:top w:val="nil"/>
              <w:left w:val="nil"/>
              <w:bottom w:val="nil"/>
              <w:right w:val="nil"/>
            </w:tcBorders>
            <w:shd w:val="clear" w:color="auto" w:fill="auto"/>
            <w:noWrap/>
            <w:vAlign w:val="bottom"/>
            <w:hideMark/>
          </w:tcPr>
          <w:p w14:paraId="65C3712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1211</w:t>
            </w:r>
          </w:p>
        </w:tc>
        <w:tc>
          <w:tcPr>
            <w:tcW w:w="0" w:type="auto"/>
            <w:tcBorders>
              <w:top w:val="nil"/>
              <w:left w:val="nil"/>
              <w:bottom w:val="nil"/>
              <w:right w:val="nil"/>
            </w:tcBorders>
            <w:shd w:val="clear" w:color="000000" w:fill="FFFFFF"/>
            <w:noWrap/>
            <w:vAlign w:val="center"/>
            <w:hideMark/>
          </w:tcPr>
          <w:p w14:paraId="15D8B3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03</w:t>
            </w:r>
          </w:p>
        </w:tc>
        <w:tc>
          <w:tcPr>
            <w:tcW w:w="0" w:type="auto"/>
            <w:tcBorders>
              <w:top w:val="nil"/>
              <w:left w:val="nil"/>
              <w:bottom w:val="nil"/>
              <w:right w:val="nil"/>
            </w:tcBorders>
            <w:shd w:val="clear" w:color="000000" w:fill="FFFFFF"/>
            <w:noWrap/>
            <w:vAlign w:val="center"/>
            <w:hideMark/>
          </w:tcPr>
          <w:p w14:paraId="357834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JOCELAINE TEREZINHA DA SILVA</w:t>
            </w:r>
          </w:p>
        </w:tc>
        <w:tc>
          <w:tcPr>
            <w:tcW w:w="0" w:type="auto"/>
            <w:tcBorders>
              <w:top w:val="nil"/>
              <w:left w:val="nil"/>
              <w:bottom w:val="nil"/>
              <w:right w:val="nil"/>
            </w:tcBorders>
            <w:shd w:val="clear" w:color="000000" w:fill="FFFFFF"/>
            <w:noWrap/>
            <w:vAlign w:val="center"/>
            <w:hideMark/>
          </w:tcPr>
          <w:p w14:paraId="5F895D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00339551585</w:t>
            </w:r>
          </w:p>
        </w:tc>
        <w:tc>
          <w:tcPr>
            <w:tcW w:w="0" w:type="auto"/>
            <w:tcBorders>
              <w:top w:val="nil"/>
              <w:left w:val="nil"/>
              <w:bottom w:val="nil"/>
              <w:right w:val="nil"/>
            </w:tcBorders>
            <w:shd w:val="clear" w:color="000000" w:fill="FFFFFF"/>
            <w:noWrap/>
            <w:vAlign w:val="center"/>
            <w:hideMark/>
          </w:tcPr>
          <w:p w14:paraId="33DDD86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36.611,92</w:t>
            </w:r>
          </w:p>
        </w:tc>
        <w:tc>
          <w:tcPr>
            <w:tcW w:w="0" w:type="auto"/>
            <w:tcBorders>
              <w:top w:val="nil"/>
              <w:left w:val="nil"/>
              <w:bottom w:val="nil"/>
              <w:right w:val="nil"/>
            </w:tcBorders>
            <w:shd w:val="clear" w:color="000000" w:fill="FFFFFF"/>
            <w:noWrap/>
            <w:vAlign w:val="center"/>
            <w:hideMark/>
          </w:tcPr>
          <w:p w14:paraId="60C4B3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01/05/2024</w:t>
            </w:r>
          </w:p>
        </w:tc>
      </w:tr>
      <w:tr w:rsidR="006A678A" w:rsidRPr="00B775FB" w14:paraId="1EA14BB8" w14:textId="77777777" w:rsidTr="000654FA">
        <w:trPr>
          <w:trHeight w:val="240"/>
        </w:trPr>
        <w:tc>
          <w:tcPr>
            <w:tcW w:w="0" w:type="auto"/>
            <w:tcBorders>
              <w:top w:val="nil"/>
              <w:left w:val="nil"/>
              <w:bottom w:val="nil"/>
              <w:right w:val="nil"/>
            </w:tcBorders>
            <w:shd w:val="clear" w:color="auto" w:fill="auto"/>
            <w:noWrap/>
            <w:vAlign w:val="bottom"/>
            <w:hideMark/>
          </w:tcPr>
          <w:p w14:paraId="1A25786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1212</w:t>
            </w:r>
          </w:p>
        </w:tc>
        <w:tc>
          <w:tcPr>
            <w:tcW w:w="0" w:type="auto"/>
            <w:tcBorders>
              <w:top w:val="nil"/>
              <w:left w:val="nil"/>
              <w:bottom w:val="nil"/>
              <w:right w:val="nil"/>
            </w:tcBorders>
            <w:shd w:val="clear" w:color="000000" w:fill="FFFFFF"/>
            <w:noWrap/>
            <w:vAlign w:val="center"/>
            <w:hideMark/>
          </w:tcPr>
          <w:p w14:paraId="2A89D1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20</w:t>
            </w:r>
          </w:p>
        </w:tc>
        <w:tc>
          <w:tcPr>
            <w:tcW w:w="0" w:type="auto"/>
            <w:tcBorders>
              <w:top w:val="nil"/>
              <w:left w:val="nil"/>
              <w:bottom w:val="nil"/>
              <w:right w:val="nil"/>
            </w:tcBorders>
            <w:shd w:val="clear" w:color="000000" w:fill="FFFFFF"/>
            <w:noWrap/>
            <w:vAlign w:val="center"/>
            <w:hideMark/>
          </w:tcPr>
          <w:p w14:paraId="0424D4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JOCELMA ALVES LEITE MACÊDO</w:t>
            </w:r>
          </w:p>
        </w:tc>
        <w:tc>
          <w:tcPr>
            <w:tcW w:w="0" w:type="auto"/>
            <w:tcBorders>
              <w:top w:val="nil"/>
              <w:left w:val="nil"/>
              <w:bottom w:val="nil"/>
              <w:right w:val="nil"/>
            </w:tcBorders>
            <w:shd w:val="clear" w:color="000000" w:fill="FFFFFF"/>
            <w:noWrap/>
            <w:vAlign w:val="center"/>
            <w:hideMark/>
          </w:tcPr>
          <w:p w14:paraId="1404C5D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03342404507</w:t>
            </w:r>
          </w:p>
        </w:tc>
        <w:tc>
          <w:tcPr>
            <w:tcW w:w="0" w:type="auto"/>
            <w:tcBorders>
              <w:top w:val="nil"/>
              <w:left w:val="nil"/>
              <w:bottom w:val="nil"/>
              <w:right w:val="nil"/>
            </w:tcBorders>
            <w:shd w:val="clear" w:color="000000" w:fill="FFFFFF"/>
            <w:noWrap/>
            <w:vAlign w:val="center"/>
            <w:hideMark/>
          </w:tcPr>
          <w:p w14:paraId="1625BAB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079E05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71DD4F8A" w14:textId="77777777" w:rsidTr="000654FA">
        <w:trPr>
          <w:trHeight w:val="240"/>
        </w:trPr>
        <w:tc>
          <w:tcPr>
            <w:tcW w:w="0" w:type="auto"/>
            <w:tcBorders>
              <w:top w:val="nil"/>
              <w:left w:val="nil"/>
              <w:bottom w:val="nil"/>
              <w:right w:val="nil"/>
            </w:tcBorders>
            <w:shd w:val="clear" w:color="auto" w:fill="auto"/>
            <w:noWrap/>
            <w:vAlign w:val="bottom"/>
            <w:hideMark/>
          </w:tcPr>
          <w:p w14:paraId="2CE295F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1213</w:t>
            </w:r>
          </w:p>
        </w:tc>
        <w:tc>
          <w:tcPr>
            <w:tcW w:w="0" w:type="auto"/>
            <w:tcBorders>
              <w:top w:val="nil"/>
              <w:left w:val="nil"/>
              <w:bottom w:val="nil"/>
              <w:right w:val="nil"/>
            </w:tcBorders>
            <w:shd w:val="clear" w:color="000000" w:fill="FFFFFF"/>
            <w:noWrap/>
            <w:vAlign w:val="center"/>
            <w:hideMark/>
          </w:tcPr>
          <w:p w14:paraId="0B9F8F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37</w:t>
            </w:r>
          </w:p>
        </w:tc>
        <w:tc>
          <w:tcPr>
            <w:tcW w:w="0" w:type="auto"/>
            <w:tcBorders>
              <w:top w:val="nil"/>
              <w:left w:val="nil"/>
              <w:bottom w:val="nil"/>
              <w:right w:val="nil"/>
            </w:tcBorders>
            <w:shd w:val="clear" w:color="000000" w:fill="FFFFFF"/>
            <w:noWrap/>
            <w:vAlign w:val="center"/>
            <w:hideMark/>
          </w:tcPr>
          <w:p w14:paraId="035A97F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JOEL ASSIS DE JESUS</w:t>
            </w:r>
          </w:p>
        </w:tc>
        <w:tc>
          <w:tcPr>
            <w:tcW w:w="0" w:type="auto"/>
            <w:tcBorders>
              <w:top w:val="nil"/>
              <w:left w:val="nil"/>
              <w:bottom w:val="nil"/>
              <w:right w:val="nil"/>
            </w:tcBorders>
            <w:shd w:val="clear" w:color="000000" w:fill="FFFFFF"/>
            <w:noWrap/>
            <w:vAlign w:val="center"/>
            <w:hideMark/>
          </w:tcPr>
          <w:p w14:paraId="4585733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02144834520</w:t>
            </w:r>
          </w:p>
        </w:tc>
        <w:tc>
          <w:tcPr>
            <w:tcW w:w="0" w:type="auto"/>
            <w:tcBorders>
              <w:top w:val="nil"/>
              <w:left w:val="nil"/>
              <w:bottom w:val="nil"/>
              <w:right w:val="nil"/>
            </w:tcBorders>
            <w:shd w:val="clear" w:color="000000" w:fill="FFFFFF"/>
            <w:noWrap/>
            <w:vAlign w:val="center"/>
            <w:hideMark/>
          </w:tcPr>
          <w:p w14:paraId="2BA1E89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D639F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0413B596" w14:textId="77777777" w:rsidTr="000654FA">
        <w:trPr>
          <w:trHeight w:val="240"/>
        </w:trPr>
        <w:tc>
          <w:tcPr>
            <w:tcW w:w="0" w:type="auto"/>
            <w:tcBorders>
              <w:top w:val="nil"/>
              <w:left w:val="nil"/>
              <w:bottom w:val="nil"/>
              <w:right w:val="nil"/>
            </w:tcBorders>
            <w:shd w:val="clear" w:color="auto" w:fill="auto"/>
            <w:noWrap/>
            <w:vAlign w:val="bottom"/>
            <w:hideMark/>
          </w:tcPr>
          <w:p w14:paraId="5241602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1214</w:t>
            </w:r>
          </w:p>
        </w:tc>
        <w:tc>
          <w:tcPr>
            <w:tcW w:w="0" w:type="auto"/>
            <w:tcBorders>
              <w:top w:val="nil"/>
              <w:left w:val="nil"/>
              <w:bottom w:val="nil"/>
              <w:right w:val="nil"/>
            </w:tcBorders>
            <w:shd w:val="clear" w:color="000000" w:fill="FFFFFF"/>
            <w:noWrap/>
            <w:vAlign w:val="center"/>
            <w:hideMark/>
          </w:tcPr>
          <w:p w14:paraId="3111F4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09</w:t>
            </w:r>
          </w:p>
        </w:tc>
        <w:tc>
          <w:tcPr>
            <w:tcW w:w="0" w:type="auto"/>
            <w:tcBorders>
              <w:top w:val="nil"/>
              <w:left w:val="nil"/>
              <w:bottom w:val="nil"/>
              <w:right w:val="nil"/>
            </w:tcBorders>
            <w:shd w:val="clear" w:color="000000" w:fill="FFFFFF"/>
            <w:noWrap/>
            <w:vAlign w:val="center"/>
            <w:hideMark/>
          </w:tcPr>
          <w:p w14:paraId="18CCB9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JOEL ISAIAS SOTA VALDEZ</w:t>
            </w:r>
          </w:p>
        </w:tc>
        <w:tc>
          <w:tcPr>
            <w:tcW w:w="0" w:type="auto"/>
            <w:tcBorders>
              <w:top w:val="nil"/>
              <w:left w:val="nil"/>
              <w:bottom w:val="nil"/>
              <w:right w:val="nil"/>
            </w:tcBorders>
            <w:shd w:val="clear" w:color="000000" w:fill="FFFFFF"/>
            <w:noWrap/>
            <w:vAlign w:val="center"/>
            <w:hideMark/>
          </w:tcPr>
          <w:p w14:paraId="00E2B8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70197370136</w:t>
            </w:r>
          </w:p>
        </w:tc>
        <w:tc>
          <w:tcPr>
            <w:tcW w:w="0" w:type="auto"/>
            <w:tcBorders>
              <w:top w:val="nil"/>
              <w:left w:val="nil"/>
              <w:bottom w:val="nil"/>
              <w:right w:val="nil"/>
            </w:tcBorders>
            <w:shd w:val="clear" w:color="000000" w:fill="FFFFFF"/>
            <w:noWrap/>
            <w:vAlign w:val="center"/>
            <w:hideMark/>
          </w:tcPr>
          <w:p w14:paraId="14DD3A3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060EE2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F793802" w14:textId="77777777" w:rsidTr="000654FA">
        <w:trPr>
          <w:trHeight w:val="240"/>
        </w:trPr>
        <w:tc>
          <w:tcPr>
            <w:tcW w:w="0" w:type="auto"/>
            <w:tcBorders>
              <w:top w:val="nil"/>
              <w:left w:val="nil"/>
              <w:bottom w:val="nil"/>
              <w:right w:val="nil"/>
            </w:tcBorders>
            <w:shd w:val="clear" w:color="auto" w:fill="auto"/>
            <w:noWrap/>
            <w:vAlign w:val="bottom"/>
            <w:hideMark/>
          </w:tcPr>
          <w:p w14:paraId="0329E0F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1215</w:t>
            </w:r>
          </w:p>
        </w:tc>
        <w:tc>
          <w:tcPr>
            <w:tcW w:w="0" w:type="auto"/>
            <w:tcBorders>
              <w:top w:val="nil"/>
              <w:left w:val="nil"/>
              <w:bottom w:val="nil"/>
              <w:right w:val="nil"/>
            </w:tcBorders>
            <w:shd w:val="clear" w:color="000000" w:fill="FFFFFF"/>
            <w:noWrap/>
            <w:vAlign w:val="center"/>
            <w:hideMark/>
          </w:tcPr>
          <w:p w14:paraId="78A959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35</w:t>
            </w:r>
          </w:p>
        </w:tc>
        <w:tc>
          <w:tcPr>
            <w:tcW w:w="0" w:type="auto"/>
            <w:tcBorders>
              <w:top w:val="nil"/>
              <w:left w:val="nil"/>
              <w:bottom w:val="nil"/>
              <w:right w:val="nil"/>
            </w:tcBorders>
            <w:shd w:val="clear" w:color="000000" w:fill="FFFFFF"/>
            <w:noWrap/>
            <w:vAlign w:val="center"/>
            <w:hideMark/>
          </w:tcPr>
          <w:p w14:paraId="13EA20F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JOEL JOSE DOS SANTOS</w:t>
            </w:r>
          </w:p>
        </w:tc>
        <w:tc>
          <w:tcPr>
            <w:tcW w:w="0" w:type="auto"/>
            <w:tcBorders>
              <w:top w:val="nil"/>
              <w:left w:val="nil"/>
              <w:bottom w:val="nil"/>
              <w:right w:val="nil"/>
            </w:tcBorders>
            <w:shd w:val="clear" w:color="000000" w:fill="FFFFFF"/>
            <w:noWrap/>
            <w:vAlign w:val="center"/>
            <w:hideMark/>
          </w:tcPr>
          <w:p w14:paraId="18004FA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03229588576</w:t>
            </w:r>
          </w:p>
        </w:tc>
        <w:tc>
          <w:tcPr>
            <w:tcW w:w="0" w:type="auto"/>
            <w:tcBorders>
              <w:top w:val="nil"/>
              <w:left w:val="nil"/>
              <w:bottom w:val="nil"/>
              <w:right w:val="nil"/>
            </w:tcBorders>
            <w:shd w:val="clear" w:color="000000" w:fill="FFFFFF"/>
            <w:noWrap/>
            <w:vAlign w:val="center"/>
            <w:hideMark/>
          </w:tcPr>
          <w:p w14:paraId="5EFD311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3250C3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03BD26D1" w14:textId="77777777" w:rsidTr="000654FA">
        <w:trPr>
          <w:trHeight w:val="240"/>
        </w:trPr>
        <w:tc>
          <w:tcPr>
            <w:tcW w:w="0" w:type="auto"/>
            <w:tcBorders>
              <w:top w:val="nil"/>
              <w:left w:val="nil"/>
              <w:bottom w:val="nil"/>
              <w:right w:val="nil"/>
            </w:tcBorders>
            <w:shd w:val="clear" w:color="auto" w:fill="auto"/>
            <w:noWrap/>
            <w:vAlign w:val="bottom"/>
            <w:hideMark/>
          </w:tcPr>
          <w:p w14:paraId="486687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1216</w:t>
            </w:r>
          </w:p>
        </w:tc>
        <w:tc>
          <w:tcPr>
            <w:tcW w:w="0" w:type="auto"/>
            <w:tcBorders>
              <w:top w:val="nil"/>
              <w:left w:val="nil"/>
              <w:bottom w:val="nil"/>
              <w:right w:val="nil"/>
            </w:tcBorders>
            <w:shd w:val="clear" w:color="000000" w:fill="FFFFFF"/>
            <w:noWrap/>
            <w:vAlign w:val="center"/>
            <w:hideMark/>
          </w:tcPr>
          <w:p w14:paraId="206B42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37</w:t>
            </w:r>
          </w:p>
        </w:tc>
        <w:tc>
          <w:tcPr>
            <w:tcW w:w="0" w:type="auto"/>
            <w:tcBorders>
              <w:top w:val="nil"/>
              <w:left w:val="nil"/>
              <w:bottom w:val="nil"/>
              <w:right w:val="nil"/>
            </w:tcBorders>
            <w:shd w:val="clear" w:color="000000" w:fill="FFFFFF"/>
            <w:noWrap/>
            <w:vAlign w:val="center"/>
            <w:hideMark/>
          </w:tcPr>
          <w:p w14:paraId="4DEF9C9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JOHNSON MYCHELL MOREIRA TAVARES</w:t>
            </w:r>
          </w:p>
        </w:tc>
        <w:tc>
          <w:tcPr>
            <w:tcW w:w="0" w:type="auto"/>
            <w:tcBorders>
              <w:top w:val="nil"/>
              <w:left w:val="nil"/>
              <w:bottom w:val="nil"/>
              <w:right w:val="nil"/>
            </w:tcBorders>
            <w:shd w:val="clear" w:color="000000" w:fill="FFFFFF"/>
            <w:noWrap/>
            <w:vAlign w:val="center"/>
            <w:hideMark/>
          </w:tcPr>
          <w:p w14:paraId="7C5794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08236471454</w:t>
            </w:r>
          </w:p>
        </w:tc>
        <w:tc>
          <w:tcPr>
            <w:tcW w:w="0" w:type="auto"/>
            <w:tcBorders>
              <w:top w:val="nil"/>
              <w:left w:val="nil"/>
              <w:bottom w:val="nil"/>
              <w:right w:val="nil"/>
            </w:tcBorders>
            <w:shd w:val="clear" w:color="000000" w:fill="FFFFFF"/>
            <w:noWrap/>
            <w:vAlign w:val="center"/>
            <w:hideMark/>
          </w:tcPr>
          <w:p w14:paraId="46F2EE5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70AEFA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5145942D" w14:textId="77777777" w:rsidTr="000654FA">
        <w:trPr>
          <w:trHeight w:val="240"/>
        </w:trPr>
        <w:tc>
          <w:tcPr>
            <w:tcW w:w="0" w:type="auto"/>
            <w:tcBorders>
              <w:top w:val="nil"/>
              <w:left w:val="nil"/>
              <w:bottom w:val="nil"/>
              <w:right w:val="nil"/>
            </w:tcBorders>
            <w:shd w:val="clear" w:color="auto" w:fill="auto"/>
            <w:noWrap/>
            <w:vAlign w:val="bottom"/>
            <w:hideMark/>
          </w:tcPr>
          <w:p w14:paraId="0A86C71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1217</w:t>
            </w:r>
          </w:p>
        </w:tc>
        <w:tc>
          <w:tcPr>
            <w:tcW w:w="0" w:type="auto"/>
            <w:tcBorders>
              <w:top w:val="nil"/>
              <w:left w:val="nil"/>
              <w:bottom w:val="nil"/>
              <w:right w:val="nil"/>
            </w:tcBorders>
            <w:shd w:val="clear" w:color="000000" w:fill="FFFFFF"/>
            <w:noWrap/>
            <w:vAlign w:val="center"/>
            <w:hideMark/>
          </w:tcPr>
          <w:p w14:paraId="6F917D4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06</w:t>
            </w:r>
          </w:p>
        </w:tc>
        <w:tc>
          <w:tcPr>
            <w:tcW w:w="0" w:type="auto"/>
            <w:tcBorders>
              <w:top w:val="nil"/>
              <w:left w:val="nil"/>
              <w:bottom w:val="nil"/>
              <w:right w:val="nil"/>
            </w:tcBorders>
            <w:shd w:val="clear" w:color="000000" w:fill="FFFFFF"/>
            <w:noWrap/>
            <w:vAlign w:val="center"/>
            <w:hideMark/>
          </w:tcPr>
          <w:p w14:paraId="3B80BD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JOICE PEREIRA DOS SANTOS</w:t>
            </w:r>
          </w:p>
        </w:tc>
        <w:tc>
          <w:tcPr>
            <w:tcW w:w="0" w:type="auto"/>
            <w:tcBorders>
              <w:top w:val="nil"/>
              <w:left w:val="nil"/>
              <w:bottom w:val="nil"/>
              <w:right w:val="nil"/>
            </w:tcBorders>
            <w:shd w:val="clear" w:color="000000" w:fill="FFFFFF"/>
            <w:noWrap/>
            <w:vAlign w:val="center"/>
            <w:hideMark/>
          </w:tcPr>
          <w:p w14:paraId="54F9736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09266833576</w:t>
            </w:r>
          </w:p>
        </w:tc>
        <w:tc>
          <w:tcPr>
            <w:tcW w:w="0" w:type="auto"/>
            <w:tcBorders>
              <w:top w:val="nil"/>
              <w:left w:val="nil"/>
              <w:bottom w:val="nil"/>
              <w:right w:val="nil"/>
            </w:tcBorders>
            <w:shd w:val="clear" w:color="000000" w:fill="FFFFFF"/>
            <w:noWrap/>
            <w:vAlign w:val="center"/>
            <w:hideMark/>
          </w:tcPr>
          <w:p w14:paraId="00CE3E2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76.758,25</w:t>
            </w:r>
          </w:p>
        </w:tc>
        <w:tc>
          <w:tcPr>
            <w:tcW w:w="0" w:type="auto"/>
            <w:tcBorders>
              <w:top w:val="nil"/>
              <w:left w:val="nil"/>
              <w:bottom w:val="nil"/>
              <w:right w:val="nil"/>
            </w:tcBorders>
            <w:shd w:val="clear" w:color="000000" w:fill="FFFFFF"/>
            <w:noWrap/>
            <w:vAlign w:val="center"/>
            <w:hideMark/>
          </w:tcPr>
          <w:p w14:paraId="0332DC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6CECD0DC" w14:textId="77777777" w:rsidTr="000654FA">
        <w:trPr>
          <w:trHeight w:val="240"/>
        </w:trPr>
        <w:tc>
          <w:tcPr>
            <w:tcW w:w="0" w:type="auto"/>
            <w:tcBorders>
              <w:top w:val="nil"/>
              <w:left w:val="nil"/>
              <w:bottom w:val="nil"/>
              <w:right w:val="nil"/>
            </w:tcBorders>
            <w:shd w:val="clear" w:color="auto" w:fill="auto"/>
            <w:noWrap/>
            <w:vAlign w:val="bottom"/>
            <w:hideMark/>
          </w:tcPr>
          <w:p w14:paraId="7552695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1218</w:t>
            </w:r>
          </w:p>
        </w:tc>
        <w:tc>
          <w:tcPr>
            <w:tcW w:w="0" w:type="auto"/>
            <w:tcBorders>
              <w:top w:val="nil"/>
              <w:left w:val="nil"/>
              <w:bottom w:val="nil"/>
              <w:right w:val="nil"/>
            </w:tcBorders>
            <w:shd w:val="clear" w:color="000000" w:fill="FFFFFF"/>
            <w:noWrap/>
            <w:vAlign w:val="center"/>
            <w:hideMark/>
          </w:tcPr>
          <w:p w14:paraId="759FD17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09</w:t>
            </w:r>
          </w:p>
        </w:tc>
        <w:tc>
          <w:tcPr>
            <w:tcW w:w="0" w:type="auto"/>
            <w:tcBorders>
              <w:top w:val="nil"/>
              <w:left w:val="nil"/>
              <w:bottom w:val="nil"/>
              <w:right w:val="nil"/>
            </w:tcBorders>
            <w:shd w:val="clear" w:color="000000" w:fill="FFFFFF"/>
            <w:noWrap/>
            <w:vAlign w:val="center"/>
            <w:hideMark/>
          </w:tcPr>
          <w:p w14:paraId="0F32EE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JOILSON RIBEIRO DE JESUS</w:t>
            </w:r>
          </w:p>
        </w:tc>
        <w:tc>
          <w:tcPr>
            <w:tcW w:w="0" w:type="auto"/>
            <w:tcBorders>
              <w:top w:val="nil"/>
              <w:left w:val="nil"/>
              <w:bottom w:val="nil"/>
              <w:right w:val="nil"/>
            </w:tcBorders>
            <w:shd w:val="clear" w:color="000000" w:fill="FFFFFF"/>
            <w:noWrap/>
            <w:vAlign w:val="center"/>
            <w:hideMark/>
          </w:tcPr>
          <w:p w14:paraId="2FE49C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90905113500</w:t>
            </w:r>
          </w:p>
        </w:tc>
        <w:tc>
          <w:tcPr>
            <w:tcW w:w="0" w:type="auto"/>
            <w:tcBorders>
              <w:top w:val="nil"/>
              <w:left w:val="nil"/>
              <w:bottom w:val="nil"/>
              <w:right w:val="nil"/>
            </w:tcBorders>
            <w:shd w:val="clear" w:color="000000" w:fill="FFFFFF"/>
            <w:noWrap/>
            <w:vAlign w:val="center"/>
            <w:hideMark/>
          </w:tcPr>
          <w:p w14:paraId="7057CAC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730A4B0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61568E3E" w14:textId="77777777" w:rsidTr="000654FA">
        <w:trPr>
          <w:trHeight w:val="240"/>
        </w:trPr>
        <w:tc>
          <w:tcPr>
            <w:tcW w:w="0" w:type="auto"/>
            <w:tcBorders>
              <w:top w:val="nil"/>
              <w:left w:val="nil"/>
              <w:bottom w:val="nil"/>
              <w:right w:val="nil"/>
            </w:tcBorders>
            <w:shd w:val="clear" w:color="auto" w:fill="auto"/>
            <w:noWrap/>
            <w:vAlign w:val="bottom"/>
            <w:hideMark/>
          </w:tcPr>
          <w:p w14:paraId="5415843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1219</w:t>
            </w:r>
          </w:p>
        </w:tc>
        <w:tc>
          <w:tcPr>
            <w:tcW w:w="0" w:type="auto"/>
            <w:tcBorders>
              <w:top w:val="nil"/>
              <w:left w:val="nil"/>
              <w:bottom w:val="nil"/>
              <w:right w:val="nil"/>
            </w:tcBorders>
            <w:shd w:val="clear" w:color="000000" w:fill="FFFFFF"/>
            <w:noWrap/>
            <w:vAlign w:val="center"/>
            <w:hideMark/>
          </w:tcPr>
          <w:p w14:paraId="587E8C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03</w:t>
            </w:r>
          </w:p>
        </w:tc>
        <w:tc>
          <w:tcPr>
            <w:tcW w:w="0" w:type="auto"/>
            <w:tcBorders>
              <w:top w:val="nil"/>
              <w:left w:val="nil"/>
              <w:bottom w:val="nil"/>
              <w:right w:val="nil"/>
            </w:tcBorders>
            <w:shd w:val="clear" w:color="000000" w:fill="FFFFFF"/>
            <w:noWrap/>
            <w:vAlign w:val="center"/>
            <w:hideMark/>
          </w:tcPr>
          <w:p w14:paraId="09D16B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JORDAN LIMA DOS SANTOS</w:t>
            </w:r>
          </w:p>
        </w:tc>
        <w:tc>
          <w:tcPr>
            <w:tcW w:w="0" w:type="auto"/>
            <w:tcBorders>
              <w:top w:val="nil"/>
              <w:left w:val="nil"/>
              <w:bottom w:val="nil"/>
              <w:right w:val="nil"/>
            </w:tcBorders>
            <w:shd w:val="clear" w:color="000000" w:fill="FFFFFF"/>
            <w:noWrap/>
            <w:vAlign w:val="center"/>
            <w:hideMark/>
          </w:tcPr>
          <w:p w14:paraId="421803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05941828594</w:t>
            </w:r>
          </w:p>
        </w:tc>
        <w:tc>
          <w:tcPr>
            <w:tcW w:w="0" w:type="auto"/>
            <w:tcBorders>
              <w:top w:val="nil"/>
              <w:left w:val="nil"/>
              <w:bottom w:val="nil"/>
              <w:right w:val="nil"/>
            </w:tcBorders>
            <w:shd w:val="clear" w:color="000000" w:fill="FFFFFF"/>
            <w:noWrap/>
            <w:vAlign w:val="center"/>
            <w:hideMark/>
          </w:tcPr>
          <w:p w14:paraId="2E4DE1D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66.651,50</w:t>
            </w:r>
          </w:p>
        </w:tc>
        <w:tc>
          <w:tcPr>
            <w:tcW w:w="0" w:type="auto"/>
            <w:tcBorders>
              <w:top w:val="nil"/>
              <w:left w:val="nil"/>
              <w:bottom w:val="nil"/>
              <w:right w:val="nil"/>
            </w:tcBorders>
            <w:shd w:val="clear" w:color="000000" w:fill="FFFFFF"/>
            <w:noWrap/>
            <w:vAlign w:val="center"/>
            <w:hideMark/>
          </w:tcPr>
          <w:p w14:paraId="7CDDBA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131091C" w14:textId="77777777" w:rsidTr="000654FA">
        <w:trPr>
          <w:trHeight w:val="240"/>
        </w:trPr>
        <w:tc>
          <w:tcPr>
            <w:tcW w:w="0" w:type="auto"/>
            <w:tcBorders>
              <w:top w:val="nil"/>
              <w:left w:val="nil"/>
              <w:bottom w:val="nil"/>
              <w:right w:val="nil"/>
            </w:tcBorders>
            <w:shd w:val="clear" w:color="auto" w:fill="auto"/>
            <w:noWrap/>
            <w:vAlign w:val="bottom"/>
            <w:hideMark/>
          </w:tcPr>
          <w:p w14:paraId="509BD85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1220</w:t>
            </w:r>
          </w:p>
        </w:tc>
        <w:tc>
          <w:tcPr>
            <w:tcW w:w="0" w:type="auto"/>
            <w:tcBorders>
              <w:top w:val="nil"/>
              <w:left w:val="nil"/>
              <w:bottom w:val="nil"/>
              <w:right w:val="nil"/>
            </w:tcBorders>
            <w:shd w:val="clear" w:color="000000" w:fill="FFFFFF"/>
            <w:noWrap/>
            <w:vAlign w:val="center"/>
            <w:hideMark/>
          </w:tcPr>
          <w:p w14:paraId="05C71F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15</w:t>
            </w:r>
          </w:p>
        </w:tc>
        <w:tc>
          <w:tcPr>
            <w:tcW w:w="0" w:type="auto"/>
            <w:tcBorders>
              <w:top w:val="nil"/>
              <w:left w:val="nil"/>
              <w:bottom w:val="nil"/>
              <w:right w:val="nil"/>
            </w:tcBorders>
            <w:shd w:val="clear" w:color="000000" w:fill="FFFFFF"/>
            <w:noWrap/>
            <w:vAlign w:val="center"/>
            <w:hideMark/>
          </w:tcPr>
          <w:p w14:paraId="4318FD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ADRIANO CANDIDO DA SILVA</w:t>
            </w:r>
          </w:p>
        </w:tc>
        <w:tc>
          <w:tcPr>
            <w:tcW w:w="0" w:type="auto"/>
            <w:tcBorders>
              <w:top w:val="nil"/>
              <w:left w:val="nil"/>
              <w:bottom w:val="nil"/>
              <w:right w:val="nil"/>
            </w:tcBorders>
            <w:shd w:val="clear" w:color="000000" w:fill="FFFFFF"/>
            <w:noWrap/>
            <w:vAlign w:val="center"/>
            <w:hideMark/>
          </w:tcPr>
          <w:p w14:paraId="30B4D88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03639364597</w:t>
            </w:r>
          </w:p>
        </w:tc>
        <w:tc>
          <w:tcPr>
            <w:tcW w:w="0" w:type="auto"/>
            <w:tcBorders>
              <w:top w:val="nil"/>
              <w:left w:val="nil"/>
              <w:bottom w:val="nil"/>
              <w:right w:val="nil"/>
            </w:tcBorders>
            <w:shd w:val="clear" w:color="000000" w:fill="FFFFFF"/>
            <w:noWrap/>
            <w:vAlign w:val="center"/>
            <w:hideMark/>
          </w:tcPr>
          <w:p w14:paraId="24E3633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426253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4B636B2" w14:textId="77777777" w:rsidTr="000654FA">
        <w:trPr>
          <w:trHeight w:val="240"/>
        </w:trPr>
        <w:tc>
          <w:tcPr>
            <w:tcW w:w="0" w:type="auto"/>
            <w:tcBorders>
              <w:top w:val="nil"/>
              <w:left w:val="nil"/>
              <w:bottom w:val="nil"/>
              <w:right w:val="nil"/>
            </w:tcBorders>
            <w:shd w:val="clear" w:color="auto" w:fill="auto"/>
            <w:noWrap/>
            <w:vAlign w:val="bottom"/>
            <w:hideMark/>
          </w:tcPr>
          <w:p w14:paraId="61375B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1221</w:t>
            </w:r>
          </w:p>
        </w:tc>
        <w:tc>
          <w:tcPr>
            <w:tcW w:w="0" w:type="auto"/>
            <w:tcBorders>
              <w:top w:val="nil"/>
              <w:left w:val="nil"/>
              <w:bottom w:val="nil"/>
              <w:right w:val="nil"/>
            </w:tcBorders>
            <w:shd w:val="clear" w:color="000000" w:fill="FFFFFF"/>
            <w:noWrap/>
            <w:vAlign w:val="center"/>
            <w:hideMark/>
          </w:tcPr>
          <w:p w14:paraId="23B5800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38</w:t>
            </w:r>
          </w:p>
        </w:tc>
        <w:tc>
          <w:tcPr>
            <w:tcW w:w="0" w:type="auto"/>
            <w:tcBorders>
              <w:top w:val="nil"/>
              <w:left w:val="nil"/>
              <w:bottom w:val="nil"/>
              <w:right w:val="nil"/>
            </w:tcBorders>
            <w:shd w:val="clear" w:color="000000" w:fill="FFFFFF"/>
            <w:noWrap/>
            <w:vAlign w:val="center"/>
            <w:hideMark/>
          </w:tcPr>
          <w:p w14:paraId="04FE0A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APARECIDO MENDES</w:t>
            </w:r>
          </w:p>
        </w:tc>
        <w:tc>
          <w:tcPr>
            <w:tcW w:w="0" w:type="auto"/>
            <w:tcBorders>
              <w:top w:val="nil"/>
              <w:left w:val="nil"/>
              <w:bottom w:val="nil"/>
              <w:right w:val="nil"/>
            </w:tcBorders>
            <w:shd w:val="clear" w:color="000000" w:fill="FFFFFF"/>
            <w:noWrap/>
            <w:vAlign w:val="center"/>
            <w:hideMark/>
          </w:tcPr>
          <w:p w14:paraId="20DC14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06303405444</w:t>
            </w:r>
          </w:p>
        </w:tc>
        <w:tc>
          <w:tcPr>
            <w:tcW w:w="0" w:type="auto"/>
            <w:tcBorders>
              <w:top w:val="nil"/>
              <w:left w:val="nil"/>
              <w:bottom w:val="nil"/>
              <w:right w:val="nil"/>
            </w:tcBorders>
            <w:shd w:val="clear" w:color="000000" w:fill="FFFFFF"/>
            <w:noWrap/>
            <w:vAlign w:val="center"/>
            <w:hideMark/>
          </w:tcPr>
          <w:p w14:paraId="3608E8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70.753,19</w:t>
            </w:r>
          </w:p>
        </w:tc>
        <w:tc>
          <w:tcPr>
            <w:tcW w:w="0" w:type="auto"/>
            <w:tcBorders>
              <w:top w:val="nil"/>
              <w:left w:val="nil"/>
              <w:bottom w:val="nil"/>
              <w:right w:val="nil"/>
            </w:tcBorders>
            <w:shd w:val="clear" w:color="000000" w:fill="FFFFFF"/>
            <w:noWrap/>
            <w:vAlign w:val="center"/>
            <w:hideMark/>
          </w:tcPr>
          <w:p w14:paraId="0ED3F6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0DB0795E" w14:textId="77777777" w:rsidTr="000654FA">
        <w:trPr>
          <w:trHeight w:val="240"/>
        </w:trPr>
        <w:tc>
          <w:tcPr>
            <w:tcW w:w="0" w:type="auto"/>
            <w:tcBorders>
              <w:top w:val="nil"/>
              <w:left w:val="nil"/>
              <w:bottom w:val="nil"/>
              <w:right w:val="nil"/>
            </w:tcBorders>
            <w:shd w:val="clear" w:color="auto" w:fill="auto"/>
            <w:noWrap/>
            <w:vAlign w:val="bottom"/>
            <w:hideMark/>
          </w:tcPr>
          <w:p w14:paraId="0D5D4A1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1222</w:t>
            </w:r>
          </w:p>
        </w:tc>
        <w:tc>
          <w:tcPr>
            <w:tcW w:w="0" w:type="auto"/>
            <w:tcBorders>
              <w:top w:val="nil"/>
              <w:left w:val="nil"/>
              <w:bottom w:val="nil"/>
              <w:right w:val="nil"/>
            </w:tcBorders>
            <w:shd w:val="clear" w:color="000000" w:fill="FFFFFF"/>
            <w:noWrap/>
            <w:vAlign w:val="center"/>
            <w:hideMark/>
          </w:tcPr>
          <w:p w14:paraId="4EF139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25</w:t>
            </w:r>
          </w:p>
        </w:tc>
        <w:tc>
          <w:tcPr>
            <w:tcW w:w="0" w:type="auto"/>
            <w:tcBorders>
              <w:top w:val="nil"/>
              <w:left w:val="nil"/>
              <w:bottom w:val="nil"/>
              <w:right w:val="nil"/>
            </w:tcBorders>
            <w:shd w:val="clear" w:color="000000" w:fill="FFFFFF"/>
            <w:noWrap/>
            <w:vAlign w:val="center"/>
            <w:hideMark/>
          </w:tcPr>
          <w:p w14:paraId="173EF8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BISPO DE FRANCA FILHO</w:t>
            </w:r>
          </w:p>
        </w:tc>
        <w:tc>
          <w:tcPr>
            <w:tcW w:w="0" w:type="auto"/>
            <w:tcBorders>
              <w:top w:val="nil"/>
              <w:left w:val="nil"/>
              <w:bottom w:val="nil"/>
              <w:right w:val="nil"/>
            </w:tcBorders>
            <w:shd w:val="clear" w:color="000000" w:fill="FFFFFF"/>
            <w:noWrap/>
            <w:vAlign w:val="center"/>
            <w:hideMark/>
          </w:tcPr>
          <w:p w14:paraId="65C269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05243752592</w:t>
            </w:r>
          </w:p>
        </w:tc>
        <w:tc>
          <w:tcPr>
            <w:tcW w:w="0" w:type="auto"/>
            <w:tcBorders>
              <w:top w:val="nil"/>
              <w:left w:val="nil"/>
              <w:bottom w:val="nil"/>
              <w:right w:val="nil"/>
            </w:tcBorders>
            <w:shd w:val="clear" w:color="000000" w:fill="FFFFFF"/>
            <w:noWrap/>
            <w:vAlign w:val="center"/>
            <w:hideMark/>
          </w:tcPr>
          <w:p w14:paraId="6E61A67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83.897,52</w:t>
            </w:r>
          </w:p>
        </w:tc>
        <w:tc>
          <w:tcPr>
            <w:tcW w:w="0" w:type="auto"/>
            <w:tcBorders>
              <w:top w:val="nil"/>
              <w:left w:val="nil"/>
              <w:bottom w:val="nil"/>
              <w:right w:val="nil"/>
            </w:tcBorders>
            <w:shd w:val="clear" w:color="000000" w:fill="FFFFFF"/>
            <w:noWrap/>
            <w:vAlign w:val="center"/>
            <w:hideMark/>
          </w:tcPr>
          <w:p w14:paraId="333B86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0BFD4CB3" w14:textId="77777777" w:rsidTr="000654FA">
        <w:trPr>
          <w:trHeight w:val="240"/>
        </w:trPr>
        <w:tc>
          <w:tcPr>
            <w:tcW w:w="0" w:type="auto"/>
            <w:tcBorders>
              <w:top w:val="nil"/>
              <w:left w:val="nil"/>
              <w:bottom w:val="nil"/>
              <w:right w:val="nil"/>
            </w:tcBorders>
            <w:shd w:val="clear" w:color="auto" w:fill="auto"/>
            <w:noWrap/>
            <w:vAlign w:val="bottom"/>
            <w:hideMark/>
          </w:tcPr>
          <w:p w14:paraId="462CB26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1223</w:t>
            </w:r>
          </w:p>
        </w:tc>
        <w:tc>
          <w:tcPr>
            <w:tcW w:w="0" w:type="auto"/>
            <w:tcBorders>
              <w:top w:val="nil"/>
              <w:left w:val="nil"/>
              <w:bottom w:val="nil"/>
              <w:right w:val="nil"/>
            </w:tcBorders>
            <w:shd w:val="clear" w:color="000000" w:fill="FFFFFF"/>
            <w:noWrap/>
            <w:vAlign w:val="center"/>
            <w:hideMark/>
          </w:tcPr>
          <w:p w14:paraId="3BC546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16</w:t>
            </w:r>
          </w:p>
        </w:tc>
        <w:tc>
          <w:tcPr>
            <w:tcW w:w="0" w:type="auto"/>
            <w:tcBorders>
              <w:top w:val="nil"/>
              <w:left w:val="nil"/>
              <w:bottom w:val="nil"/>
              <w:right w:val="nil"/>
            </w:tcBorders>
            <w:shd w:val="clear" w:color="000000" w:fill="FFFFFF"/>
            <w:noWrap/>
            <w:vAlign w:val="center"/>
            <w:hideMark/>
          </w:tcPr>
          <w:p w14:paraId="1A3CEC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BONIFACIO PAULINO DE ALMEIDA</w:t>
            </w:r>
          </w:p>
        </w:tc>
        <w:tc>
          <w:tcPr>
            <w:tcW w:w="0" w:type="auto"/>
            <w:tcBorders>
              <w:top w:val="nil"/>
              <w:left w:val="nil"/>
              <w:bottom w:val="nil"/>
              <w:right w:val="nil"/>
            </w:tcBorders>
            <w:shd w:val="clear" w:color="000000" w:fill="FFFFFF"/>
            <w:noWrap/>
            <w:vAlign w:val="center"/>
            <w:hideMark/>
          </w:tcPr>
          <w:p w14:paraId="2E42E3A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63731533553</w:t>
            </w:r>
          </w:p>
        </w:tc>
        <w:tc>
          <w:tcPr>
            <w:tcW w:w="0" w:type="auto"/>
            <w:tcBorders>
              <w:top w:val="nil"/>
              <w:left w:val="nil"/>
              <w:bottom w:val="nil"/>
              <w:right w:val="nil"/>
            </w:tcBorders>
            <w:shd w:val="clear" w:color="000000" w:fill="FFFFFF"/>
            <w:noWrap/>
            <w:vAlign w:val="center"/>
            <w:hideMark/>
          </w:tcPr>
          <w:p w14:paraId="57252E2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4869556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6556574B" w14:textId="77777777" w:rsidTr="000654FA">
        <w:trPr>
          <w:trHeight w:val="240"/>
        </w:trPr>
        <w:tc>
          <w:tcPr>
            <w:tcW w:w="0" w:type="auto"/>
            <w:tcBorders>
              <w:top w:val="nil"/>
              <w:left w:val="nil"/>
              <w:bottom w:val="nil"/>
              <w:right w:val="nil"/>
            </w:tcBorders>
            <w:shd w:val="clear" w:color="auto" w:fill="auto"/>
            <w:noWrap/>
            <w:vAlign w:val="bottom"/>
            <w:hideMark/>
          </w:tcPr>
          <w:p w14:paraId="0F74161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1224</w:t>
            </w:r>
          </w:p>
        </w:tc>
        <w:tc>
          <w:tcPr>
            <w:tcW w:w="0" w:type="auto"/>
            <w:tcBorders>
              <w:top w:val="nil"/>
              <w:left w:val="nil"/>
              <w:bottom w:val="nil"/>
              <w:right w:val="nil"/>
            </w:tcBorders>
            <w:shd w:val="clear" w:color="000000" w:fill="FFFFFF"/>
            <w:noWrap/>
            <w:vAlign w:val="center"/>
            <w:hideMark/>
          </w:tcPr>
          <w:p w14:paraId="737F56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35</w:t>
            </w:r>
          </w:p>
        </w:tc>
        <w:tc>
          <w:tcPr>
            <w:tcW w:w="0" w:type="auto"/>
            <w:tcBorders>
              <w:top w:val="nil"/>
              <w:left w:val="nil"/>
              <w:bottom w:val="nil"/>
              <w:right w:val="nil"/>
            </w:tcBorders>
            <w:shd w:val="clear" w:color="000000" w:fill="FFFFFF"/>
            <w:noWrap/>
            <w:vAlign w:val="center"/>
            <w:hideMark/>
          </w:tcPr>
          <w:p w14:paraId="7713374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CARLOS SILVA DE JESUS</w:t>
            </w:r>
          </w:p>
        </w:tc>
        <w:tc>
          <w:tcPr>
            <w:tcW w:w="0" w:type="auto"/>
            <w:tcBorders>
              <w:top w:val="nil"/>
              <w:left w:val="nil"/>
              <w:bottom w:val="nil"/>
              <w:right w:val="nil"/>
            </w:tcBorders>
            <w:shd w:val="clear" w:color="000000" w:fill="FFFFFF"/>
            <w:noWrap/>
            <w:vAlign w:val="center"/>
            <w:hideMark/>
          </w:tcPr>
          <w:p w14:paraId="373DAE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05771470562</w:t>
            </w:r>
          </w:p>
        </w:tc>
        <w:tc>
          <w:tcPr>
            <w:tcW w:w="0" w:type="auto"/>
            <w:tcBorders>
              <w:top w:val="nil"/>
              <w:left w:val="nil"/>
              <w:bottom w:val="nil"/>
              <w:right w:val="nil"/>
            </w:tcBorders>
            <w:shd w:val="clear" w:color="000000" w:fill="FFFFFF"/>
            <w:noWrap/>
            <w:vAlign w:val="center"/>
            <w:hideMark/>
          </w:tcPr>
          <w:p w14:paraId="545D99B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25DE89B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2945929" w14:textId="77777777" w:rsidTr="000654FA">
        <w:trPr>
          <w:trHeight w:val="240"/>
        </w:trPr>
        <w:tc>
          <w:tcPr>
            <w:tcW w:w="0" w:type="auto"/>
            <w:tcBorders>
              <w:top w:val="nil"/>
              <w:left w:val="nil"/>
              <w:bottom w:val="nil"/>
              <w:right w:val="nil"/>
            </w:tcBorders>
            <w:shd w:val="clear" w:color="auto" w:fill="auto"/>
            <w:noWrap/>
            <w:vAlign w:val="bottom"/>
            <w:hideMark/>
          </w:tcPr>
          <w:p w14:paraId="3C5FD75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1225</w:t>
            </w:r>
          </w:p>
        </w:tc>
        <w:tc>
          <w:tcPr>
            <w:tcW w:w="0" w:type="auto"/>
            <w:tcBorders>
              <w:top w:val="nil"/>
              <w:left w:val="nil"/>
              <w:bottom w:val="nil"/>
              <w:right w:val="nil"/>
            </w:tcBorders>
            <w:shd w:val="clear" w:color="000000" w:fill="FFFFFF"/>
            <w:noWrap/>
            <w:vAlign w:val="center"/>
            <w:hideMark/>
          </w:tcPr>
          <w:p w14:paraId="43D467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08</w:t>
            </w:r>
          </w:p>
        </w:tc>
        <w:tc>
          <w:tcPr>
            <w:tcW w:w="0" w:type="auto"/>
            <w:tcBorders>
              <w:top w:val="nil"/>
              <w:left w:val="nil"/>
              <w:bottom w:val="nil"/>
              <w:right w:val="nil"/>
            </w:tcBorders>
            <w:shd w:val="clear" w:color="000000" w:fill="FFFFFF"/>
            <w:noWrap/>
            <w:vAlign w:val="center"/>
            <w:hideMark/>
          </w:tcPr>
          <w:p w14:paraId="468F31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CLAUDIOMIRO DA LUZ</w:t>
            </w:r>
          </w:p>
        </w:tc>
        <w:tc>
          <w:tcPr>
            <w:tcW w:w="0" w:type="auto"/>
            <w:tcBorders>
              <w:top w:val="nil"/>
              <w:left w:val="nil"/>
              <w:bottom w:val="nil"/>
              <w:right w:val="nil"/>
            </w:tcBorders>
            <w:shd w:val="clear" w:color="000000" w:fill="FFFFFF"/>
            <w:noWrap/>
            <w:vAlign w:val="center"/>
            <w:hideMark/>
          </w:tcPr>
          <w:p w14:paraId="7E769AC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57675511115</w:t>
            </w:r>
          </w:p>
        </w:tc>
        <w:tc>
          <w:tcPr>
            <w:tcW w:w="0" w:type="auto"/>
            <w:tcBorders>
              <w:top w:val="nil"/>
              <w:left w:val="nil"/>
              <w:bottom w:val="nil"/>
              <w:right w:val="nil"/>
            </w:tcBorders>
            <w:shd w:val="clear" w:color="000000" w:fill="FFFFFF"/>
            <w:noWrap/>
            <w:vAlign w:val="center"/>
            <w:hideMark/>
          </w:tcPr>
          <w:p w14:paraId="271DAB0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3837DF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46B6186" w14:textId="77777777" w:rsidTr="000654FA">
        <w:trPr>
          <w:trHeight w:val="240"/>
        </w:trPr>
        <w:tc>
          <w:tcPr>
            <w:tcW w:w="0" w:type="auto"/>
            <w:tcBorders>
              <w:top w:val="nil"/>
              <w:left w:val="nil"/>
              <w:bottom w:val="nil"/>
              <w:right w:val="nil"/>
            </w:tcBorders>
            <w:shd w:val="clear" w:color="auto" w:fill="auto"/>
            <w:noWrap/>
            <w:vAlign w:val="bottom"/>
            <w:hideMark/>
          </w:tcPr>
          <w:p w14:paraId="202D49F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1226</w:t>
            </w:r>
          </w:p>
        </w:tc>
        <w:tc>
          <w:tcPr>
            <w:tcW w:w="0" w:type="auto"/>
            <w:tcBorders>
              <w:top w:val="nil"/>
              <w:left w:val="nil"/>
              <w:bottom w:val="nil"/>
              <w:right w:val="nil"/>
            </w:tcBorders>
            <w:shd w:val="clear" w:color="000000" w:fill="FFFFFF"/>
            <w:noWrap/>
            <w:vAlign w:val="center"/>
            <w:hideMark/>
          </w:tcPr>
          <w:p w14:paraId="047C75C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P-LT 03</w:t>
            </w:r>
          </w:p>
        </w:tc>
        <w:tc>
          <w:tcPr>
            <w:tcW w:w="0" w:type="auto"/>
            <w:tcBorders>
              <w:top w:val="nil"/>
              <w:left w:val="nil"/>
              <w:bottom w:val="nil"/>
              <w:right w:val="nil"/>
            </w:tcBorders>
            <w:shd w:val="clear" w:color="000000" w:fill="FFFFFF"/>
            <w:noWrap/>
            <w:vAlign w:val="center"/>
            <w:hideMark/>
          </w:tcPr>
          <w:p w14:paraId="35BF51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DE SOUZA NERES</w:t>
            </w:r>
          </w:p>
        </w:tc>
        <w:tc>
          <w:tcPr>
            <w:tcW w:w="0" w:type="auto"/>
            <w:tcBorders>
              <w:top w:val="nil"/>
              <w:left w:val="nil"/>
              <w:bottom w:val="nil"/>
              <w:right w:val="nil"/>
            </w:tcBorders>
            <w:shd w:val="clear" w:color="000000" w:fill="FFFFFF"/>
            <w:noWrap/>
            <w:vAlign w:val="center"/>
            <w:hideMark/>
          </w:tcPr>
          <w:p w14:paraId="07AE03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85173037172</w:t>
            </w:r>
          </w:p>
        </w:tc>
        <w:tc>
          <w:tcPr>
            <w:tcW w:w="0" w:type="auto"/>
            <w:tcBorders>
              <w:top w:val="nil"/>
              <w:left w:val="nil"/>
              <w:bottom w:val="nil"/>
              <w:right w:val="nil"/>
            </w:tcBorders>
            <w:shd w:val="clear" w:color="000000" w:fill="FFFFFF"/>
            <w:noWrap/>
            <w:vAlign w:val="center"/>
            <w:hideMark/>
          </w:tcPr>
          <w:p w14:paraId="39D8F13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86.852,76</w:t>
            </w:r>
          </w:p>
        </w:tc>
        <w:tc>
          <w:tcPr>
            <w:tcW w:w="0" w:type="auto"/>
            <w:tcBorders>
              <w:top w:val="nil"/>
              <w:left w:val="nil"/>
              <w:bottom w:val="nil"/>
              <w:right w:val="nil"/>
            </w:tcBorders>
            <w:shd w:val="clear" w:color="000000" w:fill="FFFFFF"/>
            <w:noWrap/>
            <w:vAlign w:val="center"/>
            <w:hideMark/>
          </w:tcPr>
          <w:p w14:paraId="52AA903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067147E9" w14:textId="77777777" w:rsidTr="000654FA">
        <w:trPr>
          <w:trHeight w:val="240"/>
        </w:trPr>
        <w:tc>
          <w:tcPr>
            <w:tcW w:w="0" w:type="auto"/>
            <w:tcBorders>
              <w:top w:val="nil"/>
              <w:left w:val="nil"/>
              <w:bottom w:val="nil"/>
              <w:right w:val="nil"/>
            </w:tcBorders>
            <w:shd w:val="clear" w:color="auto" w:fill="auto"/>
            <w:noWrap/>
            <w:vAlign w:val="bottom"/>
            <w:hideMark/>
          </w:tcPr>
          <w:p w14:paraId="56893F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1227</w:t>
            </w:r>
          </w:p>
        </w:tc>
        <w:tc>
          <w:tcPr>
            <w:tcW w:w="0" w:type="auto"/>
            <w:tcBorders>
              <w:top w:val="nil"/>
              <w:left w:val="nil"/>
              <w:bottom w:val="nil"/>
              <w:right w:val="nil"/>
            </w:tcBorders>
            <w:shd w:val="clear" w:color="000000" w:fill="FFFFFF"/>
            <w:noWrap/>
            <w:vAlign w:val="center"/>
            <w:hideMark/>
          </w:tcPr>
          <w:p w14:paraId="6A625C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Z-LT 04</w:t>
            </w:r>
          </w:p>
        </w:tc>
        <w:tc>
          <w:tcPr>
            <w:tcW w:w="0" w:type="auto"/>
            <w:tcBorders>
              <w:top w:val="nil"/>
              <w:left w:val="nil"/>
              <w:bottom w:val="nil"/>
              <w:right w:val="nil"/>
            </w:tcBorders>
            <w:shd w:val="clear" w:color="000000" w:fill="FFFFFF"/>
            <w:noWrap/>
            <w:vAlign w:val="center"/>
            <w:hideMark/>
          </w:tcPr>
          <w:p w14:paraId="5A73C1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EDILSON DA SILVA</w:t>
            </w:r>
          </w:p>
        </w:tc>
        <w:tc>
          <w:tcPr>
            <w:tcW w:w="0" w:type="auto"/>
            <w:tcBorders>
              <w:top w:val="nil"/>
              <w:left w:val="nil"/>
              <w:bottom w:val="nil"/>
              <w:right w:val="nil"/>
            </w:tcBorders>
            <w:shd w:val="clear" w:color="000000" w:fill="FFFFFF"/>
            <w:noWrap/>
            <w:vAlign w:val="center"/>
            <w:hideMark/>
          </w:tcPr>
          <w:p w14:paraId="25CFB7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03179445416</w:t>
            </w:r>
          </w:p>
        </w:tc>
        <w:tc>
          <w:tcPr>
            <w:tcW w:w="0" w:type="auto"/>
            <w:tcBorders>
              <w:top w:val="nil"/>
              <w:left w:val="nil"/>
              <w:bottom w:val="nil"/>
              <w:right w:val="nil"/>
            </w:tcBorders>
            <w:shd w:val="clear" w:color="000000" w:fill="FFFFFF"/>
            <w:noWrap/>
            <w:vAlign w:val="center"/>
            <w:hideMark/>
          </w:tcPr>
          <w:p w14:paraId="2CCFF6A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98.478,85</w:t>
            </w:r>
          </w:p>
        </w:tc>
        <w:tc>
          <w:tcPr>
            <w:tcW w:w="0" w:type="auto"/>
            <w:tcBorders>
              <w:top w:val="nil"/>
              <w:left w:val="nil"/>
              <w:bottom w:val="nil"/>
              <w:right w:val="nil"/>
            </w:tcBorders>
            <w:shd w:val="clear" w:color="000000" w:fill="FFFFFF"/>
            <w:noWrap/>
            <w:vAlign w:val="center"/>
            <w:hideMark/>
          </w:tcPr>
          <w:p w14:paraId="41376D8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0A95DA9B" w14:textId="77777777" w:rsidTr="000654FA">
        <w:trPr>
          <w:trHeight w:val="240"/>
        </w:trPr>
        <w:tc>
          <w:tcPr>
            <w:tcW w:w="0" w:type="auto"/>
            <w:tcBorders>
              <w:top w:val="nil"/>
              <w:left w:val="nil"/>
              <w:bottom w:val="nil"/>
              <w:right w:val="nil"/>
            </w:tcBorders>
            <w:shd w:val="clear" w:color="auto" w:fill="auto"/>
            <w:noWrap/>
            <w:vAlign w:val="bottom"/>
            <w:hideMark/>
          </w:tcPr>
          <w:p w14:paraId="42E058C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1228</w:t>
            </w:r>
          </w:p>
        </w:tc>
        <w:tc>
          <w:tcPr>
            <w:tcW w:w="0" w:type="auto"/>
            <w:tcBorders>
              <w:top w:val="nil"/>
              <w:left w:val="nil"/>
              <w:bottom w:val="nil"/>
              <w:right w:val="nil"/>
            </w:tcBorders>
            <w:shd w:val="clear" w:color="000000" w:fill="FFFFFF"/>
            <w:noWrap/>
            <w:vAlign w:val="center"/>
            <w:hideMark/>
          </w:tcPr>
          <w:p w14:paraId="33BAF82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08</w:t>
            </w:r>
          </w:p>
        </w:tc>
        <w:tc>
          <w:tcPr>
            <w:tcW w:w="0" w:type="auto"/>
            <w:tcBorders>
              <w:top w:val="nil"/>
              <w:left w:val="nil"/>
              <w:bottom w:val="nil"/>
              <w:right w:val="nil"/>
            </w:tcBorders>
            <w:shd w:val="clear" w:color="000000" w:fill="FFFFFF"/>
            <w:noWrap/>
            <w:vAlign w:val="center"/>
            <w:hideMark/>
          </w:tcPr>
          <w:p w14:paraId="26CDCD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404035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7A3E339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105.709,52</w:t>
            </w:r>
          </w:p>
        </w:tc>
        <w:tc>
          <w:tcPr>
            <w:tcW w:w="0" w:type="auto"/>
            <w:tcBorders>
              <w:top w:val="nil"/>
              <w:left w:val="nil"/>
              <w:bottom w:val="nil"/>
              <w:right w:val="nil"/>
            </w:tcBorders>
            <w:shd w:val="clear" w:color="000000" w:fill="FFFFFF"/>
            <w:noWrap/>
            <w:vAlign w:val="center"/>
            <w:hideMark/>
          </w:tcPr>
          <w:p w14:paraId="3F4D111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F33BAEE" w14:textId="77777777" w:rsidTr="000654FA">
        <w:trPr>
          <w:trHeight w:val="240"/>
        </w:trPr>
        <w:tc>
          <w:tcPr>
            <w:tcW w:w="0" w:type="auto"/>
            <w:tcBorders>
              <w:top w:val="nil"/>
              <w:left w:val="nil"/>
              <w:bottom w:val="nil"/>
              <w:right w:val="nil"/>
            </w:tcBorders>
            <w:shd w:val="clear" w:color="auto" w:fill="auto"/>
            <w:noWrap/>
            <w:vAlign w:val="bottom"/>
            <w:hideMark/>
          </w:tcPr>
          <w:p w14:paraId="31F01CB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1229</w:t>
            </w:r>
          </w:p>
        </w:tc>
        <w:tc>
          <w:tcPr>
            <w:tcW w:w="0" w:type="auto"/>
            <w:tcBorders>
              <w:top w:val="nil"/>
              <w:left w:val="nil"/>
              <w:bottom w:val="nil"/>
              <w:right w:val="nil"/>
            </w:tcBorders>
            <w:shd w:val="clear" w:color="000000" w:fill="FFFFFF"/>
            <w:noWrap/>
            <w:vAlign w:val="center"/>
            <w:hideMark/>
          </w:tcPr>
          <w:p w14:paraId="638A58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Z13-LT 09</w:t>
            </w:r>
          </w:p>
        </w:tc>
        <w:tc>
          <w:tcPr>
            <w:tcW w:w="0" w:type="auto"/>
            <w:tcBorders>
              <w:top w:val="nil"/>
              <w:left w:val="nil"/>
              <w:bottom w:val="nil"/>
              <w:right w:val="nil"/>
            </w:tcBorders>
            <w:shd w:val="clear" w:color="000000" w:fill="FFFFFF"/>
            <w:noWrap/>
            <w:vAlign w:val="center"/>
            <w:hideMark/>
          </w:tcPr>
          <w:p w14:paraId="4D84F1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00250A3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2805A2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200.379,55</w:t>
            </w:r>
          </w:p>
        </w:tc>
        <w:tc>
          <w:tcPr>
            <w:tcW w:w="0" w:type="auto"/>
            <w:tcBorders>
              <w:top w:val="nil"/>
              <w:left w:val="nil"/>
              <w:bottom w:val="nil"/>
              <w:right w:val="nil"/>
            </w:tcBorders>
            <w:shd w:val="clear" w:color="000000" w:fill="FFFFFF"/>
            <w:noWrap/>
            <w:vAlign w:val="center"/>
            <w:hideMark/>
          </w:tcPr>
          <w:p w14:paraId="7B3E46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E38A28D" w14:textId="77777777" w:rsidTr="000654FA">
        <w:trPr>
          <w:trHeight w:val="240"/>
        </w:trPr>
        <w:tc>
          <w:tcPr>
            <w:tcW w:w="0" w:type="auto"/>
            <w:tcBorders>
              <w:top w:val="nil"/>
              <w:left w:val="nil"/>
              <w:bottom w:val="nil"/>
              <w:right w:val="nil"/>
            </w:tcBorders>
            <w:shd w:val="clear" w:color="auto" w:fill="auto"/>
            <w:noWrap/>
            <w:vAlign w:val="bottom"/>
            <w:hideMark/>
          </w:tcPr>
          <w:p w14:paraId="1E97053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1230</w:t>
            </w:r>
          </w:p>
        </w:tc>
        <w:tc>
          <w:tcPr>
            <w:tcW w:w="0" w:type="auto"/>
            <w:tcBorders>
              <w:top w:val="nil"/>
              <w:left w:val="nil"/>
              <w:bottom w:val="nil"/>
              <w:right w:val="nil"/>
            </w:tcBorders>
            <w:shd w:val="clear" w:color="000000" w:fill="FFFFFF"/>
            <w:noWrap/>
            <w:vAlign w:val="center"/>
            <w:hideMark/>
          </w:tcPr>
          <w:p w14:paraId="22AFF7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38</w:t>
            </w:r>
          </w:p>
        </w:tc>
        <w:tc>
          <w:tcPr>
            <w:tcW w:w="0" w:type="auto"/>
            <w:tcBorders>
              <w:top w:val="nil"/>
              <w:left w:val="nil"/>
              <w:bottom w:val="nil"/>
              <w:right w:val="nil"/>
            </w:tcBorders>
            <w:shd w:val="clear" w:color="000000" w:fill="FFFFFF"/>
            <w:noWrap/>
            <w:vAlign w:val="center"/>
            <w:hideMark/>
          </w:tcPr>
          <w:p w14:paraId="53A899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LAUDELINO DOS SANTOS</w:t>
            </w:r>
          </w:p>
        </w:tc>
        <w:tc>
          <w:tcPr>
            <w:tcW w:w="0" w:type="auto"/>
            <w:tcBorders>
              <w:top w:val="nil"/>
              <w:left w:val="nil"/>
              <w:bottom w:val="nil"/>
              <w:right w:val="nil"/>
            </w:tcBorders>
            <w:shd w:val="clear" w:color="000000" w:fill="FFFFFF"/>
            <w:noWrap/>
            <w:vAlign w:val="center"/>
            <w:hideMark/>
          </w:tcPr>
          <w:p w14:paraId="060C64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90119363534</w:t>
            </w:r>
          </w:p>
        </w:tc>
        <w:tc>
          <w:tcPr>
            <w:tcW w:w="0" w:type="auto"/>
            <w:tcBorders>
              <w:top w:val="nil"/>
              <w:left w:val="nil"/>
              <w:bottom w:val="nil"/>
              <w:right w:val="nil"/>
            </w:tcBorders>
            <w:shd w:val="clear" w:color="000000" w:fill="FFFFFF"/>
            <w:noWrap/>
            <w:vAlign w:val="center"/>
            <w:hideMark/>
          </w:tcPr>
          <w:p w14:paraId="2486AE6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91.299,07</w:t>
            </w:r>
          </w:p>
        </w:tc>
        <w:tc>
          <w:tcPr>
            <w:tcW w:w="0" w:type="auto"/>
            <w:tcBorders>
              <w:top w:val="nil"/>
              <w:left w:val="nil"/>
              <w:bottom w:val="nil"/>
              <w:right w:val="nil"/>
            </w:tcBorders>
            <w:shd w:val="clear" w:color="000000" w:fill="FFFFFF"/>
            <w:noWrap/>
            <w:vAlign w:val="center"/>
            <w:hideMark/>
          </w:tcPr>
          <w:p w14:paraId="5DDE8F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04BC700B" w14:textId="77777777" w:rsidTr="000654FA">
        <w:trPr>
          <w:trHeight w:val="240"/>
        </w:trPr>
        <w:tc>
          <w:tcPr>
            <w:tcW w:w="0" w:type="auto"/>
            <w:tcBorders>
              <w:top w:val="nil"/>
              <w:left w:val="nil"/>
              <w:bottom w:val="nil"/>
              <w:right w:val="nil"/>
            </w:tcBorders>
            <w:shd w:val="clear" w:color="auto" w:fill="auto"/>
            <w:noWrap/>
            <w:vAlign w:val="bottom"/>
            <w:hideMark/>
          </w:tcPr>
          <w:p w14:paraId="1DC0C24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1231</w:t>
            </w:r>
          </w:p>
        </w:tc>
        <w:tc>
          <w:tcPr>
            <w:tcW w:w="0" w:type="auto"/>
            <w:tcBorders>
              <w:top w:val="nil"/>
              <w:left w:val="nil"/>
              <w:bottom w:val="nil"/>
              <w:right w:val="nil"/>
            </w:tcBorders>
            <w:shd w:val="clear" w:color="000000" w:fill="FFFFFF"/>
            <w:noWrap/>
            <w:vAlign w:val="center"/>
            <w:hideMark/>
          </w:tcPr>
          <w:p w14:paraId="06E918F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08</w:t>
            </w:r>
          </w:p>
        </w:tc>
        <w:tc>
          <w:tcPr>
            <w:tcW w:w="0" w:type="auto"/>
            <w:tcBorders>
              <w:top w:val="nil"/>
              <w:left w:val="nil"/>
              <w:bottom w:val="nil"/>
              <w:right w:val="nil"/>
            </w:tcBorders>
            <w:shd w:val="clear" w:color="000000" w:fill="FFFFFF"/>
            <w:noWrap/>
            <w:vAlign w:val="center"/>
            <w:hideMark/>
          </w:tcPr>
          <w:p w14:paraId="376ED3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LOPES DA SILVA</w:t>
            </w:r>
          </w:p>
        </w:tc>
        <w:tc>
          <w:tcPr>
            <w:tcW w:w="0" w:type="auto"/>
            <w:tcBorders>
              <w:top w:val="nil"/>
              <w:left w:val="nil"/>
              <w:bottom w:val="nil"/>
              <w:right w:val="nil"/>
            </w:tcBorders>
            <w:shd w:val="clear" w:color="000000" w:fill="FFFFFF"/>
            <w:noWrap/>
            <w:vAlign w:val="center"/>
            <w:hideMark/>
          </w:tcPr>
          <w:p w14:paraId="31C3420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24393703553</w:t>
            </w:r>
          </w:p>
        </w:tc>
        <w:tc>
          <w:tcPr>
            <w:tcW w:w="0" w:type="auto"/>
            <w:tcBorders>
              <w:top w:val="nil"/>
              <w:left w:val="nil"/>
              <w:bottom w:val="nil"/>
              <w:right w:val="nil"/>
            </w:tcBorders>
            <w:shd w:val="clear" w:color="000000" w:fill="FFFFFF"/>
            <w:noWrap/>
            <w:vAlign w:val="center"/>
            <w:hideMark/>
          </w:tcPr>
          <w:p w14:paraId="2AC8872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69F55B4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46DC1A84" w14:textId="77777777" w:rsidTr="000654FA">
        <w:trPr>
          <w:trHeight w:val="240"/>
        </w:trPr>
        <w:tc>
          <w:tcPr>
            <w:tcW w:w="0" w:type="auto"/>
            <w:tcBorders>
              <w:top w:val="nil"/>
              <w:left w:val="nil"/>
              <w:bottom w:val="nil"/>
              <w:right w:val="nil"/>
            </w:tcBorders>
            <w:shd w:val="clear" w:color="auto" w:fill="auto"/>
            <w:noWrap/>
            <w:vAlign w:val="bottom"/>
            <w:hideMark/>
          </w:tcPr>
          <w:p w14:paraId="4C230C0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1232</w:t>
            </w:r>
          </w:p>
        </w:tc>
        <w:tc>
          <w:tcPr>
            <w:tcW w:w="0" w:type="auto"/>
            <w:tcBorders>
              <w:top w:val="nil"/>
              <w:left w:val="nil"/>
              <w:bottom w:val="nil"/>
              <w:right w:val="nil"/>
            </w:tcBorders>
            <w:shd w:val="clear" w:color="000000" w:fill="FFFFFF"/>
            <w:noWrap/>
            <w:vAlign w:val="center"/>
            <w:hideMark/>
          </w:tcPr>
          <w:p w14:paraId="7790F43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Q-LT 11</w:t>
            </w:r>
          </w:p>
        </w:tc>
        <w:tc>
          <w:tcPr>
            <w:tcW w:w="0" w:type="auto"/>
            <w:tcBorders>
              <w:top w:val="nil"/>
              <w:left w:val="nil"/>
              <w:bottom w:val="nil"/>
              <w:right w:val="nil"/>
            </w:tcBorders>
            <w:shd w:val="clear" w:color="000000" w:fill="FFFFFF"/>
            <w:noWrap/>
            <w:vAlign w:val="center"/>
            <w:hideMark/>
          </w:tcPr>
          <w:p w14:paraId="0EF6622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LUIZ PAES LANDIM</w:t>
            </w:r>
          </w:p>
        </w:tc>
        <w:tc>
          <w:tcPr>
            <w:tcW w:w="0" w:type="auto"/>
            <w:tcBorders>
              <w:top w:val="nil"/>
              <w:left w:val="nil"/>
              <w:bottom w:val="nil"/>
              <w:right w:val="nil"/>
            </w:tcBorders>
            <w:shd w:val="clear" w:color="000000" w:fill="FFFFFF"/>
            <w:noWrap/>
            <w:vAlign w:val="center"/>
            <w:hideMark/>
          </w:tcPr>
          <w:p w14:paraId="1D2099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26634519838</w:t>
            </w:r>
          </w:p>
        </w:tc>
        <w:tc>
          <w:tcPr>
            <w:tcW w:w="0" w:type="auto"/>
            <w:tcBorders>
              <w:top w:val="nil"/>
              <w:left w:val="nil"/>
              <w:bottom w:val="nil"/>
              <w:right w:val="nil"/>
            </w:tcBorders>
            <w:shd w:val="clear" w:color="000000" w:fill="FFFFFF"/>
            <w:noWrap/>
            <w:vAlign w:val="center"/>
            <w:hideMark/>
          </w:tcPr>
          <w:p w14:paraId="06BE33E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90.761,77</w:t>
            </w:r>
          </w:p>
        </w:tc>
        <w:tc>
          <w:tcPr>
            <w:tcW w:w="0" w:type="auto"/>
            <w:tcBorders>
              <w:top w:val="nil"/>
              <w:left w:val="nil"/>
              <w:bottom w:val="nil"/>
              <w:right w:val="nil"/>
            </w:tcBorders>
            <w:shd w:val="clear" w:color="000000" w:fill="FFFFFF"/>
            <w:noWrap/>
            <w:vAlign w:val="center"/>
            <w:hideMark/>
          </w:tcPr>
          <w:p w14:paraId="49D9E2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46D4D3EA" w14:textId="77777777" w:rsidTr="000654FA">
        <w:trPr>
          <w:trHeight w:val="240"/>
        </w:trPr>
        <w:tc>
          <w:tcPr>
            <w:tcW w:w="0" w:type="auto"/>
            <w:tcBorders>
              <w:top w:val="nil"/>
              <w:left w:val="nil"/>
              <w:bottom w:val="nil"/>
              <w:right w:val="nil"/>
            </w:tcBorders>
            <w:shd w:val="clear" w:color="auto" w:fill="auto"/>
            <w:noWrap/>
            <w:vAlign w:val="bottom"/>
            <w:hideMark/>
          </w:tcPr>
          <w:p w14:paraId="04F21A1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1233</w:t>
            </w:r>
          </w:p>
        </w:tc>
        <w:tc>
          <w:tcPr>
            <w:tcW w:w="0" w:type="auto"/>
            <w:tcBorders>
              <w:top w:val="nil"/>
              <w:left w:val="nil"/>
              <w:bottom w:val="nil"/>
              <w:right w:val="nil"/>
            </w:tcBorders>
            <w:shd w:val="clear" w:color="000000" w:fill="FFFFFF"/>
            <w:noWrap/>
            <w:vAlign w:val="center"/>
            <w:hideMark/>
          </w:tcPr>
          <w:p w14:paraId="56DF998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05</w:t>
            </w:r>
          </w:p>
        </w:tc>
        <w:tc>
          <w:tcPr>
            <w:tcW w:w="0" w:type="auto"/>
            <w:tcBorders>
              <w:top w:val="nil"/>
              <w:left w:val="nil"/>
              <w:bottom w:val="nil"/>
              <w:right w:val="nil"/>
            </w:tcBorders>
            <w:shd w:val="clear" w:color="000000" w:fill="FFFFFF"/>
            <w:noWrap/>
            <w:vAlign w:val="center"/>
            <w:hideMark/>
          </w:tcPr>
          <w:p w14:paraId="5B12B51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MANUEL DA SILVA</w:t>
            </w:r>
          </w:p>
        </w:tc>
        <w:tc>
          <w:tcPr>
            <w:tcW w:w="0" w:type="auto"/>
            <w:tcBorders>
              <w:top w:val="nil"/>
              <w:left w:val="nil"/>
              <w:bottom w:val="nil"/>
              <w:right w:val="nil"/>
            </w:tcBorders>
            <w:shd w:val="clear" w:color="000000" w:fill="FFFFFF"/>
            <w:noWrap/>
            <w:vAlign w:val="center"/>
            <w:hideMark/>
          </w:tcPr>
          <w:p w14:paraId="77B9879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23850671615</w:t>
            </w:r>
          </w:p>
        </w:tc>
        <w:tc>
          <w:tcPr>
            <w:tcW w:w="0" w:type="auto"/>
            <w:tcBorders>
              <w:top w:val="nil"/>
              <w:left w:val="nil"/>
              <w:bottom w:val="nil"/>
              <w:right w:val="nil"/>
            </w:tcBorders>
            <w:shd w:val="clear" w:color="000000" w:fill="FFFFFF"/>
            <w:noWrap/>
            <w:vAlign w:val="center"/>
            <w:hideMark/>
          </w:tcPr>
          <w:p w14:paraId="2393CF6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69.074,18</w:t>
            </w:r>
          </w:p>
        </w:tc>
        <w:tc>
          <w:tcPr>
            <w:tcW w:w="0" w:type="auto"/>
            <w:tcBorders>
              <w:top w:val="nil"/>
              <w:left w:val="nil"/>
              <w:bottom w:val="nil"/>
              <w:right w:val="nil"/>
            </w:tcBorders>
            <w:shd w:val="clear" w:color="000000" w:fill="FFFFFF"/>
            <w:noWrap/>
            <w:vAlign w:val="center"/>
            <w:hideMark/>
          </w:tcPr>
          <w:p w14:paraId="7889502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3B50553D" w14:textId="77777777" w:rsidTr="000654FA">
        <w:trPr>
          <w:trHeight w:val="240"/>
        </w:trPr>
        <w:tc>
          <w:tcPr>
            <w:tcW w:w="0" w:type="auto"/>
            <w:tcBorders>
              <w:top w:val="nil"/>
              <w:left w:val="nil"/>
              <w:bottom w:val="nil"/>
              <w:right w:val="nil"/>
            </w:tcBorders>
            <w:shd w:val="clear" w:color="auto" w:fill="auto"/>
            <w:noWrap/>
            <w:vAlign w:val="bottom"/>
            <w:hideMark/>
          </w:tcPr>
          <w:p w14:paraId="6DD299A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1234</w:t>
            </w:r>
          </w:p>
        </w:tc>
        <w:tc>
          <w:tcPr>
            <w:tcW w:w="0" w:type="auto"/>
            <w:tcBorders>
              <w:top w:val="nil"/>
              <w:left w:val="nil"/>
              <w:bottom w:val="nil"/>
              <w:right w:val="nil"/>
            </w:tcBorders>
            <w:shd w:val="clear" w:color="000000" w:fill="FFFFFF"/>
            <w:noWrap/>
            <w:vAlign w:val="center"/>
            <w:hideMark/>
          </w:tcPr>
          <w:p w14:paraId="435CF6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02</w:t>
            </w:r>
          </w:p>
        </w:tc>
        <w:tc>
          <w:tcPr>
            <w:tcW w:w="0" w:type="auto"/>
            <w:tcBorders>
              <w:top w:val="nil"/>
              <w:left w:val="nil"/>
              <w:bottom w:val="nil"/>
              <w:right w:val="nil"/>
            </w:tcBorders>
            <w:shd w:val="clear" w:color="000000" w:fill="FFFFFF"/>
            <w:noWrap/>
            <w:vAlign w:val="center"/>
            <w:hideMark/>
          </w:tcPr>
          <w:p w14:paraId="60584A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OLIVEIRA FERNANDES</w:t>
            </w:r>
          </w:p>
        </w:tc>
        <w:tc>
          <w:tcPr>
            <w:tcW w:w="0" w:type="auto"/>
            <w:tcBorders>
              <w:top w:val="nil"/>
              <w:left w:val="nil"/>
              <w:bottom w:val="nil"/>
              <w:right w:val="nil"/>
            </w:tcBorders>
            <w:shd w:val="clear" w:color="000000" w:fill="FFFFFF"/>
            <w:noWrap/>
            <w:vAlign w:val="center"/>
            <w:hideMark/>
          </w:tcPr>
          <w:p w14:paraId="361CF1A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82114285553</w:t>
            </w:r>
          </w:p>
        </w:tc>
        <w:tc>
          <w:tcPr>
            <w:tcW w:w="0" w:type="auto"/>
            <w:tcBorders>
              <w:top w:val="nil"/>
              <w:left w:val="nil"/>
              <w:bottom w:val="nil"/>
              <w:right w:val="nil"/>
            </w:tcBorders>
            <w:shd w:val="clear" w:color="000000" w:fill="FFFFFF"/>
            <w:noWrap/>
            <w:vAlign w:val="center"/>
            <w:hideMark/>
          </w:tcPr>
          <w:p w14:paraId="0F70020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570A259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06CC0FDA" w14:textId="77777777" w:rsidTr="000654FA">
        <w:trPr>
          <w:trHeight w:val="240"/>
        </w:trPr>
        <w:tc>
          <w:tcPr>
            <w:tcW w:w="0" w:type="auto"/>
            <w:tcBorders>
              <w:top w:val="nil"/>
              <w:left w:val="nil"/>
              <w:bottom w:val="nil"/>
              <w:right w:val="nil"/>
            </w:tcBorders>
            <w:shd w:val="clear" w:color="auto" w:fill="auto"/>
            <w:noWrap/>
            <w:vAlign w:val="bottom"/>
            <w:hideMark/>
          </w:tcPr>
          <w:p w14:paraId="13E2E10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1235</w:t>
            </w:r>
          </w:p>
        </w:tc>
        <w:tc>
          <w:tcPr>
            <w:tcW w:w="0" w:type="auto"/>
            <w:tcBorders>
              <w:top w:val="nil"/>
              <w:left w:val="nil"/>
              <w:bottom w:val="nil"/>
              <w:right w:val="nil"/>
            </w:tcBorders>
            <w:shd w:val="clear" w:color="000000" w:fill="FFFFFF"/>
            <w:noWrap/>
            <w:vAlign w:val="center"/>
            <w:hideMark/>
          </w:tcPr>
          <w:p w14:paraId="01DF71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16</w:t>
            </w:r>
          </w:p>
        </w:tc>
        <w:tc>
          <w:tcPr>
            <w:tcW w:w="0" w:type="auto"/>
            <w:tcBorders>
              <w:top w:val="nil"/>
              <w:left w:val="nil"/>
              <w:bottom w:val="nil"/>
              <w:right w:val="nil"/>
            </w:tcBorders>
            <w:shd w:val="clear" w:color="000000" w:fill="FFFFFF"/>
            <w:noWrap/>
            <w:vAlign w:val="center"/>
            <w:hideMark/>
          </w:tcPr>
          <w:p w14:paraId="7405CEE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PEDREIRA MATOS</w:t>
            </w:r>
          </w:p>
        </w:tc>
        <w:tc>
          <w:tcPr>
            <w:tcW w:w="0" w:type="auto"/>
            <w:tcBorders>
              <w:top w:val="nil"/>
              <w:left w:val="nil"/>
              <w:bottom w:val="nil"/>
              <w:right w:val="nil"/>
            </w:tcBorders>
            <w:shd w:val="clear" w:color="000000" w:fill="FFFFFF"/>
            <w:noWrap/>
            <w:vAlign w:val="center"/>
            <w:hideMark/>
          </w:tcPr>
          <w:p w14:paraId="1DE00C1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01623234506</w:t>
            </w:r>
          </w:p>
        </w:tc>
        <w:tc>
          <w:tcPr>
            <w:tcW w:w="0" w:type="auto"/>
            <w:tcBorders>
              <w:top w:val="nil"/>
              <w:left w:val="nil"/>
              <w:bottom w:val="nil"/>
              <w:right w:val="nil"/>
            </w:tcBorders>
            <w:shd w:val="clear" w:color="000000" w:fill="FFFFFF"/>
            <w:noWrap/>
            <w:vAlign w:val="center"/>
            <w:hideMark/>
          </w:tcPr>
          <w:p w14:paraId="373C2BA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1A63EE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5F46BDF6" w14:textId="77777777" w:rsidTr="000654FA">
        <w:trPr>
          <w:trHeight w:val="240"/>
        </w:trPr>
        <w:tc>
          <w:tcPr>
            <w:tcW w:w="0" w:type="auto"/>
            <w:tcBorders>
              <w:top w:val="nil"/>
              <w:left w:val="nil"/>
              <w:bottom w:val="nil"/>
              <w:right w:val="nil"/>
            </w:tcBorders>
            <w:shd w:val="clear" w:color="auto" w:fill="auto"/>
            <w:noWrap/>
            <w:vAlign w:val="bottom"/>
            <w:hideMark/>
          </w:tcPr>
          <w:p w14:paraId="5D88E39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1236</w:t>
            </w:r>
          </w:p>
        </w:tc>
        <w:tc>
          <w:tcPr>
            <w:tcW w:w="0" w:type="auto"/>
            <w:tcBorders>
              <w:top w:val="nil"/>
              <w:left w:val="nil"/>
              <w:bottom w:val="nil"/>
              <w:right w:val="nil"/>
            </w:tcBorders>
            <w:shd w:val="clear" w:color="000000" w:fill="FFFFFF"/>
            <w:noWrap/>
            <w:vAlign w:val="center"/>
            <w:hideMark/>
          </w:tcPr>
          <w:p w14:paraId="678F86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04</w:t>
            </w:r>
          </w:p>
        </w:tc>
        <w:tc>
          <w:tcPr>
            <w:tcW w:w="0" w:type="auto"/>
            <w:tcBorders>
              <w:top w:val="nil"/>
              <w:left w:val="nil"/>
              <w:bottom w:val="nil"/>
              <w:right w:val="nil"/>
            </w:tcBorders>
            <w:shd w:val="clear" w:color="000000" w:fill="FFFFFF"/>
            <w:noWrap/>
            <w:vAlign w:val="center"/>
            <w:hideMark/>
          </w:tcPr>
          <w:p w14:paraId="081E04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RAYMUNDO RIBEIRO DIAS DOS SANTOS</w:t>
            </w:r>
          </w:p>
        </w:tc>
        <w:tc>
          <w:tcPr>
            <w:tcW w:w="0" w:type="auto"/>
            <w:tcBorders>
              <w:top w:val="nil"/>
              <w:left w:val="nil"/>
              <w:bottom w:val="nil"/>
              <w:right w:val="nil"/>
            </w:tcBorders>
            <w:shd w:val="clear" w:color="000000" w:fill="FFFFFF"/>
            <w:noWrap/>
            <w:vAlign w:val="center"/>
            <w:hideMark/>
          </w:tcPr>
          <w:p w14:paraId="02AA946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04887301553</w:t>
            </w:r>
          </w:p>
        </w:tc>
        <w:tc>
          <w:tcPr>
            <w:tcW w:w="0" w:type="auto"/>
            <w:tcBorders>
              <w:top w:val="nil"/>
              <w:left w:val="nil"/>
              <w:bottom w:val="nil"/>
              <w:right w:val="nil"/>
            </w:tcBorders>
            <w:shd w:val="clear" w:color="000000" w:fill="FFFFFF"/>
            <w:noWrap/>
            <w:vAlign w:val="center"/>
            <w:hideMark/>
          </w:tcPr>
          <w:p w14:paraId="650CC14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111.865,31</w:t>
            </w:r>
          </w:p>
        </w:tc>
        <w:tc>
          <w:tcPr>
            <w:tcW w:w="0" w:type="auto"/>
            <w:tcBorders>
              <w:top w:val="nil"/>
              <w:left w:val="nil"/>
              <w:bottom w:val="nil"/>
              <w:right w:val="nil"/>
            </w:tcBorders>
            <w:shd w:val="clear" w:color="000000" w:fill="FFFFFF"/>
            <w:noWrap/>
            <w:vAlign w:val="center"/>
            <w:hideMark/>
          </w:tcPr>
          <w:p w14:paraId="3560D7E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7E32B7C7" w14:textId="77777777" w:rsidTr="000654FA">
        <w:trPr>
          <w:trHeight w:val="240"/>
        </w:trPr>
        <w:tc>
          <w:tcPr>
            <w:tcW w:w="0" w:type="auto"/>
            <w:tcBorders>
              <w:top w:val="nil"/>
              <w:left w:val="nil"/>
              <w:bottom w:val="nil"/>
              <w:right w:val="nil"/>
            </w:tcBorders>
            <w:shd w:val="clear" w:color="auto" w:fill="auto"/>
            <w:noWrap/>
            <w:vAlign w:val="bottom"/>
            <w:hideMark/>
          </w:tcPr>
          <w:p w14:paraId="37F25D6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1237</w:t>
            </w:r>
          </w:p>
        </w:tc>
        <w:tc>
          <w:tcPr>
            <w:tcW w:w="0" w:type="auto"/>
            <w:tcBorders>
              <w:top w:val="nil"/>
              <w:left w:val="nil"/>
              <w:bottom w:val="nil"/>
              <w:right w:val="nil"/>
            </w:tcBorders>
            <w:shd w:val="clear" w:color="000000" w:fill="FFFFFF"/>
            <w:noWrap/>
            <w:vAlign w:val="center"/>
            <w:hideMark/>
          </w:tcPr>
          <w:p w14:paraId="67F747B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B-LT 15</w:t>
            </w:r>
          </w:p>
        </w:tc>
        <w:tc>
          <w:tcPr>
            <w:tcW w:w="0" w:type="auto"/>
            <w:tcBorders>
              <w:top w:val="nil"/>
              <w:left w:val="nil"/>
              <w:bottom w:val="nil"/>
              <w:right w:val="nil"/>
            </w:tcBorders>
            <w:shd w:val="clear" w:color="000000" w:fill="FFFFFF"/>
            <w:noWrap/>
            <w:vAlign w:val="center"/>
            <w:hideMark/>
          </w:tcPr>
          <w:p w14:paraId="1486E9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 RONILSON DA SILVA</w:t>
            </w:r>
          </w:p>
        </w:tc>
        <w:tc>
          <w:tcPr>
            <w:tcW w:w="0" w:type="auto"/>
            <w:tcBorders>
              <w:top w:val="nil"/>
              <w:left w:val="nil"/>
              <w:bottom w:val="nil"/>
              <w:right w:val="nil"/>
            </w:tcBorders>
            <w:shd w:val="clear" w:color="000000" w:fill="FFFFFF"/>
            <w:noWrap/>
            <w:vAlign w:val="center"/>
            <w:hideMark/>
          </w:tcPr>
          <w:p w14:paraId="16B9ED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09452938870</w:t>
            </w:r>
          </w:p>
        </w:tc>
        <w:tc>
          <w:tcPr>
            <w:tcW w:w="0" w:type="auto"/>
            <w:tcBorders>
              <w:top w:val="nil"/>
              <w:left w:val="nil"/>
              <w:bottom w:val="nil"/>
              <w:right w:val="nil"/>
            </w:tcBorders>
            <w:shd w:val="clear" w:color="000000" w:fill="FFFFFF"/>
            <w:noWrap/>
            <w:vAlign w:val="center"/>
            <w:hideMark/>
          </w:tcPr>
          <w:p w14:paraId="75CB0C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70.262,95</w:t>
            </w:r>
          </w:p>
        </w:tc>
        <w:tc>
          <w:tcPr>
            <w:tcW w:w="0" w:type="auto"/>
            <w:tcBorders>
              <w:top w:val="nil"/>
              <w:left w:val="nil"/>
              <w:bottom w:val="nil"/>
              <w:right w:val="nil"/>
            </w:tcBorders>
            <w:shd w:val="clear" w:color="000000" w:fill="FFFFFF"/>
            <w:noWrap/>
            <w:vAlign w:val="center"/>
            <w:hideMark/>
          </w:tcPr>
          <w:p w14:paraId="09A446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5546306" w14:textId="77777777" w:rsidTr="000654FA">
        <w:trPr>
          <w:trHeight w:val="240"/>
        </w:trPr>
        <w:tc>
          <w:tcPr>
            <w:tcW w:w="0" w:type="auto"/>
            <w:tcBorders>
              <w:top w:val="nil"/>
              <w:left w:val="nil"/>
              <w:bottom w:val="nil"/>
              <w:right w:val="nil"/>
            </w:tcBorders>
            <w:shd w:val="clear" w:color="auto" w:fill="auto"/>
            <w:noWrap/>
            <w:vAlign w:val="bottom"/>
            <w:hideMark/>
          </w:tcPr>
          <w:p w14:paraId="7AC14E7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1238</w:t>
            </w:r>
          </w:p>
        </w:tc>
        <w:tc>
          <w:tcPr>
            <w:tcW w:w="0" w:type="auto"/>
            <w:tcBorders>
              <w:top w:val="nil"/>
              <w:left w:val="nil"/>
              <w:bottom w:val="nil"/>
              <w:right w:val="nil"/>
            </w:tcBorders>
            <w:shd w:val="clear" w:color="000000" w:fill="FFFFFF"/>
            <w:noWrap/>
            <w:vAlign w:val="center"/>
            <w:hideMark/>
          </w:tcPr>
          <w:p w14:paraId="64EC31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Y-LT 05</w:t>
            </w:r>
          </w:p>
        </w:tc>
        <w:tc>
          <w:tcPr>
            <w:tcW w:w="0" w:type="auto"/>
            <w:tcBorders>
              <w:top w:val="nil"/>
              <w:left w:val="nil"/>
              <w:bottom w:val="nil"/>
              <w:right w:val="nil"/>
            </w:tcBorders>
            <w:shd w:val="clear" w:color="000000" w:fill="FFFFFF"/>
            <w:noWrap/>
            <w:vAlign w:val="center"/>
            <w:hideMark/>
          </w:tcPr>
          <w:p w14:paraId="542589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JOSÉ ROSA CARNEIRO</w:t>
            </w:r>
          </w:p>
        </w:tc>
        <w:tc>
          <w:tcPr>
            <w:tcW w:w="0" w:type="auto"/>
            <w:tcBorders>
              <w:top w:val="nil"/>
              <w:left w:val="nil"/>
              <w:bottom w:val="nil"/>
              <w:right w:val="nil"/>
            </w:tcBorders>
            <w:shd w:val="clear" w:color="000000" w:fill="FFFFFF"/>
            <w:noWrap/>
            <w:vAlign w:val="center"/>
            <w:hideMark/>
          </w:tcPr>
          <w:p w14:paraId="3F0EE9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01747122513</w:t>
            </w:r>
          </w:p>
        </w:tc>
        <w:tc>
          <w:tcPr>
            <w:tcW w:w="0" w:type="auto"/>
            <w:tcBorders>
              <w:top w:val="nil"/>
              <w:left w:val="nil"/>
              <w:bottom w:val="nil"/>
              <w:right w:val="nil"/>
            </w:tcBorders>
            <w:shd w:val="clear" w:color="000000" w:fill="FFFFFF"/>
            <w:noWrap/>
            <w:vAlign w:val="center"/>
            <w:hideMark/>
          </w:tcPr>
          <w:p w14:paraId="3A24061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1309AD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71E2D9CF" w14:textId="77777777" w:rsidTr="000654FA">
        <w:trPr>
          <w:trHeight w:val="240"/>
        </w:trPr>
        <w:tc>
          <w:tcPr>
            <w:tcW w:w="0" w:type="auto"/>
            <w:tcBorders>
              <w:top w:val="nil"/>
              <w:left w:val="nil"/>
              <w:bottom w:val="nil"/>
              <w:right w:val="nil"/>
            </w:tcBorders>
            <w:shd w:val="clear" w:color="auto" w:fill="auto"/>
            <w:noWrap/>
            <w:vAlign w:val="bottom"/>
            <w:hideMark/>
          </w:tcPr>
          <w:p w14:paraId="4167C4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1239</w:t>
            </w:r>
          </w:p>
        </w:tc>
        <w:tc>
          <w:tcPr>
            <w:tcW w:w="0" w:type="auto"/>
            <w:tcBorders>
              <w:top w:val="nil"/>
              <w:left w:val="nil"/>
              <w:bottom w:val="nil"/>
              <w:right w:val="nil"/>
            </w:tcBorders>
            <w:shd w:val="clear" w:color="000000" w:fill="FFFFFF"/>
            <w:noWrap/>
            <w:vAlign w:val="center"/>
            <w:hideMark/>
          </w:tcPr>
          <w:p w14:paraId="44F314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47</w:t>
            </w:r>
          </w:p>
        </w:tc>
        <w:tc>
          <w:tcPr>
            <w:tcW w:w="0" w:type="auto"/>
            <w:tcBorders>
              <w:top w:val="nil"/>
              <w:left w:val="nil"/>
              <w:bottom w:val="nil"/>
              <w:right w:val="nil"/>
            </w:tcBorders>
            <w:shd w:val="clear" w:color="000000" w:fill="FFFFFF"/>
            <w:noWrap/>
            <w:vAlign w:val="center"/>
            <w:hideMark/>
          </w:tcPr>
          <w:p w14:paraId="3C7862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JOSELIA FERREIRA CARDOSO</w:t>
            </w:r>
          </w:p>
        </w:tc>
        <w:tc>
          <w:tcPr>
            <w:tcW w:w="0" w:type="auto"/>
            <w:tcBorders>
              <w:top w:val="nil"/>
              <w:left w:val="nil"/>
              <w:bottom w:val="nil"/>
              <w:right w:val="nil"/>
            </w:tcBorders>
            <w:shd w:val="clear" w:color="000000" w:fill="FFFFFF"/>
            <w:noWrap/>
            <w:vAlign w:val="center"/>
            <w:hideMark/>
          </w:tcPr>
          <w:p w14:paraId="7168DF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47027363100</w:t>
            </w:r>
          </w:p>
        </w:tc>
        <w:tc>
          <w:tcPr>
            <w:tcW w:w="0" w:type="auto"/>
            <w:tcBorders>
              <w:top w:val="nil"/>
              <w:left w:val="nil"/>
              <w:bottom w:val="nil"/>
              <w:right w:val="nil"/>
            </w:tcBorders>
            <w:shd w:val="clear" w:color="000000" w:fill="FFFFFF"/>
            <w:noWrap/>
            <w:vAlign w:val="center"/>
            <w:hideMark/>
          </w:tcPr>
          <w:p w14:paraId="5F5651B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86.585,46</w:t>
            </w:r>
          </w:p>
        </w:tc>
        <w:tc>
          <w:tcPr>
            <w:tcW w:w="0" w:type="auto"/>
            <w:tcBorders>
              <w:top w:val="nil"/>
              <w:left w:val="nil"/>
              <w:bottom w:val="nil"/>
              <w:right w:val="nil"/>
            </w:tcBorders>
            <w:shd w:val="clear" w:color="000000" w:fill="FFFFFF"/>
            <w:noWrap/>
            <w:vAlign w:val="center"/>
            <w:hideMark/>
          </w:tcPr>
          <w:p w14:paraId="0D89934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7389CC6D" w14:textId="77777777" w:rsidTr="000654FA">
        <w:trPr>
          <w:trHeight w:val="240"/>
        </w:trPr>
        <w:tc>
          <w:tcPr>
            <w:tcW w:w="0" w:type="auto"/>
            <w:tcBorders>
              <w:top w:val="nil"/>
              <w:left w:val="nil"/>
              <w:bottom w:val="nil"/>
              <w:right w:val="nil"/>
            </w:tcBorders>
            <w:shd w:val="clear" w:color="auto" w:fill="auto"/>
            <w:noWrap/>
            <w:vAlign w:val="bottom"/>
            <w:hideMark/>
          </w:tcPr>
          <w:p w14:paraId="26CAD90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1240</w:t>
            </w:r>
          </w:p>
        </w:tc>
        <w:tc>
          <w:tcPr>
            <w:tcW w:w="0" w:type="auto"/>
            <w:tcBorders>
              <w:top w:val="nil"/>
              <w:left w:val="nil"/>
              <w:bottom w:val="nil"/>
              <w:right w:val="nil"/>
            </w:tcBorders>
            <w:shd w:val="clear" w:color="000000" w:fill="FFFFFF"/>
            <w:noWrap/>
            <w:vAlign w:val="center"/>
            <w:hideMark/>
          </w:tcPr>
          <w:p w14:paraId="4EF5B5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24</w:t>
            </w:r>
          </w:p>
        </w:tc>
        <w:tc>
          <w:tcPr>
            <w:tcW w:w="0" w:type="auto"/>
            <w:tcBorders>
              <w:top w:val="nil"/>
              <w:left w:val="nil"/>
              <w:bottom w:val="nil"/>
              <w:right w:val="nil"/>
            </w:tcBorders>
            <w:shd w:val="clear" w:color="000000" w:fill="FFFFFF"/>
            <w:noWrap/>
            <w:vAlign w:val="center"/>
            <w:hideMark/>
          </w:tcPr>
          <w:p w14:paraId="434080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JOSEMAR SANTOS OLIVEIRA</w:t>
            </w:r>
          </w:p>
        </w:tc>
        <w:tc>
          <w:tcPr>
            <w:tcW w:w="0" w:type="auto"/>
            <w:tcBorders>
              <w:top w:val="nil"/>
              <w:left w:val="nil"/>
              <w:bottom w:val="nil"/>
              <w:right w:val="nil"/>
            </w:tcBorders>
            <w:shd w:val="clear" w:color="000000" w:fill="FFFFFF"/>
            <w:noWrap/>
            <w:vAlign w:val="center"/>
            <w:hideMark/>
          </w:tcPr>
          <w:p w14:paraId="1C91BD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05994321524</w:t>
            </w:r>
          </w:p>
        </w:tc>
        <w:tc>
          <w:tcPr>
            <w:tcW w:w="0" w:type="auto"/>
            <w:tcBorders>
              <w:top w:val="nil"/>
              <w:left w:val="nil"/>
              <w:bottom w:val="nil"/>
              <w:right w:val="nil"/>
            </w:tcBorders>
            <w:shd w:val="clear" w:color="000000" w:fill="FFFFFF"/>
            <w:noWrap/>
            <w:vAlign w:val="center"/>
            <w:hideMark/>
          </w:tcPr>
          <w:p w14:paraId="1E2D395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93.382,47</w:t>
            </w:r>
          </w:p>
        </w:tc>
        <w:tc>
          <w:tcPr>
            <w:tcW w:w="0" w:type="auto"/>
            <w:tcBorders>
              <w:top w:val="nil"/>
              <w:left w:val="nil"/>
              <w:bottom w:val="nil"/>
              <w:right w:val="nil"/>
            </w:tcBorders>
            <w:shd w:val="clear" w:color="000000" w:fill="FFFFFF"/>
            <w:noWrap/>
            <w:vAlign w:val="center"/>
            <w:hideMark/>
          </w:tcPr>
          <w:p w14:paraId="47FDED6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55065E9" w14:textId="77777777" w:rsidTr="000654FA">
        <w:trPr>
          <w:trHeight w:val="240"/>
        </w:trPr>
        <w:tc>
          <w:tcPr>
            <w:tcW w:w="0" w:type="auto"/>
            <w:tcBorders>
              <w:top w:val="nil"/>
              <w:left w:val="nil"/>
              <w:bottom w:val="nil"/>
              <w:right w:val="nil"/>
            </w:tcBorders>
            <w:shd w:val="clear" w:color="auto" w:fill="auto"/>
            <w:noWrap/>
            <w:vAlign w:val="bottom"/>
            <w:hideMark/>
          </w:tcPr>
          <w:p w14:paraId="0874786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1241</w:t>
            </w:r>
          </w:p>
        </w:tc>
        <w:tc>
          <w:tcPr>
            <w:tcW w:w="0" w:type="auto"/>
            <w:tcBorders>
              <w:top w:val="nil"/>
              <w:left w:val="nil"/>
              <w:bottom w:val="nil"/>
              <w:right w:val="nil"/>
            </w:tcBorders>
            <w:shd w:val="clear" w:color="000000" w:fill="FFFFFF"/>
            <w:noWrap/>
            <w:vAlign w:val="center"/>
            <w:hideMark/>
          </w:tcPr>
          <w:p w14:paraId="773B8BD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21</w:t>
            </w:r>
          </w:p>
        </w:tc>
        <w:tc>
          <w:tcPr>
            <w:tcW w:w="0" w:type="auto"/>
            <w:tcBorders>
              <w:top w:val="nil"/>
              <w:left w:val="nil"/>
              <w:bottom w:val="nil"/>
              <w:right w:val="nil"/>
            </w:tcBorders>
            <w:shd w:val="clear" w:color="000000" w:fill="FFFFFF"/>
            <w:noWrap/>
            <w:vAlign w:val="center"/>
            <w:hideMark/>
          </w:tcPr>
          <w:p w14:paraId="4270861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JOSENEIDE DE OLIVEIRA SANTOS</w:t>
            </w:r>
          </w:p>
        </w:tc>
        <w:tc>
          <w:tcPr>
            <w:tcW w:w="0" w:type="auto"/>
            <w:tcBorders>
              <w:top w:val="nil"/>
              <w:left w:val="nil"/>
              <w:bottom w:val="nil"/>
              <w:right w:val="nil"/>
            </w:tcBorders>
            <w:shd w:val="clear" w:color="000000" w:fill="FFFFFF"/>
            <w:noWrap/>
            <w:vAlign w:val="center"/>
            <w:hideMark/>
          </w:tcPr>
          <w:p w14:paraId="71D4987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02246303508</w:t>
            </w:r>
          </w:p>
        </w:tc>
        <w:tc>
          <w:tcPr>
            <w:tcW w:w="0" w:type="auto"/>
            <w:tcBorders>
              <w:top w:val="nil"/>
              <w:left w:val="nil"/>
              <w:bottom w:val="nil"/>
              <w:right w:val="nil"/>
            </w:tcBorders>
            <w:shd w:val="clear" w:color="000000" w:fill="FFFFFF"/>
            <w:noWrap/>
            <w:vAlign w:val="center"/>
            <w:hideMark/>
          </w:tcPr>
          <w:p w14:paraId="03EACA7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104.037,48</w:t>
            </w:r>
          </w:p>
        </w:tc>
        <w:tc>
          <w:tcPr>
            <w:tcW w:w="0" w:type="auto"/>
            <w:tcBorders>
              <w:top w:val="nil"/>
              <w:left w:val="nil"/>
              <w:bottom w:val="nil"/>
              <w:right w:val="nil"/>
            </w:tcBorders>
            <w:shd w:val="clear" w:color="000000" w:fill="FFFFFF"/>
            <w:noWrap/>
            <w:vAlign w:val="center"/>
            <w:hideMark/>
          </w:tcPr>
          <w:p w14:paraId="616686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0557CAEF" w14:textId="77777777" w:rsidTr="000654FA">
        <w:trPr>
          <w:trHeight w:val="240"/>
        </w:trPr>
        <w:tc>
          <w:tcPr>
            <w:tcW w:w="0" w:type="auto"/>
            <w:tcBorders>
              <w:top w:val="nil"/>
              <w:left w:val="nil"/>
              <w:bottom w:val="nil"/>
              <w:right w:val="nil"/>
            </w:tcBorders>
            <w:shd w:val="clear" w:color="auto" w:fill="auto"/>
            <w:noWrap/>
            <w:vAlign w:val="bottom"/>
            <w:hideMark/>
          </w:tcPr>
          <w:p w14:paraId="68627A2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1242</w:t>
            </w:r>
          </w:p>
        </w:tc>
        <w:tc>
          <w:tcPr>
            <w:tcW w:w="0" w:type="auto"/>
            <w:tcBorders>
              <w:top w:val="nil"/>
              <w:left w:val="nil"/>
              <w:bottom w:val="nil"/>
              <w:right w:val="nil"/>
            </w:tcBorders>
            <w:shd w:val="clear" w:color="000000" w:fill="FFFFFF"/>
            <w:noWrap/>
            <w:vAlign w:val="center"/>
            <w:hideMark/>
          </w:tcPr>
          <w:p w14:paraId="24F41F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U-LT 03</w:t>
            </w:r>
          </w:p>
        </w:tc>
        <w:tc>
          <w:tcPr>
            <w:tcW w:w="0" w:type="auto"/>
            <w:tcBorders>
              <w:top w:val="nil"/>
              <w:left w:val="nil"/>
              <w:bottom w:val="nil"/>
              <w:right w:val="nil"/>
            </w:tcBorders>
            <w:shd w:val="clear" w:color="000000" w:fill="FFFFFF"/>
            <w:noWrap/>
            <w:vAlign w:val="center"/>
            <w:hideMark/>
          </w:tcPr>
          <w:p w14:paraId="4470FC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JOSIVALDO REIS DAS CHAGAS</w:t>
            </w:r>
          </w:p>
        </w:tc>
        <w:tc>
          <w:tcPr>
            <w:tcW w:w="0" w:type="auto"/>
            <w:tcBorders>
              <w:top w:val="nil"/>
              <w:left w:val="nil"/>
              <w:bottom w:val="nil"/>
              <w:right w:val="nil"/>
            </w:tcBorders>
            <w:shd w:val="clear" w:color="000000" w:fill="FFFFFF"/>
            <w:noWrap/>
            <w:vAlign w:val="center"/>
            <w:hideMark/>
          </w:tcPr>
          <w:p w14:paraId="3D91D39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01742255558</w:t>
            </w:r>
          </w:p>
        </w:tc>
        <w:tc>
          <w:tcPr>
            <w:tcW w:w="0" w:type="auto"/>
            <w:tcBorders>
              <w:top w:val="nil"/>
              <w:left w:val="nil"/>
              <w:bottom w:val="nil"/>
              <w:right w:val="nil"/>
            </w:tcBorders>
            <w:shd w:val="clear" w:color="000000" w:fill="FFFFFF"/>
            <w:noWrap/>
            <w:vAlign w:val="center"/>
            <w:hideMark/>
          </w:tcPr>
          <w:p w14:paraId="1E6F45D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70.507,80</w:t>
            </w:r>
          </w:p>
        </w:tc>
        <w:tc>
          <w:tcPr>
            <w:tcW w:w="0" w:type="auto"/>
            <w:tcBorders>
              <w:top w:val="nil"/>
              <w:left w:val="nil"/>
              <w:bottom w:val="nil"/>
              <w:right w:val="nil"/>
            </w:tcBorders>
            <w:shd w:val="clear" w:color="000000" w:fill="FFFFFF"/>
            <w:noWrap/>
            <w:vAlign w:val="center"/>
            <w:hideMark/>
          </w:tcPr>
          <w:p w14:paraId="2DD5FD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646075BC" w14:textId="77777777" w:rsidTr="000654FA">
        <w:trPr>
          <w:trHeight w:val="240"/>
        </w:trPr>
        <w:tc>
          <w:tcPr>
            <w:tcW w:w="0" w:type="auto"/>
            <w:tcBorders>
              <w:top w:val="nil"/>
              <w:left w:val="nil"/>
              <w:bottom w:val="nil"/>
              <w:right w:val="nil"/>
            </w:tcBorders>
            <w:shd w:val="clear" w:color="auto" w:fill="auto"/>
            <w:noWrap/>
            <w:vAlign w:val="bottom"/>
            <w:hideMark/>
          </w:tcPr>
          <w:p w14:paraId="1410F5D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1243</w:t>
            </w:r>
          </w:p>
        </w:tc>
        <w:tc>
          <w:tcPr>
            <w:tcW w:w="0" w:type="auto"/>
            <w:tcBorders>
              <w:top w:val="nil"/>
              <w:left w:val="nil"/>
              <w:bottom w:val="nil"/>
              <w:right w:val="nil"/>
            </w:tcBorders>
            <w:shd w:val="clear" w:color="000000" w:fill="FFFFFF"/>
            <w:noWrap/>
            <w:vAlign w:val="center"/>
            <w:hideMark/>
          </w:tcPr>
          <w:p w14:paraId="69B2EED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P-LT 06</w:t>
            </w:r>
          </w:p>
        </w:tc>
        <w:tc>
          <w:tcPr>
            <w:tcW w:w="0" w:type="auto"/>
            <w:tcBorders>
              <w:top w:val="nil"/>
              <w:left w:val="nil"/>
              <w:bottom w:val="nil"/>
              <w:right w:val="nil"/>
            </w:tcBorders>
            <w:shd w:val="clear" w:color="000000" w:fill="FFFFFF"/>
            <w:noWrap/>
            <w:vAlign w:val="center"/>
            <w:hideMark/>
          </w:tcPr>
          <w:p w14:paraId="1082D7B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JOSUE BATISTA DA SILVA</w:t>
            </w:r>
          </w:p>
        </w:tc>
        <w:tc>
          <w:tcPr>
            <w:tcW w:w="0" w:type="auto"/>
            <w:tcBorders>
              <w:top w:val="nil"/>
              <w:left w:val="nil"/>
              <w:bottom w:val="nil"/>
              <w:right w:val="nil"/>
            </w:tcBorders>
            <w:shd w:val="clear" w:color="000000" w:fill="FFFFFF"/>
            <w:noWrap/>
            <w:vAlign w:val="center"/>
            <w:hideMark/>
          </w:tcPr>
          <w:p w14:paraId="0699BD1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06606508517</w:t>
            </w:r>
          </w:p>
        </w:tc>
        <w:tc>
          <w:tcPr>
            <w:tcW w:w="0" w:type="auto"/>
            <w:tcBorders>
              <w:top w:val="nil"/>
              <w:left w:val="nil"/>
              <w:bottom w:val="nil"/>
              <w:right w:val="nil"/>
            </w:tcBorders>
            <w:shd w:val="clear" w:color="000000" w:fill="FFFFFF"/>
            <w:noWrap/>
            <w:vAlign w:val="center"/>
            <w:hideMark/>
          </w:tcPr>
          <w:p w14:paraId="52F773F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7A27CF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5B5BEE28" w14:textId="77777777" w:rsidTr="000654FA">
        <w:trPr>
          <w:trHeight w:val="240"/>
        </w:trPr>
        <w:tc>
          <w:tcPr>
            <w:tcW w:w="0" w:type="auto"/>
            <w:tcBorders>
              <w:top w:val="nil"/>
              <w:left w:val="nil"/>
              <w:bottom w:val="nil"/>
              <w:right w:val="nil"/>
            </w:tcBorders>
            <w:shd w:val="clear" w:color="auto" w:fill="auto"/>
            <w:noWrap/>
            <w:vAlign w:val="bottom"/>
            <w:hideMark/>
          </w:tcPr>
          <w:p w14:paraId="6391A7C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1244</w:t>
            </w:r>
          </w:p>
        </w:tc>
        <w:tc>
          <w:tcPr>
            <w:tcW w:w="0" w:type="auto"/>
            <w:tcBorders>
              <w:top w:val="nil"/>
              <w:left w:val="nil"/>
              <w:bottom w:val="nil"/>
              <w:right w:val="nil"/>
            </w:tcBorders>
            <w:shd w:val="clear" w:color="000000" w:fill="FFFFFF"/>
            <w:noWrap/>
            <w:vAlign w:val="center"/>
            <w:hideMark/>
          </w:tcPr>
          <w:p w14:paraId="65DF63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02</w:t>
            </w:r>
          </w:p>
        </w:tc>
        <w:tc>
          <w:tcPr>
            <w:tcW w:w="0" w:type="auto"/>
            <w:tcBorders>
              <w:top w:val="nil"/>
              <w:left w:val="nil"/>
              <w:bottom w:val="nil"/>
              <w:right w:val="nil"/>
            </w:tcBorders>
            <w:shd w:val="clear" w:color="000000" w:fill="FFFFFF"/>
            <w:noWrap/>
            <w:vAlign w:val="center"/>
            <w:hideMark/>
          </w:tcPr>
          <w:p w14:paraId="45E5D6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JOZILTON RAMOS DOS SANTOS</w:t>
            </w:r>
          </w:p>
        </w:tc>
        <w:tc>
          <w:tcPr>
            <w:tcW w:w="0" w:type="auto"/>
            <w:tcBorders>
              <w:top w:val="nil"/>
              <w:left w:val="nil"/>
              <w:bottom w:val="nil"/>
              <w:right w:val="nil"/>
            </w:tcBorders>
            <w:shd w:val="clear" w:color="000000" w:fill="FFFFFF"/>
            <w:noWrap/>
            <w:vAlign w:val="center"/>
            <w:hideMark/>
          </w:tcPr>
          <w:p w14:paraId="1D69CF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02153531535</w:t>
            </w:r>
          </w:p>
        </w:tc>
        <w:tc>
          <w:tcPr>
            <w:tcW w:w="0" w:type="auto"/>
            <w:tcBorders>
              <w:top w:val="nil"/>
              <w:left w:val="nil"/>
              <w:bottom w:val="nil"/>
              <w:right w:val="nil"/>
            </w:tcBorders>
            <w:shd w:val="clear" w:color="000000" w:fill="FFFFFF"/>
            <w:noWrap/>
            <w:vAlign w:val="center"/>
            <w:hideMark/>
          </w:tcPr>
          <w:p w14:paraId="7F51842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106.746,40</w:t>
            </w:r>
          </w:p>
        </w:tc>
        <w:tc>
          <w:tcPr>
            <w:tcW w:w="0" w:type="auto"/>
            <w:tcBorders>
              <w:top w:val="nil"/>
              <w:left w:val="nil"/>
              <w:bottom w:val="nil"/>
              <w:right w:val="nil"/>
            </w:tcBorders>
            <w:shd w:val="clear" w:color="000000" w:fill="FFFFFF"/>
            <w:noWrap/>
            <w:vAlign w:val="center"/>
            <w:hideMark/>
          </w:tcPr>
          <w:p w14:paraId="7547B7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149D76C9" w14:textId="77777777" w:rsidTr="000654FA">
        <w:trPr>
          <w:trHeight w:val="240"/>
        </w:trPr>
        <w:tc>
          <w:tcPr>
            <w:tcW w:w="0" w:type="auto"/>
            <w:tcBorders>
              <w:top w:val="nil"/>
              <w:left w:val="nil"/>
              <w:bottom w:val="nil"/>
              <w:right w:val="nil"/>
            </w:tcBorders>
            <w:shd w:val="clear" w:color="auto" w:fill="auto"/>
            <w:noWrap/>
            <w:vAlign w:val="bottom"/>
            <w:hideMark/>
          </w:tcPr>
          <w:p w14:paraId="70CC52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1245</w:t>
            </w:r>
          </w:p>
        </w:tc>
        <w:tc>
          <w:tcPr>
            <w:tcW w:w="0" w:type="auto"/>
            <w:tcBorders>
              <w:top w:val="nil"/>
              <w:left w:val="nil"/>
              <w:bottom w:val="nil"/>
              <w:right w:val="nil"/>
            </w:tcBorders>
            <w:shd w:val="clear" w:color="000000" w:fill="FFFFFF"/>
            <w:noWrap/>
            <w:vAlign w:val="center"/>
            <w:hideMark/>
          </w:tcPr>
          <w:p w14:paraId="69885C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07</w:t>
            </w:r>
          </w:p>
        </w:tc>
        <w:tc>
          <w:tcPr>
            <w:tcW w:w="0" w:type="auto"/>
            <w:tcBorders>
              <w:top w:val="nil"/>
              <w:left w:val="nil"/>
              <w:bottom w:val="nil"/>
              <w:right w:val="nil"/>
            </w:tcBorders>
            <w:shd w:val="clear" w:color="000000" w:fill="FFFFFF"/>
            <w:noWrap/>
            <w:vAlign w:val="center"/>
            <w:hideMark/>
          </w:tcPr>
          <w:p w14:paraId="2F6262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JUAREZ DE JESUS OLIVEIRA</w:t>
            </w:r>
          </w:p>
        </w:tc>
        <w:tc>
          <w:tcPr>
            <w:tcW w:w="0" w:type="auto"/>
            <w:tcBorders>
              <w:top w:val="nil"/>
              <w:left w:val="nil"/>
              <w:bottom w:val="nil"/>
              <w:right w:val="nil"/>
            </w:tcBorders>
            <w:shd w:val="clear" w:color="000000" w:fill="FFFFFF"/>
            <w:noWrap/>
            <w:vAlign w:val="center"/>
            <w:hideMark/>
          </w:tcPr>
          <w:p w14:paraId="6C6946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01196745560</w:t>
            </w:r>
          </w:p>
        </w:tc>
        <w:tc>
          <w:tcPr>
            <w:tcW w:w="0" w:type="auto"/>
            <w:tcBorders>
              <w:top w:val="nil"/>
              <w:left w:val="nil"/>
              <w:bottom w:val="nil"/>
              <w:right w:val="nil"/>
            </w:tcBorders>
            <w:shd w:val="clear" w:color="000000" w:fill="FFFFFF"/>
            <w:noWrap/>
            <w:vAlign w:val="center"/>
            <w:hideMark/>
          </w:tcPr>
          <w:p w14:paraId="1DC473B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77.636,81</w:t>
            </w:r>
          </w:p>
        </w:tc>
        <w:tc>
          <w:tcPr>
            <w:tcW w:w="0" w:type="auto"/>
            <w:tcBorders>
              <w:top w:val="nil"/>
              <w:left w:val="nil"/>
              <w:bottom w:val="nil"/>
              <w:right w:val="nil"/>
            </w:tcBorders>
            <w:shd w:val="clear" w:color="000000" w:fill="FFFFFF"/>
            <w:noWrap/>
            <w:vAlign w:val="center"/>
            <w:hideMark/>
          </w:tcPr>
          <w:p w14:paraId="14978A3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3EA12188" w14:textId="77777777" w:rsidTr="000654FA">
        <w:trPr>
          <w:trHeight w:val="240"/>
        </w:trPr>
        <w:tc>
          <w:tcPr>
            <w:tcW w:w="0" w:type="auto"/>
            <w:tcBorders>
              <w:top w:val="nil"/>
              <w:left w:val="nil"/>
              <w:bottom w:val="nil"/>
              <w:right w:val="nil"/>
            </w:tcBorders>
            <w:shd w:val="clear" w:color="auto" w:fill="auto"/>
            <w:noWrap/>
            <w:vAlign w:val="bottom"/>
            <w:hideMark/>
          </w:tcPr>
          <w:p w14:paraId="77E2AF9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1246</w:t>
            </w:r>
          </w:p>
        </w:tc>
        <w:tc>
          <w:tcPr>
            <w:tcW w:w="0" w:type="auto"/>
            <w:tcBorders>
              <w:top w:val="nil"/>
              <w:left w:val="nil"/>
              <w:bottom w:val="nil"/>
              <w:right w:val="nil"/>
            </w:tcBorders>
            <w:shd w:val="clear" w:color="000000" w:fill="FFFFFF"/>
            <w:noWrap/>
            <w:vAlign w:val="center"/>
            <w:hideMark/>
          </w:tcPr>
          <w:p w14:paraId="4E774B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42</w:t>
            </w:r>
          </w:p>
        </w:tc>
        <w:tc>
          <w:tcPr>
            <w:tcW w:w="0" w:type="auto"/>
            <w:tcBorders>
              <w:top w:val="nil"/>
              <w:left w:val="nil"/>
              <w:bottom w:val="nil"/>
              <w:right w:val="nil"/>
            </w:tcBorders>
            <w:shd w:val="clear" w:color="000000" w:fill="FFFFFF"/>
            <w:noWrap/>
            <w:vAlign w:val="center"/>
            <w:hideMark/>
          </w:tcPr>
          <w:p w14:paraId="5192ED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JUCIENE SANTOS DE SOUZA</w:t>
            </w:r>
          </w:p>
        </w:tc>
        <w:tc>
          <w:tcPr>
            <w:tcW w:w="0" w:type="auto"/>
            <w:tcBorders>
              <w:top w:val="nil"/>
              <w:left w:val="nil"/>
              <w:bottom w:val="nil"/>
              <w:right w:val="nil"/>
            </w:tcBorders>
            <w:shd w:val="clear" w:color="000000" w:fill="FFFFFF"/>
            <w:noWrap/>
            <w:vAlign w:val="center"/>
            <w:hideMark/>
          </w:tcPr>
          <w:p w14:paraId="0C9CE3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37289066898</w:t>
            </w:r>
          </w:p>
        </w:tc>
        <w:tc>
          <w:tcPr>
            <w:tcW w:w="0" w:type="auto"/>
            <w:tcBorders>
              <w:top w:val="nil"/>
              <w:left w:val="nil"/>
              <w:bottom w:val="nil"/>
              <w:right w:val="nil"/>
            </w:tcBorders>
            <w:shd w:val="clear" w:color="000000" w:fill="FFFFFF"/>
            <w:noWrap/>
            <w:vAlign w:val="center"/>
            <w:hideMark/>
          </w:tcPr>
          <w:p w14:paraId="79CC3AB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2AF61C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31DA779D" w14:textId="77777777" w:rsidTr="000654FA">
        <w:trPr>
          <w:trHeight w:val="240"/>
        </w:trPr>
        <w:tc>
          <w:tcPr>
            <w:tcW w:w="0" w:type="auto"/>
            <w:tcBorders>
              <w:top w:val="nil"/>
              <w:left w:val="nil"/>
              <w:bottom w:val="nil"/>
              <w:right w:val="nil"/>
            </w:tcBorders>
            <w:shd w:val="clear" w:color="auto" w:fill="auto"/>
            <w:noWrap/>
            <w:vAlign w:val="bottom"/>
            <w:hideMark/>
          </w:tcPr>
          <w:p w14:paraId="469043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1247</w:t>
            </w:r>
          </w:p>
        </w:tc>
        <w:tc>
          <w:tcPr>
            <w:tcW w:w="0" w:type="auto"/>
            <w:tcBorders>
              <w:top w:val="nil"/>
              <w:left w:val="nil"/>
              <w:bottom w:val="nil"/>
              <w:right w:val="nil"/>
            </w:tcBorders>
            <w:shd w:val="clear" w:color="000000" w:fill="FFFFFF"/>
            <w:noWrap/>
            <w:vAlign w:val="center"/>
            <w:hideMark/>
          </w:tcPr>
          <w:p w14:paraId="277CA7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35</w:t>
            </w:r>
          </w:p>
        </w:tc>
        <w:tc>
          <w:tcPr>
            <w:tcW w:w="0" w:type="auto"/>
            <w:tcBorders>
              <w:top w:val="nil"/>
              <w:left w:val="nil"/>
              <w:bottom w:val="nil"/>
              <w:right w:val="nil"/>
            </w:tcBorders>
            <w:shd w:val="clear" w:color="000000" w:fill="FFFFFF"/>
            <w:noWrap/>
            <w:vAlign w:val="center"/>
            <w:hideMark/>
          </w:tcPr>
          <w:p w14:paraId="7420AE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JUCILENE ROCHA DE JESUS</w:t>
            </w:r>
          </w:p>
        </w:tc>
        <w:tc>
          <w:tcPr>
            <w:tcW w:w="0" w:type="auto"/>
            <w:tcBorders>
              <w:top w:val="nil"/>
              <w:left w:val="nil"/>
              <w:bottom w:val="nil"/>
              <w:right w:val="nil"/>
            </w:tcBorders>
            <w:shd w:val="clear" w:color="000000" w:fill="FFFFFF"/>
            <w:noWrap/>
            <w:vAlign w:val="center"/>
            <w:hideMark/>
          </w:tcPr>
          <w:p w14:paraId="24DFDB7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00482690500</w:t>
            </w:r>
          </w:p>
        </w:tc>
        <w:tc>
          <w:tcPr>
            <w:tcW w:w="0" w:type="auto"/>
            <w:tcBorders>
              <w:top w:val="nil"/>
              <w:left w:val="nil"/>
              <w:bottom w:val="nil"/>
              <w:right w:val="nil"/>
            </w:tcBorders>
            <w:shd w:val="clear" w:color="000000" w:fill="FFFFFF"/>
            <w:noWrap/>
            <w:vAlign w:val="center"/>
            <w:hideMark/>
          </w:tcPr>
          <w:p w14:paraId="3AF29BE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13.930,88</w:t>
            </w:r>
          </w:p>
        </w:tc>
        <w:tc>
          <w:tcPr>
            <w:tcW w:w="0" w:type="auto"/>
            <w:tcBorders>
              <w:top w:val="nil"/>
              <w:left w:val="nil"/>
              <w:bottom w:val="nil"/>
              <w:right w:val="nil"/>
            </w:tcBorders>
            <w:shd w:val="clear" w:color="000000" w:fill="FFFFFF"/>
            <w:noWrap/>
            <w:vAlign w:val="center"/>
            <w:hideMark/>
          </w:tcPr>
          <w:p w14:paraId="0854A2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01/03/2023</w:t>
            </w:r>
          </w:p>
        </w:tc>
      </w:tr>
      <w:tr w:rsidR="006A678A" w:rsidRPr="00B775FB" w14:paraId="0007DEAE" w14:textId="77777777" w:rsidTr="000654FA">
        <w:trPr>
          <w:trHeight w:val="240"/>
        </w:trPr>
        <w:tc>
          <w:tcPr>
            <w:tcW w:w="0" w:type="auto"/>
            <w:tcBorders>
              <w:top w:val="nil"/>
              <w:left w:val="nil"/>
              <w:bottom w:val="nil"/>
              <w:right w:val="nil"/>
            </w:tcBorders>
            <w:shd w:val="clear" w:color="auto" w:fill="auto"/>
            <w:noWrap/>
            <w:vAlign w:val="bottom"/>
            <w:hideMark/>
          </w:tcPr>
          <w:p w14:paraId="252B8B2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1248</w:t>
            </w:r>
          </w:p>
        </w:tc>
        <w:tc>
          <w:tcPr>
            <w:tcW w:w="0" w:type="auto"/>
            <w:tcBorders>
              <w:top w:val="nil"/>
              <w:left w:val="nil"/>
              <w:bottom w:val="nil"/>
              <w:right w:val="nil"/>
            </w:tcBorders>
            <w:shd w:val="clear" w:color="000000" w:fill="FFFFFF"/>
            <w:noWrap/>
            <w:vAlign w:val="center"/>
            <w:hideMark/>
          </w:tcPr>
          <w:p w14:paraId="1286AE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13</w:t>
            </w:r>
          </w:p>
        </w:tc>
        <w:tc>
          <w:tcPr>
            <w:tcW w:w="0" w:type="auto"/>
            <w:tcBorders>
              <w:top w:val="nil"/>
              <w:left w:val="nil"/>
              <w:bottom w:val="nil"/>
              <w:right w:val="nil"/>
            </w:tcBorders>
            <w:shd w:val="clear" w:color="000000" w:fill="FFFFFF"/>
            <w:noWrap/>
            <w:vAlign w:val="center"/>
            <w:hideMark/>
          </w:tcPr>
          <w:p w14:paraId="53F0122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JULIANA MONTEIRO DA SILVA</w:t>
            </w:r>
          </w:p>
        </w:tc>
        <w:tc>
          <w:tcPr>
            <w:tcW w:w="0" w:type="auto"/>
            <w:tcBorders>
              <w:top w:val="nil"/>
              <w:left w:val="nil"/>
              <w:bottom w:val="nil"/>
              <w:right w:val="nil"/>
            </w:tcBorders>
            <w:shd w:val="clear" w:color="000000" w:fill="FFFFFF"/>
            <w:noWrap/>
            <w:vAlign w:val="center"/>
            <w:hideMark/>
          </w:tcPr>
          <w:p w14:paraId="3BF469C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04996366516</w:t>
            </w:r>
          </w:p>
        </w:tc>
        <w:tc>
          <w:tcPr>
            <w:tcW w:w="0" w:type="auto"/>
            <w:tcBorders>
              <w:top w:val="nil"/>
              <w:left w:val="nil"/>
              <w:bottom w:val="nil"/>
              <w:right w:val="nil"/>
            </w:tcBorders>
            <w:shd w:val="clear" w:color="000000" w:fill="FFFFFF"/>
            <w:noWrap/>
            <w:vAlign w:val="center"/>
            <w:hideMark/>
          </w:tcPr>
          <w:p w14:paraId="2A8A154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85.737,96</w:t>
            </w:r>
          </w:p>
        </w:tc>
        <w:tc>
          <w:tcPr>
            <w:tcW w:w="0" w:type="auto"/>
            <w:tcBorders>
              <w:top w:val="nil"/>
              <w:left w:val="nil"/>
              <w:bottom w:val="nil"/>
              <w:right w:val="nil"/>
            </w:tcBorders>
            <w:shd w:val="clear" w:color="000000" w:fill="FFFFFF"/>
            <w:noWrap/>
            <w:vAlign w:val="center"/>
            <w:hideMark/>
          </w:tcPr>
          <w:p w14:paraId="0E5F7B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54E65394" w14:textId="77777777" w:rsidTr="000654FA">
        <w:trPr>
          <w:trHeight w:val="240"/>
        </w:trPr>
        <w:tc>
          <w:tcPr>
            <w:tcW w:w="0" w:type="auto"/>
            <w:tcBorders>
              <w:top w:val="nil"/>
              <w:left w:val="nil"/>
              <w:bottom w:val="nil"/>
              <w:right w:val="nil"/>
            </w:tcBorders>
            <w:shd w:val="clear" w:color="auto" w:fill="auto"/>
            <w:noWrap/>
            <w:vAlign w:val="bottom"/>
            <w:hideMark/>
          </w:tcPr>
          <w:p w14:paraId="48F674E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1249</w:t>
            </w:r>
          </w:p>
        </w:tc>
        <w:tc>
          <w:tcPr>
            <w:tcW w:w="0" w:type="auto"/>
            <w:tcBorders>
              <w:top w:val="nil"/>
              <w:left w:val="nil"/>
              <w:bottom w:val="nil"/>
              <w:right w:val="nil"/>
            </w:tcBorders>
            <w:shd w:val="clear" w:color="000000" w:fill="FFFFFF"/>
            <w:noWrap/>
            <w:vAlign w:val="center"/>
            <w:hideMark/>
          </w:tcPr>
          <w:p w14:paraId="31F09F6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28</w:t>
            </w:r>
          </w:p>
        </w:tc>
        <w:tc>
          <w:tcPr>
            <w:tcW w:w="0" w:type="auto"/>
            <w:tcBorders>
              <w:top w:val="nil"/>
              <w:left w:val="nil"/>
              <w:bottom w:val="nil"/>
              <w:right w:val="nil"/>
            </w:tcBorders>
            <w:shd w:val="clear" w:color="000000" w:fill="FFFFFF"/>
            <w:noWrap/>
            <w:vAlign w:val="center"/>
            <w:hideMark/>
          </w:tcPr>
          <w:p w14:paraId="771F60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JULIANO NASCIMENTO DE SOUZA</w:t>
            </w:r>
          </w:p>
        </w:tc>
        <w:tc>
          <w:tcPr>
            <w:tcW w:w="0" w:type="auto"/>
            <w:tcBorders>
              <w:top w:val="nil"/>
              <w:left w:val="nil"/>
              <w:bottom w:val="nil"/>
              <w:right w:val="nil"/>
            </w:tcBorders>
            <w:shd w:val="clear" w:color="000000" w:fill="FFFFFF"/>
            <w:noWrap/>
            <w:vAlign w:val="center"/>
            <w:hideMark/>
          </w:tcPr>
          <w:p w14:paraId="09CC79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05222475557</w:t>
            </w:r>
          </w:p>
        </w:tc>
        <w:tc>
          <w:tcPr>
            <w:tcW w:w="0" w:type="auto"/>
            <w:tcBorders>
              <w:top w:val="nil"/>
              <w:left w:val="nil"/>
              <w:bottom w:val="nil"/>
              <w:right w:val="nil"/>
            </w:tcBorders>
            <w:shd w:val="clear" w:color="000000" w:fill="FFFFFF"/>
            <w:noWrap/>
            <w:vAlign w:val="center"/>
            <w:hideMark/>
          </w:tcPr>
          <w:p w14:paraId="0469AD1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652198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33277659" w14:textId="77777777" w:rsidTr="000654FA">
        <w:trPr>
          <w:trHeight w:val="240"/>
        </w:trPr>
        <w:tc>
          <w:tcPr>
            <w:tcW w:w="0" w:type="auto"/>
            <w:tcBorders>
              <w:top w:val="nil"/>
              <w:left w:val="nil"/>
              <w:bottom w:val="nil"/>
              <w:right w:val="nil"/>
            </w:tcBorders>
            <w:shd w:val="clear" w:color="auto" w:fill="auto"/>
            <w:noWrap/>
            <w:vAlign w:val="bottom"/>
            <w:hideMark/>
          </w:tcPr>
          <w:p w14:paraId="2321465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1250</w:t>
            </w:r>
          </w:p>
        </w:tc>
        <w:tc>
          <w:tcPr>
            <w:tcW w:w="0" w:type="auto"/>
            <w:tcBorders>
              <w:top w:val="nil"/>
              <w:left w:val="nil"/>
              <w:bottom w:val="nil"/>
              <w:right w:val="nil"/>
            </w:tcBorders>
            <w:shd w:val="clear" w:color="000000" w:fill="FFFFFF"/>
            <w:noWrap/>
            <w:vAlign w:val="center"/>
            <w:hideMark/>
          </w:tcPr>
          <w:p w14:paraId="4E94F8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Z9-LT 01</w:t>
            </w:r>
          </w:p>
        </w:tc>
        <w:tc>
          <w:tcPr>
            <w:tcW w:w="0" w:type="auto"/>
            <w:tcBorders>
              <w:top w:val="nil"/>
              <w:left w:val="nil"/>
              <w:bottom w:val="nil"/>
              <w:right w:val="nil"/>
            </w:tcBorders>
            <w:shd w:val="clear" w:color="000000" w:fill="FFFFFF"/>
            <w:noWrap/>
            <w:vAlign w:val="center"/>
            <w:hideMark/>
          </w:tcPr>
          <w:p w14:paraId="4420B2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JURACI EVANGELISTA DOS SANTOS</w:t>
            </w:r>
          </w:p>
        </w:tc>
        <w:tc>
          <w:tcPr>
            <w:tcW w:w="0" w:type="auto"/>
            <w:tcBorders>
              <w:top w:val="nil"/>
              <w:left w:val="nil"/>
              <w:bottom w:val="nil"/>
              <w:right w:val="nil"/>
            </w:tcBorders>
            <w:shd w:val="clear" w:color="000000" w:fill="FFFFFF"/>
            <w:noWrap/>
            <w:vAlign w:val="center"/>
            <w:hideMark/>
          </w:tcPr>
          <w:p w14:paraId="357C8CE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00737681543</w:t>
            </w:r>
          </w:p>
        </w:tc>
        <w:tc>
          <w:tcPr>
            <w:tcW w:w="0" w:type="auto"/>
            <w:tcBorders>
              <w:top w:val="nil"/>
              <w:left w:val="nil"/>
              <w:bottom w:val="nil"/>
              <w:right w:val="nil"/>
            </w:tcBorders>
            <w:shd w:val="clear" w:color="000000" w:fill="FFFFFF"/>
            <w:noWrap/>
            <w:vAlign w:val="center"/>
            <w:hideMark/>
          </w:tcPr>
          <w:p w14:paraId="0636683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160.050,10</w:t>
            </w:r>
          </w:p>
        </w:tc>
        <w:tc>
          <w:tcPr>
            <w:tcW w:w="0" w:type="auto"/>
            <w:tcBorders>
              <w:top w:val="nil"/>
              <w:left w:val="nil"/>
              <w:bottom w:val="nil"/>
              <w:right w:val="nil"/>
            </w:tcBorders>
            <w:shd w:val="clear" w:color="000000" w:fill="FFFFFF"/>
            <w:noWrap/>
            <w:vAlign w:val="center"/>
            <w:hideMark/>
          </w:tcPr>
          <w:p w14:paraId="7048C7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48C4F880" w14:textId="77777777" w:rsidTr="000654FA">
        <w:trPr>
          <w:trHeight w:val="240"/>
        </w:trPr>
        <w:tc>
          <w:tcPr>
            <w:tcW w:w="0" w:type="auto"/>
            <w:tcBorders>
              <w:top w:val="nil"/>
              <w:left w:val="nil"/>
              <w:bottom w:val="nil"/>
              <w:right w:val="nil"/>
            </w:tcBorders>
            <w:shd w:val="clear" w:color="auto" w:fill="auto"/>
            <w:noWrap/>
            <w:vAlign w:val="bottom"/>
            <w:hideMark/>
          </w:tcPr>
          <w:p w14:paraId="0BF3F5E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1251</w:t>
            </w:r>
          </w:p>
        </w:tc>
        <w:tc>
          <w:tcPr>
            <w:tcW w:w="0" w:type="auto"/>
            <w:tcBorders>
              <w:top w:val="nil"/>
              <w:left w:val="nil"/>
              <w:bottom w:val="nil"/>
              <w:right w:val="nil"/>
            </w:tcBorders>
            <w:shd w:val="clear" w:color="000000" w:fill="FFFFFF"/>
            <w:noWrap/>
            <w:vAlign w:val="center"/>
            <w:hideMark/>
          </w:tcPr>
          <w:p w14:paraId="292D29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U-LT 17</w:t>
            </w:r>
          </w:p>
        </w:tc>
        <w:tc>
          <w:tcPr>
            <w:tcW w:w="0" w:type="auto"/>
            <w:tcBorders>
              <w:top w:val="nil"/>
              <w:left w:val="nil"/>
              <w:bottom w:val="nil"/>
              <w:right w:val="nil"/>
            </w:tcBorders>
            <w:shd w:val="clear" w:color="000000" w:fill="FFFFFF"/>
            <w:noWrap/>
            <w:vAlign w:val="center"/>
            <w:hideMark/>
          </w:tcPr>
          <w:p w14:paraId="44A024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JUSCELIO LOPES COSTA</w:t>
            </w:r>
          </w:p>
        </w:tc>
        <w:tc>
          <w:tcPr>
            <w:tcW w:w="0" w:type="auto"/>
            <w:tcBorders>
              <w:top w:val="nil"/>
              <w:left w:val="nil"/>
              <w:bottom w:val="nil"/>
              <w:right w:val="nil"/>
            </w:tcBorders>
            <w:shd w:val="clear" w:color="000000" w:fill="FFFFFF"/>
            <w:noWrap/>
            <w:vAlign w:val="center"/>
            <w:hideMark/>
          </w:tcPr>
          <w:p w14:paraId="4EB260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28653496831</w:t>
            </w:r>
          </w:p>
        </w:tc>
        <w:tc>
          <w:tcPr>
            <w:tcW w:w="0" w:type="auto"/>
            <w:tcBorders>
              <w:top w:val="nil"/>
              <w:left w:val="nil"/>
              <w:bottom w:val="nil"/>
              <w:right w:val="nil"/>
            </w:tcBorders>
            <w:shd w:val="clear" w:color="000000" w:fill="FFFFFF"/>
            <w:noWrap/>
            <w:vAlign w:val="center"/>
            <w:hideMark/>
          </w:tcPr>
          <w:p w14:paraId="2C37011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5530B6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77DD7EFD" w14:textId="77777777" w:rsidTr="000654FA">
        <w:trPr>
          <w:trHeight w:val="240"/>
        </w:trPr>
        <w:tc>
          <w:tcPr>
            <w:tcW w:w="0" w:type="auto"/>
            <w:tcBorders>
              <w:top w:val="nil"/>
              <w:left w:val="nil"/>
              <w:bottom w:val="nil"/>
              <w:right w:val="nil"/>
            </w:tcBorders>
            <w:shd w:val="clear" w:color="auto" w:fill="auto"/>
            <w:noWrap/>
            <w:vAlign w:val="bottom"/>
            <w:hideMark/>
          </w:tcPr>
          <w:p w14:paraId="477E0FE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1252</w:t>
            </w:r>
          </w:p>
        </w:tc>
        <w:tc>
          <w:tcPr>
            <w:tcW w:w="0" w:type="auto"/>
            <w:tcBorders>
              <w:top w:val="nil"/>
              <w:left w:val="nil"/>
              <w:bottom w:val="nil"/>
              <w:right w:val="nil"/>
            </w:tcBorders>
            <w:shd w:val="clear" w:color="000000" w:fill="FFFFFF"/>
            <w:noWrap/>
            <w:vAlign w:val="center"/>
            <w:hideMark/>
          </w:tcPr>
          <w:p w14:paraId="4A35F7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06</w:t>
            </w:r>
          </w:p>
        </w:tc>
        <w:tc>
          <w:tcPr>
            <w:tcW w:w="0" w:type="auto"/>
            <w:tcBorders>
              <w:top w:val="nil"/>
              <w:left w:val="nil"/>
              <w:bottom w:val="nil"/>
              <w:right w:val="nil"/>
            </w:tcBorders>
            <w:shd w:val="clear" w:color="000000" w:fill="FFFFFF"/>
            <w:noWrap/>
            <w:vAlign w:val="center"/>
            <w:hideMark/>
          </w:tcPr>
          <w:p w14:paraId="1368962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JUSSARIA RODRIGUES LEITE</w:t>
            </w:r>
          </w:p>
        </w:tc>
        <w:tc>
          <w:tcPr>
            <w:tcW w:w="0" w:type="auto"/>
            <w:tcBorders>
              <w:top w:val="nil"/>
              <w:left w:val="nil"/>
              <w:bottom w:val="nil"/>
              <w:right w:val="nil"/>
            </w:tcBorders>
            <w:shd w:val="clear" w:color="000000" w:fill="FFFFFF"/>
            <w:noWrap/>
            <w:vAlign w:val="center"/>
            <w:hideMark/>
          </w:tcPr>
          <w:p w14:paraId="2E5438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03190125570</w:t>
            </w:r>
          </w:p>
        </w:tc>
        <w:tc>
          <w:tcPr>
            <w:tcW w:w="0" w:type="auto"/>
            <w:tcBorders>
              <w:top w:val="nil"/>
              <w:left w:val="nil"/>
              <w:bottom w:val="nil"/>
              <w:right w:val="nil"/>
            </w:tcBorders>
            <w:shd w:val="clear" w:color="000000" w:fill="FFFFFF"/>
            <w:noWrap/>
            <w:vAlign w:val="center"/>
            <w:hideMark/>
          </w:tcPr>
          <w:p w14:paraId="701778E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F868D0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1B16E24" w14:textId="77777777" w:rsidTr="000654FA">
        <w:trPr>
          <w:trHeight w:val="240"/>
        </w:trPr>
        <w:tc>
          <w:tcPr>
            <w:tcW w:w="0" w:type="auto"/>
            <w:tcBorders>
              <w:top w:val="nil"/>
              <w:left w:val="nil"/>
              <w:bottom w:val="nil"/>
              <w:right w:val="nil"/>
            </w:tcBorders>
            <w:shd w:val="clear" w:color="auto" w:fill="auto"/>
            <w:noWrap/>
            <w:vAlign w:val="bottom"/>
            <w:hideMark/>
          </w:tcPr>
          <w:p w14:paraId="075D9F4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1253</w:t>
            </w:r>
          </w:p>
        </w:tc>
        <w:tc>
          <w:tcPr>
            <w:tcW w:w="0" w:type="auto"/>
            <w:tcBorders>
              <w:top w:val="nil"/>
              <w:left w:val="nil"/>
              <w:bottom w:val="nil"/>
              <w:right w:val="nil"/>
            </w:tcBorders>
            <w:shd w:val="clear" w:color="000000" w:fill="FFFFFF"/>
            <w:noWrap/>
            <w:vAlign w:val="center"/>
            <w:hideMark/>
          </w:tcPr>
          <w:p w14:paraId="2DB3577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29</w:t>
            </w:r>
          </w:p>
        </w:tc>
        <w:tc>
          <w:tcPr>
            <w:tcW w:w="0" w:type="auto"/>
            <w:tcBorders>
              <w:top w:val="nil"/>
              <w:left w:val="nil"/>
              <w:bottom w:val="nil"/>
              <w:right w:val="nil"/>
            </w:tcBorders>
            <w:shd w:val="clear" w:color="000000" w:fill="FFFFFF"/>
            <w:noWrap/>
            <w:vAlign w:val="center"/>
            <w:hideMark/>
          </w:tcPr>
          <w:p w14:paraId="542EEAF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KATIA CRISTINA DE JESUS</w:t>
            </w:r>
          </w:p>
        </w:tc>
        <w:tc>
          <w:tcPr>
            <w:tcW w:w="0" w:type="auto"/>
            <w:tcBorders>
              <w:top w:val="nil"/>
              <w:left w:val="nil"/>
              <w:bottom w:val="nil"/>
              <w:right w:val="nil"/>
            </w:tcBorders>
            <w:shd w:val="clear" w:color="000000" w:fill="FFFFFF"/>
            <w:noWrap/>
            <w:vAlign w:val="center"/>
            <w:hideMark/>
          </w:tcPr>
          <w:p w14:paraId="26F9AA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06199193458</w:t>
            </w:r>
          </w:p>
        </w:tc>
        <w:tc>
          <w:tcPr>
            <w:tcW w:w="0" w:type="auto"/>
            <w:tcBorders>
              <w:top w:val="nil"/>
              <w:left w:val="nil"/>
              <w:bottom w:val="nil"/>
              <w:right w:val="nil"/>
            </w:tcBorders>
            <w:shd w:val="clear" w:color="000000" w:fill="FFFFFF"/>
            <w:noWrap/>
            <w:vAlign w:val="center"/>
            <w:hideMark/>
          </w:tcPr>
          <w:p w14:paraId="530817C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122.737,95</w:t>
            </w:r>
          </w:p>
        </w:tc>
        <w:tc>
          <w:tcPr>
            <w:tcW w:w="0" w:type="auto"/>
            <w:tcBorders>
              <w:top w:val="nil"/>
              <w:left w:val="nil"/>
              <w:bottom w:val="nil"/>
              <w:right w:val="nil"/>
            </w:tcBorders>
            <w:shd w:val="clear" w:color="000000" w:fill="FFFFFF"/>
            <w:noWrap/>
            <w:vAlign w:val="center"/>
            <w:hideMark/>
          </w:tcPr>
          <w:p w14:paraId="78842C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7772ECAB" w14:textId="77777777" w:rsidTr="000654FA">
        <w:trPr>
          <w:trHeight w:val="240"/>
        </w:trPr>
        <w:tc>
          <w:tcPr>
            <w:tcW w:w="0" w:type="auto"/>
            <w:tcBorders>
              <w:top w:val="nil"/>
              <w:left w:val="nil"/>
              <w:bottom w:val="nil"/>
              <w:right w:val="nil"/>
            </w:tcBorders>
            <w:shd w:val="clear" w:color="auto" w:fill="auto"/>
            <w:noWrap/>
            <w:vAlign w:val="bottom"/>
            <w:hideMark/>
          </w:tcPr>
          <w:p w14:paraId="0EDB178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1254</w:t>
            </w:r>
          </w:p>
        </w:tc>
        <w:tc>
          <w:tcPr>
            <w:tcW w:w="0" w:type="auto"/>
            <w:tcBorders>
              <w:top w:val="nil"/>
              <w:left w:val="nil"/>
              <w:bottom w:val="nil"/>
              <w:right w:val="nil"/>
            </w:tcBorders>
            <w:shd w:val="clear" w:color="000000" w:fill="FFFFFF"/>
            <w:noWrap/>
            <w:vAlign w:val="center"/>
            <w:hideMark/>
          </w:tcPr>
          <w:p w14:paraId="06231F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M-LT 05</w:t>
            </w:r>
          </w:p>
        </w:tc>
        <w:tc>
          <w:tcPr>
            <w:tcW w:w="0" w:type="auto"/>
            <w:tcBorders>
              <w:top w:val="nil"/>
              <w:left w:val="nil"/>
              <w:bottom w:val="nil"/>
              <w:right w:val="nil"/>
            </w:tcBorders>
            <w:shd w:val="clear" w:color="000000" w:fill="FFFFFF"/>
            <w:noWrap/>
            <w:vAlign w:val="center"/>
            <w:hideMark/>
          </w:tcPr>
          <w:p w14:paraId="0C858A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KATIEL DOS SANTOS XAVIER OLIVEIRA</w:t>
            </w:r>
          </w:p>
        </w:tc>
        <w:tc>
          <w:tcPr>
            <w:tcW w:w="0" w:type="auto"/>
            <w:tcBorders>
              <w:top w:val="nil"/>
              <w:left w:val="nil"/>
              <w:bottom w:val="nil"/>
              <w:right w:val="nil"/>
            </w:tcBorders>
            <w:shd w:val="clear" w:color="000000" w:fill="FFFFFF"/>
            <w:noWrap/>
            <w:vAlign w:val="center"/>
            <w:hideMark/>
          </w:tcPr>
          <w:p w14:paraId="7A1585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00668089105</w:t>
            </w:r>
          </w:p>
        </w:tc>
        <w:tc>
          <w:tcPr>
            <w:tcW w:w="0" w:type="auto"/>
            <w:tcBorders>
              <w:top w:val="nil"/>
              <w:left w:val="nil"/>
              <w:bottom w:val="nil"/>
              <w:right w:val="nil"/>
            </w:tcBorders>
            <w:shd w:val="clear" w:color="000000" w:fill="FFFFFF"/>
            <w:noWrap/>
            <w:vAlign w:val="center"/>
            <w:hideMark/>
          </w:tcPr>
          <w:p w14:paraId="269C435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110.600,20</w:t>
            </w:r>
          </w:p>
        </w:tc>
        <w:tc>
          <w:tcPr>
            <w:tcW w:w="0" w:type="auto"/>
            <w:tcBorders>
              <w:top w:val="nil"/>
              <w:left w:val="nil"/>
              <w:bottom w:val="nil"/>
              <w:right w:val="nil"/>
            </w:tcBorders>
            <w:shd w:val="clear" w:color="000000" w:fill="FFFFFF"/>
            <w:noWrap/>
            <w:vAlign w:val="center"/>
            <w:hideMark/>
          </w:tcPr>
          <w:p w14:paraId="53D041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602E25B1" w14:textId="77777777" w:rsidTr="000654FA">
        <w:trPr>
          <w:trHeight w:val="240"/>
        </w:trPr>
        <w:tc>
          <w:tcPr>
            <w:tcW w:w="0" w:type="auto"/>
            <w:tcBorders>
              <w:top w:val="nil"/>
              <w:left w:val="nil"/>
              <w:bottom w:val="nil"/>
              <w:right w:val="nil"/>
            </w:tcBorders>
            <w:shd w:val="clear" w:color="auto" w:fill="auto"/>
            <w:noWrap/>
            <w:vAlign w:val="bottom"/>
            <w:hideMark/>
          </w:tcPr>
          <w:p w14:paraId="0EEE4FE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1255</w:t>
            </w:r>
          </w:p>
        </w:tc>
        <w:tc>
          <w:tcPr>
            <w:tcW w:w="0" w:type="auto"/>
            <w:tcBorders>
              <w:top w:val="nil"/>
              <w:left w:val="nil"/>
              <w:bottom w:val="nil"/>
              <w:right w:val="nil"/>
            </w:tcBorders>
            <w:shd w:val="clear" w:color="000000" w:fill="FFFFFF"/>
            <w:noWrap/>
            <w:vAlign w:val="center"/>
            <w:hideMark/>
          </w:tcPr>
          <w:p w14:paraId="677B835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10</w:t>
            </w:r>
          </w:p>
        </w:tc>
        <w:tc>
          <w:tcPr>
            <w:tcW w:w="0" w:type="auto"/>
            <w:tcBorders>
              <w:top w:val="nil"/>
              <w:left w:val="nil"/>
              <w:bottom w:val="nil"/>
              <w:right w:val="nil"/>
            </w:tcBorders>
            <w:shd w:val="clear" w:color="000000" w:fill="FFFFFF"/>
            <w:noWrap/>
            <w:vAlign w:val="center"/>
            <w:hideMark/>
          </w:tcPr>
          <w:p w14:paraId="086B871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KATIELE DE MATOS GONCALVES</w:t>
            </w:r>
          </w:p>
        </w:tc>
        <w:tc>
          <w:tcPr>
            <w:tcW w:w="0" w:type="auto"/>
            <w:tcBorders>
              <w:top w:val="nil"/>
              <w:left w:val="nil"/>
              <w:bottom w:val="nil"/>
              <w:right w:val="nil"/>
            </w:tcBorders>
            <w:shd w:val="clear" w:color="000000" w:fill="FFFFFF"/>
            <w:noWrap/>
            <w:vAlign w:val="center"/>
            <w:hideMark/>
          </w:tcPr>
          <w:p w14:paraId="202949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06270516501</w:t>
            </w:r>
          </w:p>
        </w:tc>
        <w:tc>
          <w:tcPr>
            <w:tcW w:w="0" w:type="auto"/>
            <w:tcBorders>
              <w:top w:val="nil"/>
              <w:left w:val="nil"/>
              <w:bottom w:val="nil"/>
              <w:right w:val="nil"/>
            </w:tcBorders>
            <w:shd w:val="clear" w:color="000000" w:fill="FFFFFF"/>
            <w:noWrap/>
            <w:vAlign w:val="center"/>
            <w:hideMark/>
          </w:tcPr>
          <w:p w14:paraId="6AF3BC6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238FD6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7C1A1673" w14:textId="77777777" w:rsidTr="000654FA">
        <w:trPr>
          <w:trHeight w:val="240"/>
        </w:trPr>
        <w:tc>
          <w:tcPr>
            <w:tcW w:w="0" w:type="auto"/>
            <w:tcBorders>
              <w:top w:val="nil"/>
              <w:left w:val="nil"/>
              <w:bottom w:val="nil"/>
              <w:right w:val="nil"/>
            </w:tcBorders>
            <w:shd w:val="clear" w:color="auto" w:fill="auto"/>
            <w:noWrap/>
            <w:vAlign w:val="bottom"/>
            <w:hideMark/>
          </w:tcPr>
          <w:p w14:paraId="6568DC0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1256</w:t>
            </w:r>
          </w:p>
        </w:tc>
        <w:tc>
          <w:tcPr>
            <w:tcW w:w="0" w:type="auto"/>
            <w:tcBorders>
              <w:top w:val="nil"/>
              <w:left w:val="nil"/>
              <w:bottom w:val="nil"/>
              <w:right w:val="nil"/>
            </w:tcBorders>
            <w:shd w:val="clear" w:color="000000" w:fill="FFFFFF"/>
            <w:noWrap/>
            <w:vAlign w:val="center"/>
            <w:hideMark/>
          </w:tcPr>
          <w:p w14:paraId="02CCF1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U-LT 02</w:t>
            </w:r>
          </w:p>
        </w:tc>
        <w:tc>
          <w:tcPr>
            <w:tcW w:w="0" w:type="auto"/>
            <w:tcBorders>
              <w:top w:val="nil"/>
              <w:left w:val="nil"/>
              <w:bottom w:val="nil"/>
              <w:right w:val="nil"/>
            </w:tcBorders>
            <w:shd w:val="clear" w:color="000000" w:fill="FFFFFF"/>
            <w:noWrap/>
            <w:vAlign w:val="center"/>
            <w:hideMark/>
          </w:tcPr>
          <w:p w14:paraId="0B4650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KENIA DOS SANTOS XAVIER</w:t>
            </w:r>
          </w:p>
        </w:tc>
        <w:tc>
          <w:tcPr>
            <w:tcW w:w="0" w:type="auto"/>
            <w:tcBorders>
              <w:top w:val="nil"/>
              <w:left w:val="nil"/>
              <w:bottom w:val="nil"/>
              <w:right w:val="nil"/>
            </w:tcBorders>
            <w:shd w:val="clear" w:color="000000" w:fill="FFFFFF"/>
            <w:noWrap/>
            <w:vAlign w:val="center"/>
            <w:hideMark/>
          </w:tcPr>
          <w:p w14:paraId="2382DEB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97217085187</w:t>
            </w:r>
          </w:p>
        </w:tc>
        <w:tc>
          <w:tcPr>
            <w:tcW w:w="0" w:type="auto"/>
            <w:tcBorders>
              <w:top w:val="nil"/>
              <w:left w:val="nil"/>
              <w:bottom w:val="nil"/>
              <w:right w:val="nil"/>
            </w:tcBorders>
            <w:shd w:val="clear" w:color="000000" w:fill="FFFFFF"/>
            <w:noWrap/>
            <w:vAlign w:val="center"/>
            <w:hideMark/>
          </w:tcPr>
          <w:p w14:paraId="6EA69C9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77.493,81</w:t>
            </w:r>
          </w:p>
        </w:tc>
        <w:tc>
          <w:tcPr>
            <w:tcW w:w="0" w:type="auto"/>
            <w:tcBorders>
              <w:top w:val="nil"/>
              <w:left w:val="nil"/>
              <w:bottom w:val="nil"/>
              <w:right w:val="nil"/>
            </w:tcBorders>
            <w:shd w:val="clear" w:color="000000" w:fill="FFFFFF"/>
            <w:noWrap/>
            <w:vAlign w:val="center"/>
            <w:hideMark/>
          </w:tcPr>
          <w:p w14:paraId="08D2051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4E94356D" w14:textId="77777777" w:rsidTr="000654FA">
        <w:trPr>
          <w:trHeight w:val="240"/>
        </w:trPr>
        <w:tc>
          <w:tcPr>
            <w:tcW w:w="0" w:type="auto"/>
            <w:tcBorders>
              <w:top w:val="nil"/>
              <w:left w:val="nil"/>
              <w:bottom w:val="nil"/>
              <w:right w:val="nil"/>
            </w:tcBorders>
            <w:shd w:val="clear" w:color="auto" w:fill="auto"/>
            <w:noWrap/>
            <w:vAlign w:val="bottom"/>
            <w:hideMark/>
          </w:tcPr>
          <w:p w14:paraId="0FDC247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1257</w:t>
            </w:r>
          </w:p>
        </w:tc>
        <w:tc>
          <w:tcPr>
            <w:tcW w:w="0" w:type="auto"/>
            <w:tcBorders>
              <w:top w:val="nil"/>
              <w:left w:val="nil"/>
              <w:bottom w:val="nil"/>
              <w:right w:val="nil"/>
            </w:tcBorders>
            <w:shd w:val="clear" w:color="000000" w:fill="FFFFFF"/>
            <w:noWrap/>
            <w:vAlign w:val="center"/>
            <w:hideMark/>
          </w:tcPr>
          <w:p w14:paraId="0B7028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03</w:t>
            </w:r>
          </w:p>
        </w:tc>
        <w:tc>
          <w:tcPr>
            <w:tcW w:w="0" w:type="auto"/>
            <w:tcBorders>
              <w:top w:val="nil"/>
              <w:left w:val="nil"/>
              <w:bottom w:val="nil"/>
              <w:right w:val="nil"/>
            </w:tcBorders>
            <w:shd w:val="clear" w:color="000000" w:fill="FFFFFF"/>
            <w:noWrap/>
            <w:vAlign w:val="center"/>
            <w:hideMark/>
          </w:tcPr>
          <w:p w14:paraId="68E0AB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KLEBER BRUNO DE AGUIAR</w:t>
            </w:r>
          </w:p>
        </w:tc>
        <w:tc>
          <w:tcPr>
            <w:tcW w:w="0" w:type="auto"/>
            <w:tcBorders>
              <w:top w:val="nil"/>
              <w:left w:val="nil"/>
              <w:bottom w:val="nil"/>
              <w:right w:val="nil"/>
            </w:tcBorders>
            <w:shd w:val="clear" w:color="000000" w:fill="FFFFFF"/>
            <w:noWrap/>
            <w:vAlign w:val="center"/>
            <w:hideMark/>
          </w:tcPr>
          <w:p w14:paraId="0E198B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63725045534</w:t>
            </w:r>
          </w:p>
        </w:tc>
        <w:tc>
          <w:tcPr>
            <w:tcW w:w="0" w:type="auto"/>
            <w:tcBorders>
              <w:top w:val="nil"/>
              <w:left w:val="nil"/>
              <w:bottom w:val="nil"/>
              <w:right w:val="nil"/>
            </w:tcBorders>
            <w:shd w:val="clear" w:color="000000" w:fill="FFFFFF"/>
            <w:noWrap/>
            <w:vAlign w:val="center"/>
            <w:hideMark/>
          </w:tcPr>
          <w:p w14:paraId="05022EB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94.405,30</w:t>
            </w:r>
          </w:p>
        </w:tc>
        <w:tc>
          <w:tcPr>
            <w:tcW w:w="0" w:type="auto"/>
            <w:tcBorders>
              <w:top w:val="nil"/>
              <w:left w:val="nil"/>
              <w:bottom w:val="nil"/>
              <w:right w:val="nil"/>
            </w:tcBorders>
            <w:shd w:val="clear" w:color="000000" w:fill="FFFFFF"/>
            <w:noWrap/>
            <w:vAlign w:val="center"/>
            <w:hideMark/>
          </w:tcPr>
          <w:p w14:paraId="3FC6F43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51B20208" w14:textId="77777777" w:rsidTr="000654FA">
        <w:trPr>
          <w:trHeight w:val="240"/>
        </w:trPr>
        <w:tc>
          <w:tcPr>
            <w:tcW w:w="0" w:type="auto"/>
            <w:tcBorders>
              <w:top w:val="nil"/>
              <w:left w:val="nil"/>
              <w:bottom w:val="nil"/>
              <w:right w:val="nil"/>
            </w:tcBorders>
            <w:shd w:val="clear" w:color="auto" w:fill="auto"/>
            <w:noWrap/>
            <w:vAlign w:val="bottom"/>
            <w:hideMark/>
          </w:tcPr>
          <w:p w14:paraId="26D2871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1258</w:t>
            </w:r>
          </w:p>
        </w:tc>
        <w:tc>
          <w:tcPr>
            <w:tcW w:w="0" w:type="auto"/>
            <w:tcBorders>
              <w:top w:val="nil"/>
              <w:left w:val="nil"/>
              <w:bottom w:val="nil"/>
              <w:right w:val="nil"/>
            </w:tcBorders>
            <w:shd w:val="clear" w:color="000000" w:fill="FFFFFF"/>
            <w:noWrap/>
            <w:vAlign w:val="center"/>
            <w:hideMark/>
          </w:tcPr>
          <w:p w14:paraId="759463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U-LT 04</w:t>
            </w:r>
          </w:p>
        </w:tc>
        <w:tc>
          <w:tcPr>
            <w:tcW w:w="0" w:type="auto"/>
            <w:tcBorders>
              <w:top w:val="nil"/>
              <w:left w:val="nil"/>
              <w:bottom w:val="nil"/>
              <w:right w:val="nil"/>
            </w:tcBorders>
            <w:shd w:val="clear" w:color="000000" w:fill="FFFFFF"/>
            <w:noWrap/>
            <w:vAlign w:val="center"/>
            <w:hideMark/>
          </w:tcPr>
          <w:p w14:paraId="58B26FC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LAECIO PIONALDO DOS SANTOS</w:t>
            </w:r>
          </w:p>
        </w:tc>
        <w:tc>
          <w:tcPr>
            <w:tcW w:w="0" w:type="auto"/>
            <w:tcBorders>
              <w:top w:val="nil"/>
              <w:left w:val="nil"/>
              <w:bottom w:val="nil"/>
              <w:right w:val="nil"/>
            </w:tcBorders>
            <w:shd w:val="clear" w:color="000000" w:fill="FFFFFF"/>
            <w:noWrap/>
            <w:vAlign w:val="center"/>
            <w:hideMark/>
          </w:tcPr>
          <w:p w14:paraId="50778B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04103552409</w:t>
            </w:r>
          </w:p>
        </w:tc>
        <w:tc>
          <w:tcPr>
            <w:tcW w:w="0" w:type="auto"/>
            <w:tcBorders>
              <w:top w:val="nil"/>
              <w:left w:val="nil"/>
              <w:bottom w:val="nil"/>
              <w:right w:val="nil"/>
            </w:tcBorders>
            <w:shd w:val="clear" w:color="000000" w:fill="FFFFFF"/>
            <w:noWrap/>
            <w:vAlign w:val="center"/>
            <w:hideMark/>
          </w:tcPr>
          <w:p w14:paraId="15201B7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101.837,82</w:t>
            </w:r>
          </w:p>
        </w:tc>
        <w:tc>
          <w:tcPr>
            <w:tcW w:w="0" w:type="auto"/>
            <w:tcBorders>
              <w:top w:val="nil"/>
              <w:left w:val="nil"/>
              <w:bottom w:val="nil"/>
              <w:right w:val="nil"/>
            </w:tcBorders>
            <w:shd w:val="clear" w:color="000000" w:fill="FFFFFF"/>
            <w:noWrap/>
            <w:vAlign w:val="center"/>
            <w:hideMark/>
          </w:tcPr>
          <w:p w14:paraId="0BC9A45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67CAD42" w14:textId="77777777" w:rsidTr="000654FA">
        <w:trPr>
          <w:trHeight w:val="240"/>
        </w:trPr>
        <w:tc>
          <w:tcPr>
            <w:tcW w:w="0" w:type="auto"/>
            <w:tcBorders>
              <w:top w:val="nil"/>
              <w:left w:val="nil"/>
              <w:bottom w:val="nil"/>
              <w:right w:val="nil"/>
            </w:tcBorders>
            <w:shd w:val="clear" w:color="auto" w:fill="auto"/>
            <w:noWrap/>
            <w:vAlign w:val="bottom"/>
            <w:hideMark/>
          </w:tcPr>
          <w:p w14:paraId="3504CCB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1259</w:t>
            </w:r>
          </w:p>
        </w:tc>
        <w:tc>
          <w:tcPr>
            <w:tcW w:w="0" w:type="auto"/>
            <w:tcBorders>
              <w:top w:val="nil"/>
              <w:left w:val="nil"/>
              <w:bottom w:val="nil"/>
              <w:right w:val="nil"/>
            </w:tcBorders>
            <w:shd w:val="clear" w:color="000000" w:fill="FFFFFF"/>
            <w:noWrap/>
            <w:vAlign w:val="center"/>
            <w:hideMark/>
          </w:tcPr>
          <w:p w14:paraId="142F54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20</w:t>
            </w:r>
          </w:p>
        </w:tc>
        <w:tc>
          <w:tcPr>
            <w:tcW w:w="0" w:type="auto"/>
            <w:tcBorders>
              <w:top w:val="nil"/>
              <w:left w:val="nil"/>
              <w:bottom w:val="nil"/>
              <w:right w:val="nil"/>
            </w:tcBorders>
            <w:shd w:val="clear" w:color="000000" w:fill="FFFFFF"/>
            <w:noWrap/>
            <w:vAlign w:val="center"/>
            <w:hideMark/>
          </w:tcPr>
          <w:p w14:paraId="76D1B3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LAERCIO CARDOSO FERNANDES</w:t>
            </w:r>
          </w:p>
        </w:tc>
        <w:tc>
          <w:tcPr>
            <w:tcW w:w="0" w:type="auto"/>
            <w:tcBorders>
              <w:top w:val="nil"/>
              <w:left w:val="nil"/>
              <w:bottom w:val="nil"/>
              <w:right w:val="nil"/>
            </w:tcBorders>
            <w:shd w:val="clear" w:color="000000" w:fill="FFFFFF"/>
            <w:noWrap/>
            <w:vAlign w:val="center"/>
            <w:hideMark/>
          </w:tcPr>
          <w:p w14:paraId="65D0658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09964042604</w:t>
            </w:r>
          </w:p>
        </w:tc>
        <w:tc>
          <w:tcPr>
            <w:tcW w:w="0" w:type="auto"/>
            <w:tcBorders>
              <w:top w:val="nil"/>
              <w:left w:val="nil"/>
              <w:bottom w:val="nil"/>
              <w:right w:val="nil"/>
            </w:tcBorders>
            <w:shd w:val="clear" w:color="000000" w:fill="FFFFFF"/>
            <w:noWrap/>
            <w:vAlign w:val="center"/>
            <w:hideMark/>
          </w:tcPr>
          <w:p w14:paraId="06D4B72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2983205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05E20EDA" w14:textId="77777777" w:rsidTr="000654FA">
        <w:trPr>
          <w:trHeight w:val="240"/>
        </w:trPr>
        <w:tc>
          <w:tcPr>
            <w:tcW w:w="0" w:type="auto"/>
            <w:tcBorders>
              <w:top w:val="nil"/>
              <w:left w:val="nil"/>
              <w:bottom w:val="nil"/>
              <w:right w:val="nil"/>
            </w:tcBorders>
            <w:shd w:val="clear" w:color="auto" w:fill="auto"/>
            <w:noWrap/>
            <w:vAlign w:val="bottom"/>
            <w:hideMark/>
          </w:tcPr>
          <w:p w14:paraId="180F75E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1260</w:t>
            </w:r>
          </w:p>
        </w:tc>
        <w:tc>
          <w:tcPr>
            <w:tcW w:w="0" w:type="auto"/>
            <w:tcBorders>
              <w:top w:val="nil"/>
              <w:left w:val="nil"/>
              <w:bottom w:val="nil"/>
              <w:right w:val="nil"/>
            </w:tcBorders>
            <w:shd w:val="clear" w:color="000000" w:fill="FFFFFF"/>
            <w:noWrap/>
            <w:vAlign w:val="center"/>
            <w:hideMark/>
          </w:tcPr>
          <w:p w14:paraId="242BBA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09</w:t>
            </w:r>
          </w:p>
        </w:tc>
        <w:tc>
          <w:tcPr>
            <w:tcW w:w="0" w:type="auto"/>
            <w:tcBorders>
              <w:top w:val="nil"/>
              <w:left w:val="nil"/>
              <w:bottom w:val="nil"/>
              <w:right w:val="nil"/>
            </w:tcBorders>
            <w:shd w:val="clear" w:color="000000" w:fill="FFFFFF"/>
            <w:noWrap/>
            <w:vAlign w:val="center"/>
            <w:hideMark/>
          </w:tcPr>
          <w:p w14:paraId="3C99ADF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LAIS SOARES SANTOS</w:t>
            </w:r>
          </w:p>
        </w:tc>
        <w:tc>
          <w:tcPr>
            <w:tcW w:w="0" w:type="auto"/>
            <w:tcBorders>
              <w:top w:val="nil"/>
              <w:left w:val="nil"/>
              <w:bottom w:val="nil"/>
              <w:right w:val="nil"/>
            </w:tcBorders>
            <w:shd w:val="clear" w:color="000000" w:fill="FFFFFF"/>
            <w:noWrap/>
            <w:vAlign w:val="center"/>
            <w:hideMark/>
          </w:tcPr>
          <w:p w14:paraId="6EB3ECA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07352886400</w:t>
            </w:r>
          </w:p>
        </w:tc>
        <w:tc>
          <w:tcPr>
            <w:tcW w:w="0" w:type="auto"/>
            <w:tcBorders>
              <w:top w:val="nil"/>
              <w:left w:val="nil"/>
              <w:bottom w:val="nil"/>
              <w:right w:val="nil"/>
            </w:tcBorders>
            <w:shd w:val="clear" w:color="000000" w:fill="FFFFFF"/>
            <w:noWrap/>
            <w:vAlign w:val="center"/>
            <w:hideMark/>
          </w:tcPr>
          <w:p w14:paraId="078B335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023D54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353FEC4E" w14:textId="77777777" w:rsidTr="000654FA">
        <w:trPr>
          <w:trHeight w:val="240"/>
        </w:trPr>
        <w:tc>
          <w:tcPr>
            <w:tcW w:w="0" w:type="auto"/>
            <w:tcBorders>
              <w:top w:val="nil"/>
              <w:left w:val="nil"/>
              <w:bottom w:val="nil"/>
              <w:right w:val="nil"/>
            </w:tcBorders>
            <w:shd w:val="clear" w:color="auto" w:fill="auto"/>
            <w:noWrap/>
            <w:vAlign w:val="bottom"/>
            <w:hideMark/>
          </w:tcPr>
          <w:p w14:paraId="4C6082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1261</w:t>
            </w:r>
          </w:p>
        </w:tc>
        <w:tc>
          <w:tcPr>
            <w:tcW w:w="0" w:type="auto"/>
            <w:tcBorders>
              <w:top w:val="nil"/>
              <w:left w:val="nil"/>
              <w:bottom w:val="nil"/>
              <w:right w:val="nil"/>
            </w:tcBorders>
            <w:shd w:val="clear" w:color="000000" w:fill="FFFFFF"/>
            <w:noWrap/>
            <w:vAlign w:val="center"/>
            <w:hideMark/>
          </w:tcPr>
          <w:p w14:paraId="2D73FB9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17</w:t>
            </w:r>
          </w:p>
        </w:tc>
        <w:tc>
          <w:tcPr>
            <w:tcW w:w="0" w:type="auto"/>
            <w:tcBorders>
              <w:top w:val="nil"/>
              <w:left w:val="nil"/>
              <w:bottom w:val="nil"/>
              <w:right w:val="nil"/>
            </w:tcBorders>
            <w:shd w:val="clear" w:color="000000" w:fill="FFFFFF"/>
            <w:noWrap/>
            <w:vAlign w:val="center"/>
            <w:hideMark/>
          </w:tcPr>
          <w:p w14:paraId="5588884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LARITA CORTES SANTOS</w:t>
            </w:r>
          </w:p>
        </w:tc>
        <w:tc>
          <w:tcPr>
            <w:tcW w:w="0" w:type="auto"/>
            <w:tcBorders>
              <w:top w:val="nil"/>
              <w:left w:val="nil"/>
              <w:bottom w:val="nil"/>
              <w:right w:val="nil"/>
            </w:tcBorders>
            <w:shd w:val="clear" w:color="000000" w:fill="FFFFFF"/>
            <w:noWrap/>
            <w:vAlign w:val="center"/>
            <w:hideMark/>
          </w:tcPr>
          <w:p w14:paraId="71E203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07233885559</w:t>
            </w:r>
          </w:p>
        </w:tc>
        <w:tc>
          <w:tcPr>
            <w:tcW w:w="0" w:type="auto"/>
            <w:tcBorders>
              <w:top w:val="nil"/>
              <w:left w:val="nil"/>
              <w:bottom w:val="nil"/>
              <w:right w:val="nil"/>
            </w:tcBorders>
            <w:shd w:val="clear" w:color="000000" w:fill="FFFFFF"/>
            <w:noWrap/>
            <w:vAlign w:val="center"/>
            <w:hideMark/>
          </w:tcPr>
          <w:p w14:paraId="069E1CC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7AC366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1FA82432" w14:textId="77777777" w:rsidTr="000654FA">
        <w:trPr>
          <w:trHeight w:val="240"/>
        </w:trPr>
        <w:tc>
          <w:tcPr>
            <w:tcW w:w="0" w:type="auto"/>
            <w:tcBorders>
              <w:top w:val="nil"/>
              <w:left w:val="nil"/>
              <w:bottom w:val="nil"/>
              <w:right w:val="nil"/>
            </w:tcBorders>
            <w:shd w:val="clear" w:color="auto" w:fill="auto"/>
            <w:noWrap/>
            <w:vAlign w:val="bottom"/>
            <w:hideMark/>
          </w:tcPr>
          <w:p w14:paraId="705941F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1262</w:t>
            </w:r>
          </w:p>
        </w:tc>
        <w:tc>
          <w:tcPr>
            <w:tcW w:w="0" w:type="auto"/>
            <w:tcBorders>
              <w:top w:val="nil"/>
              <w:left w:val="nil"/>
              <w:bottom w:val="nil"/>
              <w:right w:val="nil"/>
            </w:tcBorders>
            <w:shd w:val="clear" w:color="000000" w:fill="FFFFFF"/>
            <w:noWrap/>
            <w:vAlign w:val="center"/>
            <w:hideMark/>
          </w:tcPr>
          <w:p w14:paraId="2B4505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07</w:t>
            </w:r>
          </w:p>
        </w:tc>
        <w:tc>
          <w:tcPr>
            <w:tcW w:w="0" w:type="auto"/>
            <w:tcBorders>
              <w:top w:val="nil"/>
              <w:left w:val="nil"/>
              <w:bottom w:val="nil"/>
              <w:right w:val="nil"/>
            </w:tcBorders>
            <w:shd w:val="clear" w:color="000000" w:fill="FFFFFF"/>
            <w:noWrap/>
            <w:vAlign w:val="center"/>
            <w:hideMark/>
          </w:tcPr>
          <w:p w14:paraId="11E7B5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LAURECIDA PEREIRA ALVES</w:t>
            </w:r>
          </w:p>
        </w:tc>
        <w:tc>
          <w:tcPr>
            <w:tcW w:w="0" w:type="auto"/>
            <w:tcBorders>
              <w:top w:val="nil"/>
              <w:left w:val="nil"/>
              <w:bottom w:val="nil"/>
              <w:right w:val="nil"/>
            </w:tcBorders>
            <w:shd w:val="clear" w:color="000000" w:fill="FFFFFF"/>
            <w:noWrap/>
            <w:vAlign w:val="center"/>
            <w:hideMark/>
          </w:tcPr>
          <w:p w14:paraId="0129F6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03137253578</w:t>
            </w:r>
          </w:p>
        </w:tc>
        <w:tc>
          <w:tcPr>
            <w:tcW w:w="0" w:type="auto"/>
            <w:tcBorders>
              <w:top w:val="nil"/>
              <w:left w:val="nil"/>
              <w:bottom w:val="nil"/>
              <w:right w:val="nil"/>
            </w:tcBorders>
            <w:shd w:val="clear" w:color="000000" w:fill="FFFFFF"/>
            <w:noWrap/>
            <w:vAlign w:val="center"/>
            <w:hideMark/>
          </w:tcPr>
          <w:p w14:paraId="41F06B8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97.742,46</w:t>
            </w:r>
          </w:p>
        </w:tc>
        <w:tc>
          <w:tcPr>
            <w:tcW w:w="0" w:type="auto"/>
            <w:tcBorders>
              <w:top w:val="nil"/>
              <w:left w:val="nil"/>
              <w:bottom w:val="nil"/>
              <w:right w:val="nil"/>
            </w:tcBorders>
            <w:shd w:val="clear" w:color="000000" w:fill="FFFFFF"/>
            <w:noWrap/>
            <w:vAlign w:val="center"/>
            <w:hideMark/>
          </w:tcPr>
          <w:p w14:paraId="3F5AF6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6AE82B80" w14:textId="77777777" w:rsidTr="000654FA">
        <w:trPr>
          <w:trHeight w:val="240"/>
        </w:trPr>
        <w:tc>
          <w:tcPr>
            <w:tcW w:w="0" w:type="auto"/>
            <w:tcBorders>
              <w:top w:val="nil"/>
              <w:left w:val="nil"/>
              <w:bottom w:val="nil"/>
              <w:right w:val="nil"/>
            </w:tcBorders>
            <w:shd w:val="clear" w:color="auto" w:fill="auto"/>
            <w:noWrap/>
            <w:vAlign w:val="bottom"/>
            <w:hideMark/>
          </w:tcPr>
          <w:p w14:paraId="1081506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1263</w:t>
            </w:r>
          </w:p>
        </w:tc>
        <w:tc>
          <w:tcPr>
            <w:tcW w:w="0" w:type="auto"/>
            <w:tcBorders>
              <w:top w:val="nil"/>
              <w:left w:val="nil"/>
              <w:bottom w:val="nil"/>
              <w:right w:val="nil"/>
            </w:tcBorders>
            <w:shd w:val="clear" w:color="000000" w:fill="FFFFFF"/>
            <w:noWrap/>
            <w:vAlign w:val="center"/>
            <w:hideMark/>
          </w:tcPr>
          <w:p w14:paraId="4BF763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36</w:t>
            </w:r>
          </w:p>
        </w:tc>
        <w:tc>
          <w:tcPr>
            <w:tcW w:w="0" w:type="auto"/>
            <w:tcBorders>
              <w:top w:val="nil"/>
              <w:left w:val="nil"/>
              <w:bottom w:val="nil"/>
              <w:right w:val="nil"/>
            </w:tcBorders>
            <w:shd w:val="clear" w:color="000000" w:fill="FFFFFF"/>
            <w:noWrap/>
            <w:vAlign w:val="center"/>
            <w:hideMark/>
          </w:tcPr>
          <w:p w14:paraId="6CB5DE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LEANDRO AZEVEDO DOURADO</w:t>
            </w:r>
          </w:p>
        </w:tc>
        <w:tc>
          <w:tcPr>
            <w:tcW w:w="0" w:type="auto"/>
            <w:tcBorders>
              <w:top w:val="nil"/>
              <w:left w:val="nil"/>
              <w:bottom w:val="nil"/>
              <w:right w:val="nil"/>
            </w:tcBorders>
            <w:shd w:val="clear" w:color="000000" w:fill="FFFFFF"/>
            <w:noWrap/>
            <w:vAlign w:val="center"/>
            <w:hideMark/>
          </w:tcPr>
          <w:p w14:paraId="1834D50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05933950505</w:t>
            </w:r>
          </w:p>
        </w:tc>
        <w:tc>
          <w:tcPr>
            <w:tcW w:w="0" w:type="auto"/>
            <w:tcBorders>
              <w:top w:val="nil"/>
              <w:left w:val="nil"/>
              <w:bottom w:val="nil"/>
              <w:right w:val="nil"/>
            </w:tcBorders>
            <w:shd w:val="clear" w:color="000000" w:fill="FFFFFF"/>
            <w:noWrap/>
            <w:vAlign w:val="center"/>
            <w:hideMark/>
          </w:tcPr>
          <w:p w14:paraId="3DDC4AB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74.260,36</w:t>
            </w:r>
          </w:p>
        </w:tc>
        <w:tc>
          <w:tcPr>
            <w:tcW w:w="0" w:type="auto"/>
            <w:tcBorders>
              <w:top w:val="nil"/>
              <w:left w:val="nil"/>
              <w:bottom w:val="nil"/>
              <w:right w:val="nil"/>
            </w:tcBorders>
            <w:shd w:val="clear" w:color="000000" w:fill="FFFFFF"/>
            <w:noWrap/>
            <w:vAlign w:val="center"/>
            <w:hideMark/>
          </w:tcPr>
          <w:p w14:paraId="472B80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5F190C71" w14:textId="77777777" w:rsidTr="000654FA">
        <w:trPr>
          <w:trHeight w:val="240"/>
        </w:trPr>
        <w:tc>
          <w:tcPr>
            <w:tcW w:w="0" w:type="auto"/>
            <w:tcBorders>
              <w:top w:val="nil"/>
              <w:left w:val="nil"/>
              <w:bottom w:val="nil"/>
              <w:right w:val="nil"/>
            </w:tcBorders>
            <w:shd w:val="clear" w:color="auto" w:fill="auto"/>
            <w:noWrap/>
            <w:vAlign w:val="bottom"/>
            <w:hideMark/>
          </w:tcPr>
          <w:p w14:paraId="67D9C4C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1264</w:t>
            </w:r>
          </w:p>
        </w:tc>
        <w:tc>
          <w:tcPr>
            <w:tcW w:w="0" w:type="auto"/>
            <w:tcBorders>
              <w:top w:val="nil"/>
              <w:left w:val="nil"/>
              <w:bottom w:val="nil"/>
              <w:right w:val="nil"/>
            </w:tcBorders>
            <w:shd w:val="clear" w:color="000000" w:fill="FFFFFF"/>
            <w:noWrap/>
            <w:vAlign w:val="center"/>
            <w:hideMark/>
          </w:tcPr>
          <w:p w14:paraId="285F337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U-LT 01</w:t>
            </w:r>
          </w:p>
        </w:tc>
        <w:tc>
          <w:tcPr>
            <w:tcW w:w="0" w:type="auto"/>
            <w:tcBorders>
              <w:top w:val="nil"/>
              <w:left w:val="nil"/>
              <w:bottom w:val="nil"/>
              <w:right w:val="nil"/>
            </w:tcBorders>
            <w:shd w:val="clear" w:color="000000" w:fill="FFFFFF"/>
            <w:noWrap/>
            <w:vAlign w:val="center"/>
            <w:hideMark/>
          </w:tcPr>
          <w:p w14:paraId="6745BA3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LEANDRO DA SILVA</w:t>
            </w:r>
          </w:p>
        </w:tc>
        <w:tc>
          <w:tcPr>
            <w:tcW w:w="0" w:type="auto"/>
            <w:tcBorders>
              <w:top w:val="nil"/>
              <w:left w:val="nil"/>
              <w:bottom w:val="nil"/>
              <w:right w:val="nil"/>
            </w:tcBorders>
            <w:shd w:val="clear" w:color="000000" w:fill="FFFFFF"/>
            <w:noWrap/>
            <w:vAlign w:val="center"/>
            <w:hideMark/>
          </w:tcPr>
          <w:p w14:paraId="790597F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02907197550</w:t>
            </w:r>
          </w:p>
        </w:tc>
        <w:tc>
          <w:tcPr>
            <w:tcW w:w="0" w:type="auto"/>
            <w:tcBorders>
              <w:top w:val="nil"/>
              <w:left w:val="nil"/>
              <w:bottom w:val="nil"/>
              <w:right w:val="nil"/>
            </w:tcBorders>
            <w:shd w:val="clear" w:color="000000" w:fill="FFFFFF"/>
            <w:noWrap/>
            <w:vAlign w:val="center"/>
            <w:hideMark/>
          </w:tcPr>
          <w:p w14:paraId="66A48DB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97.774,02</w:t>
            </w:r>
          </w:p>
        </w:tc>
        <w:tc>
          <w:tcPr>
            <w:tcW w:w="0" w:type="auto"/>
            <w:tcBorders>
              <w:top w:val="nil"/>
              <w:left w:val="nil"/>
              <w:bottom w:val="nil"/>
              <w:right w:val="nil"/>
            </w:tcBorders>
            <w:shd w:val="clear" w:color="000000" w:fill="FFFFFF"/>
            <w:noWrap/>
            <w:vAlign w:val="center"/>
            <w:hideMark/>
          </w:tcPr>
          <w:p w14:paraId="51DE7A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6467D8B5" w14:textId="77777777" w:rsidTr="000654FA">
        <w:trPr>
          <w:trHeight w:val="240"/>
        </w:trPr>
        <w:tc>
          <w:tcPr>
            <w:tcW w:w="0" w:type="auto"/>
            <w:tcBorders>
              <w:top w:val="nil"/>
              <w:left w:val="nil"/>
              <w:bottom w:val="nil"/>
              <w:right w:val="nil"/>
            </w:tcBorders>
            <w:shd w:val="clear" w:color="auto" w:fill="auto"/>
            <w:noWrap/>
            <w:vAlign w:val="bottom"/>
            <w:hideMark/>
          </w:tcPr>
          <w:p w14:paraId="5EFF375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1265</w:t>
            </w:r>
          </w:p>
        </w:tc>
        <w:tc>
          <w:tcPr>
            <w:tcW w:w="0" w:type="auto"/>
            <w:tcBorders>
              <w:top w:val="nil"/>
              <w:left w:val="nil"/>
              <w:bottom w:val="nil"/>
              <w:right w:val="nil"/>
            </w:tcBorders>
            <w:shd w:val="clear" w:color="000000" w:fill="FFFFFF"/>
            <w:noWrap/>
            <w:vAlign w:val="center"/>
            <w:hideMark/>
          </w:tcPr>
          <w:p w14:paraId="7FFA30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17</w:t>
            </w:r>
          </w:p>
        </w:tc>
        <w:tc>
          <w:tcPr>
            <w:tcW w:w="0" w:type="auto"/>
            <w:tcBorders>
              <w:top w:val="nil"/>
              <w:left w:val="nil"/>
              <w:bottom w:val="nil"/>
              <w:right w:val="nil"/>
            </w:tcBorders>
            <w:shd w:val="clear" w:color="000000" w:fill="FFFFFF"/>
            <w:noWrap/>
            <w:vAlign w:val="center"/>
            <w:hideMark/>
          </w:tcPr>
          <w:p w14:paraId="3C2A98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LEANDRO DA SILVA RAMOS</w:t>
            </w:r>
          </w:p>
        </w:tc>
        <w:tc>
          <w:tcPr>
            <w:tcW w:w="0" w:type="auto"/>
            <w:tcBorders>
              <w:top w:val="nil"/>
              <w:left w:val="nil"/>
              <w:bottom w:val="nil"/>
              <w:right w:val="nil"/>
            </w:tcBorders>
            <w:shd w:val="clear" w:color="000000" w:fill="FFFFFF"/>
            <w:noWrap/>
            <w:vAlign w:val="center"/>
            <w:hideMark/>
          </w:tcPr>
          <w:p w14:paraId="493C26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04572873577</w:t>
            </w:r>
          </w:p>
        </w:tc>
        <w:tc>
          <w:tcPr>
            <w:tcW w:w="0" w:type="auto"/>
            <w:tcBorders>
              <w:top w:val="nil"/>
              <w:left w:val="nil"/>
              <w:bottom w:val="nil"/>
              <w:right w:val="nil"/>
            </w:tcBorders>
            <w:shd w:val="clear" w:color="000000" w:fill="FFFFFF"/>
            <w:noWrap/>
            <w:vAlign w:val="center"/>
            <w:hideMark/>
          </w:tcPr>
          <w:p w14:paraId="238AFD7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24.360,75</w:t>
            </w:r>
          </w:p>
        </w:tc>
        <w:tc>
          <w:tcPr>
            <w:tcW w:w="0" w:type="auto"/>
            <w:tcBorders>
              <w:top w:val="nil"/>
              <w:left w:val="nil"/>
              <w:bottom w:val="nil"/>
              <w:right w:val="nil"/>
            </w:tcBorders>
            <w:shd w:val="clear" w:color="000000" w:fill="FFFFFF"/>
            <w:noWrap/>
            <w:vAlign w:val="center"/>
            <w:hideMark/>
          </w:tcPr>
          <w:p w14:paraId="262B40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01/07/2024</w:t>
            </w:r>
          </w:p>
        </w:tc>
      </w:tr>
      <w:tr w:rsidR="006A678A" w:rsidRPr="00B775FB" w14:paraId="7A9692C9" w14:textId="77777777" w:rsidTr="000654FA">
        <w:trPr>
          <w:trHeight w:val="240"/>
        </w:trPr>
        <w:tc>
          <w:tcPr>
            <w:tcW w:w="0" w:type="auto"/>
            <w:tcBorders>
              <w:top w:val="nil"/>
              <w:left w:val="nil"/>
              <w:bottom w:val="nil"/>
              <w:right w:val="nil"/>
            </w:tcBorders>
            <w:shd w:val="clear" w:color="auto" w:fill="auto"/>
            <w:noWrap/>
            <w:vAlign w:val="bottom"/>
            <w:hideMark/>
          </w:tcPr>
          <w:p w14:paraId="7EF192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1266</w:t>
            </w:r>
          </w:p>
        </w:tc>
        <w:tc>
          <w:tcPr>
            <w:tcW w:w="0" w:type="auto"/>
            <w:tcBorders>
              <w:top w:val="nil"/>
              <w:left w:val="nil"/>
              <w:bottom w:val="nil"/>
              <w:right w:val="nil"/>
            </w:tcBorders>
            <w:shd w:val="clear" w:color="000000" w:fill="FFFFFF"/>
            <w:noWrap/>
            <w:vAlign w:val="center"/>
            <w:hideMark/>
          </w:tcPr>
          <w:p w14:paraId="14906CF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06</w:t>
            </w:r>
          </w:p>
        </w:tc>
        <w:tc>
          <w:tcPr>
            <w:tcW w:w="0" w:type="auto"/>
            <w:tcBorders>
              <w:top w:val="nil"/>
              <w:left w:val="nil"/>
              <w:bottom w:val="nil"/>
              <w:right w:val="nil"/>
            </w:tcBorders>
            <w:shd w:val="clear" w:color="000000" w:fill="FFFFFF"/>
            <w:noWrap/>
            <w:vAlign w:val="center"/>
            <w:hideMark/>
          </w:tcPr>
          <w:p w14:paraId="03B1F5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LEANDRO SOUTO MOREIRA RODRIGUES</w:t>
            </w:r>
          </w:p>
        </w:tc>
        <w:tc>
          <w:tcPr>
            <w:tcW w:w="0" w:type="auto"/>
            <w:tcBorders>
              <w:top w:val="nil"/>
              <w:left w:val="nil"/>
              <w:bottom w:val="nil"/>
              <w:right w:val="nil"/>
            </w:tcBorders>
            <w:shd w:val="clear" w:color="000000" w:fill="FFFFFF"/>
            <w:noWrap/>
            <w:vAlign w:val="center"/>
            <w:hideMark/>
          </w:tcPr>
          <w:p w14:paraId="5D1ACC8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00044363184</w:t>
            </w:r>
          </w:p>
        </w:tc>
        <w:tc>
          <w:tcPr>
            <w:tcW w:w="0" w:type="auto"/>
            <w:tcBorders>
              <w:top w:val="nil"/>
              <w:left w:val="nil"/>
              <w:bottom w:val="nil"/>
              <w:right w:val="nil"/>
            </w:tcBorders>
            <w:shd w:val="clear" w:color="000000" w:fill="FFFFFF"/>
            <w:noWrap/>
            <w:vAlign w:val="center"/>
            <w:hideMark/>
          </w:tcPr>
          <w:p w14:paraId="682531E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73.795,26</w:t>
            </w:r>
          </w:p>
        </w:tc>
        <w:tc>
          <w:tcPr>
            <w:tcW w:w="0" w:type="auto"/>
            <w:tcBorders>
              <w:top w:val="nil"/>
              <w:left w:val="nil"/>
              <w:bottom w:val="nil"/>
              <w:right w:val="nil"/>
            </w:tcBorders>
            <w:shd w:val="clear" w:color="000000" w:fill="FFFFFF"/>
            <w:noWrap/>
            <w:vAlign w:val="center"/>
            <w:hideMark/>
          </w:tcPr>
          <w:p w14:paraId="75F95D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72A46C1C" w14:textId="77777777" w:rsidTr="000654FA">
        <w:trPr>
          <w:trHeight w:val="240"/>
        </w:trPr>
        <w:tc>
          <w:tcPr>
            <w:tcW w:w="0" w:type="auto"/>
            <w:tcBorders>
              <w:top w:val="nil"/>
              <w:left w:val="nil"/>
              <w:bottom w:val="nil"/>
              <w:right w:val="nil"/>
            </w:tcBorders>
            <w:shd w:val="clear" w:color="auto" w:fill="auto"/>
            <w:noWrap/>
            <w:vAlign w:val="bottom"/>
            <w:hideMark/>
          </w:tcPr>
          <w:p w14:paraId="7D8A22E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1267</w:t>
            </w:r>
          </w:p>
        </w:tc>
        <w:tc>
          <w:tcPr>
            <w:tcW w:w="0" w:type="auto"/>
            <w:tcBorders>
              <w:top w:val="nil"/>
              <w:left w:val="nil"/>
              <w:bottom w:val="nil"/>
              <w:right w:val="nil"/>
            </w:tcBorders>
            <w:shd w:val="clear" w:color="000000" w:fill="FFFFFF"/>
            <w:noWrap/>
            <w:vAlign w:val="center"/>
            <w:hideMark/>
          </w:tcPr>
          <w:p w14:paraId="376ACC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Y-LT 11</w:t>
            </w:r>
          </w:p>
        </w:tc>
        <w:tc>
          <w:tcPr>
            <w:tcW w:w="0" w:type="auto"/>
            <w:tcBorders>
              <w:top w:val="nil"/>
              <w:left w:val="nil"/>
              <w:bottom w:val="nil"/>
              <w:right w:val="nil"/>
            </w:tcBorders>
            <w:shd w:val="clear" w:color="000000" w:fill="FFFFFF"/>
            <w:noWrap/>
            <w:vAlign w:val="center"/>
            <w:hideMark/>
          </w:tcPr>
          <w:p w14:paraId="172D20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LENILDA DE JESUS ALVES</w:t>
            </w:r>
          </w:p>
        </w:tc>
        <w:tc>
          <w:tcPr>
            <w:tcW w:w="0" w:type="auto"/>
            <w:tcBorders>
              <w:top w:val="nil"/>
              <w:left w:val="nil"/>
              <w:bottom w:val="nil"/>
              <w:right w:val="nil"/>
            </w:tcBorders>
            <w:shd w:val="clear" w:color="000000" w:fill="FFFFFF"/>
            <w:noWrap/>
            <w:vAlign w:val="center"/>
            <w:hideMark/>
          </w:tcPr>
          <w:p w14:paraId="394E8A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04390796593</w:t>
            </w:r>
          </w:p>
        </w:tc>
        <w:tc>
          <w:tcPr>
            <w:tcW w:w="0" w:type="auto"/>
            <w:tcBorders>
              <w:top w:val="nil"/>
              <w:left w:val="nil"/>
              <w:bottom w:val="nil"/>
              <w:right w:val="nil"/>
            </w:tcBorders>
            <w:shd w:val="clear" w:color="000000" w:fill="FFFFFF"/>
            <w:noWrap/>
            <w:vAlign w:val="center"/>
            <w:hideMark/>
          </w:tcPr>
          <w:p w14:paraId="1521F45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50.470,56</w:t>
            </w:r>
          </w:p>
        </w:tc>
        <w:tc>
          <w:tcPr>
            <w:tcW w:w="0" w:type="auto"/>
            <w:tcBorders>
              <w:top w:val="nil"/>
              <w:left w:val="nil"/>
              <w:bottom w:val="nil"/>
              <w:right w:val="nil"/>
            </w:tcBorders>
            <w:shd w:val="clear" w:color="000000" w:fill="FFFFFF"/>
            <w:noWrap/>
            <w:vAlign w:val="center"/>
            <w:hideMark/>
          </w:tcPr>
          <w:p w14:paraId="52A72E3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01/06/2025</w:t>
            </w:r>
          </w:p>
        </w:tc>
      </w:tr>
      <w:tr w:rsidR="006A678A" w:rsidRPr="00B775FB" w14:paraId="678AEFF0" w14:textId="77777777" w:rsidTr="000654FA">
        <w:trPr>
          <w:trHeight w:val="240"/>
        </w:trPr>
        <w:tc>
          <w:tcPr>
            <w:tcW w:w="0" w:type="auto"/>
            <w:tcBorders>
              <w:top w:val="nil"/>
              <w:left w:val="nil"/>
              <w:bottom w:val="nil"/>
              <w:right w:val="nil"/>
            </w:tcBorders>
            <w:shd w:val="clear" w:color="auto" w:fill="auto"/>
            <w:noWrap/>
            <w:vAlign w:val="bottom"/>
            <w:hideMark/>
          </w:tcPr>
          <w:p w14:paraId="28D46B9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1268</w:t>
            </w:r>
          </w:p>
        </w:tc>
        <w:tc>
          <w:tcPr>
            <w:tcW w:w="0" w:type="auto"/>
            <w:tcBorders>
              <w:top w:val="nil"/>
              <w:left w:val="nil"/>
              <w:bottom w:val="nil"/>
              <w:right w:val="nil"/>
            </w:tcBorders>
            <w:shd w:val="clear" w:color="000000" w:fill="FFFFFF"/>
            <w:noWrap/>
            <w:vAlign w:val="center"/>
            <w:hideMark/>
          </w:tcPr>
          <w:p w14:paraId="7830CF7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Z5-LT 08</w:t>
            </w:r>
          </w:p>
        </w:tc>
        <w:tc>
          <w:tcPr>
            <w:tcW w:w="0" w:type="auto"/>
            <w:tcBorders>
              <w:top w:val="nil"/>
              <w:left w:val="nil"/>
              <w:bottom w:val="nil"/>
              <w:right w:val="nil"/>
            </w:tcBorders>
            <w:shd w:val="clear" w:color="000000" w:fill="FFFFFF"/>
            <w:noWrap/>
            <w:vAlign w:val="center"/>
            <w:hideMark/>
          </w:tcPr>
          <w:p w14:paraId="039488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LENILSON DIAS XAVIER</w:t>
            </w:r>
          </w:p>
        </w:tc>
        <w:tc>
          <w:tcPr>
            <w:tcW w:w="0" w:type="auto"/>
            <w:tcBorders>
              <w:top w:val="nil"/>
              <w:left w:val="nil"/>
              <w:bottom w:val="nil"/>
              <w:right w:val="nil"/>
            </w:tcBorders>
            <w:shd w:val="clear" w:color="000000" w:fill="FFFFFF"/>
            <w:noWrap/>
            <w:vAlign w:val="center"/>
            <w:hideMark/>
          </w:tcPr>
          <w:p w14:paraId="74339F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04751071106</w:t>
            </w:r>
          </w:p>
        </w:tc>
        <w:tc>
          <w:tcPr>
            <w:tcW w:w="0" w:type="auto"/>
            <w:tcBorders>
              <w:top w:val="nil"/>
              <w:left w:val="nil"/>
              <w:bottom w:val="nil"/>
              <w:right w:val="nil"/>
            </w:tcBorders>
            <w:shd w:val="clear" w:color="000000" w:fill="FFFFFF"/>
            <w:noWrap/>
            <w:vAlign w:val="center"/>
            <w:hideMark/>
          </w:tcPr>
          <w:p w14:paraId="7B8A4A9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035B7B0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6749363B" w14:textId="77777777" w:rsidTr="000654FA">
        <w:trPr>
          <w:trHeight w:val="240"/>
        </w:trPr>
        <w:tc>
          <w:tcPr>
            <w:tcW w:w="0" w:type="auto"/>
            <w:tcBorders>
              <w:top w:val="nil"/>
              <w:left w:val="nil"/>
              <w:bottom w:val="nil"/>
              <w:right w:val="nil"/>
            </w:tcBorders>
            <w:shd w:val="clear" w:color="auto" w:fill="auto"/>
            <w:noWrap/>
            <w:vAlign w:val="bottom"/>
            <w:hideMark/>
          </w:tcPr>
          <w:p w14:paraId="5823BF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1269</w:t>
            </w:r>
          </w:p>
        </w:tc>
        <w:tc>
          <w:tcPr>
            <w:tcW w:w="0" w:type="auto"/>
            <w:tcBorders>
              <w:top w:val="nil"/>
              <w:left w:val="nil"/>
              <w:bottom w:val="nil"/>
              <w:right w:val="nil"/>
            </w:tcBorders>
            <w:shd w:val="clear" w:color="000000" w:fill="FFFFFF"/>
            <w:noWrap/>
            <w:vAlign w:val="center"/>
            <w:hideMark/>
          </w:tcPr>
          <w:p w14:paraId="6E82E23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24</w:t>
            </w:r>
          </w:p>
        </w:tc>
        <w:tc>
          <w:tcPr>
            <w:tcW w:w="0" w:type="auto"/>
            <w:tcBorders>
              <w:top w:val="nil"/>
              <w:left w:val="nil"/>
              <w:bottom w:val="nil"/>
              <w:right w:val="nil"/>
            </w:tcBorders>
            <w:shd w:val="clear" w:color="000000" w:fill="FFFFFF"/>
            <w:noWrap/>
            <w:vAlign w:val="center"/>
            <w:hideMark/>
          </w:tcPr>
          <w:p w14:paraId="2E2DF6C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LEONARDO ANDRADE SANTOS</w:t>
            </w:r>
          </w:p>
        </w:tc>
        <w:tc>
          <w:tcPr>
            <w:tcW w:w="0" w:type="auto"/>
            <w:tcBorders>
              <w:top w:val="nil"/>
              <w:left w:val="nil"/>
              <w:bottom w:val="nil"/>
              <w:right w:val="nil"/>
            </w:tcBorders>
            <w:shd w:val="clear" w:color="000000" w:fill="FFFFFF"/>
            <w:noWrap/>
            <w:vAlign w:val="center"/>
            <w:hideMark/>
          </w:tcPr>
          <w:p w14:paraId="346222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04073500554</w:t>
            </w:r>
          </w:p>
        </w:tc>
        <w:tc>
          <w:tcPr>
            <w:tcW w:w="0" w:type="auto"/>
            <w:tcBorders>
              <w:top w:val="nil"/>
              <w:left w:val="nil"/>
              <w:bottom w:val="nil"/>
              <w:right w:val="nil"/>
            </w:tcBorders>
            <w:shd w:val="clear" w:color="000000" w:fill="FFFFFF"/>
            <w:noWrap/>
            <w:vAlign w:val="center"/>
            <w:hideMark/>
          </w:tcPr>
          <w:p w14:paraId="33E427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52C4E9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CD05679" w14:textId="77777777" w:rsidTr="000654FA">
        <w:trPr>
          <w:trHeight w:val="240"/>
        </w:trPr>
        <w:tc>
          <w:tcPr>
            <w:tcW w:w="0" w:type="auto"/>
            <w:tcBorders>
              <w:top w:val="nil"/>
              <w:left w:val="nil"/>
              <w:bottom w:val="nil"/>
              <w:right w:val="nil"/>
            </w:tcBorders>
            <w:shd w:val="clear" w:color="auto" w:fill="auto"/>
            <w:noWrap/>
            <w:vAlign w:val="bottom"/>
            <w:hideMark/>
          </w:tcPr>
          <w:p w14:paraId="7EB2657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1270</w:t>
            </w:r>
          </w:p>
        </w:tc>
        <w:tc>
          <w:tcPr>
            <w:tcW w:w="0" w:type="auto"/>
            <w:tcBorders>
              <w:top w:val="nil"/>
              <w:left w:val="nil"/>
              <w:bottom w:val="nil"/>
              <w:right w:val="nil"/>
            </w:tcBorders>
            <w:shd w:val="clear" w:color="000000" w:fill="FFFFFF"/>
            <w:noWrap/>
            <w:vAlign w:val="center"/>
            <w:hideMark/>
          </w:tcPr>
          <w:p w14:paraId="1CEADB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10</w:t>
            </w:r>
          </w:p>
        </w:tc>
        <w:tc>
          <w:tcPr>
            <w:tcW w:w="0" w:type="auto"/>
            <w:tcBorders>
              <w:top w:val="nil"/>
              <w:left w:val="nil"/>
              <w:bottom w:val="nil"/>
              <w:right w:val="nil"/>
            </w:tcBorders>
            <w:shd w:val="clear" w:color="000000" w:fill="FFFFFF"/>
            <w:noWrap/>
            <w:vAlign w:val="center"/>
            <w:hideMark/>
          </w:tcPr>
          <w:p w14:paraId="78FFE8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LINSON MARJOS SOARES</w:t>
            </w:r>
          </w:p>
        </w:tc>
        <w:tc>
          <w:tcPr>
            <w:tcW w:w="0" w:type="auto"/>
            <w:tcBorders>
              <w:top w:val="nil"/>
              <w:left w:val="nil"/>
              <w:bottom w:val="nil"/>
              <w:right w:val="nil"/>
            </w:tcBorders>
            <w:shd w:val="clear" w:color="000000" w:fill="FFFFFF"/>
            <w:noWrap/>
            <w:vAlign w:val="center"/>
            <w:hideMark/>
          </w:tcPr>
          <w:p w14:paraId="0C8BF3B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70213585120</w:t>
            </w:r>
          </w:p>
        </w:tc>
        <w:tc>
          <w:tcPr>
            <w:tcW w:w="0" w:type="auto"/>
            <w:tcBorders>
              <w:top w:val="nil"/>
              <w:left w:val="nil"/>
              <w:bottom w:val="nil"/>
              <w:right w:val="nil"/>
            </w:tcBorders>
            <w:shd w:val="clear" w:color="000000" w:fill="FFFFFF"/>
            <w:noWrap/>
            <w:vAlign w:val="center"/>
            <w:hideMark/>
          </w:tcPr>
          <w:p w14:paraId="701209F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106.080,40</w:t>
            </w:r>
          </w:p>
        </w:tc>
        <w:tc>
          <w:tcPr>
            <w:tcW w:w="0" w:type="auto"/>
            <w:tcBorders>
              <w:top w:val="nil"/>
              <w:left w:val="nil"/>
              <w:bottom w:val="nil"/>
              <w:right w:val="nil"/>
            </w:tcBorders>
            <w:shd w:val="clear" w:color="000000" w:fill="FFFFFF"/>
            <w:noWrap/>
            <w:vAlign w:val="center"/>
            <w:hideMark/>
          </w:tcPr>
          <w:p w14:paraId="7F167D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3452B952" w14:textId="77777777" w:rsidTr="000654FA">
        <w:trPr>
          <w:trHeight w:val="240"/>
        </w:trPr>
        <w:tc>
          <w:tcPr>
            <w:tcW w:w="0" w:type="auto"/>
            <w:tcBorders>
              <w:top w:val="nil"/>
              <w:left w:val="nil"/>
              <w:bottom w:val="nil"/>
              <w:right w:val="nil"/>
            </w:tcBorders>
            <w:shd w:val="clear" w:color="auto" w:fill="auto"/>
            <w:noWrap/>
            <w:vAlign w:val="bottom"/>
            <w:hideMark/>
          </w:tcPr>
          <w:p w14:paraId="7F921F6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1271</w:t>
            </w:r>
          </w:p>
        </w:tc>
        <w:tc>
          <w:tcPr>
            <w:tcW w:w="0" w:type="auto"/>
            <w:tcBorders>
              <w:top w:val="nil"/>
              <w:left w:val="nil"/>
              <w:bottom w:val="nil"/>
              <w:right w:val="nil"/>
            </w:tcBorders>
            <w:shd w:val="clear" w:color="000000" w:fill="FFFFFF"/>
            <w:noWrap/>
            <w:vAlign w:val="center"/>
            <w:hideMark/>
          </w:tcPr>
          <w:p w14:paraId="23CC464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19</w:t>
            </w:r>
          </w:p>
        </w:tc>
        <w:tc>
          <w:tcPr>
            <w:tcW w:w="0" w:type="auto"/>
            <w:tcBorders>
              <w:top w:val="nil"/>
              <w:left w:val="nil"/>
              <w:bottom w:val="nil"/>
              <w:right w:val="nil"/>
            </w:tcBorders>
            <w:shd w:val="clear" w:color="000000" w:fill="FFFFFF"/>
            <w:noWrap/>
            <w:vAlign w:val="center"/>
            <w:hideMark/>
          </w:tcPr>
          <w:p w14:paraId="6EB1F0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LIOMAR DE OLIVEIRA PEREIRA</w:t>
            </w:r>
          </w:p>
        </w:tc>
        <w:tc>
          <w:tcPr>
            <w:tcW w:w="0" w:type="auto"/>
            <w:tcBorders>
              <w:top w:val="nil"/>
              <w:left w:val="nil"/>
              <w:bottom w:val="nil"/>
              <w:right w:val="nil"/>
            </w:tcBorders>
            <w:shd w:val="clear" w:color="000000" w:fill="FFFFFF"/>
            <w:noWrap/>
            <w:vAlign w:val="center"/>
            <w:hideMark/>
          </w:tcPr>
          <w:p w14:paraId="3B6B34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00086364510</w:t>
            </w:r>
          </w:p>
        </w:tc>
        <w:tc>
          <w:tcPr>
            <w:tcW w:w="0" w:type="auto"/>
            <w:tcBorders>
              <w:top w:val="nil"/>
              <w:left w:val="nil"/>
              <w:bottom w:val="nil"/>
              <w:right w:val="nil"/>
            </w:tcBorders>
            <w:shd w:val="clear" w:color="000000" w:fill="FFFFFF"/>
            <w:noWrap/>
            <w:vAlign w:val="center"/>
            <w:hideMark/>
          </w:tcPr>
          <w:p w14:paraId="1ADB444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66.742,25</w:t>
            </w:r>
          </w:p>
        </w:tc>
        <w:tc>
          <w:tcPr>
            <w:tcW w:w="0" w:type="auto"/>
            <w:tcBorders>
              <w:top w:val="nil"/>
              <w:left w:val="nil"/>
              <w:bottom w:val="nil"/>
              <w:right w:val="nil"/>
            </w:tcBorders>
            <w:shd w:val="clear" w:color="000000" w:fill="FFFFFF"/>
            <w:noWrap/>
            <w:vAlign w:val="center"/>
            <w:hideMark/>
          </w:tcPr>
          <w:p w14:paraId="68D7A7F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13910E15" w14:textId="77777777" w:rsidTr="000654FA">
        <w:trPr>
          <w:trHeight w:val="240"/>
        </w:trPr>
        <w:tc>
          <w:tcPr>
            <w:tcW w:w="0" w:type="auto"/>
            <w:tcBorders>
              <w:top w:val="nil"/>
              <w:left w:val="nil"/>
              <w:bottom w:val="nil"/>
              <w:right w:val="nil"/>
            </w:tcBorders>
            <w:shd w:val="clear" w:color="auto" w:fill="auto"/>
            <w:noWrap/>
            <w:vAlign w:val="bottom"/>
            <w:hideMark/>
          </w:tcPr>
          <w:p w14:paraId="649C40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1272</w:t>
            </w:r>
          </w:p>
        </w:tc>
        <w:tc>
          <w:tcPr>
            <w:tcW w:w="0" w:type="auto"/>
            <w:tcBorders>
              <w:top w:val="nil"/>
              <w:left w:val="nil"/>
              <w:bottom w:val="nil"/>
              <w:right w:val="nil"/>
            </w:tcBorders>
            <w:shd w:val="clear" w:color="000000" w:fill="FFFFFF"/>
            <w:noWrap/>
            <w:vAlign w:val="center"/>
            <w:hideMark/>
          </w:tcPr>
          <w:p w14:paraId="596073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Z4-LT 03</w:t>
            </w:r>
          </w:p>
        </w:tc>
        <w:tc>
          <w:tcPr>
            <w:tcW w:w="0" w:type="auto"/>
            <w:tcBorders>
              <w:top w:val="nil"/>
              <w:left w:val="nil"/>
              <w:bottom w:val="nil"/>
              <w:right w:val="nil"/>
            </w:tcBorders>
            <w:shd w:val="clear" w:color="000000" w:fill="FFFFFF"/>
            <w:noWrap/>
            <w:vAlign w:val="center"/>
            <w:hideMark/>
          </w:tcPr>
          <w:p w14:paraId="644C65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61E28D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4B51B4F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98.443,72</w:t>
            </w:r>
          </w:p>
        </w:tc>
        <w:tc>
          <w:tcPr>
            <w:tcW w:w="0" w:type="auto"/>
            <w:tcBorders>
              <w:top w:val="nil"/>
              <w:left w:val="nil"/>
              <w:bottom w:val="nil"/>
              <w:right w:val="nil"/>
            </w:tcBorders>
            <w:shd w:val="clear" w:color="000000" w:fill="FFFFFF"/>
            <w:noWrap/>
            <w:vAlign w:val="center"/>
            <w:hideMark/>
          </w:tcPr>
          <w:p w14:paraId="1897D3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0B7DAD7" w14:textId="77777777" w:rsidTr="000654FA">
        <w:trPr>
          <w:trHeight w:val="240"/>
        </w:trPr>
        <w:tc>
          <w:tcPr>
            <w:tcW w:w="0" w:type="auto"/>
            <w:tcBorders>
              <w:top w:val="nil"/>
              <w:left w:val="nil"/>
              <w:bottom w:val="nil"/>
              <w:right w:val="nil"/>
            </w:tcBorders>
            <w:shd w:val="clear" w:color="auto" w:fill="auto"/>
            <w:noWrap/>
            <w:vAlign w:val="bottom"/>
            <w:hideMark/>
          </w:tcPr>
          <w:p w14:paraId="3ED5F37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1273</w:t>
            </w:r>
          </w:p>
        </w:tc>
        <w:tc>
          <w:tcPr>
            <w:tcW w:w="0" w:type="auto"/>
            <w:tcBorders>
              <w:top w:val="nil"/>
              <w:left w:val="nil"/>
              <w:bottom w:val="nil"/>
              <w:right w:val="nil"/>
            </w:tcBorders>
            <w:shd w:val="clear" w:color="000000" w:fill="FFFFFF"/>
            <w:noWrap/>
            <w:vAlign w:val="center"/>
            <w:hideMark/>
          </w:tcPr>
          <w:p w14:paraId="30E968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Z4-LT 04</w:t>
            </w:r>
          </w:p>
        </w:tc>
        <w:tc>
          <w:tcPr>
            <w:tcW w:w="0" w:type="auto"/>
            <w:tcBorders>
              <w:top w:val="nil"/>
              <w:left w:val="nil"/>
              <w:bottom w:val="nil"/>
              <w:right w:val="nil"/>
            </w:tcBorders>
            <w:shd w:val="clear" w:color="000000" w:fill="FFFFFF"/>
            <w:noWrap/>
            <w:vAlign w:val="center"/>
            <w:hideMark/>
          </w:tcPr>
          <w:p w14:paraId="056D35B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49B32AE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79812C2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99.380,27</w:t>
            </w:r>
          </w:p>
        </w:tc>
        <w:tc>
          <w:tcPr>
            <w:tcW w:w="0" w:type="auto"/>
            <w:tcBorders>
              <w:top w:val="nil"/>
              <w:left w:val="nil"/>
              <w:bottom w:val="nil"/>
              <w:right w:val="nil"/>
            </w:tcBorders>
            <w:shd w:val="clear" w:color="000000" w:fill="FFFFFF"/>
            <w:noWrap/>
            <w:vAlign w:val="center"/>
            <w:hideMark/>
          </w:tcPr>
          <w:p w14:paraId="6B874D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5F05E08" w14:textId="77777777" w:rsidTr="000654FA">
        <w:trPr>
          <w:trHeight w:val="240"/>
        </w:trPr>
        <w:tc>
          <w:tcPr>
            <w:tcW w:w="0" w:type="auto"/>
            <w:tcBorders>
              <w:top w:val="nil"/>
              <w:left w:val="nil"/>
              <w:bottom w:val="nil"/>
              <w:right w:val="nil"/>
            </w:tcBorders>
            <w:shd w:val="clear" w:color="auto" w:fill="auto"/>
            <w:noWrap/>
            <w:vAlign w:val="bottom"/>
            <w:hideMark/>
          </w:tcPr>
          <w:p w14:paraId="68534D3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1274</w:t>
            </w:r>
          </w:p>
        </w:tc>
        <w:tc>
          <w:tcPr>
            <w:tcW w:w="0" w:type="auto"/>
            <w:tcBorders>
              <w:top w:val="nil"/>
              <w:left w:val="nil"/>
              <w:bottom w:val="nil"/>
              <w:right w:val="nil"/>
            </w:tcBorders>
            <w:shd w:val="clear" w:color="000000" w:fill="FFFFFF"/>
            <w:noWrap/>
            <w:vAlign w:val="center"/>
            <w:hideMark/>
          </w:tcPr>
          <w:p w14:paraId="5EC6DC8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17</w:t>
            </w:r>
          </w:p>
        </w:tc>
        <w:tc>
          <w:tcPr>
            <w:tcW w:w="0" w:type="auto"/>
            <w:tcBorders>
              <w:top w:val="nil"/>
              <w:left w:val="nil"/>
              <w:bottom w:val="nil"/>
              <w:right w:val="nil"/>
            </w:tcBorders>
            <w:shd w:val="clear" w:color="000000" w:fill="FFFFFF"/>
            <w:noWrap/>
            <w:vAlign w:val="center"/>
            <w:hideMark/>
          </w:tcPr>
          <w:p w14:paraId="0E07DA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LOURIVAL DOS SANTOS OLIVEIRA</w:t>
            </w:r>
          </w:p>
        </w:tc>
        <w:tc>
          <w:tcPr>
            <w:tcW w:w="0" w:type="auto"/>
            <w:tcBorders>
              <w:top w:val="nil"/>
              <w:left w:val="nil"/>
              <w:bottom w:val="nil"/>
              <w:right w:val="nil"/>
            </w:tcBorders>
            <w:shd w:val="clear" w:color="000000" w:fill="FFFFFF"/>
            <w:noWrap/>
            <w:vAlign w:val="center"/>
            <w:hideMark/>
          </w:tcPr>
          <w:p w14:paraId="5E4F78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77912640568</w:t>
            </w:r>
          </w:p>
        </w:tc>
        <w:tc>
          <w:tcPr>
            <w:tcW w:w="0" w:type="auto"/>
            <w:tcBorders>
              <w:top w:val="nil"/>
              <w:left w:val="nil"/>
              <w:bottom w:val="nil"/>
              <w:right w:val="nil"/>
            </w:tcBorders>
            <w:shd w:val="clear" w:color="000000" w:fill="FFFFFF"/>
            <w:noWrap/>
            <w:vAlign w:val="center"/>
            <w:hideMark/>
          </w:tcPr>
          <w:p w14:paraId="29CD770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73.129,68</w:t>
            </w:r>
          </w:p>
        </w:tc>
        <w:tc>
          <w:tcPr>
            <w:tcW w:w="0" w:type="auto"/>
            <w:tcBorders>
              <w:top w:val="nil"/>
              <w:left w:val="nil"/>
              <w:bottom w:val="nil"/>
              <w:right w:val="nil"/>
            </w:tcBorders>
            <w:shd w:val="clear" w:color="000000" w:fill="FFFFFF"/>
            <w:noWrap/>
            <w:vAlign w:val="center"/>
            <w:hideMark/>
          </w:tcPr>
          <w:p w14:paraId="4A5BFC7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C51FFBA" w14:textId="77777777" w:rsidTr="000654FA">
        <w:trPr>
          <w:trHeight w:val="240"/>
        </w:trPr>
        <w:tc>
          <w:tcPr>
            <w:tcW w:w="0" w:type="auto"/>
            <w:tcBorders>
              <w:top w:val="nil"/>
              <w:left w:val="nil"/>
              <w:bottom w:val="nil"/>
              <w:right w:val="nil"/>
            </w:tcBorders>
            <w:shd w:val="clear" w:color="auto" w:fill="auto"/>
            <w:noWrap/>
            <w:vAlign w:val="bottom"/>
            <w:hideMark/>
          </w:tcPr>
          <w:p w14:paraId="315430B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1275</w:t>
            </w:r>
          </w:p>
        </w:tc>
        <w:tc>
          <w:tcPr>
            <w:tcW w:w="0" w:type="auto"/>
            <w:tcBorders>
              <w:top w:val="nil"/>
              <w:left w:val="nil"/>
              <w:bottom w:val="nil"/>
              <w:right w:val="nil"/>
            </w:tcBorders>
            <w:shd w:val="clear" w:color="000000" w:fill="FFFFFF"/>
            <w:noWrap/>
            <w:vAlign w:val="center"/>
            <w:hideMark/>
          </w:tcPr>
          <w:p w14:paraId="05DDFE8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Q-LT 08</w:t>
            </w:r>
          </w:p>
        </w:tc>
        <w:tc>
          <w:tcPr>
            <w:tcW w:w="0" w:type="auto"/>
            <w:tcBorders>
              <w:top w:val="nil"/>
              <w:left w:val="nil"/>
              <w:bottom w:val="nil"/>
              <w:right w:val="nil"/>
            </w:tcBorders>
            <w:shd w:val="clear" w:color="000000" w:fill="FFFFFF"/>
            <w:noWrap/>
            <w:vAlign w:val="center"/>
            <w:hideMark/>
          </w:tcPr>
          <w:p w14:paraId="307B3C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LOURIVAL FILHO DOS SANTOS SOUZA</w:t>
            </w:r>
          </w:p>
        </w:tc>
        <w:tc>
          <w:tcPr>
            <w:tcW w:w="0" w:type="auto"/>
            <w:tcBorders>
              <w:top w:val="nil"/>
              <w:left w:val="nil"/>
              <w:bottom w:val="nil"/>
              <w:right w:val="nil"/>
            </w:tcBorders>
            <w:shd w:val="clear" w:color="000000" w:fill="FFFFFF"/>
            <w:noWrap/>
            <w:vAlign w:val="center"/>
            <w:hideMark/>
          </w:tcPr>
          <w:p w14:paraId="02D7FB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00339957530</w:t>
            </w:r>
          </w:p>
        </w:tc>
        <w:tc>
          <w:tcPr>
            <w:tcW w:w="0" w:type="auto"/>
            <w:tcBorders>
              <w:top w:val="nil"/>
              <w:left w:val="nil"/>
              <w:bottom w:val="nil"/>
              <w:right w:val="nil"/>
            </w:tcBorders>
            <w:shd w:val="clear" w:color="000000" w:fill="FFFFFF"/>
            <w:noWrap/>
            <w:vAlign w:val="center"/>
            <w:hideMark/>
          </w:tcPr>
          <w:p w14:paraId="32E5DE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79C25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098565B" w14:textId="77777777" w:rsidTr="000654FA">
        <w:trPr>
          <w:trHeight w:val="240"/>
        </w:trPr>
        <w:tc>
          <w:tcPr>
            <w:tcW w:w="0" w:type="auto"/>
            <w:tcBorders>
              <w:top w:val="nil"/>
              <w:left w:val="nil"/>
              <w:bottom w:val="nil"/>
              <w:right w:val="nil"/>
            </w:tcBorders>
            <w:shd w:val="clear" w:color="auto" w:fill="auto"/>
            <w:noWrap/>
            <w:vAlign w:val="bottom"/>
            <w:hideMark/>
          </w:tcPr>
          <w:p w14:paraId="70CC837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1276</w:t>
            </w:r>
          </w:p>
        </w:tc>
        <w:tc>
          <w:tcPr>
            <w:tcW w:w="0" w:type="auto"/>
            <w:tcBorders>
              <w:top w:val="nil"/>
              <w:left w:val="nil"/>
              <w:bottom w:val="nil"/>
              <w:right w:val="nil"/>
            </w:tcBorders>
            <w:shd w:val="clear" w:color="000000" w:fill="FFFFFF"/>
            <w:noWrap/>
            <w:vAlign w:val="center"/>
            <w:hideMark/>
          </w:tcPr>
          <w:p w14:paraId="70DB966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03</w:t>
            </w:r>
          </w:p>
        </w:tc>
        <w:tc>
          <w:tcPr>
            <w:tcW w:w="0" w:type="auto"/>
            <w:tcBorders>
              <w:top w:val="nil"/>
              <w:left w:val="nil"/>
              <w:bottom w:val="nil"/>
              <w:right w:val="nil"/>
            </w:tcBorders>
            <w:shd w:val="clear" w:color="000000" w:fill="FFFFFF"/>
            <w:noWrap/>
            <w:vAlign w:val="center"/>
            <w:hideMark/>
          </w:tcPr>
          <w:p w14:paraId="332721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LUANA PAULA MARQUES TEIXEIRA VELOSO</w:t>
            </w:r>
          </w:p>
        </w:tc>
        <w:tc>
          <w:tcPr>
            <w:tcW w:w="0" w:type="auto"/>
            <w:tcBorders>
              <w:top w:val="nil"/>
              <w:left w:val="nil"/>
              <w:bottom w:val="nil"/>
              <w:right w:val="nil"/>
            </w:tcBorders>
            <w:shd w:val="clear" w:color="000000" w:fill="FFFFFF"/>
            <w:noWrap/>
            <w:vAlign w:val="center"/>
            <w:hideMark/>
          </w:tcPr>
          <w:p w14:paraId="7F3A2B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31929639805</w:t>
            </w:r>
          </w:p>
        </w:tc>
        <w:tc>
          <w:tcPr>
            <w:tcW w:w="0" w:type="auto"/>
            <w:tcBorders>
              <w:top w:val="nil"/>
              <w:left w:val="nil"/>
              <w:bottom w:val="nil"/>
              <w:right w:val="nil"/>
            </w:tcBorders>
            <w:shd w:val="clear" w:color="000000" w:fill="FFFFFF"/>
            <w:noWrap/>
            <w:vAlign w:val="center"/>
            <w:hideMark/>
          </w:tcPr>
          <w:p w14:paraId="7599986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76.883,10</w:t>
            </w:r>
          </w:p>
        </w:tc>
        <w:tc>
          <w:tcPr>
            <w:tcW w:w="0" w:type="auto"/>
            <w:tcBorders>
              <w:top w:val="nil"/>
              <w:left w:val="nil"/>
              <w:bottom w:val="nil"/>
              <w:right w:val="nil"/>
            </w:tcBorders>
            <w:shd w:val="clear" w:color="000000" w:fill="FFFFFF"/>
            <w:noWrap/>
            <w:vAlign w:val="center"/>
            <w:hideMark/>
          </w:tcPr>
          <w:p w14:paraId="207982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626E369" w14:textId="77777777" w:rsidTr="000654FA">
        <w:trPr>
          <w:trHeight w:val="240"/>
        </w:trPr>
        <w:tc>
          <w:tcPr>
            <w:tcW w:w="0" w:type="auto"/>
            <w:tcBorders>
              <w:top w:val="nil"/>
              <w:left w:val="nil"/>
              <w:bottom w:val="nil"/>
              <w:right w:val="nil"/>
            </w:tcBorders>
            <w:shd w:val="clear" w:color="auto" w:fill="auto"/>
            <w:noWrap/>
            <w:vAlign w:val="bottom"/>
            <w:hideMark/>
          </w:tcPr>
          <w:p w14:paraId="1F35E3E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1277</w:t>
            </w:r>
          </w:p>
        </w:tc>
        <w:tc>
          <w:tcPr>
            <w:tcW w:w="0" w:type="auto"/>
            <w:tcBorders>
              <w:top w:val="nil"/>
              <w:left w:val="nil"/>
              <w:bottom w:val="nil"/>
              <w:right w:val="nil"/>
            </w:tcBorders>
            <w:shd w:val="clear" w:color="000000" w:fill="FFFFFF"/>
            <w:noWrap/>
            <w:vAlign w:val="center"/>
            <w:hideMark/>
          </w:tcPr>
          <w:p w14:paraId="717434A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34</w:t>
            </w:r>
          </w:p>
        </w:tc>
        <w:tc>
          <w:tcPr>
            <w:tcW w:w="0" w:type="auto"/>
            <w:tcBorders>
              <w:top w:val="nil"/>
              <w:left w:val="nil"/>
              <w:bottom w:val="nil"/>
              <w:right w:val="nil"/>
            </w:tcBorders>
            <w:shd w:val="clear" w:color="000000" w:fill="FFFFFF"/>
            <w:noWrap/>
            <w:vAlign w:val="center"/>
            <w:hideMark/>
          </w:tcPr>
          <w:p w14:paraId="12141B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LUCAS BRANDÃO DOS SANTOS</w:t>
            </w:r>
          </w:p>
        </w:tc>
        <w:tc>
          <w:tcPr>
            <w:tcW w:w="0" w:type="auto"/>
            <w:tcBorders>
              <w:top w:val="nil"/>
              <w:left w:val="nil"/>
              <w:bottom w:val="nil"/>
              <w:right w:val="nil"/>
            </w:tcBorders>
            <w:shd w:val="clear" w:color="000000" w:fill="FFFFFF"/>
            <w:noWrap/>
            <w:vAlign w:val="center"/>
            <w:hideMark/>
          </w:tcPr>
          <w:p w14:paraId="286BC4F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35727404878</w:t>
            </w:r>
          </w:p>
        </w:tc>
        <w:tc>
          <w:tcPr>
            <w:tcW w:w="0" w:type="auto"/>
            <w:tcBorders>
              <w:top w:val="nil"/>
              <w:left w:val="nil"/>
              <w:bottom w:val="nil"/>
              <w:right w:val="nil"/>
            </w:tcBorders>
            <w:shd w:val="clear" w:color="000000" w:fill="FFFFFF"/>
            <w:noWrap/>
            <w:vAlign w:val="center"/>
            <w:hideMark/>
          </w:tcPr>
          <w:p w14:paraId="496EFD7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100.297,54</w:t>
            </w:r>
          </w:p>
        </w:tc>
        <w:tc>
          <w:tcPr>
            <w:tcW w:w="0" w:type="auto"/>
            <w:tcBorders>
              <w:top w:val="nil"/>
              <w:left w:val="nil"/>
              <w:bottom w:val="nil"/>
              <w:right w:val="nil"/>
            </w:tcBorders>
            <w:shd w:val="clear" w:color="000000" w:fill="FFFFFF"/>
            <w:noWrap/>
            <w:vAlign w:val="center"/>
            <w:hideMark/>
          </w:tcPr>
          <w:p w14:paraId="41FE5C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60E40D93" w14:textId="77777777" w:rsidTr="000654FA">
        <w:trPr>
          <w:trHeight w:val="240"/>
        </w:trPr>
        <w:tc>
          <w:tcPr>
            <w:tcW w:w="0" w:type="auto"/>
            <w:tcBorders>
              <w:top w:val="nil"/>
              <w:left w:val="nil"/>
              <w:bottom w:val="nil"/>
              <w:right w:val="nil"/>
            </w:tcBorders>
            <w:shd w:val="clear" w:color="auto" w:fill="auto"/>
            <w:noWrap/>
            <w:vAlign w:val="bottom"/>
            <w:hideMark/>
          </w:tcPr>
          <w:p w14:paraId="2CEF284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1278</w:t>
            </w:r>
          </w:p>
        </w:tc>
        <w:tc>
          <w:tcPr>
            <w:tcW w:w="0" w:type="auto"/>
            <w:tcBorders>
              <w:top w:val="nil"/>
              <w:left w:val="nil"/>
              <w:bottom w:val="nil"/>
              <w:right w:val="nil"/>
            </w:tcBorders>
            <w:shd w:val="clear" w:color="000000" w:fill="FFFFFF"/>
            <w:noWrap/>
            <w:vAlign w:val="center"/>
            <w:hideMark/>
          </w:tcPr>
          <w:p w14:paraId="6DE842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05</w:t>
            </w:r>
          </w:p>
        </w:tc>
        <w:tc>
          <w:tcPr>
            <w:tcW w:w="0" w:type="auto"/>
            <w:tcBorders>
              <w:top w:val="nil"/>
              <w:left w:val="nil"/>
              <w:bottom w:val="nil"/>
              <w:right w:val="nil"/>
            </w:tcBorders>
            <w:shd w:val="clear" w:color="000000" w:fill="FFFFFF"/>
            <w:noWrap/>
            <w:vAlign w:val="center"/>
            <w:hideMark/>
          </w:tcPr>
          <w:p w14:paraId="023E5A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LUCAS LOPES RODRIGUES</w:t>
            </w:r>
          </w:p>
        </w:tc>
        <w:tc>
          <w:tcPr>
            <w:tcW w:w="0" w:type="auto"/>
            <w:tcBorders>
              <w:top w:val="nil"/>
              <w:left w:val="nil"/>
              <w:bottom w:val="nil"/>
              <w:right w:val="nil"/>
            </w:tcBorders>
            <w:shd w:val="clear" w:color="000000" w:fill="FFFFFF"/>
            <w:noWrap/>
            <w:vAlign w:val="center"/>
            <w:hideMark/>
          </w:tcPr>
          <w:p w14:paraId="2D3366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05465365579</w:t>
            </w:r>
          </w:p>
        </w:tc>
        <w:tc>
          <w:tcPr>
            <w:tcW w:w="0" w:type="auto"/>
            <w:tcBorders>
              <w:top w:val="nil"/>
              <w:left w:val="nil"/>
              <w:bottom w:val="nil"/>
              <w:right w:val="nil"/>
            </w:tcBorders>
            <w:shd w:val="clear" w:color="000000" w:fill="FFFFFF"/>
            <w:noWrap/>
            <w:vAlign w:val="center"/>
            <w:hideMark/>
          </w:tcPr>
          <w:p w14:paraId="27EC669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3329AD2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5214715E" w14:textId="77777777" w:rsidTr="000654FA">
        <w:trPr>
          <w:trHeight w:val="240"/>
        </w:trPr>
        <w:tc>
          <w:tcPr>
            <w:tcW w:w="0" w:type="auto"/>
            <w:tcBorders>
              <w:top w:val="nil"/>
              <w:left w:val="nil"/>
              <w:bottom w:val="nil"/>
              <w:right w:val="nil"/>
            </w:tcBorders>
            <w:shd w:val="clear" w:color="auto" w:fill="auto"/>
            <w:noWrap/>
            <w:vAlign w:val="bottom"/>
            <w:hideMark/>
          </w:tcPr>
          <w:p w14:paraId="27E9B5E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1279</w:t>
            </w:r>
          </w:p>
        </w:tc>
        <w:tc>
          <w:tcPr>
            <w:tcW w:w="0" w:type="auto"/>
            <w:tcBorders>
              <w:top w:val="nil"/>
              <w:left w:val="nil"/>
              <w:bottom w:val="nil"/>
              <w:right w:val="nil"/>
            </w:tcBorders>
            <w:shd w:val="clear" w:color="000000" w:fill="FFFFFF"/>
            <w:noWrap/>
            <w:vAlign w:val="center"/>
            <w:hideMark/>
          </w:tcPr>
          <w:p w14:paraId="4BF3BE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25</w:t>
            </w:r>
          </w:p>
        </w:tc>
        <w:tc>
          <w:tcPr>
            <w:tcW w:w="0" w:type="auto"/>
            <w:tcBorders>
              <w:top w:val="nil"/>
              <w:left w:val="nil"/>
              <w:bottom w:val="nil"/>
              <w:right w:val="nil"/>
            </w:tcBorders>
            <w:shd w:val="clear" w:color="000000" w:fill="FFFFFF"/>
            <w:noWrap/>
            <w:vAlign w:val="center"/>
            <w:hideMark/>
          </w:tcPr>
          <w:p w14:paraId="60DF0F3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LUCAS PASOLINO SANTANA</w:t>
            </w:r>
          </w:p>
        </w:tc>
        <w:tc>
          <w:tcPr>
            <w:tcW w:w="0" w:type="auto"/>
            <w:tcBorders>
              <w:top w:val="nil"/>
              <w:left w:val="nil"/>
              <w:bottom w:val="nil"/>
              <w:right w:val="nil"/>
            </w:tcBorders>
            <w:shd w:val="clear" w:color="000000" w:fill="FFFFFF"/>
            <w:noWrap/>
            <w:vAlign w:val="center"/>
            <w:hideMark/>
          </w:tcPr>
          <w:p w14:paraId="685749A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85967665536</w:t>
            </w:r>
          </w:p>
        </w:tc>
        <w:tc>
          <w:tcPr>
            <w:tcW w:w="0" w:type="auto"/>
            <w:tcBorders>
              <w:top w:val="nil"/>
              <w:left w:val="nil"/>
              <w:bottom w:val="nil"/>
              <w:right w:val="nil"/>
            </w:tcBorders>
            <w:shd w:val="clear" w:color="000000" w:fill="FFFFFF"/>
            <w:noWrap/>
            <w:vAlign w:val="center"/>
            <w:hideMark/>
          </w:tcPr>
          <w:p w14:paraId="77B09C7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4D6FB8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653099EB" w14:textId="77777777" w:rsidTr="000654FA">
        <w:trPr>
          <w:trHeight w:val="240"/>
        </w:trPr>
        <w:tc>
          <w:tcPr>
            <w:tcW w:w="0" w:type="auto"/>
            <w:tcBorders>
              <w:top w:val="nil"/>
              <w:left w:val="nil"/>
              <w:bottom w:val="nil"/>
              <w:right w:val="nil"/>
            </w:tcBorders>
            <w:shd w:val="clear" w:color="auto" w:fill="auto"/>
            <w:noWrap/>
            <w:vAlign w:val="bottom"/>
            <w:hideMark/>
          </w:tcPr>
          <w:p w14:paraId="754E16F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1280</w:t>
            </w:r>
          </w:p>
        </w:tc>
        <w:tc>
          <w:tcPr>
            <w:tcW w:w="0" w:type="auto"/>
            <w:tcBorders>
              <w:top w:val="nil"/>
              <w:left w:val="nil"/>
              <w:bottom w:val="nil"/>
              <w:right w:val="nil"/>
            </w:tcBorders>
            <w:shd w:val="clear" w:color="000000" w:fill="FFFFFF"/>
            <w:noWrap/>
            <w:vAlign w:val="center"/>
            <w:hideMark/>
          </w:tcPr>
          <w:p w14:paraId="4FD4BAB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06</w:t>
            </w:r>
          </w:p>
        </w:tc>
        <w:tc>
          <w:tcPr>
            <w:tcW w:w="0" w:type="auto"/>
            <w:tcBorders>
              <w:top w:val="nil"/>
              <w:left w:val="nil"/>
              <w:bottom w:val="nil"/>
              <w:right w:val="nil"/>
            </w:tcBorders>
            <w:shd w:val="clear" w:color="000000" w:fill="FFFFFF"/>
            <w:noWrap/>
            <w:vAlign w:val="center"/>
            <w:hideMark/>
          </w:tcPr>
          <w:p w14:paraId="2F0B80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LUCAS PEREIRA DA SILVA</w:t>
            </w:r>
          </w:p>
        </w:tc>
        <w:tc>
          <w:tcPr>
            <w:tcW w:w="0" w:type="auto"/>
            <w:tcBorders>
              <w:top w:val="nil"/>
              <w:left w:val="nil"/>
              <w:bottom w:val="nil"/>
              <w:right w:val="nil"/>
            </w:tcBorders>
            <w:shd w:val="clear" w:color="000000" w:fill="FFFFFF"/>
            <w:noWrap/>
            <w:vAlign w:val="center"/>
            <w:hideMark/>
          </w:tcPr>
          <w:p w14:paraId="67536AC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08873466346</w:t>
            </w:r>
          </w:p>
        </w:tc>
        <w:tc>
          <w:tcPr>
            <w:tcW w:w="0" w:type="auto"/>
            <w:tcBorders>
              <w:top w:val="nil"/>
              <w:left w:val="nil"/>
              <w:bottom w:val="nil"/>
              <w:right w:val="nil"/>
            </w:tcBorders>
            <w:shd w:val="clear" w:color="000000" w:fill="FFFFFF"/>
            <w:noWrap/>
            <w:vAlign w:val="center"/>
            <w:hideMark/>
          </w:tcPr>
          <w:p w14:paraId="0633FB2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1337F7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181BE800" w14:textId="77777777" w:rsidTr="000654FA">
        <w:trPr>
          <w:trHeight w:val="240"/>
        </w:trPr>
        <w:tc>
          <w:tcPr>
            <w:tcW w:w="0" w:type="auto"/>
            <w:tcBorders>
              <w:top w:val="nil"/>
              <w:left w:val="nil"/>
              <w:bottom w:val="nil"/>
              <w:right w:val="nil"/>
            </w:tcBorders>
            <w:shd w:val="clear" w:color="auto" w:fill="auto"/>
            <w:noWrap/>
            <w:vAlign w:val="bottom"/>
            <w:hideMark/>
          </w:tcPr>
          <w:p w14:paraId="148DA86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1281</w:t>
            </w:r>
          </w:p>
        </w:tc>
        <w:tc>
          <w:tcPr>
            <w:tcW w:w="0" w:type="auto"/>
            <w:tcBorders>
              <w:top w:val="nil"/>
              <w:left w:val="nil"/>
              <w:bottom w:val="nil"/>
              <w:right w:val="nil"/>
            </w:tcBorders>
            <w:shd w:val="clear" w:color="000000" w:fill="FFFFFF"/>
            <w:noWrap/>
            <w:vAlign w:val="center"/>
            <w:hideMark/>
          </w:tcPr>
          <w:p w14:paraId="198193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10</w:t>
            </w:r>
          </w:p>
        </w:tc>
        <w:tc>
          <w:tcPr>
            <w:tcW w:w="0" w:type="auto"/>
            <w:tcBorders>
              <w:top w:val="nil"/>
              <w:left w:val="nil"/>
              <w:bottom w:val="nil"/>
              <w:right w:val="nil"/>
            </w:tcBorders>
            <w:shd w:val="clear" w:color="000000" w:fill="FFFFFF"/>
            <w:noWrap/>
            <w:vAlign w:val="center"/>
            <w:hideMark/>
          </w:tcPr>
          <w:p w14:paraId="1B05EA1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LÚCIA REGINA SANTOS SOUSA</w:t>
            </w:r>
          </w:p>
        </w:tc>
        <w:tc>
          <w:tcPr>
            <w:tcW w:w="0" w:type="auto"/>
            <w:tcBorders>
              <w:top w:val="nil"/>
              <w:left w:val="nil"/>
              <w:bottom w:val="nil"/>
              <w:right w:val="nil"/>
            </w:tcBorders>
            <w:shd w:val="clear" w:color="000000" w:fill="FFFFFF"/>
            <w:noWrap/>
            <w:vAlign w:val="center"/>
            <w:hideMark/>
          </w:tcPr>
          <w:p w14:paraId="4CF2C0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68535309500</w:t>
            </w:r>
          </w:p>
        </w:tc>
        <w:tc>
          <w:tcPr>
            <w:tcW w:w="0" w:type="auto"/>
            <w:tcBorders>
              <w:top w:val="nil"/>
              <w:left w:val="nil"/>
              <w:bottom w:val="nil"/>
              <w:right w:val="nil"/>
            </w:tcBorders>
            <w:shd w:val="clear" w:color="000000" w:fill="FFFFFF"/>
            <w:noWrap/>
            <w:vAlign w:val="center"/>
            <w:hideMark/>
          </w:tcPr>
          <w:p w14:paraId="17D1207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88.667,25</w:t>
            </w:r>
          </w:p>
        </w:tc>
        <w:tc>
          <w:tcPr>
            <w:tcW w:w="0" w:type="auto"/>
            <w:tcBorders>
              <w:top w:val="nil"/>
              <w:left w:val="nil"/>
              <w:bottom w:val="nil"/>
              <w:right w:val="nil"/>
            </w:tcBorders>
            <w:shd w:val="clear" w:color="000000" w:fill="FFFFFF"/>
            <w:noWrap/>
            <w:vAlign w:val="center"/>
            <w:hideMark/>
          </w:tcPr>
          <w:p w14:paraId="4CD811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4337F225" w14:textId="77777777" w:rsidTr="000654FA">
        <w:trPr>
          <w:trHeight w:val="240"/>
        </w:trPr>
        <w:tc>
          <w:tcPr>
            <w:tcW w:w="0" w:type="auto"/>
            <w:tcBorders>
              <w:top w:val="nil"/>
              <w:left w:val="nil"/>
              <w:bottom w:val="nil"/>
              <w:right w:val="nil"/>
            </w:tcBorders>
            <w:shd w:val="clear" w:color="auto" w:fill="auto"/>
            <w:noWrap/>
            <w:vAlign w:val="bottom"/>
            <w:hideMark/>
          </w:tcPr>
          <w:p w14:paraId="01A0109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1282</w:t>
            </w:r>
          </w:p>
        </w:tc>
        <w:tc>
          <w:tcPr>
            <w:tcW w:w="0" w:type="auto"/>
            <w:tcBorders>
              <w:top w:val="nil"/>
              <w:left w:val="nil"/>
              <w:bottom w:val="nil"/>
              <w:right w:val="nil"/>
            </w:tcBorders>
            <w:shd w:val="clear" w:color="000000" w:fill="FFFFFF"/>
            <w:noWrap/>
            <w:vAlign w:val="center"/>
            <w:hideMark/>
          </w:tcPr>
          <w:p w14:paraId="74A9E4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38</w:t>
            </w:r>
          </w:p>
        </w:tc>
        <w:tc>
          <w:tcPr>
            <w:tcW w:w="0" w:type="auto"/>
            <w:tcBorders>
              <w:top w:val="nil"/>
              <w:left w:val="nil"/>
              <w:bottom w:val="nil"/>
              <w:right w:val="nil"/>
            </w:tcBorders>
            <w:shd w:val="clear" w:color="000000" w:fill="FFFFFF"/>
            <w:noWrap/>
            <w:vAlign w:val="center"/>
            <w:hideMark/>
          </w:tcPr>
          <w:p w14:paraId="34B0B6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LUCIANA DOS REIS DE SOUZA</w:t>
            </w:r>
          </w:p>
        </w:tc>
        <w:tc>
          <w:tcPr>
            <w:tcW w:w="0" w:type="auto"/>
            <w:tcBorders>
              <w:top w:val="nil"/>
              <w:left w:val="nil"/>
              <w:bottom w:val="nil"/>
              <w:right w:val="nil"/>
            </w:tcBorders>
            <w:shd w:val="clear" w:color="000000" w:fill="FFFFFF"/>
            <w:noWrap/>
            <w:vAlign w:val="center"/>
            <w:hideMark/>
          </w:tcPr>
          <w:p w14:paraId="7A62D9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08214795559</w:t>
            </w:r>
          </w:p>
        </w:tc>
        <w:tc>
          <w:tcPr>
            <w:tcW w:w="0" w:type="auto"/>
            <w:tcBorders>
              <w:top w:val="nil"/>
              <w:left w:val="nil"/>
              <w:bottom w:val="nil"/>
              <w:right w:val="nil"/>
            </w:tcBorders>
            <w:shd w:val="clear" w:color="000000" w:fill="FFFFFF"/>
            <w:noWrap/>
            <w:vAlign w:val="center"/>
            <w:hideMark/>
          </w:tcPr>
          <w:p w14:paraId="3D497D5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47592D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12DAD609" w14:textId="77777777" w:rsidTr="000654FA">
        <w:trPr>
          <w:trHeight w:val="240"/>
        </w:trPr>
        <w:tc>
          <w:tcPr>
            <w:tcW w:w="0" w:type="auto"/>
            <w:tcBorders>
              <w:top w:val="nil"/>
              <w:left w:val="nil"/>
              <w:bottom w:val="nil"/>
              <w:right w:val="nil"/>
            </w:tcBorders>
            <w:shd w:val="clear" w:color="auto" w:fill="auto"/>
            <w:noWrap/>
            <w:vAlign w:val="bottom"/>
            <w:hideMark/>
          </w:tcPr>
          <w:p w14:paraId="545156E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1283</w:t>
            </w:r>
          </w:p>
        </w:tc>
        <w:tc>
          <w:tcPr>
            <w:tcW w:w="0" w:type="auto"/>
            <w:tcBorders>
              <w:top w:val="nil"/>
              <w:left w:val="nil"/>
              <w:bottom w:val="nil"/>
              <w:right w:val="nil"/>
            </w:tcBorders>
            <w:shd w:val="clear" w:color="000000" w:fill="FFFFFF"/>
            <w:noWrap/>
            <w:vAlign w:val="center"/>
            <w:hideMark/>
          </w:tcPr>
          <w:p w14:paraId="4F8081A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38</w:t>
            </w:r>
          </w:p>
        </w:tc>
        <w:tc>
          <w:tcPr>
            <w:tcW w:w="0" w:type="auto"/>
            <w:tcBorders>
              <w:top w:val="nil"/>
              <w:left w:val="nil"/>
              <w:bottom w:val="nil"/>
              <w:right w:val="nil"/>
            </w:tcBorders>
            <w:shd w:val="clear" w:color="000000" w:fill="FFFFFF"/>
            <w:noWrap/>
            <w:vAlign w:val="center"/>
            <w:hideMark/>
          </w:tcPr>
          <w:p w14:paraId="0FFA25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LUCIANE MELO DOS SANTOS</w:t>
            </w:r>
          </w:p>
        </w:tc>
        <w:tc>
          <w:tcPr>
            <w:tcW w:w="0" w:type="auto"/>
            <w:tcBorders>
              <w:top w:val="nil"/>
              <w:left w:val="nil"/>
              <w:bottom w:val="nil"/>
              <w:right w:val="nil"/>
            </w:tcBorders>
            <w:shd w:val="clear" w:color="000000" w:fill="FFFFFF"/>
            <w:noWrap/>
            <w:vAlign w:val="center"/>
            <w:hideMark/>
          </w:tcPr>
          <w:p w14:paraId="0A73FC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01081511150</w:t>
            </w:r>
          </w:p>
        </w:tc>
        <w:tc>
          <w:tcPr>
            <w:tcW w:w="0" w:type="auto"/>
            <w:tcBorders>
              <w:top w:val="nil"/>
              <w:left w:val="nil"/>
              <w:bottom w:val="nil"/>
              <w:right w:val="nil"/>
            </w:tcBorders>
            <w:shd w:val="clear" w:color="000000" w:fill="FFFFFF"/>
            <w:noWrap/>
            <w:vAlign w:val="center"/>
            <w:hideMark/>
          </w:tcPr>
          <w:p w14:paraId="1EB1D0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2689E3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37441FD2" w14:textId="77777777" w:rsidTr="000654FA">
        <w:trPr>
          <w:trHeight w:val="240"/>
        </w:trPr>
        <w:tc>
          <w:tcPr>
            <w:tcW w:w="0" w:type="auto"/>
            <w:tcBorders>
              <w:top w:val="nil"/>
              <w:left w:val="nil"/>
              <w:bottom w:val="nil"/>
              <w:right w:val="nil"/>
            </w:tcBorders>
            <w:shd w:val="clear" w:color="auto" w:fill="auto"/>
            <w:noWrap/>
            <w:vAlign w:val="bottom"/>
            <w:hideMark/>
          </w:tcPr>
          <w:p w14:paraId="7051CC7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1284</w:t>
            </w:r>
          </w:p>
        </w:tc>
        <w:tc>
          <w:tcPr>
            <w:tcW w:w="0" w:type="auto"/>
            <w:tcBorders>
              <w:top w:val="nil"/>
              <w:left w:val="nil"/>
              <w:bottom w:val="nil"/>
              <w:right w:val="nil"/>
            </w:tcBorders>
            <w:shd w:val="clear" w:color="000000" w:fill="FFFFFF"/>
            <w:noWrap/>
            <w:vAlign w:val="center"/>
            <w:hideMark/>
          </w:tcPr>
          <w:p w14:paraId="0D1DF0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38</w:t>
            </w:r>
          </w:p>
        </w:tc>
        <w:tc>
          <w:tcPr>
            <w:tcW w:w="0" w:type="auto"/>
            <w:tcBorders>
              <w:top w:val="nil"/>
              <w:left w:val="nil"/>
              <w:bottom w:val="nil"/>
              <w:right w:val="nil"/>
            </w:tcBorders>
            <w:shd w:val="clear" w:color="000000" w:fill="FFFFFF"/>
            <w:noWrap/>
            <w:vAlign w:val="center"/>
            <w:hideMark/>
          </w:tcPr>
          <w:p w14:paraId="509043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LUCIANO DAMACENA LIMA</w:t>
            </w:r>
          </w:p>
        </w:tc>
        <w:tc>
          <w:tcPr>
            <w:tcW w:w="0" w:type="auto"/>
            <w:tcBorders>
              <w:top w:val="nil"/>
              <w:left w:val="nil"/>
              <w:bottom w:val="nil"/>
              <w:right w:val="nil"/>
            </w:tcBorders>
            <w:shd w:val="clear" w:color="000000" w:fill="FFFFFF"/>
            <w:noWrap/>
            <w:vAlign w:val="center"/>
            <w:hideMark/>
          </w:tcPr>
          <w:p w14:paraId="49767DD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02954314583</w:t>
            </w:r>
          </w:p>
        </w:tc>
        <w:tc>
          <w:tcPr>
            <w:tcW w:w="0" w:type="auto"/>
            <w:tcBorders>
              <w:top w:val="nil"/>
              <w:left w:val="nil"/>
              <w:bottom w:val="nil"/>
              <w:right w:val="nil"/>
            </w:tcBorders>
            <w:shd w:val="clear" w:color="000000" w:fill="FFFFFF"/>
            <w:noWrap/>
            <w:vAlign w:val="center"/>
            <w:hideMark/>
          </w:tcPr>
          <w:p w14:paraId="61C7710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B473E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24891617" w14:textId="77777777" w:rsidTr="000654FA">
        <w:trPr>
          <w:trHeight w:val="240"/>
        </w:trPr>
        <w:tc>
          <w:tcPr>
            <w:tcW w:w="0" w:type="auto"/>
            <w:tcBorders>
              <w:top w:val="nil"/>
              <w:left w:val="nil"/>
              <w:bottom w:val="nil"/>
              <w:right w:val="nil"/>
            </w:tcBorders>
            <w:shd w:val="clear" w:color="auto" w:fill="auto"/>
            <w:noWrap/>
            <w:vAlign w:val="bottom"/>
            <w:hideMark/>
          </w:tcPr>
          <w:p w14:paraId="4B858C3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1285</w:t>
            </w:r>
          </w:p>
        </w:tc>
        <w:tc>
          <w:tcPr>
            <w:tcW w:w="0" w:type="auto"/>
            <w:tcBorders>
              <w:top w:val="nil"/>
              <w:left w:val="nil"/>
              <w:bottom w:val="nil"/>
              <w:right w:val="nil"/>
            </w:tcBorders>
            <w:shd w:val="clear" w:color="000000" w:fill="FFFFFF"/>
            <w:noWrap/>
            <w:vAlign w:val="center"/>
            <w:hideMark/>
          </w:tcPr>
          <w:p w14:paraId="5D60D40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43</w:t>
            </w:r>
          </w:p>
        </w:tc>
        <w:tc>
          <w:tcPr>
            <w:tcW w:w="0" w:type="auto"/>
            <w:tcBorders>
              <w:top w:val="nil"/>
              <w:left w:val="nil"/>
              <w:bottom w:val="nil"/>
              <w:right w:val="nil"/>
            </w:tcBorders>
            <w:shd w:val="clear" w:color="000000" w:fill="FFFFFF"/>
            <w:noWrap/>
            <w:vAlign w:val="center"/>
            <w:hideMark/>
          </w:tcPr>
          <w:p w14:paraId="66B3C7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LUCIANO JOSE DOS SANTOS</w:t>
            </w:r>
          </w:p>
        </w:tc>
        <w:tc>
          <w:tcPr>
            <w:tcW w:w="0" w:type="auto"/>
            <w:tcBorders>
              <w:top w:val="nil"/>
              <w:left w:val="nil"/>
              <w:bottom w:val="nil"/>
              <w:right w:val="nil"/>
            </w:tcBorders>
            <w:shd w:val="clear" w:color="000000" w:fill="FFFFFF"/>
            <w:noWrap/>
            <w:vAlign w:val="center"/>
            <w:hideMark/>
          </w:tcPr>
          <w:p w14:paraId="1A04A5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61355380120</w:t>
            </w:r>
          </w:p>
        </w:tc>
        <w:tc>
          <w:tcPr>
            <w:tcW w:w="0" w:type="auto"/>
            <w:tcBorders>
              <w:top w:val="nil"/>
              <w:left w:val="nil"/>
              <w:bottom w:val="nil"/>
              <w:right w:val="nil"/>
            </w:tcBorders>
            <w:shd w:val="clear" w:color="000000" w:fill="FFFFFF"/>
            <w:noWrap/>
            <w:vAlign w:val="center"/>
            <w:hideMark/>
          </w:tcPr>
          <w:p w14:paraId="3F3F38B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68.396,88</w:t>
            </w:r>
          </w:p>
        </w:tc>
        <w:tc>
          <w:tcPr>
            <w:tcW w:w="0" w:type="auto"/>
            <w:tcBorders>
              <w:top w:val="nil"/>
              <w:left w:val="nil"/>
              <w:bottom w:val="nil"/>
              <w:right w:val="nil"/>
            </w:tcBorders>
            <w:shd w:val="clear" w:color="000000" w:fill="FFFFFF"/>
            <w:noWrap/>
            <w:vAlign w:val="center"/>
            <w:hideMark/>
          </w:tcPr>
          <w:p w14:paraId="777026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5BEFBE5A" w14:textId="77777777" w:rsidTr="000654FA">
        <w:trPr>
          <w:trHeight w:val="240"/>
        </w:trPr>
        <w:tc>
          <w:tcPr>
            <w:tcW w:w="0" w:type="auto"/>
            <w:tcBorders>
              <w:top w:val="nil"/>
              <w:left w:val="nil"/>
              <w:bottom w:val="nil"/>
              <w:right w:val="nil"/>
            </w:tcBorders>
            <w:shd w:val="clear" w:color="auto" w:fill="auto"/>
            <w:noWrap/>
            <w:vAlign w:val="bottom"/>
            <w:hideMark/>
          </w:tcPr>
          <w:p w14:paraId="3A21366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1286</w:t>
            </w:r>
          </w:p>
        </w:tc>
        <w:tc>
          <w:tcPr>
            <w:tcW w:w="0" w:type="auto"/>
            <w:tcBorders>
              <w:top w:val="nil"/>
              <w:left w:val="nil"/>
              <w:bottom w:val="nil"/>
              <w:right w:val="nil"/>
            </w:tcBorders>
            <w:shd w:val="clear" w:color="000000" w:fill="FFFFFF"/>
            <w:noWrap/>
            <w:vAlign w:val="center"/>
            <w:hideMark/>
          </w:tcPr>
          <w:p w14:paraId="273153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04</w:t>
            </w:r>
          </w:p>
        </w:tc>
        <w:tc>
          <w:tcPr>
            <w:tcW w:w="0" w:type="auto"/>
            <w:tcBorders>
              <w:top w:val="nil"/>
              <w:left w:val="nil"/>
              <w:bottom w:val="nil"/>
              <w:right w:val="nil"/>
            </w:tcBorders>
            <w:shd w:val="clear" w:color="000000" w:fill="FFFFFF"/>
            <w:noWrap/>
            <w:vAlign w:val="center"/>
            <w:hideMark/>
          </w:tcPr>
          <w:p w14:paraId="2A6F850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LUCIANO SOARES DE OLIVEIRA</w:t>
            </w:r>
          </w:p>
        </w:tc>
        <w:tc>
          <w:tcPr>
            <w:tcW w:w="0" w:type="auto"/>
            <w:tcBorders>
              <w:top w:val="nil"/>
              <w:left w:val="nil"/>
              <w:bottom w:val="nil"/>
              <w:right w:val="nil"/>
            </w:tcBorders>
            <w:shd w:val="clear" w:color="000000" w:fill="FFFFFF"/>
            <w:noWrap/>
            <w:vAlign w:val="center"/>
            <w:hideMark/>
          </w:tcPr>
          <w:p w14:paraId="134E09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77787218568</w:t>
            </w:r>
          </w:p>
        </w:tc>
        <w:tc>
          <w:tcPr>
            <w:tcW w:w="0" w:type="auto"/>
            <w:tcBorders>
              <w:top w:val="nil"/>
              <w:left w:val="nil"/>
              <w:bottom w:val="nil"/>
              <w:right w:val="nil"/>
            </w:tcBorders>
            <w:shd w:val="clear" w:color="000000" w:fill="FFFFFF"/>
            <w:noWrap/>
            <w:vAlign w:val="center"/>
            <w:hideMark/>
          </w:tcPr>
          <w:p w14:paraId="33BDE61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61.915,02</w:t>
            </w:r>
          </w:p>
        </w:tc>
        <w:tc>
          <w:tcPr>
            <w:tcW w:w="0" w:type="auto"/>
            <w:tcBorders>
              <w:top w:val="nil"/>
              <w:left w:val="nil"/>
              <w:bottom w:val="nil"/>
              <w:right w:val="nil"/>
            </w:tcBorders>
            <w:shd w:val="clear" w:color="000000" w:fill="FFFFFF"/>
            <w:noWrap/>
            <w:vAlign w:val="center"/>
            <w:hideMark/>
          </w:tcPr>
          <w:p w14:paraId="17315D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0B8F2441" w14:textId="77777777" w:rsidTr="000654FA">
        <w:trPr>
          <w:trHeight w:val="240"/>
        </w:trPr>
        <w:tc>
          <w:tcPr>
            <w:tcW w:w="0" w:type="auto"/>
            <w:tcBorders>
              <w:top w:val="nil"/>
              <w:left w:val="nil"/>
              <w:bottom w:val="nil"/>
              <w:right w:val="nil"/>
            </w:tcBorders>
            <w:shd w:val="clear" w:color="auto" w:fill="auto"/>
            <w:noWrap/>
            <w:vAlign w:val="bottom"/>
            <w:hideMark/>
          </w:tcPr>
          <w:p w14:paraId="17665DD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1287</w:t>
            </w:r>
          </w:p>
        </w:tc>
        <w:tc>
          <w:tcPr>
            <w:tcW w:w="0" w:type="auto"/>
            <w:tcBorders>
              <w:top w:val="nil"/>
              <w:left w:val="nil"/>
              <w:bottom w:val="nil"/>
              <w:right w:val="nil"/>
            </w:tcBorders>
            <w:shd w:val="clear" w:color="000000" w:fill="FFFFFF"/>
            <w:noWrap/>
            <w:vAlign w:val="center"/>
            <w:hideMark/>
          </w:tcPr>
          <w:p w14:paraId="4D29A3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06</w:t>
            </w:r>
          </w:p>
        </w:tc>
        <w:tc>
          <w:tcPr>
            <w:tcW w:w="0" w:type="auto"/>
            <w:tcBorders>
              <w:top w:val="nil"/>
              <w:left w:val="nil"/>
              <w:bottom w:val="nil"/>
              <w:right w:val="nil"/>
            </w:tcBorders>
            <w:shd w:val="clear" w:color="000000" w:fill="FFFFFF"/>
            <w:noWrap/>
            <w:vAlign w:val="center"/>
            <w:hideMark/>
          </w:tcPr>
          <w:p w14:paraId="516861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LUCILENE PAULO RODRIGUES</w:t>
            </w:r>
          </w:p>
        </w:tc>
        <w:tc>
          <w:tcPr>
            <w:tcW w:w="0" w:type="auto"/>
            <w:tcBorders>
              <w:top w:val="nil"/>
              <w:left w:val="nil"/>
              <w:bottom w:val="nil"/>
              <w:right w:val="nil"/>
            </w:tcBorders>
            <w:shd w:val="clear" w:color="000000" w:fill="FFFFFF"/>
            <w:noWrap/>
            <w:vAlign w:val="center"/>
            <w:hideMark/>
          </w:tcPr>
          <w:p w14:paraId="2C7465B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04905153476</w:t>
            </w:r>
          </w:p>
        </w:tc>
        <w:tc>
          <w:tcPr>
            <w:tcW w:w="0" w:type="auto"/>
            <w:tcBorders>
              <w:top w:val="nil"/>
              <w:left w:val="nil"/>
              <w:bottom w:val="nil"/>
              <w:right w:val="nil"/>
            </w:tcBorders>
            <w:shd w:val="clear" w:color="000000" w:fill="FFFFFF"/>
            <w:noWrap/>
            <w:vAlign w:val="center"/>
            <w:hideMark/>
          </w:tcPr>
          <w:p w14:paraId="086F46D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2FFCAD3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D223C20" w14:textId="77777777" w:rsidTr="000654FA">
        <w:trPr>
          <w:trHeight w:val="240"/>
        </w:trPr>
        <w:tc>
          <w:tcPr>
            <w:tcW w:w="0" w:type="auto"/>
            <w:tcBorders>
              <w:top w:val="nil"/>
              <w:left w:val="nil"/>
              <w:bottom w:val="nil"/>
              <w:right w:val="nil"/>
            </w:tcBorders>
            <w:shd w:val="clear" w:color="auto" w:fill="auto"/>
            <w:noWrap/>
            <w:vAlign w:val="bottom"/>
            <w:hideMark/>
          </w:tcPr>
          <w:p w14:paraId="0D6E875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1288</w:t>
            </w:r>
          </w:p>
        </w:tc>
        <w:tc>
          <w:tcPr>
            <w:tcW w:w="0" w:type="auto"/>
            <w:tcBorders>
              <w:top w:val="nil"/>
              <w:left w:val="nil"/>
              <w:bottom w:val="nil"/>
              <w:right w:val="nil"/>
            </w:tcBorders>
            <w:shd w:val="clear" w:color="000000" w:fill="FFFFFF"/>
            <w:noWrap/>
            <w:vAlign w:val="center"/>
            <w:hideMark/>
          </w:tcPr>
          <w:p w14:paraId="644AD1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Z9-LT 08</w:t>
            </w:r>
          </w:p>
        </w:tc>
        <w:tc>
          <w:tcPr>
            <w:tcW w:w="0" w:type="auto"/>
            <w:tcBorders>
              <w:top w:val="nil"/>
              <w:left w:val="nil"/>
              <w:bottom w:val="nil"/>
              <w:right w:val="nil"/>
            </w:tcBorders>
            <w:shd w:val="clear" w:color="000000" w:fill="FFFFFF"/>
            <w:noWrap/>
            <w:vAlign w:val="center"/>
            <w:hideMark/>
          </w:tcPr>
          <w:p w14:paraId="25466F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1A36332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2C54748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F07E67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EF21420" w14:textId="77777777" w:rsidTr="000654FA">
        <w:trPr>
          <w:trHeight w:val="240"/>
        </w:trPr>
        <w:tc>
          <w:tcPr>
            <w:tcW w:w="0" w:type="auto"/>
            <w:tcBorders>
              <w:top w:val="nil"/>
              <w:left w:val="nil"/>
              <w:bottom w:val="nil"/>
              <w:right w:val="nil"/>
            </w:tcBorders>
            <w:shd w:val="clear" w:color="auto" w:fill="auto"/>
            <w:noWrap/>
            <w:vAlign w:val="bottom"/>
            <w:hideMark/>
          </w:tcPr>
          <w:p w14:paraId="156974F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1289</w:t>
            </w:r>
          </w:p>
        </w:tc>
        <w:tc>
          <w:tcPr>
            <w:tcW w:w="0" w:type="auto"/>
            <w:tcBorders>
              <w:top w:val="nil"/>
              <w:left w:val="nil"/>
              <w:bottom w:val="nil"/>
              <w:right w:val="nil"/>
            </w:tcBorders>
            <w:shd w:val="clear" w:color="000000" w:fill="FFFFFF"/>
            <w:noWrap/>
            <w:vAlign w:val="center"/>
            <w:hideMark/>
          </w:tcPr>
          <w:p w14:paraId="09B9CD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Z9-LT 10</w:t>
            </w:r>
          </w:p>
        </w:tc>
        <w:tc>
          <w:tcPr>
            <w:tcW w:w="0" w:type="auto"/>
            <w:tcBorders>
              <w:top w:val="nil"/>
              <w:left w:val="nil"/>
              <w:bottom w:val="nil"/>
              <w:right w:val="nil"/>
            </w:tcBorders>
            <w:shd w:val="clear" w:color="000000" w:fill="FFFFFF"/>
            <w:noWrap/>
            <w:vAlign w:val="center"/>
            <w:hideMark/>
          </w:tcPr>
          <w:p w14:paraId="3819EF2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55F924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51F85C3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FF5AC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7D69BBA" w14:textId="77777777" w:rsidTr="000654FA">
        <w:trPr>
          <w:trHeight w:val="240"/>
        </w:trPr>
        <w:tc>
          <w:tcPr>
            <w:tcW w:w="0" w:type="auto"/>
            <w:tcBorders>
              <w:top w:val="nil"/>
              <w:left w:val="nil"/>
              <w:bottom w:val="nil"/>
              <w:right w:val="nil"/>
            </w:tcBorders>
            <w:shd w:val="clear" w:color="auto" w:fill="auto"/>
            <w:noWrap/>
            <w:vAlign w:val="bottom"/>
            <w:hideMark/>
          </w:tcPr>
          <w:p w14:paraId="37FAF48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1290</w:t>
            </w:r>
          </w:p>
        </w:tc>
        <w:tc>
          <w:tcPr>
            <w:tcW w:w="0" w:type="auto"/>
            <w:tcBorders>
              <w:top w:val="nil"/>
              <w:left w:val="nil"/>
              <w:bottom w:val="nil"/>
              <w:right w:val="nil"/>
            </w:tcBorders>
            <w:shd w:val="clear" w:color="000000" w:fill="FFFFFF"/>
            <w:noWrap/>
            <w:vAlign w:val="center"/>
            <w:hideMark/>
          </w:tcPr>
          <w:p w14:paraId="3184B8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36</w:t>
            </w:r>
          </w:p>
        </w:tc>
        <w:tc>
          <w:tcPr>
            <w:tcW w:w="0" w:type="auto"/>
            <w:tcBorders>
              <w:top w:val="nil"/>
              <w:left w:val="nil"/>
              <w:bottom w:val="nil"/>
              <w:right w:val="nil"/>
            </w:tcBorders>
            <w:shd w:val="clear" w:color="000000" w:fill="FFFFFF"/>
            <w:noWrap/>
            <w:vAlign w:val="center"/>
            <w:hideMark/>
          </w:tcPr>
          <w:p w14:paraId="4BB0EE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LUCIVANDO DOS SANTOS LEAO</w:t>
            </w:r>
          </w:p>
        </w:tc>
        <w:tc>
          <w:tcPr>
            <w:tcW w:w="0" w:type="auto"/>
            <w:tcBorders>
              <w:top w:val="nil"/>
              <w:left w:val="nil"/>
              <w:bottom w:val="nil"/>
              <w:right w:val="nil"/>
            </w:tcBorders>
            <w:shd w:val="clear" w:color="000000" w:fill="FFFFFF"/>
            <w:noWrap/>
            <w:vAlign w:val="center"/>
            <w:hideMark/>
          </w:tcPr>
          <w:p w14:paraId="5DAC20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03827874556</w:t>
            </w:r>
          </w:p>
        </w:tc>
        <w:tc>
          <w:tcPr>
            <w:tcW w:w="0" w:type="auto"/>
            <w:tcBorders>
              <w:top w:val="nil"/>
              <w:left w:val="nil"/>
              <w:bottom w:val="nil"/>
              <w:right w:val="nil"/>
            </w:tcBorders>
            <w:shd w:val="clear" w:color="000000" w:fill="FFFFFF"/>
            <w:noWrap/>
            <w:vAlign w:val="center"/>
            <w:hideMark/>
          </w:tcPr>
          <w:p w14:paraId="2F784C7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119.322,24</w:t>
            </w:r>
          </w:p>
        </w:tc>
        <w:tc>
          <w:tcPr>
            <w:tcW w:w="0" w:type="auto"/>
            <w:tcBorders>
              <w:top w:val="nil"/>
              <w:left w:val="nil"/>
              <w:bottom w:val="nil"/>
              <w:right w:val="nil"/>
            </w:tcBorders>
            <w:shd w:val="clear" w:color="000000" w:fill="FFFFFF"/>
            <w:noWrap/>
            <w:vAlign w:val="center"/>
            <w:hideMark/>
          </w:tcPr>
          <w:p w14:paraId="351A2A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BAE2E5E" w14:textId="77777777" w:rsidTr="000654FA">
        <w:trPr>
          <w:trHeight w:val="240"/>
        </w:trPr>
        <w:tc>
          <w:tcPr>
            <w:tcW w:w="0" w:type="auto"/>
            <w:tcBorders>
              <w:top w:val="nil"/>
              <w:left w:val="nil"/>
              <w:bottom w:val="nil"/>
              <w:right w:val="nil"/>
            </w:tcBorders>
            <w:shd w:val="clear" w:color="auto" w:fill="auto"/>
            <w:noWrap/>
            <w:vAlign w:val="bottom"/>
            <w:hideMark/>
          </w:tcPr>
          <w:p w14:paraId="0F2105C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1291</w:t>
            </w:r>
          </w:p>
        </w:tc>
        <w:tc>
          <w:tcPr>
            <w:tcW w:w="0" w:type="auto"/>
            <w:tcBorders>
              <w:top w:val="nil"/>
              <w:left w:val="nil"/>
              <w:bottom w:val="nil"/>
              <w:right w:val="nil"/>
            </w:tcBorders>
            <w:shd w:val="clear" w:color="000000" w:fill="FFFFFF"/>
            <w:noWrap/>
            <w:vAlign w:val="center"/>
            <w:hideMark/>
          </w:tcPr>
          <w:p w14:paraId="00E7DA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09</w:t>
            </w:r>
          </w:p>
        </w:tc>
        <w:tc>
          <w:tcPr>
            <w:tcW w:w="0" w:type="auto"/>
            <w:tcBorders>
              <w:top w:val="nil"/>
              <w:left w:val="nil"/>
              <w:bottom w:val="nil"/>
              <w:right w:val="nil"/>
            </w:tcBorders>
            <w:shd w:val="clear" w:color="000000" w:fill="FFFFFF"/>
            <w:noWrap/>
            <w:vAlign w:val="center"/>
            <w:hideMark/>
          </w:tcPr>
          <w:p w14:paraId="59B032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LUCIVANIA DE ARAUJO FERNANDES</w:t>
            </w:r>
          </w:p>
        </w:tc>
        <w:tc>
          <w:tcPr>
            <w:tcW w:w="0" w:type="auto"/>
            <w:tcBorders>
              <w:top w:val="nil"/>
              <w:left w:val="nil"/>
              <w:bottom w:val="nil"/>
              <w:right w:val="nil"/>
            </w:tcBorders>
            <w:shd w:val="clear" w:color="000000" w:fill="FFFFFF"/>
            <w:noWrap/>
            <w:vAlign w:val="center"/>
            <w:hideMark/>
          </w:tcPr>
          <w:p w14:paraId="578076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46188053153</w:t>
            </w:r>
          </w:p>
        </w:tc>
        <w:tc>
          <w:tcPr>
            <w:tcW w:w="0" w:type="auto"/>
            <w:tcBorders>
              <w:top w:val="nil"/>
              <w:left w:val="nil"/>
              <w:bottom w:val="nil"/>
              <w:right w:val="nil"/>
            </w:tcBorders>
            <w:shd w:val="clear" w:color="000000" w:fill="FFFFFF"/>
            <w:noWrap/>
            <w:vAlign w:val="center"/>
            <w:hideMark/>
          </w:tcPr>
          <w:p w14:paraId="765104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1D3880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94BE028" w14:textId="77777777" w:rsidTr="000654FA">
        <w:trPr>
          <w:trHeight w:val="240"/>
        </w:trPr>
        <w:tc>
          <w:tcPr>
            <w:tcW w:w="0" w:type="auto"/>
            <w:tcBorders>
              <w:top w:val="nil"/>
              <w:left w:val="nil"/>
              <w:bottom w:val="nil"/>
              <w:right w:val="nil"/>
            </w:tcBorders>
            <w:shd w:val="clear" w:color="auto" w:fill="auto"/>
            <w:noWrap/>
            <w:vAlign w:val="bottom"/>
            <w:hideMark/>
          </w:tcPr>
          <w:p w14:paraId="04358FB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1292</w:t>
            </w:r>
          </w:p>
        </w:tc>
        <w:tc>
          <w:tcPr>
            <w:tcW w:w="0" w:type="auto"/>
            <w:tcBorders>
              <w:top w:val="nil"/>
              <w:left w:val="nil"/>
              <w:bottom w:val="nil"/>
              <w:right w:val="nil"/>
            </w:tcBorders>
            <w:shd w:val="clear" w:color="000000" w:fill="FFFFFF"/>
            <w:noWrap/>
            <w:vAlign w:val="center"/>
            <w:hideMark/>
          </w:tcPr>
          <w:p w14:paraId="15D7F2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Q-LT 06</w:t>
            </w:r>
          </w:p>
        </w:tc>
        <w:tc>
          <w:tcPr>
            <w:tcW w:w="0" w:type="auto"/>
            <w:tcBorders>
              <w:top w:val="nil"/>
              <w:left w:val="nil"/>
              <w:bottom w:val="nil"/>
              <w:right w:val="nil"/>
            </w:tcBorders>
            <w:shd w:val="clear" w:color="000000" w:fill="FFFFFF"/>
            <w:noWrap/>
            <w:vAlign w:val="center"/>
            <w:hideMark/>
          </w:tcPr>
          <w:p w14:paraId="1891CF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LUIS CARLOS DA CONCEIÇÃO</w:t>
            </w:r>
          </w:p>
        </w:tc>
        <w:tc>
          <w:tcPr>
            <w:tcW w:w="0" w:type="auto"/>
            <w:tcBorders>
              <w:top w:val="nil"/>
              <w:left w:val="nil"/>
              <w:bottom w:val="nil"/>
              <w:right w:val="nil"/>
            </w:tcBorders>
            <w:shd w:val="clear" w:color="000000" w:fill="FFFFFF"/>
            <w:noWrap/>
            <w:vAlign w:val="center"/>
            <w:hideMark/>
          </w:tcPr>
          <w:p w14:paraId="2CE5155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92863019104</w:t>
            </w:r>
          </w:p>
        </w:tc>
        <w:tc>
          <w:tcPr>
            <w:tcW w:w="0" w:type="auto"/>
            <w:tcBorders>
              <w:top w:val="nil"/>
              <w:left w:val="nil"/>
              <w:bottom w:val="nil"/>
              <w:right w:val="nil"/>
            </w:tcBorders>
            <w:shd w:val="clear" w:color="000000" w:fill="FFFFFF"/>
            <w:noWrap/>
            <w:vAlign w:val="center"/>
            <w:hideMark/>
          </w:tcPr>
          <w:p w14:paraId="6B6FC0A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393ECD0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11F390DB" w14:textId="77777777" w:rsidTr="000654FA">
        <w:trPr>
          <w:trHeight w:val="240"/>
        </w:trPr>
        <w:tc>
          <w:tcPr>
            <w:tcW w:w="0" w:type="auto"/>
            <w:tcBorders>
              <w:top w:val="nil"/>
              <w:left w:val="nil"/>
              <w:bottom w:val="nil"/>
              <w:right w:val="nil"/>
            </w:tcBorders>
            <w:shd w:val="clear" w:color="auto" w:fill="auto"/>
            <w:noWrap/>
            <w:vAlign w:val="bottom"/>
            <w:hideMark/>
          </w:tcPr>
          <w:p w14:paraId="2EE31FD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1293</w:t>
            </w:r>
          </w:p>
        </w:tc>
        <w:tc>
          <w:tcPr>
            <w:tcW w:w="0" w:type="auto"/>
            <w:tcBorders>
              <w:top w:val="nil"/>
              <w:left w:val="nil"/>
              <w:bottom w:val="nil"/>
              <w:right w:val="nil"/>
            </w:tcBorders>
            <w:shd w:val="clear" w:color="000000" w:fill="FFFFFF"/>
            <w:noWrap/>
            <w:vAlign w:val="center"/>
            <w:hideMark/>
          </w:tcPr>
          <w:p w14:paraId="5A4A70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12</w:t>
            </w:r>
          </w:p>
        </w:tc>
        <w:tc>
          <w:tcPr>
            <w:tcW w:w="0" w:type="auto"/>
            <w:tcBorders>
              <w:top w:val="nil"/>
              <w:left w:val="nil"/>
              <w:bottom w:val="nil"/>
              <w:right w:val="nil"/>
            </w:tcBorders>
            <w:shd w:val="clear" w:color="000000" w:fill="FFFFFF"/>
            <w:noWrap/>
            <w:vAlign w:val="center"/>
            <w:hideMark/>
          </w:tcPr>
          <w:p w14:paraId="74C9B0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CARLOS SANTIAGO DOS SANTOS</w:t>
            </w:r>
          </w:p>
        </w:tc>
        <w:tc>
          <w:tcPr>
            <w:tcW w:w="0" w:type="auto"/>
            <w:tcBorders>
              <w:top w:val="nil"/>
              <w:left w:val="nil"/>
              <w:bottom w:val="nil"/>
              <w:right w:val="nil"/>
            </w:tcBorders>
            <w:shd w:val="clear" w:color="000000" w:fill="FFFFFF"/>
            <w:noWrap/>
            <w:vAlign w:val="center"/>
            <w:hideMark/>
          </w:tcPr>
          <w:p w14:paraId="787A1B2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01717749143</w:t>
            </w:r>
          </w:p>
        </w:tc>
        <w:tc>
          <w:tcPr>
            <w:tcW w:w="0" w:type="auto"/>
            <w:tcBorders>
              <w:top w:val="nil"/>
              <w:left w:val="nil"/>
              <w:bottom w:val="nil"/>
              <w:right w:val="nil"/>
            </w:tcBorders>
            <w:shd w:val="clear" w:color="000000" w:fill="FFFFFF"/>
            <w:noWrap/>
            <w:vAlign w:val="center"/>
            <w:hideMark/>
          </w:tcPr>
          <w:p w14:paraId="7F7073A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181252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67D4E8D3" w14:textId="77777777" w:rsidTr="000654FA">
        <w:trPr>
          <w:trHeight w:val="240"/>
        </w:trPr>
        <w:tc>
          <w:tcPr>
            <w:tcW w:w="0" w:type="auto"/>
            <w:tcBorders>
              <w:top w:val="nil"/>
              <w:left w:val="nil"/>
              <w:bottom w:val="nil"/>
              <w:right w:val="nil"/>
            </w:tcBorders>
            <w:shd w:val="clear" w:color="auto" w:fill="auto"/>
            <w:noWrap/>
            <w:vAlign w:val="bottom"/>
            <w:hideMark/>
          </w:tcPr>
          <w:p w14:paraId="4808D64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1294</w:t>
            </w:r>
          </w:p>
        </w:tc>
        <w:tc>
          <w:tcPr>
            <w:tcW w:w="0" w:type="auto"/>
            <w:tcBorders>
              <w:top w:val="nil"/>
              <w:left w:val="nil"/>
              <w:bottom w:val="nil"/>
              <w:right w:val="nil"/>
            </w:tcBorders>
            <w:shd w:val="clear" w:color="000000" w:fill="FFFFFF"/>
            <w:noWrap/>
            <w:vAlign w:val="center"/>
            <w:hideMark/>
          </w:tcPr>
          <w:p w14:paraId="161269B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14</w:t>
            </w:r>
          </w:p>
        </w:tc>
        <w:tc>
          <w:tcPr>
            <w:tcW w:w="0" w:type="auto"/>
            <w:tcBorders>
              <w:top w:val="nil"/>
              <w:left w:val="nil"/>
              <w:bottom w:val="nil"/>
              <w:right w:val="nil"/>
            </w:tcBorders>
            <w:shd w:val="clear" w:color="000000" w:fill="FFFFFF"/>
            <w:noWrap/>
            <w:vAlign w:val="center"/>
            <w:hideMark/>
          </w:tcPr>
          <w:p w14:paraId="5B6F7E1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LUIZ MACIEL ALEXANDRINO</w:t>
            </w:r>
          </w:p>
        </w:tc>
        <w:tc>
          <w:tcPr>
            <w:tcW w:w="0" w:type="auto"/>
            <w:tcBorders>
              <w:top w:val="nil"/>
              <w:left w:val="nil"/>
              <w:bottom w:val="nil"/>
              <w:right w:val="nil"/>
            </w:tcBorders>
            <w:shd w:val="clear" w:color="000000" w:fill="FFFFFF"/>
            <w:noWrap/>
            <w:vAlign w:val="center"/>
            <w:hideMark/>
          </w:tcPr>
          <w:p w14:paraId="5F44C03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06635063528</w:t>
            </w:r>
          </w:p>
        </w:tc>
        <w:tc>
          <w:tcPr>
            <w:tcW w:w="0" w:type="auto"/>
            <w:tcBorders>
              <w:top w:val="nil"/>
              <w:left w:val="nil"/>
              <w:bottom w:val="nil"/>
              <w:right w:val="nil"/>
            </w:tcBorders>
            <w:shd w:val="clear" w:color="000000" w:fill="FFFFFF"/>
            <w:noWrap/>
            <w:vAlign w:val="center"/>
            <w:hideMark/>
          </w:tcPr>
          <w:p w14:paraId="6B8F275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72.850,28</w:t>
            </w:r>
          </w:p>
        </w:tc>
        <w:tc>
          <w:tcPr>
            <w:tcW w:w="0" w:type="auto"/>
            <w:tcBorders>
              <w:top w:val="nil"/>
              <w:left w:val="nil"/>
              <w:bottom w:val="nil"/>
              <w:right w:val="nil"/>
            </w:tcBorders>
            <w:shd w:val="clear" w:color="000000" w:fill="FFFFFF"/>
            <w:noWrap/>
            <w:vAlign w:val="center"/>
            <w:hideMark/>
          </w:tcPr>
          <w:p w14:paraId="6DE43B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9E4F671" w14:textId="77777777" w:rsidTr="000654FA">
        <w:trPr>
          <w:trHeight w:val="240"/>
        </w:trPr>
        <w:tc>
          <w:tcPr>
            <w:tcW w:w="0" w:type="auto"/>
            <w:tcBorders>
              <w:top w:val="nil"/>
              <w:left w:val="nil"/>
              <w:bottom w:val="nil"/>
              <w:right w:val="nil"/>
            </w:tcBorders>
            <w:shd w:val="clear" w:color="auto" w:fill="auto"/>
            <w:noWrap/>
            <w:vAlign w:val="bottom"/>
            <w:hideMark/>
          </w:tcPr>
          <w:p w14:paraId="6DF4C9C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1295</w:t>
            </w:r>
          </w:p>
        </w:tc>
        <w:tc>
          <w:tcPr>
            <w:tcW w:w="0" w:type="auto"/>
            <w:tcBorders>
              <w:top w:val="nil"/>
              <w:left w:val="nil"/>
              <w:bottom w:val="nil"/>
              <w:right w:val="nil"/>
            </w:tcBorders>
            <w:shd w:val="clear" w:color="000000" w:fill="FFFFFF"/>
            <w:noWrap/>
            <w:vAlign w:val="center"/>
            <w:hideMark/>
          </w:tcPr>
          <w:p w14:paraId="62EDE3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Z9-LT 03</w:t>
            </w:r>
          </w:p>
        </w:tc>
        <w:tc>
          <w:tcPr>
            <w:tcW w:w="0" w:type="auto"/>
            <w:tcBorders>
              <w:top w:val="nil"/>
              <w:left w:val="nil"/>
              <w:bottom w:val="nil"/>
              <w:right w:val="nil"/>
            </w:tcBorders>
            <w:shd w:val="clear" w:color="000000" w:fill="FFFFFF"/>
            <w:noWrap/>
            <w:vAlign w:val="center"/>
            <w:hideMark/>
          </w:tcPr>
          <w:p w14:paraId="5B3A00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LUZIANE QUEIROZ DOS SANTOS</w:t>
            </w:r>
          </w:p>
        </w:tc>
        <w:tc>
          <w:tcPr>
            <w:tcW w:w="0" w:type="auto"/>
            <w:tcBorders>
              <w:top w:val="nil"/>
              <w:left w:val="nil"/>
              <w:bottom w:val="nil"/>
              <w:right w:val="nil"/>
            </w:tcBorders>
            <w:shd w:val="clear" w:color="000000" w:fill="FFFFFF"/>
            <w:noWrap/>
            <w:vAlign w:val="center"/>
            <w:hideMark/>
          </w:tcPr>
          <w:p w14:paraId="5B2E06F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06525553571</w:t>
            </w:r>
          </w:p>
        </w:tc>
        <w:tc>
          <w:tcPr>
            <w:tcW w:w="0" w:type="auto"/>
            <w:tcBorders>
              <w:top w:val="nil"/>
              <w:left w:val="nil"/>
              <w:bottom w:val="nil"/>
              <w:right w:val="nil"/>
            </w:tcBorders>
            <w:shd w:val="clear" w:color="000000" w:fill="FFFFFF"/>
            <w:noWrap/>
            <w:vAlign w:val="center"/>
            <w:hideMark/>
          </w:tcPr>
          <w:p w14:paraId="0FCD4D1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5213BA7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01/12/2035</w:t>
            </w:r>
          </w:p>
        </w:tc>
      </w:tr>
      <w:tr w:rsidR="006A678A" w:rsidRPr="00B775FB" w14:paraId="5AD64A78" w14:textId="77777777" w:rsidTr="000654FA">
        <w:trPr>
          <w:trHeight w:val="240"/>
        </w:trPr>
        <w:tc>
          <w:tcPr>
            <w:tcW w:w="0" w:type="auto"/>
            <w:tcBorders>
              <w:top w:val="nil"/>
              <w:left w:val="nil"/>
              <w:bottom w:val="nil"/>
              <w:right w:val="nil"/>
            </w:tcBorders>
            <w:shd w:val="clear" w:color="auto" w:fill="auto"/>
            <w:noWrap/>
            <w:vAlign w:val="bottom"/>
            <w:hideMark/>
          </w:tcPr>
          <w:p w14:paraId="3FCF220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1296</w:t>
            </w:r>
          </w:p>
        </w:tc>
        <w:tc>
          <w:tcPr>
            <w:tcW w:w="0" w:type="auto"/>
            <w:tcBorders>
              <w:top w:val="nil"/>
              <w:left w:val="nil"/>
              <w:bottom w:val="nil"/>
              <w:right w:val="nil"/>
            </w:tcBorders>
            <w:shd w:val="clear" w:color="000000" w:fill="FFFFFF"/>
            <w:noWrap/>
            <w:vAlign w:val="center"/>
            <w:hideMark/>
          </w:tcPr>
          <w:p w14:paraId="0858F2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07</w:t>
            </w:r>
          </w:p>
        </w:tc>
        <w:tc>
          <w:tcPr>
            <w:tcW w:w="0" w:type="auto"/>
            <w:tcBorders>
              <w:top w:val="nil"/>
              <w:left w:val="nil"/>
              <w:bottom w:val="nil"/>
              <w:right w:val="nil"/>
            </w:tcBorders>
            <w:shd w:val="clear" w:color="000000" w:fill="FFFFFF"/>
            <w:noWrap/>
            <w:vAlign w:val="center"/>
            <w:hideMark/>
          </w:tcPr>
          <w:p w14:paraId="576B86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LUZINEIDE FRANCISCA DE SOUZA</w:t>
            </w:r>
          </w:p>
        </w:tc>
        <w:tc>
          <w:tcPr>
            <w:tcW w:w="0" w:type="auto"/>
            <w:tcBorders>
              <w:top w:val="nil"/>
              <w:left w:val="nil"/>
              <w:bottom w:val="nil"/>
              <w:right w:val="nil"/>
            </w:tcBorders>
            <w:shd w:val="clear" w:color="000000" w:fill="FFFFFF"/>
            <w:noWrap/>
            <w:vAlign w:val="center"/>
            <w:hideMark/>
          </w:tcPr>
          <w:p w14:paraId="5326C0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65742486472</w:t>
            </w:r>
          </w:p>
        </w:tc>
        <w:tc>
          <w:tcPr>
            <w:tcW w:w="0" w:type="auto"/>
            <w:tcBorders>
              <w:top w:val="nil"/>
              <w:left w:val="nil"/>
              <w:bottom w:val="nil"/>
              <w:right w:val="nil"/>
            </w:tcBorders>
            <w:shd w:val="clear" w:color="000000" w:fill="FFFFFF"/>
            <w:noWrap/>
            <w:vAlign w:val="center"/>
            <w:hideMark/>
          </w:tcPr>
          <w:p w14:paraId="10C21BD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101.574,29</w:t>
            </w:r>
          </w:p>
        </w:tc>
        <w:tc>
          <w:tcPr>
            <w:tcW w:w="0" w:type="auto"/>
            <w:tcBorders>
              <w:top w:val="nil"/>
              <w:left w:val="nil"/>
              <w:bottom w:val="nil"/>
              <w:right w:val="nil"/>
            </w:tcBorders>
            <w:shd w:val="clear" w:color="000000" w:fill="FFFFFF"/>
            <w:noWrap/>
            <w:vAlign w:val="center"/>
            <w:hideMark/>
          </w:tcPr>
          <w:p w14:paraId="01B369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45D29559" w14:textId="77777777" w:rsidTr="000654FA">
        <w:trPr>
          <w:trHeight w:val="240"/>
        </w:trPr>
        <w:tc>
          <w:tcPr>
            <w:tcW w:w="0" w:type="auto"/>
            <w:tcBorders>
              <w:top w:val="nil"/>
              <w:left w:val="nil"/>
              <w:bottom w:val="nil"/>
              <w:right w:val="nil"/>
            </w:tcBorders>
            <w:shd w:val="clear" w:color="auto" w:fill="auto"/>
            <w:noWrap/>
            <w:vAlign w:val="bottom"/>
            <w:hideMark/>
          </w:tcPr>
          <w:p w14:paraId="69F3D21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1297</w:t>
            </w:r>
          </w:p>
        </w:tc>
        <w:tc>
          <w:tcPr>
            <w:tcW w:w="0" w:type="auto"/>
            <w:tcBorders>
              <w:top w:val="nil"/>
              <w:left w:val="nil"/>
              <w:bottom w:val="nil"/>
              <w:right w:val="nil"/>
            </w:tcBorders>
            <w:shd w:val="clear" w:color="000000" w:fill="FFFFFF"/>
            <w:noWrap/>
            <w:vAlign w:val="center"/>
            <w:hideMark/>
          </w:tcPr>
          <w:p w14:paraId="49D057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11</w:t>
            </w:r>
          </w:p>
        </w:tc>
        <w:tc>
          <w:tcPr>
            <w:tcW w:w="0" w:type="auto"/>
            <w:tcBorders>
              <w:top w:val="nil"/>
              <w:left w:val="nil"/>
              <w:bottom w:val="nil"/>
              <w:right w:val="nil"/>
            </w:tcBorders>
            <w:shd w:val="clear" w:color="000000" w:fill="FFFFFF"/>
            <w:noWrap/>
            <w:vAlign w:val="center"/>
            <w:hideMark/>
          </w:tcPr>
          <w:p w14:paraId="58CB3F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MACIEL SANTOS SILVA</w:t>
            </w:r>
          </w:p>
        </w:tc>
        <w:tc>
          <w:tcPr>
            <w:tcW w:w="0" w:type="auto"/>
            <w:tcBorders>
              <w:top w:val="nil"/>
              <w:left w:val="nil"/>
              <w:bottom w:val="nil"/>
              <w:right w:val="nil"/>
            </w:tcBorders>
            <w:shd w:val="clear" w:color="000000" w:fill="FFFFFF"/>
            <w:noWrap/>
            <w:vAlign w:val="center"/>
            <w:hideMark/>
          </w:tcPr>
          <w:p w14:paraId="084C0D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06126756452</w:t>
            </w:r>
          </w:p>
        </w:tc>
        <w:tc>
          <w:tcPr>
            <w:tcW w:w="0" w:type="auto"/>
            <w:tcBorders>
              <w:top w:val="nil"/>
              <w:left w:val="nil"/>
              <w:bottom w:val="nil"/>
              <w:right w:val="nil"/>
            </w:tcBorders>
            <w:shd w:val="clear" w:color="000000" w:fill="FFFFFF"/>
            <w:noWrap/>
            <w:vAlign w:val="center"/>
            <w:hideMark/>
          </w:tcPr>
          <w:p w14:paraId="68AA66E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6C3B9BB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7073B93F" w14:textId="77777777" w:rsidTr="000654FA">
        <w:trPr>
          <w:trHeight w:val="240"/>
        </w:trPr>
        <w:tc>
          <w:tcPr>
            <w:tcW w:w="0" w:type="auto"/>
            <w:tcBorders>
              <w:top w:val="nil"/>
              <w:left w:val="nil"/>
              <w:bottom w:val="nil"/>
              <w:right w:val="nil"/>
            </w:tcBorders>
            <w:shd w:val="clear" w:color="auto" w:fill="auto"/>
            <w:noWrap/>
            <w:vAlign w:val="bottom"/>
            <w:hideMark/>
          </w:tcPr>
          <w:p w14:paraId="3AB8628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1298</w:t>
            </w:r>
          </w:p>
        </w:tc>
        <w:tc>
          <w:tcPr>
            <w:tcW w:w="0" w:type="auto"/>
            <w:tcBorders>
              <w:top w:val="nil"/>
              <w:left w:val="nil"/>
              <w:bottom w:val="nil"/>
              <w:right w:val="nil"/>
            </w:tcBorders>
            <w:shd w:val="clear" w:color="000000" w:fill="FFFFFF"/>
            <w:noWrap/>
            <w:vAlign w:val="center"/>
            <w:hideMark/>
          </w:tcPr>
          <w:p w14:paraId="4EA9B8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03</w:t>
            </w:r>
          </w:p>
        </w:tc>
        <w:tc>
          <w:tcPr>
            <w:tcW w:w="0" w:type="auto"/>
            <w:tcBorders>
              <w:top w:val="nil"/>
              <w:left w:val="nil"/>
              <w:bottom w:val="nil"/>
              <w:right w:val="nil"/>
            </w:tcBorders>
            <w:shd w:val="clear" w:color="000000" w:fill="FFFFFF"/>
            <w:noWrap/>
            <w:vAlign w:val="center"/>
            <w:hideMark/>
          </w:tcPr>
          <w:p w14:paraId="601DBB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MAGNO MENDES DE BRITO</w:t>
            </w:r>
          </w:p>
        </w:tc>
        <w:tc>
          <w:tcPr>
            <w:tcW w:w="0" w:type="auto"/>
            <w:tcBorders>
              <w:top w:val="nil"/>
              <w:left w:val="nil"/>
              <w:bottom w:val="nil"/>
              <w:right w:val="nil"/>
            </w:tcBorders>
            <w:shd w:val="clear" w:color="000000" w:fill="FFFFFF"/>
            <w:noWrap/>
            <w:vAlign w:val="center"/>
            <w:hideMark/>
          </w:tcPr>
          <w:p w14:paraId="6F9DE08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00171663578</w:t>
            </w:r>
          </w:p>
        </w:tc>
        <w:tc>
          <w:tcPr>
            <w:tcW w:w="0" w:type="auto"/>
            <w:tcBorders>
              <w:top w:val="nil"/>
              <w:left w:val="nil"/>
              <w:bottom w:val="nil"/>
              <w:right w:val="nil"/>
            </w:tcBorders>
            <w:shd w:val="clear" w:color="000000" w:fill="FFFFFF"/>
            <w:noWrap/>
            <w:vAlign w:val="center"/>
            <w:hideMark/>
          </w:tcPr>
          <w:p w14:paraId="16BA75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84.970,69</w:t>
            </w:r>
          </w:p>
        </w:tc>
        <w:tc>
          <w:tcPr>
            <w:tcW w:w="0" w:type="auto"/>
            <w:tcBorders>
              <w:top w:val="nil"/>
              <w:left w:val="nil"/>
              <w:bottom w:val="nil"/>
              <w:right w:val="nil"/>
            </w:tcBorders>
            <w:shd w:val="clear" w:color="000000" w:fill="FFFFFF"/>
            <w:noWrap/>
            <w:vAlign w:val="center"/>
            <w:hideMark/>
          </w:tcPr>
          <w:p w14:paraId="0A300D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77CAE385" w14:textId="77777777" w:rsidTr="000654FA">
        <w:trPr>
          <w:trHeight w:val="240"/>
        </w:trPr>
        <w:tc>
          <w:tcPr>
            <w:tcW w:w="0" w:type="auto"/>
            <w:tcBorders>
              <w:top w:val="nil"/>
              <w:left w:val="nil"/>
              <w:bottom w:val="nil"/>
              <w:right w:val="nil"/>
            </w:tcBorders>
            <w:shd w:val="clear" w:color="auto" w:fill="auto"/>
            <w:noWrap/>
            <w:vAlign w:val="bottom"/>
            <w:hideMark/>
          </w:tcPr>
          <w:p w14:paraId="22968A1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1299</w:t>
            </w:r>
          </w:p>
        </w:tc>
        <w:tc>
          <w:tcPr>
            <w:tcW w:w="0" w:type="auto"/>
            <w:tcBorders>
              <w:top w:val="nil"/>
              <w:left w:val="nil"/>
              <w:bottom w:val="nil"/>
              <w:right w:val="nil"/>
            </w:tcBorders>
            <w:shd w:val="clear" w:color="000000" w:fill="FFFFFF"/>
            <w:noWrap/>
            <w:vAlign w:val="center"/>
            <w:hideMark/>
          </w:tcPr>
          <w:p w14:paraId="043B827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48</w:t>
            </w:r>
          </w:p>
        </w:tc>
        <w:tc>
          <w:tcPr>
            <w:tcW w:w="0" w:type="auto"/>
            <w:tcBorders>
              <w:top w:val="nil"/>
              <w:left w:val="nil"/>
              <w:bottom w:val="nil"/>
              <w:right w:val="nil"/>
            </w:tcBorders>
            <w:shd w:val="clear" w:color="000000" w:fill="FFFFFF"/>
            <w:noWrap/>
            <w:vAlign w:val="center"/>
            <w:hideMark/>
          </w:tcPr>
          <w:p w14:paraId="7A091C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MAGNOLIA DE SOUZA SILVA SOARES</w:t>
            </w:r>
          </w:p>
        </w:tc>
        <w:tc>
          <w:tcPr>
            <w:tcW w:w="0" w:type="auto"/>
            <w:tcBorders>
              <w:top w:val="nil"/>
              <w:left w:val="nil"/>
              <w:bottom w:val="nil"/>
              <w:right w:val="nil"/>
            </w:tcBorders>
            <w:shd w:val="clear" w:color="000000" w:fill="FFFFFF"/>
            <w:noWrap/>
            <w:vAlign w:val="center"/>
            <w:hideMark/>
          </w:tcPr>
          <w:p w14:paraId="4A9EB0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92517650578</w:t>
            </w:r>
          </w:p>
        </w:tc>
        <w:tc>
          <w:tcPr>
            <w:tcW w:w="0" w:type="auto"/>
            <w:tcBorders>
              <w:top w:val="nil"/>
              <w:left w:val="nil"/>
              <w:bottom w:val="nil"/>
              <w:right w:val="nil"/>
            </w:tcBorders>
            <w:shd w:val="clear" w:color="000000" w:fill="FFFFFF"/>
            <w:noWrap/>
            <w:vAlign w:val="center"/>
            <w:hideMark/>
          </w:tcPr>
          <w:p w14:paraId="44D6D4C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91.609,43</w:t>
            </w:r>
          </w:p>
        </w:tc>
        <w:tc>
          <w:tcPr>
            <w:tcW w:w="0" w:type="auto"/>
            <w:tcBorders>
              <w:top w:val="nil"/>
              <w:left w:val="nil"/>
              <w:bottom w:val="nil"/>
              <w:right w:val="nil"/>
            </w:tcBorders>
            <w:shd w:val="clear" w:color="000000" w:fill="FFFFFF"/>
            <w:noWrap/>
            <w:vAlign w:val="center"/>
            <w:hideMark/>
          </w:tcPr>
          <w:p w14:paraId="00AC94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9B7E09F" w14:textId="77777777" w:rsidTr="000654FA">
        <w:trPr>
          <w:trHeight w:val="240"/>
        </w:trPr>
        <w:tc>
          <w:tcPr>
            <w:tcW w:w="0" w:type="auto"/>
            <w:tcBorders>
              <w:top w:val="nil"/>
              <w:left w:val="nil"/>
              <w:bottom w:val="nil"/>
              <w:right w:val="nil"/>
            </w:tcBorders>
            <w:shd w:val="clear" w:color="auto" w:fill="auto"/>
            <w:noWrap/>
            <w:vAlign w:val="bottom"/>
            <w:hideMark/>
          </w:tcPr>
          <w:p w14:paraId="3D87556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1300</w:t>
            </w:r>
          </w:p>
        </w:tc>
        <w:tc>
          <w:tcPr>
            <w:tcW w:w="0" w:type="auto"/>
            <w:tcBorders>
              <w:top w:val="nil"/>
              <w:left w:val="nil"/>
              <w:bottom w:val="nil"/>
              <w:right w:val="nil"/>
            </w:tcBorders>
            <w:shd w:val="clear" w:color="000000" w:fill="FFFFFF"/>
            <w:noWrap/>
            <w:vAlign w:val="center"/>
            <w:hideMark/>
          </w:tcPr>
          <w:p w14:paraId="0BE4785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M-LT 01</w:t>
            </w:r>
          </w:p>
        </w:tc>
        <w:tc>
          <w:tcPr>
            <w:tcW w:w="0" w:type="auto"/>
            <w:tcBorders>
              <w:top w:val="nil"/>
              <w:left w:val="nil"/>
              <w:bottom w:val="nil"/>
              <w:right w:val="nil"/>
            </w:tcBorders>
            <w:shd w:val="clear" w:color="000000" w:fill="FFFFFF"/>
            <w:noWrap/>
            <w:vAlign w:val="center"/>
            <w:hideMark/>
          </w:tcPr>
          <w:p w14:paraId="56E930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MANOEL ARAUJO DA SILVA</w:t>
            </w:r>
          </w:p>
        </w:tc>
        <w:tc>
          <w:tcPr>
            <w:tcW w:w="0" w:type="auto"/>
            <w:tcBorders>
              <w:top w:val="nil"/>
              <w:left w:val="nil"/>
              <w:bottom w:val="nil"/>
              <w:right w:val="nil"/>
            </w:tcBorders>
            <w:shd w:val="clear" w:color="000000" w:fill="FFFFFF"/>
            <w:noWrap/>
            <w:vAlign w:val="center"/>
            <w:hideMark/>
          </w:tcPr>
          <w:p w14:paraId="4B0576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62149300559</w:t>
            </w:r>
          </w:p>
        </w:tc>
        <w:tc>
          <w:tcPr>
            <w:tcW w:w="0" w:type="auto"/>
            <w:tcBorders>
              <w:top w:val="nil"/>
              <w:left w:val="nil"/>
              <w:bottom w:val="nil"/>
              <w:right w:val="nil"/>
            </w:tcBorders>
            <w:shd w:val="clear" w:color="000000" w:fill="FFFFFF"/>
            <w:noWrap/>
            <w:vAlign w:val="center"/>
            <w:hideMark/>
          </w:tcPr>
          <w:p w14:paraId="2BAA12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107.593,26</w:t>
            </w:r>
          </w:p>
        </w:tc>
        <w:tc>
          <w:tcPr>
            <w:tcW w:w="0" w:type="auto"/>
            <w:tcBorders>
              <w:top w:val="nil"/>
              <w:left w:val="nil"/>
              <w:bottom w:val="nil"/>
              <w:right w:val="nil"/>
            </w:tcBorders>
            <w:shd w:val="clear" w:color="000000" w:fill="FFFFFF"/>
            <w:noWrap/>
            <w:vAlign w:val="center"/>
            <w:hideMark/>
          </w:tcPr>
          <w:p w14:paraId="3687FB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F10825A" w14:textId="77777777" w:rsidTr="000654FA">
        <w:trPr>
          <w:trHeight w:val="240"/>
        </w:trPr>
        <w:tc>
          <w:tcPr>
            <w:tcW w:w="0" w:type="auto"/>
            <w:tcBorders>
              <w:top w:val="nil"/>
              <w:left w:val="nil"/>
              <w:bottom w:val="nil"/>
              <w:right w:val="nil"/>
            </w:tcBorders>
            <w:shd w:val="clear" w:color="auto" w:fill="auto"/>
            <w:noWrap/>
            <w:vAlign w:val="bottom"/>
            <w:hideMark/>
          </w:tcPr>
          <w:p w14:paraId="3E30E9A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1301</w:t>
            </w:r>
          </w:p>
        </w:tc>
        <w:tc>
          <w:tcPr>
            <w:tcW w:w="0" w:type="auto"/>
            <w:tcBorders>
              <w:top w:val="nil"/>
              <w:left w:val="nil"/>
              <w:bottom w:val="nil"/>
              <w:right w:val="nil"/>
            </w:tcBorders>
            <w:shd w:val="clear" w:color="000000" w:fill="FFFFFF"/>
            <w:noWrap/>
            <w:vAlign w:val="center"/>
            <w:hideMark/>
          </w:tcPr>
          <w:p w14:paraId="757FDC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08</w:t>
            </w:r>
          </w:p>
        </w:tc>
        <w:tc>
          <w:tcPr>
            <w:tcW w:w="0" w:type="auto"/>
            <w:tcBorders>
              <w:top w:val="nil"/>
              <w:left w:val="nil"/>
              <w:bottom w:val="nil"/>
              <w:right w:val="nil"/>
            </w:tcBorders>
            <w:shd w:val="clear" w:color="000000" w:fill="FFFFFF"/>
            <w:noWrap/>
            <w:vAlign w:val="center"/>
            <w:hideMark/>
          </w:tcPr>
          <w:p w14:paraId="4542614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MANOELITO NAPUMACEMA DE SANTANA</w:t>
            </w:r>
          </w:p>
        </w:tc>
        <w:tc>
          <w:tcPr>
            <w:tcW w:w="0" w:type="auto"/>
            <w:tcBorders>
              <w:top w:val="nil"/>
              <w:left w:val="nil"/>
              <w:bottom w:val="nil"/>
              <w:right w:val="nil"/>
            </w:tcBorders>
            <w:shd w:val="clear" w:color="000000" w:fill="FFFFFF"/>
            <w:noWrap/>
            <w:vAlign w:val="center"/>
            <w:hideMark/>
          </w:tcPr>
          <w:p w14:paraId="1E9A6E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48943657587</w:t>
            </w:r>
          </w:p>
        </w:tc>
        <w:tc>
          <w:tcPr>
            <w:tcW w:w="0" w:type="auto"/>
            <w:tcBorders>
              <w:top w:val="nil"/>
              <w:left w:val="nil"/>
              <w:bottom w:val="nil"/>
              <w:right w:val="nil"/>
            </w:tcBorders>
            <w:shd w:val="clear" w:color="000000" w:fill="FFFFFF"/>
            <w:noWrap/>
            <w:vAlign w:val="center"/>
            <w:hideMark/>
          </w:tcPr>
          <w:p w14:paraId="25886E2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69.078,90</w:t>
            </w:r>
          </w:p>
        </w:tc>
        <w:tc>
          <w:tcPr>
            <w:tcW w:w="0" w:type="auto"/>
            <w:tcBorders>
              <w:top w:val="nil"/>
              <w:left w:val="nil"/>
              <w:bottom w:val="nil"/>
              <w:right w:val="nil"/>
            </w:tcBorders>
            <w:shd w:val="clear" w:color="000000" w:fill="FFFFFF"/>
            <w:noWrap/>
            <w:vAlign w:val="center"/>
            <w:hideMark/>
          </w:tcPr>
          <w:p w14:paraId="7DF79B5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B6B2D56" w14:textId="77777777" w:rsidTr="000654FA">
        <w:trPr>
          <w:trHeight w:val="240"/>
        </w:trPr>
        <w:tc>
          <w:tcPr>
            <w:tcW w:w="0" w:type="auto"/>
            <w:tcBorders>
              <w:top w:val="nil"/>
              <w:left w:val="nil"/>
              <w:bottom w:val="nil"/>
              <w:right w:val="nil"/>
            </w:tcBorders>
            <w:shd w:val="clear" w:color="auto" w:fill="auto"/>
            <w:noWrap/>
            <w:vAlign w:val="bottom"/>
            <w:hideMark/>
          </w:tcPr>
          <w:p w14:paraId="57656D7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1302</w:t>
            </w:r>
          </w:p>
        </w:tc>
        <w:tc>
          <w:tcPr>
            <w:tcW w:w="0" w:type="auto"/>
            <w:tcBorders>
              <w:top w:val="nil"/>
              <w:left w:val="nil"/>
              <w:bottom w:val="nil"/>
              <w:right w:val="nil"/>
            </w:tcBorders>
            <w:shd w:val="clear" w:color="000000" w:fill="FFFFFF"/>
            <w:noWrap/>
            <w:vAlign w:val="center"/>
            <w:hideMark/>
          </w:tcPr>
          <w:p w14:paraId="692565F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33</w:t>
            </w:r>
          </w:p>
        </w:tc>
        <w:tc>
          <w:tcPr>
            <w:tcW w:w="0" w:type="auto"/>
            <w:tcBorders>
              <w:top w:val="nil"/>
              <w:left w:val="nil"/>
              <w:bottom w:val="nil"/>
              <w:right w:val="nil"/>
            </w:tcBorders>
            <w:shd w:val="clear" w:color="000000" w:fill="FFFFFF"/>
            <w:noWrap/>
            <w:vAlign w:val="center"/>
            <w:hideMark/>
          </w:tcPr>
          <w:p w14:paraId="5AC5989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MANUEL RODRIGUES DO NASCIMENTO</w:t>
            </w:r>
          </w:p>
        </w:tc>
        <w:tc>
          <w:tcPr>
            <w:tcW w:w="0" w:type="auto"/>
            <w:tcBorders>
              <w:top w:val="nil"/>
              <w:left w:val="nil"/>
              <w:bottom w:val="nil"/>
              <w:right w:val="nil"/>
            </w:tcBorders>
            <w:shd w:val="clear" w:color="000000" w:fill="FFFFFF"/>
            <w:noWrap/>
            <w:vAlign w:val="center"/>
            <w:hideMark/>
          </w:tcPr>
          <w:p w14:paraId="697C776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89778820520</w:t>
            </w:r>
          </w:p>
        </w:tc>
        <w:tc>
          <w:tcPr>
            <w:tcW w:w="0" w:type="auto"/>
            <w:tcBorders>
              <w:top w:val="nil"/>
              <w:left w:val="nil"/>
              <w:bottom w:val="nil"/>
              <w:right w:val="nil"/>
            </w:tcBorders>
            <w:shd w:val="clear" w:color="000000" w:fill="FFFFFF"/>
            <w:noWrap/>
            <w:vAlign w:val="center"/>
            <w:hideMark/>
          </w:tcPr>
          <w:p w14:paraId="66FCB4D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83.374,74</w:t>
            </w:r>
          </w:p>
        </w:tc>
        <w:tc>
          <w:tcPr>
            <w:tcW w:w="0" w:type="auto"/>
            <w:tcBorders>
              <w:top w:val="nil"/>
              <w:left w:val="nil"/>
              <w:bottom w:val="nil"/>
              <w:right w:val="nil"/>
            </w:tcBorders>
            <w:shd w:val="clear" w:color="000000" w:fill="FFFFFF"/>
            <w:noWrap/>
            <w:vAlign w:val="center"/>
            <w:hideMark/>
          </w:tcPr>
          <w:p w14:paraId="07B30F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583234F7" w14:textId="77777777" w:rsidTr="000654FA">
        <w:trPr>
          <w:trHeight w:val="240"/>
        </w:trPr>
        <w:tc>
          <w:tcPr>
            <w:tcW w:w="0" w:type="auto"/>
            <w:tcBorders>
              <w:top w:val="nil"/>
              <w:left w:val="nil"/>
              <w:bottom w:val="nil"/>
              <w:right w:val="nil"/>
            </w:tcBorders>
            <w:shd w:val="clear" w:color="auto" w:fill="auto"/>
            <w:noWrap/>
            <w:vAlign w:val="bottom"/>
            <w:hideMark/>
          </w:tcPr>
          <w:p w14:paraId="59B72FA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1303</w:t>
            </w:r>
          </w:p>
        </w:tc>
        <w:tc>
          <w:tcPr>
            <w:tcW w:w="0" w:type="auto"/>
            <w:tcBorders>
              <w:top w:val="nil"/>
              <w:left w:val="nil"/>
              <w:bottom w:val="nil"/>
              <w:right w:val="nil"/>
            </w:tcBorders>
            <w:shd w:val="clear" w:color="000000" w:fill="FFFFFF"/>
            <w:noWrap/>
            <w:vAlign w:val="center"/>
            <w:hideMark/>
          </w:tcPr>
          <w:p w14:paraId="63AB293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03</w:t>
            </w:r>
          </w:p>
        </w:tc>
        <w:tc>
          <w:tcPr>
            <w:tcW w:w="0" w:type="auto"/>
            <w:tcBorders>
              <w:top w:val="nil"/>
              <w:left w:val="nil"/>
              <w:bottom w:val="nil"/>
              <w:right w:val="nil"/>
            </w:tcBorders>
            <w:shd w:val="clear" w:color="000000" w:fill="FFFFFF"/>
            <w:noWrap/>
            <w:vAlign w:val="center"/>
            <w:hideMark/>
          </w:tcPr>
          <w:p w14:paraId="385871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33F6E7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220EA9A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278FF1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3A641926" w14:textId="77777777" w:rsidTr="000654FA">
        <w:trPr>
          <w:trHeight w:val="240"/>
        </w:trPr>
        <w:tc>
          <w:tcPr>
            <w:tcW w:w="0" w:type="auto"/>
            <w:tcBorders>
              <w:top w:val="nil"/>
              <w:left w:val="nil"/>
              <w:bottom w:val="nil"/>
              <w:right w:val="nil"/>
            </w:tcBorders>
            <w:shd w:val="clear" w:color="auto" w:fill="auto"/>
            <w:noWrap/>
            <w:vAlign w:val="bottom"/>
            <w:hideMark/>
          </w:tcPr>
          <w:p w14:paraId="1926CEE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1304</w:t>
            </w:r>
          </w:p>
        </w:tc>
        <w:tc>
          <w:tcPr>
            <w:tcW w:w="0" w:type="auto"/>
            <w:tcBorders>
              <w:top w:val="nil"/>
              <w:left w:val="nil"/>
              <w:bottom w:val="nil"/>
              <w:right w:val="nil"/>
            </w:tcBorders>
            <w:shd w:val="clear" w:color="000000" w:fill="FFFFFF"/>
            <w:noWrap/>
            <w:vAlign w:val="center"/>
            <w:hideMark/>
          </w:tcPr>
          <w:p w14:paraId="00DC78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04</w:t>
            </w:r>
          </w:p>
        </w:tc>
        <w:tc>
          <w:tcPr>
            <w:tcW w:w="0" w:type="auto"/>
            <w:tcBorders>
              <w:top w:val="nil"/>
              <w:left w:val="nil"/>
              <w:bottom w:val="nil"/>
              <w:right w:val="nil"/>
            </w:tcBorders>
            <w:shd w:val="clear" w:color="000000" w:fill="FFFFFF"/>
            <w:noWrap/>
            <w:vAlign w:val="center"/>
            <w:hideMark/>
          </w:tcPr>
          <w:p w14:paraId="250EF30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498ED78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07EFE01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187422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0A39D0AD" w14:textId="77777777" w:rsidTr="000654FA">
        <w:trPr>
          <w:trHeight w:val="240"/>
        </w:trPr>
        <w:tc>
          <w:tcPr>
            <w:tcW w:w="0" w:type="auto"/>
            <w:tcBorders>
              <w:top w:val="nil"/>
              <w:left w:val="nil"/>
              <w:bottom w:val="nil"/>
              <w:right w:val="nil"/>
            </w:tcBorders>
            <w:shd w:val="clear" w:color="auto" w:fill="auto"/>
            <w:noWrap/>
            <w:vAlign w:val="bottom"/>
            <w:hideMark/>
          </w:tcPr>
          <w:p w14:paraId="2D25A4C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1305</w:t>
            </w:r>
          </w:p>
        </w:tc>
        <w:tc>
          <w:tcPr>
            <w:tcW w:w="0" w:type="auto"/>
            <w:tcBorders>
              <w:top w:val="nil"/>
              <w:left w:val="nil"/>
              <w:bottom w:val="nil"/>
              <w:right w:val="nil"/>
            </w:tcBorders>
            <w:shd w:val="clear" w:color="000000" w:fill="FFFFFF"/>
            <w:noWrap/>
            <w:vAlign w:val="center"/>
            <w:hideMark/>
          </w:tcPr>
          <w:p w14:paraId="182EC48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O-LT 14</w:t>
            </w:r>
          </w:p>
        </w:tc>
        <w:tc>
          <w:tcPr>
            <w:tcW w:w="0" w:type="auto"/>
            <w:tcBorders>
              <w:top w:val="nil"/>
              <w:left w:val="nil"/>
              <w:bottom w:val="nil"/>
              <w:right w:val="nil"/>
            </w:tcBorders>
            <w:shd w:val="clear" w:color="000000" w:fill="FFFFFF"/>
            <w:noWrap/>
            <w:vAlign w:val="center"/>
            <w:hideMark/>
          </w:tcPr>
          <w:p w14:paraId="55353F6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MARCELO DE SOUZA CASSIMIRO</w:t>
            </w:r>
          </w:p>
        </w:tc>
        <w:tc>
          <w:tcPr>
            <w:tcW w:w="0" w:type="auto"/>
            <w:tcBorders>
              <w:top w:val="nil"/>
              <w:left w:val="nil"/>
              <w:bottom w:val="nil"/>
              <w:right w:val="nil"/>
            </w:tcBorders>
            <w:shd w:val="clear" w:color="000000" w:fill="FFFFFF"/>
            <w:noWrap/>
            <w:vAlign w:val="center"/>
            <w:hideMark/>
          </w:tcPr>
          <w:p w14:paraId="76CE81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00143479113</w:t>
            </w:r>
          </w:p>
        </w:tc>
        <w:tc>
          <w:tcPr>
            <w:tcW w:w="0" w:type="auto"/>
            <w:tcBorders>
              <w:top w:val="nil"/>
              <w:left w:val="nil"/>
              <w:bottom w:val="nil"/>
              <w:right w:val="nil"/>
            </w:tcBorders>
            <w:shd w:val="clear" w:color="000000" w:fill="FFFFFF"/>
            <w:noWrap/>
            <w:vAlign w:val="center"/>
            <w:hideMark/>
          </w:tcPr>
          <w:p w14:paraId="6B5D1D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121.300,52</w:t>
            </w:r>
          </w:p>
        </w:tc>
        <w:tc>
          <w:tcPr>
            <w:tcW w:w="0" w:type="auto"/>
            <w:tcBorders>
              <w:top w:val="nil"/>
              <w:left w:val="nil"/>
              <w:bottom w:val="nil"/>
              <w:right w:val="nil"/>
            </w:tcBorders>
            <w:shd w:val="clear" w:color="000000" w:fill="FFFFFF"/>
            <w:noWrap/>
            <w:vAlign w:val="center"/>
            <w:hideMark/>
          </w:tcPr>
          <w:p w14:paraId="6E4939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64BCEF7A" w14:textId="77777777" w:rsidTr="000654FA">
        <w:trPr>
          <w:trHeight w:val="240"/>
        </w:trPr>
        <w:tc>
          <w:tcPr>
            <w:tcW w:w="0" w:type="auto"/>
            <w:tcBorders>
              <w:top w:val="nil"/>
              <w:left w:val="nil"/>
              <w:bottom w:val="nil"/>
              <w:right w:val="nil"/>
            </w:tcBorders>
            <w:shd w:val="clear" w:color="auto" w:fill="auto"/>
            <w:noWrap/>
            <w:vAlign w:val="bottom"/>
            <w:hideMark/>
          </w:tcPr>
          <w:p w14:paraId="670720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1306</w:t>
            </w:r>
          </w:p>
        </w:tc>
        <w:tc>
          <w:tcPr>
            <w:tcW w:w="0" w:type="auto"/>
            <w:tcBorders>
              <w:top w:val="nil"/>
              <w:left w:val="nil"/>
              <w:bottom w:val="nil"/>
              <w:right w:val="nil"/>
            </w:tcBorders>
            <w:shd w:val="clear" w:color="000000" w:fill="FFFFFF"/>
            <w:noWrap/>
            <w:vAlign w:val="center"/>
            <w:hideMark/>
          </w:tcPr>
          <w:p w14:paraId="17744D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02</w:t>
            </w:r>
          </w:p>
        </w:tc>
        <w:tc>
          <w:tcPr>
            <w:tcW w:w="0" w:type="auto"/>
            <w:tcBorders>
              <w:top w:val="nil"/>
              <w:left w:val="nil"/>
              <w:bottom w:val="nil"/>
              <w:right w:val="nil"/>
            </w:tcBorders>
            <w:shd w:val="clear" w:color="000000" w:fill="FFFFFF"/>
            <w:noWrap/>
            <w:vAlign w:val="center"/>
            <w:hideMark/>
          </w:tcPr>
          <w:p w14:paraId="63C414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74489A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2051CD3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104.240,75</w:t>
            </w:r>
          </w:p>
        </w:tc>
        <w:tc>
          <w:tcPr>
            <w:tcW w:w="0" w:type="auto"/>
            <w:tcBorders>
              <w:top w:val="nil"/>
              <w:left w:val="nil"/>
              <w:bottom w:val="nil"/>
              <w:right w:val="nil"/>
            </w:tcBorders>
            <w:shd w:val="clear" w:color="000000" w:fill="FFFFFF"/>
            <w:noWrap/>
            <w:vAlign w:val="center"/>
            <w:hideMark/>
          </w:tcPr>
          <w:p w14:paraId="7D3B3D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0109E66" w14:textId="77777777" w:rsidTr="000654FA">
        <w:trPr>
          <w:trHeight w:val="240"/>
        </w:trPr>
        <w:tc>
          <w:tcPr>
            <w:tcW w:w="0" w:type="auto"/>
            <w:tcBorders>
              <w:top w:val="nil"/>
              <w:left w:val="nil"/>
              <w:bottom w:val="nil"/>
              <w:right w:val="nil"/>
            </w:tcBorders>
            <w:shd w:val="clear" w:color="auto" w:fill="auto"/>
            <w:noWrap/>
            <w:vAlign w:val="bottom"/>
            <w:hideMark/>
          </w:tcPr>
          <w:p w14:paraId="3F3BF78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1307</w:t>
            </w:r>
          </w:p>
        </w:tc>
        <w:tc>
          <w:tcPr>
            <w:tcW w:w="0" w:type="auto"/>
            <w:tcBorders>
              <w:top w:val="nil"/>
              <w:left w:val="nil"/>
              <w:bottom w:val="nil"/>
              <w:right w:val="nil"/>
            </w:tcBorders>
            <w:shd w:val="clear" w:color="000000" w:fill="FFFFFF"/>
            <w:noWrap/>
            <w:vAlign w:val="center"/>
            <w:hideMark/>
          </w:tcPr>
          <w:p w14:paraId="7A94F3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03</w:t>
            </w:r>
          </w:p>
        </w:tc>
        <w:tc>
          <w:tcPr>
            <w:tcW w:w="0" w:type="auto"/>
            <w:tcBorders>
              <w:top w:val="nil"/>
              <w:left w:val="nil"/>
              <w:bottom w:val="nil"/>
              <w:right w:val="nil"/>
            </w:tcBorders>
            <w:shd w:val="clear" w:color="000000" w:fill="FFFFFF"/>
            <w:noWrap/>
            <w:vAlign w:val="center"/>
            <w:hideMark/>
          </w:tcPr>
          <w:p w14:paraId="3F4B8B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503613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45A8BFD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94.587,38</w:t>
            </w:r>
          </w:p>
        </w:tc>
        <w:tc>
          <w:tcPr>
            <w:tcW w:w="0" w:type="auto"/>
            <w:tcBorders>
              <w:top w:val="nil"/>
              <w:left w:val="nil"/>
              <w:bottom w:val="nil"/>
              <w:right w:val="nil"/>
            </w:tcBorders>
            <w:shd w:val="clear" w:color="000000" w:fill="FFFFFF"/>
            <w:noWrap/>
            <w:vAlign w:val="center"/>
            <w:hideMark/>
          </w:tcPr>
          <w:p w14:paraId="75D4CE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42436D46" w14:textId="77777777" w:rsidTr="000654FA">
        <w:trPr>
          <w:trHeight w:val="240"/>
        </w:trPr>
        <w:tc>
          <w:tcPr>
            <w:tcW w:w="0" w:type="auto"/>
            <w:tcBorders>
              <w:top w:val="nil"/>
              <w:left w:val="nil"/>
              <w:bottom w:val="nil"/>
              <w:right w:val="nil"/>
            </w:tcBorders>
            <w:shd w:val="clear" w:color="auto" w:fill="auto"/>
            <w:noWrap/>
            <w:vAlign w:val="bottom"/>
            <w:hideMark/>
          </w:tcPr>
          <w:p w14:paraId="189965D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1308</w:t>
            </w:r>
          </w:p>
        </w:tc>
        <w:tc>
          <w:tcPr>
            <w:tcW w:w="0" w:type="auto"/>
            <w:tcBorders>
              <w:top w:val="nil"/>
              <w:left w:val="nil"/>
              <w:bottom w:val="nil"/>
              <w:right w:val="nil"/>
            </w:tcBorders>
            <w:shd w:val="clear" w:color="000000" w:fill="FFFFFF"/>
            <w:noWrap/>
            <w:vAlign w:val="center"/>
            <w:hideMark/>
          </w:tcPr>
          <w:p w14:paraId="4FE4476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31</w:t>
            </w:r>
          </w:p>
        </w:tc>
        <w:tc>
          <w:tcPr>
            <w:tcW w:w="0" w:type="auto"/>
            <w:tcBorders>
              <w:top w:val="nil"/>
              <w:left w:val="nil"/>
              <w:bottom w:val="nil"/>
              <w:right w:val="nil"/>
            </w:tcBorders>
            <w:shd w:val="clear" w:color="000000" w:fill="FFFFFF"/>
            <w:noWrap/>
            <w:vAlign w:val="center"/>
            <w:hideMark/>
          </w:tcPr>
          <w:p w14:paraId="0393928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4F6811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6677A69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173E0B4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4461EB75" w14:textId="77777777" w:rsidTr="000654FA">
        <w:trPr>
          <w:trHeight w:val="240"/>
        </w:trPr>
        <w:tc>
          <w:tcPr>
            <w:tcW w:w="0" w:type="auto"/>
            <w:tcBorders>
              <w:top w:val="nil"/>
              <w:left w:val="nil"/>
              <w:bottom w:val="nil"/>
              <w:right w:val="nil"/>
            </w:tcBorders>
            <w:shd w:val="clear" w:color="auto" w:fill="auto"/>
            <w:noWrap/>
            <w:vAlign w:val="bottom"/>
            <w:hideMark/>
          </w:tcPr>
          <w:p w14:paraId="2FC3DF0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1309</w:t>
            </w:r>
          </w:p>
        </w:tc>
        <w:tc>
          <w:tcPr>
            <w:tcW w:w="0" w:type="auto"/>
            <w:tcBorders>
              <w:top w:val="nil"/>
              <w:left w:val="nil"/>
              <w:bottom w:val="nil"/>
              <w:right w:val="nil"/>
            </w:tcBorders>
            <w:shd w:val="clear" w:color="000000" w:fill="FFFFFF"/>
            <w:noWrap/>
            <w:vAlign w:val="center"/>
            <w:hideMark/>
          </w:tcPr>
          <w:p w14:paraId="085036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01</w:t>
            </w:r>
          </w:p>
        </w:tc>
        <w:tc>
          <w:tcPr>
            <w:tcW w:w="0" w:type="auto"/>
            <w:tcBorders>
              <w:top w:val="nil"/>
              <w:left w:val="nil"/>
              <w:bottom w:val="nil"/>
              <w:right w:val="nil"/>
            </w:tcBorders>
            <w:shd w:val="clear" w:color="000000" w:fill="FFFFFF"/>
            <w:noWrap/>
            <w:vAlign w:val="center"/>
            <w:hideMark/>
          </w:tcPr>
          <w:p w14:paraId="0847013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MARCELO MONTEIRO</w:t>
            </w:r>
          </w:p>
        </w:tc>
        <w:tc>
          <w:tcPr>
            <w:tcW w:w="0" w:type="auto"/>
            <w:tcBorders>
              <w:top w:val="nil"/>
              <w:left w:val="nil"/>
              <w:bottom w:val="nil"/>
              <w:right w:val="nil"/>
            </w:tcBorders>
            <w:shd w:val="clear" w:color="000000" w:fill="FFFFFF"/>
            <w:noWrap/>
            <w:vAlign w:val="center"/>
            <w:hideMark/>
          </w:tcPr>
          <w:p w14:paraId="2705C6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05786910431</w:t>
            </w:r>
          </w:p>
        </w:tc>
        <w:tc>
          <w:tcPr>
            <w:tcW w:w="0" w:type="auto"/>
            <w:tcBorders>
              <w:top w:val="nil"/>
              <w:left w:val="nil"/>
              <w:bottom w:val="nil"/>
              <w:right w:val="nil"/>
            </w:tcBorders>
            <w:shd w:val="clear" w:color="000000" w:fill="FFFFFF"/>
            <w:noWrap/>
            <w:vAlign w:val="center"/>
            <w:hideMark/>
          </w:tcPr>
          <w:p w14:paraId="2395BB2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89.468,90</w:t>
            </w:r>
          </w:p>
        </w:tc>
        <w:tc>
          <w:tcPr>
            <w:tcW w:w="0" w:type="auto"/>
            <w:tcBorders>
              <w:top w:val="nil"/>
              <w:left w:val="nil"/>
              <w:bottom w:val="nil"/>
              <w:right w:val="nil"/>
            </w:tcBorders>
            <w:shd w:val="clear" w:color="000000" w:fill="FFFFFF"/>
            <w:noWrap/>
            <w:vAlign w:val="center"/>
            <w:hideMark/>
          </w:tcPr>
          <w:p w14:paraId="4239F4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5E58A308" w14:textId="77777777" w:rsidTr="000654FA">
        <w:trPr>
          <w:trHeight w:val="240"/>
        </w:trPr>
        <w:tc>
          <w:tcPr>
            <w:tcW w:w="0" w:type="auto"/>
            <w:tcBorders>
              <w:top w:val="nil"/>
              <w:left w:val="nil"/>
              <w:bottom w:val="nil"/>
              <w:right w:val="nil"/>
            </w:tcBorders>
            <w:shd w:val="clear" w:color="auto" w:fill="auto"/>
            <w:noWrap/>
            <w:vAlign w:val="bottom"/>
            <w:hideMark/>
          </w:tcPr>
          <w:p w14:paraId="7B92D1C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1310</w:t>
            </w:r>
          </w:p>
        </w:tc>
        <w:tc>
          <w:tcPr>
            <w:tcW w:w="0" w:type="auto"/>
            <w:tcBorders>
              <w:top w:val="nil"/>
              <w:left w:val="nil"/>
              <w:bottom w:val="nil"/>
              <w:right w:val="nil"/>
            </w:tcBorders>
            <w:shd w:val="clear" w:color="000000" w:fill="FFFFFF"/>
            <w:noWrap/>
            <w:vAlign w:val="center"/>
            <w:hideMark/>
          </w:tcPr>
          <w:p w14:paraId="4A85A2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17</w:t>
            </w:r>
          </w:p>
        </w:tc>
        <w:tc>
          <w:tcPr>
            <w:tcW w:w="0" w:type="auto"/>
            <w:tcBorders>
              <w:top w:val="nil"/>
              <w:left w:val="nil"/>
              <w:bottom w:val="nil"/>
              <w:right w:val="nil"/>
            </w:tcBorders>
            <w:shd w:val="clear" w:color="000000" w:fill="FFFFFF"/>
            <w:noWrap/>
            <w:vAlign w:val="center"/>
            <w:hideMark/>
          </w:tcPr>
          <w:p w14:paraId="03B0E9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MÁRCIO ANTONIO QUEIROZ BARBOSA</w:t>
            </w:r>
          </w:p>
        </w:tc>
        <w:tc>
          <w:tcPr>
            <w:tcW w:w="0" w:type="auto"/>
            <w:tcBorders>
              <w:top w:val="nil"/>
              <w:left w:val="nil"/>
              <w:bottom w:val="nil"/>
              <w:right w:val="nil"/>
            </w:tcBorders>
            <w:shd w:val="clear" w:color="000000" w:fill="FFFFFF"/>
            <w:noWrap/>
            <w:vAlign w:val="center"/>
            <w:hideMark/>
          </w:tcPr>
          <w:p w14:paraId="34EB3E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05155938503</w:t>
            </w:r>
          </w:p>
        </w:tc>
        <w:tc>
          <w:tcPr>
            <w:tcW w:w="0" w:type="auto"/>
            <w:tcBorders>
              <w:top w:val="nil"/>
              <w:left w:val="nil"/>
              <w:bottom w:val="nil"/>
              <w:right w:val="nil"/>
            </w:tcBorders>
            <w:shd w:val="clear" w:color="000000" w:fill="FFFFFF"/>
            <w:noWrap/>
            <w:vAlign w:val="center"/>
            <w:hideMark/>
          </w:tcPr>
          <w:p w14:paraId="3FCD373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ECD203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5D4D5B1" w14:textId="77777777" w:rsidTr="000654FA">
        <w:trPr>
          <w:trHeight w:val="240"/>
        </w:trPr>
        <w:tc>
          <w:tcPr>
            <w:tcW w:w="0" w:type="auto"/>
            <w:tcBorders>
              <w:top w:val="nil"/>
              <w:left w:val="nil"/>
              <w:bottom w:val="nil"/>
              <w:right w:val="nil"/>
            </w:tcBorders>
            <w:shd w:val="clear" w:color="auto" w:fill="auto"/>
            <w:noWrap/>
            <w:vAlign w:val="bottom"/>
            <w:hideMark/>
          </w:tcPr>
          <w:p w14:paraId="097362B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1311</w:t>
            </w:r>
          </w:p>
        </w:tc>
        <w:tc>
          <w:tcPr>
            <w:tcW w:w="0" w:type="auto"/>
            <w:tcBorders>
              <w:top w:val="nil"/>
              <w:left w:val="nil"/>
              <w:bottom w:val="nil"/>
              <w:right w:val="nil"/>
            </w:tcBorders>
            <w:shd w:val="clear" w:color="000000" w:fill="FFFFFF"/>
            <w:noWrap/>
            <w:vAlign w:val="center"/>
            <w:hideMark/>
          </w:tcPr>
          <w:p w14:paraId="2A9DF2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31</w:t>
            </w:r>
          </w:p>
        </w:tc>
        <w:tc>
          <w:tcPr>
            <w:tcW w:w="0" w:type="auto"/>
            <w:tcBorders>
              <w:top w:val="nil"/>
              <w:left w:val="nil"/>
              <w:bottom w:val="nil"/>
              <w:right w:val="nil"/>
            </w:tcBorders>
            <w:shd w:val="clear" w:color="000000" w:fill="FFFFFF"/>
            <w:noWrap/>
            <w:vAlign w:val="center"/>
            <w:hideMark/>
          </w:tcPr>
          <w:p w14:paraId="087295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MARCIO DA SILVA SOUZA</w:t>
            </w:r>
          </w:p>
        </w:tc>
        <w:tc>
          <w:tcPr>
            <w:tcW w:w="0" w:type="auto"/>
            <w:tcBorders>
              <w:top w:val="nil"/>
              <w:left w:val="nil"/>
              <w:bottom w:val="nil"/>
              <w:right w:val="nil"/>
            </w:tcBorders>
            <w:shd w:val="clear" w:color="000000" w:fill="FFFFFF"/>
            <w:noWrap/>
            <w:vAlign w:val="center"/>
            <w:hideMark/>
          </w:tcPr>
          <w:p w14:paraId="2EE52A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05918759506</w:t>
            </w:r>
          </w:p>
        </w:tc>
        <w:tc>
          <w:tcPr>
            <w:tcW w:w="0" w:type="auto"/>
            <w:tcBorders>
              <w:top w:val="nil"/>
              <w:left w:val="nil"/>
              <w:bottom w:val="nil"/>
              <w:right w:val="nil"/>
            </w:tcBorders>
            <w:shd w:val="clear" w:color="000000" w:fill="FFFFFF"/>
            <w:noWrap/>
            <w:vAlign w:val="center"/>
            <w:hideMark/>
          </w:tcPr>
          <w:p w14:paraId="288BEA0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85.890,12</w:t>
            </w:r>
          </w:p>
        </w:tc>
        <w:tc>
          <w:tcPr>
            <w:tcW w:w="0" w:type="auto"/>
            <w:tcBorders>
              <w:top w:val="nil"/>
              <w:left w:val="nil"/>
              <w:bottom w:val="nil"/>
              <w:right w:val="nil"/>
            </w:tcBorders>
            <w:shd w:val="clear" w:color="000000" w:fill="FFFFFF"/>
            <w:noWrap/>
            <w:vAlign w:val="center"/>
            <w:hideMark/>
          </w:tcPr>
          <w:p w14:paraId="1A9DE13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6CA86D77" w14:textId="77777777" w:rsidTr="000654FA">
        <w:trPr>
          <w:trHeight w:val="240"/>
        </w:trPr>
        <w:tc>
          <w:tcPr>
            <w:tcW w:w="0" w:type="auto"/>
            <w:tcBorders>
              <w:top w:val="nil"/>
              <w:left w:val="nil"/>
              <w:bottom w:val="nil"/>
              <w:right w:val="nil"/>
            </w:tcBorders>
            <w:shd w:val="clear" w:color="auto" w:fill="auto"/>
            <w:noWrap/>
            <w:vAlign w:val="bottom"/>
            <w:hideMark/>
          </w:tcPr>
          <w:p w14:paraId="4116A65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1312</w:t>
            </w:r>
          </w:p>
        </w:tc>
        <w:tc>
          <w:tcPr>
            <w:tcW w:w="0" w:type="auto"/>
            <w:tcBorders>
              <w:top w:val="nil"/>
              <w:left w:val="nil"/>
              <w:bottom w:val="nil"/>
              <w:right w:val="nil"/>
            </w:tcBorders>
            <w:shd w:val="clear" w:color="000000" w:fill="FFFFFF"/>
            <w:noWrap/>
            <w:vAlign w:val="center"/>
            <w:hideMark/>
          </w:tcPr>
          <w:p w14:paraId="1CF7420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18</w:t>
            </w:r>
          </w:p>
        </w:tc>
        <w:tc>
          <w:tcPr>
            <w:tcW w:w="0" w:type="auto"/>
            <w:tcBorders>
              <w:top w:val="nil"/>
              <w:left w:val="nil"/>
              <w:bottom w:val="nil"/>
              <w:right w:val="nil"/>
            </w:tcBorders>
            <w:shd w:val="clear" w:color="000000" w:fill="FFFFFF"/>
            <w:noWrap/>
            <w:vAlign w:val="center"/>
            <w:hideMark/>
          </w:tcPr>
          <w:p w14:paraId="54ADB1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ANTONIO LOPES</w:t>
            </w:r>
          </w:p>
        </w:tc>
        <w:tc>
          <w:tcPr>
            <w:tcW w:w="0" w:type="auto"/>
            <w:tcBorders>
              <w:top w:val="nil"/>
              <w:left w:val="nil"/>
              <w:bottom w:val="nil"/>
              <w:right w:val="nil"/>
            </w:tcBorders>
            <w:shd w:val="clear" w:color="000000" w:fill="FFFFFF"/>
            <w:noWrap/>
            <w:vAlign w:val="center"/>
            <w:hideMark/>
          </w:tcPr>
          <w:p w14:paraId="2676F8B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00781062730</w:t>
            </w:r>
          </w:p>
        </w:tc>
        <w:tc>
          <w:tcPr>
            <w:tcW w:w="0" w:type="auto"/>
            <w:tcBorders>
              <w:top w:val="nil"/>
              <w:left w:val="nil"/>
              <w:bottom w:val="nil"/>
              <w:right w:val="nil"/>
            </w:tcBorders>
            <w:shd w:val="clear" w:color="000000" w:fill="FFFFFF"/>
            <w:noWrap/>
            <w:vAlign w:val="center"/>
            <w:hideMark/>
          </w:tcPr>
          <w:p w14:paraId="3D304AF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98.157,16</w:t>
            </w:r>
          </w:p>
        </w:tc>
        <w:tc>
          <w:tcPr>
            <w:tcW w:w="0" w:type="auto"/>
            <w:tcBorders>
              <w:top w:val="nil"/>
              <w:left w:val="nil"/>
              <w:bottom w:val="nil"/>
              <w:right w:val="nil"/>
            </w:tcBorders>
            <w:shd w:val="clear" w:color="000000" w:fill="FFFFFF"/>
            <w:noWrap/>
            <w:vAlign w:val="center"/>
            <w:hideMark/>
          </w:tcPr>
          <w:p w14:paraId="00B9A2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46151C51" w14:textId="77777777" w:rsidTr="000654FA">
        <w:trPr>
          <w:trHeight w:val="240"/>
        </w:trPr>
        <w:tc>
          <w:tcPr>
            <w:tcW w:w="0" w:type="auto"/>
            <w:tcBorders>
              <w:top w:val="nil"/>
              <w:left w:val="nil"/>
              <w:bottom w:val="nil"/>
              <w:right w:val="nil"/>
            </w:tcBorders>
            <w:shd w:val="clear" w:color="auto" w:fill="auto"/>
            <w:noWrap/>
            <w:vAlign w:val="bottom"/>
            <w:hideMark/>
          </w:tcPr>
          <w:p w14:paraId="147C4EE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1313</w:t>
            </w:r>
          </w:p>
        </w:tc>
        <w:tc>
          <w:tcPr>
            <w:tcW w:w="0" w:type="auto"/>
            <w:tcBorders>
              <w:top w:val="nil"/>
              <w:left w:val="nil"/>
              <w:bottom w:val="nil"/>
              <w:right w:val="nil"/>
            </w:tcBorders>
            <w:shd w:val="clear" w:color="000000" w:fill="FFFFFF"/>
            <w:noWrap/>
            <w:vAlign w:val="center"/>
            <w:hideMark/>
          </w:tcPr>
          <w:p w14:paraId="7FEB4B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08</w:t>
            </w:r>
          </w:p>
        </w:tc>
        <w:tc>
          <w:tcPr>
            <w:tcW w:w="0" w:type="auto"/>
            <w:tcBorders>
              <w:top w:val="nil"/>
              <w:left w:val="nil"/>
              <w:bottom w:val="nil"/>
              <w:right w:val="nil"/>
            </w:tcBorders>
            <w:shd w:val="clear" w:color="000000" w:fill="FFFFFF"/>
            <w:noWrap/>
            <w:vAlign w:val="center"/>
            <w:hideMark/>
          </w:tcPr>
          <w:p w14:paraId="00CEBD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DE CARVALHO DOURADO</w:t>
            </w:r>
          </w:p>
        </w:tc>
        <w:tc>
          <w:tcPr>
            <w:tcW w:w="0" w:type="auto"/>
            <w:tcBorders>
              <w:top w:val="nil"/>
              <w:left w:val="nil"/>
              <w:bottom w:val="nil"/>
              <w:right w:val="nil"/>
            </w:tcBorders>
            <w:shd w:val="clear" w:color="000000" w:fill="FFFFFF"/>
            <w:noWrap/>
            <w:vAlign w:val="center"/>
            <w:hideMark/>
          </w:tcPr>
          <w:p w14:paraId="163AE9B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05619622517</w:t>
            </w:r>
          </w:p>
        </w:tc>
        <w:tc>
          <w:tcPr>
            <w:tcW w:w="0" w:type="auto"/>
            <w:tcBorders>
              <w:top w:val="nil"/>
              <w:left w:val="nil"/>
              <w:bottom w:val="nil"/>
              <w:right w:val="nil"/>
            </w:tcBorders>
            <w:shd w:val="clear" w:color="000000" w:fill="FFFFFF"/>
            <w:noWrap/>
            <w:vAlign w:val="center"/>
            <w:hideMark/>
          </w:tcPr>
          <w:p w14:paraId="6D24F0F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3D3C1C4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E9420BA" w14:textId="77777777" w:rsidTr="000654FA">
        <w:trPr>
          <w:trHeight w:val="240"/>
        </w:trPr>
        <w:tc>
          <w:tcPr>
            <w:tcW w:w="0" w:type="auto"/>
            <w:tcBorders>
              <w:top w:val="nil"/>
              <w:left w:val="nil"/>
              <w:bottom w:val="nil"/>
              <w:right w:val="nil"/>
            </w:tcBorders>
            <w:shd w:val="clear" w:color="auto" w:fill="auto"/>
            <w:noWrap/>
            <w:vAlign w:val="bottom"/>
            <w:hideMark/>
          </w:tcPr>
          <w:p w14:paraId="32EC316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1314</w:t>
            </w:r>
          </w:p>
        </w:tc>
        <w:tc>
          <w:tcPr>
            <w:tcW w:w="0" w:type="auto"/>
            <w:tcBorders>
              <w:top w:val="nil"/>
              <w:left w:val="nil"/>
              <w:bottom w:val="nil"/>
              <w:right w:val="nil"/>
            </w:tcBorders>
            <w:shd w:val="clear" w:color="000000" w:fill="FFFFFF"/>
            <w:noWrap/>
            <w:vAlign w:val="center"/>
            <w:hideMark/>
          </w:tcPr>
          <w:p w14:paraId="2A31394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Z5-LT 01</w:t>
            </w:r>
          </w:p>
        </w:tc>
        <w:tc>
          <w:tcPr>
            <w:tcW w:w="0" w:type="auto"/>
            <w:tcBorders>
              <w:top w:val="nil"/>
              <w:left w:val="nil"/>
              <w:bottom w:val="nil"/>
              <w:right w:val="nil"/>
            </w:tcBorders>
            <w:shd w:val="clear" w:color="000000" w:fill="FFFFFF"/>
            <w:noWrap/>
            <w:vAlign w:val="center"/>
            <w:hideMark/>
          </w:tcPr>
          <w:p w14:paraId="3D6F3D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DOS SANTOS MATOS</w:t>
            </w:r>
          </w:p>
        </w:tc>
        <w:tc>
          <w:tcPr>
            <w:tcW w:w="0" w:type="auto"/>
            <w:tcBorders>
              <w:top w:val="nil"/>
              <w:left w:val="nil"/>
              <w:bottom w:val="nil"/>
              <w:right w:val="nil"/>
            </w:tcBorders>
            <w:shd w:val="clear" w:color="000000" w:fill="FFFFFF"/>
            <w:noWrap/>
            <w:vAlign w:val="center"/>
            <w:hideMark/>
          </w:tcPr>
          <w:p w14:paraId="6F9150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13288430681</w:t>
            </w:r>
          </w:p>
        </w:tc>
        <w:tc>
          <w:tcPr>
            <w:tcW w:w="0" w:type="auto"/>
            <w:tcBorders>
              <w:top w:val="nil"/>
              <w:left w:val="nil"/>
              <w:bottom w:val="nil"/>
              <w:right w:val="nil"/>
            </w:tcBorders>
            <w:shd w:val="clear" w:color="000000" w:fill="FFFFFF"/>
            <w:noWrap/>
            <w:vAlign w:val="center"/>
            <w:hideMark/>
          </w:tcPr>
          <w:p w14:paraId="34B80E6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137.820,86</w:t>
            </w:r>
          </w:p>
        </w:tc>
        <w:tc>
          <w:tcPr>
            <w:tcW w:w="0" w:type="auto"/>
            <w:tcBorders>
              <w:top w:val="nil"/>
              <w:left w:val="nil"/>
              <w:bottom w:val="nil"/>
              <w:right w:val="nil"/>
            </w:tcBorders>
            <w:shd w:val="clear" w:color="000000" w:fill="FFFFFF"/>
            <w:noWrap/>
            <w:vAlign w:val="center"/>
            <w:hideMark/>
          </w:tcPr>
          <w:p w14:paraId="140E95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E8D3722" w14:textId="77777777" w:rsidTr="000654FA">
        <w:trPr>
          <w:trHeight w:val="240"/>
        </w:trPr>
        <w:tc>
          <w:tcPr>
            <w:tcW w:w="0" w:type="auto"/>
            <w:tcBorders>
              <w:top w:val="nil"/>
              <w:left w:val="nil"/>
              <w:bottom w:val="nil"/>
              <w:right w:val="nil"/>
            </w:tcBorders>
            <w:shd w:val="clear" w:color="auto" w:fill="auto"/>
            <w:noWrap/>
            <w:vAlign w:val="bottom"/>
            <w:hideMark/>
          </w:tcPr>
          <w:p w14:paraId="63B82C9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1315</w:t>
            </w:r>
          </w:p>
        </w:tc>
        <w:tc>
          <w:tcPr>
            <w:tcW w:w="0" w:type="auto"/>
            <w:tcBorders>
              <w:top w:val="nil"/>
              <w:left w:val="nil"/>
              <w:bottom w:val="nil"/>
              <w:right w:val="nil"/>
            </w:tcBorders>
            <w:shd w:val="clear" w:color="000000" w:fill="FFFFFF"/>
            <w:noWrap/>
            <w:vAlign w:val="center"/>
            <w:hideMark/>
          </w:tcPr>
          <w:p w14:paraId="2B93F02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24</w:t>
            </w:r>
          </w:p>
        </w:tc>
        <w:tc>
          <w:tcPr>
            <w:tcW w:w="0" w:type="auto"/>
            <w:tcBorders>
              <w:top w:val="nil"/>
              <w:left w:val="nil"/>
              <w:bottom w:val="nil"/>
              <w:right w:val="nil"/>
            </w:tcBorders>
            <w:shd w:val="clear" w:color="000000" w:fill="FFFFFF"/>
            <w:noWrap/>
            <w:vAlign w:val="center"/>
            <w:hideMark/>
          </w:tcPr>
          <w:p w14:paraId="6570EA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MARCOS FERREIRA DE ALMEIDA</w:t>
            </w:r>
          </w:p>
        </w:tc>
        <w:tc>
          <w:tcPr>
            <w:tcW w:w="0" w:type="auto"/>
            <w:tcBorders>
              <w:top w:val="nil"/>
              <w:left w:val="nil"/>
              <w:bottom w:val="nil"/>
              <w:right w:val="nil"/>
            </w:tcBorders>
            <w:shd w:val="clear" w:color="000000" w:fill="FFFFFF"/>
            <w:noWrap/>
            <w:vAlign w:val="center"/>
            <w:hideMark/>
          </w:tcPr>
          <w:p w14:paraId="37E8A9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00009049533</w:t>
            </w:r>
          </w:p>
        </w:tc>
        <w:tc>
          <w:tcPr>
            <w:tcW w:w="0" w:type="auto"/>
            <w:tcBorders>
              <w:top w:val="nil"/>
              <w:left w:val="nil"/>
              <w:bottom w:val="nil"/>
              <w:right w:val="nil"/>
            </w:tcBorders>
            <w:shd w:val="clear" w:color="000000" w:fill="FFFFFF"/>
            <w:noWrap/>
            <w:vAlign w:val="center"/>
            <w:hideMark/>
          </w:tcPr>
          <w:p w14:paraId="73B775C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53.069,09</w:t>
            </w:r>
          </w:p>
        </w:tc>
        <w:tc>
          <w:tcPr>
            <w:tcW w:w="0" w:type="auto"/>
            <w:tcBorders>
              <w:top w:val="nil"/>
              <w:left w:val="nil"/>
              <w:bottom w:val="nil"/>
              <w:right w:val="nil"/>
            </w:tcBorders>
            <w:shd w:val="clear" w:color="000000" w:fill="FFFFFF"/>
            <w:noWrap/>
            <w:vAlign w:val="center"/>
            <w:hideMark/>
          </w:tcPr>
          <w:p w14:paraId="602D8D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013B5C72" w14:textId="77777777" w:rsidTr="000654FA">
        <w:trPr>
          <w:trHeight w:val="240"/>
        </w:trPr>
        <w:tc>
          <w:tcPr>
            <w:tcW w:w="0" w:type="auto"/>
            <w:tcBorders>
              <w:top w:val="nil"/>
              <w:left w:val="nil"/>
              <w:bottom w:val="nil"/>
              <w:right w:val="nil"/>
            </w:tcBorders>
            <w:shd w:val="clear" w:color="auto" w:fill="auto"/>
            <w:noWrap/>
            <w:vAlign w:val="bottom"/>
            <w:hideMark/>
          </w:tcPr>
          <w:p w14:paraId="1A88FA0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1316</w:t>
            </w:r>
          </w:p>
        </w:tc>
        <w:tc>
          <w:tcPr>
            <w:tcW w:w="0" w:type="auto"/>
            <w:tcBorders>
              <w:top w:val="nil"/>
              <w:left w:val="nil"/>
              <w:bottom w:val="nil"/>
              <w:right w:val="nil"/>
            </w:tcBorders>
            <w:shd w:val="clear" w:color="000000" w:fill="FFFFFF"/>
            <w:noWrap/>
            <w:vAlign w:val="center"/>
            <w:hideMark/>
          </w:tcPr>
          <w:p w14:paraId="13EBCC5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13</w:t>
            </w:r>
          </w:p>
        </w:tc>
        <w:tc>
          <w:tcPr>
            <w:tcW w:w="0" w:type="auto"/>
            <w:tcBorders>
              <w:top w:val="nil"/>
              <w:left w:val="nil"/>
              <w:bottom w:val="nil"/>
              <w:right w:val="nil"/>
            </w:tcBorders>
            <w:shd w:val="clear" w:color="000000" w:fill="FFFFFF"/>
            <w:noWrap/>
            <w:vAlign w:val="center"/>
            <w:hideMark/>
          </w:tcPr>
          <w:p w14:paraId="580BB0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MARGARETE JESUS DE ANDRADE</w:t>
            </w:r>
          </w:p>
        </w:tc>
        <w:tc>
          <w:tcPr>
            <w:tcW w:w="0" w:type="auto"/>
            <w:tcBorders>
              <w:top w:val="nil"/>
              <w:left w:val="nil"/>
              <w:bottom w:val="nil"/>
              <w:right w:val="nil"/>
            </w:tcBorders>
            <w:shd w:val="clear" w:color="000000" w:fill="FFFFFF"/>
            <w:noWrap/>
            <w:vAlign w:val="center"/>
            <w:hideMark/>
          </w:tcPr>
          <w:p w14:paraId="5384B8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79865992515</w:t>
            </w:r>
          </w:p>
        </w:tc>
        <w:tc>
          <w:tcPr>
            <w:tcW w:w="0" w:type="auto"/>
            <w:tcBorders>
              <w:top w:val="nil"/>
              <w:left w:val="nil"/>
              <w:bottom w:val="nil"/>
              <w:right w:val="nil"/>
            </w:tcBorders>
            <w:shd w:val="clear" w:color="000000" w:fill="FFFFFF"/>
            <w:noWrap/>
            <w:vAlign w:val="center"/>
            <w:hideMark/>
          </w:tcPr>
          <w:p w14:paraId="259C86C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73.212,39</w:t>
            </w:r>
          </w:p>
        </w:tc>
        <w:tc>
          <w:tcPr>
            <w:tcW w:w="0" w:type="auto"/>
            <w:tcBorders>
              <w:top w:val="nil"/>
              <w:left w:val="nil"/>
              <w:bottom w:val="nil"/>
              <w:right w:val="nil"/>
            </w:tcBorders>
            <w:shd w:val="clear" w:color="000000" w:fill="FFFFFF"/>
            <w:noWrap/>
            <w:vAlign w:val="center"/>
            <w:hideMark/>
          </w:tcPr>
          <w:p w14:paraId="00EC386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47FAD3B5" w14:textId="77777777" w:rsidTr="000654FA">
        <w:trPr>
          <w:trHeight w:val="240"/>
        </w:trPr>
        <w:tc>
          <w:tcPr>
            <w:tcW w:w="0" w:type="auto"/>
            <w:tcBorders>
              <w:top w:val="nil"/>
              <w:left w:val="nil"/>
              <w:bottom w:val="nil"/>
              <w:right w:val="nil"/>
            </w:tcBorders>
            <w:shd w:val="clear" w:color="auto" w:fill="auto"/>
            <w:noWrap/>
            <w:vAlign w:val="bottom"/>
            <w:hideMark/>
          </w:tcPr>
          <w:p w14:paraId="5D56434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1317</w:t>
            </w:r>
          </w:p>
        </w:tc>
        <w:tc>
          <w:tcPr>
            <w:tcW w:w="0" w:type="auto"/>
            <w:tcBorders>
              <w:top w:val="nil"/>
              <w:left w:val="nil"/>
              <w:bottom w:val="nil"/>
              <w:right w:val="nil"/>
            </w:tcBorders>
            <w:shd w:val="clear" w:color="000000" w:fill="FFFFFF"/>
            <w:noWrap/>
            <w:vAlign w:val="center"/>
            <w:hideMark/>
          </w:tcPr>
          <w:p w14:paraId="515FD32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14</w:t>
            </w:r>
          </w:p>
        </w:tc>
        <w:tc>
          <w:tcPr>
            <w:tcW w:w="0" w:type="auto"/>
            <w:tcBorders>
              <w:top w:val="nil"/>
              <w:left w:val="nil"/>
              <w:bottom w:val="nil"/>
              <w:right w:val="nil"/>
            </w:tcBorders>
            <w:shd w:val="clear" w:color="000000" w:fill="FFFFFF"/>
            <w:noWrap/>
            <w:vAlign w:val="center"/>
            <w:hideMark/>
          </w:tcPr>
          <w:p w14:paraId="6434F8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MARGARIDA HELENA DA SILVA</w:t>
            </w:r>
          </w:p>
        </w:tc>
        <w:tc>
          <w:tcPr>
            <w:tcW w:w="0" w:type="auto"/>
            <w:tcBorders>
              <w:top w:val="nil"/>
              <w:left w:val="nil"/>
              <w:bottom w:val="nil"/>
              <w:right w:val="nil"/>
            </w:tcBorders>
            <w:shd w:val="clear" w:color="000000" w:fill="FFFFFF"/>
            <w:noWrap/>
            <w:vAlign w:val="center"/>
            <w:hideMark/>
          </w:tcPr>
          <w:p w14:paraId="5F1E00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03079408535</w:t>
            </w:r>
          </w:p>
        </w:tc>
        <w:tc>
          <w:tcPr>
            <w:tcW w:w="0" w:type="auto"/>
            <w:tcBorders>
              <w:top w:val="nil"/>
              <w:left w:val="nil"/>
              <w:bottom w:val="nil"/>
              <w:right w:val="nil"/>
            </w:tcBorders>
            <w:shd w:val="clear" w:color="000000" w:fill="FFFFFF"/>
            <w:noWrap/>
            <w:vAlign w:val="center"/>
            <w:hideMark/>
          </w:tcPr>
          <w:p w14:paraId="1D130F5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7F3FA7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6C5A023F" w14:textId="77777777" w:rsidTr="000654FA">
        <w:trPr>
          <w:trHeight w:val="240"/>
        </w:trPr>
        <w:tc>
          <w:tcPr>
            <w:tcW w:w="0" w:type="auto"/>
            <w:tcBorders>
              <w:top w:val="nil"/>
              <w:left w:val="nil"/>
              <w:bottom w:val="nil"/>
              <w:right w:val="nil"/>
            </w:tcBorders>
            <w:shd w:val="clear" w:color="auto" w:fill="auto"/>
            <w:noWrap/>
            <w:vAlign w:val="bottom"/>
            <w:hideMark/>
          </w:tcPr>
          <w:p w14:paraId="7C98AE6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1318</w:t>
            </w:r>
          </w:p>
        </w:tc>
        <w:tc>
          <w:tcPr>
            <w:tcW w:w="0" w:type="auto"/>
            <w:tcBorders>
              <w:top w:val="nil"/>
              <w:left w:val="nil"/>
              <w:bottom w:val="nil"/>
              <w:right w:val="nil"/>
            </w:tcBorders>
            <w:shd w:val="clear" w:color="000000" w:fill="FFFFFF"/>
            <w:noWrap/>
            <w:vAlign w:val="center"/>
            <w:hideMark/>
          </w:tcPr>
          <w:p w14:paraId="0866A1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02</w:t>
            </w:r>
          </w:p>
        </w:tc>
        <w:tc>
          <w:tcPr>
            <w:tcW w:w="0" w:type="auto"/>
            <w:tcBorders>
              <w:top w:val="nil"/>
              <w:left w:val="nil"/>
              <w:bottom w:val="nil"/>
              <w:right w:val="nil"/>
            </w:tcBorders>
            <w:shd w:val="clear" w:color="000000" w:fill="FFFFFF"/>
            <w:noWrap/>
            <w:vAlign w:val="center"/>
            <w:hideMark/>
          </w:tcPr>
          <w:p w14:paraId="643EF83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APARECIDA DE JESUS</w:t>
            </w:r>
          </w:p>
        </w:tc>
        <w:tc>
          <w:tcPr>
            <w:tcW w:w="0" w:type="auto"/>
            <w:tcBorders>
              <w:top w:val="nil"/>
              <w:left w:val="nil"/>
              <w:bottom w:val="nil"/>
              <w:right w:val="nil"/>
            </w:tcBorders>
            <w:shd w:val="clear" w:color="000000" w:fill="FFFFFF"/>
            <w:noWrap/>
            <w:vAlign w:val="center"/>
            <w:hideMark/>
          </w:tcPr>
          <w:p w14:paraId="5EC683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70247056120</w:t>
            </w:r>
          </w:p>
        </w:tc>
        <w:tc>
          <w:tcPr>
            <w:tcW w:w="0" w:type="auto"/>
            <w:tcBorders>
              <w:top w:val="nil"/>
              <w:left w:val="nil"/>
              <w:bottom w:val="nil"/>
              <w:right w:val="nil"/>
            </w:tcBorders>
            <w:shd w:val="clear" w:color="000000" w:fill="FFFFFF"/>
            <w:noWrap/>
            <w:vAlign w:val="center"/>
            <w:hideMark/>
          </w:tcPr>
          <w:p w14:paraId="00B4327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95.068,24</w:t>
            </w:r>
          </w:p>
        </w:tc>
        <w:tc>
          <w:tcPr>
            <w:tcW w:w="0" w:type="auto"/>
            <w:tcBorders>
              <w:top w:val="nil"/>
              <w:left w:val="nil"/>
              <w:bottom w:val="nil"/>
              <w:right w:val="nil"/>
            </w:tcBorders>
            <w:shd w:val="clear" w:color="000000" w:fill="FFFFFF"/>
            <w:noWrap/>
            <w:vAlign w:val="center"/>
            <w:hideMark/>
          </w:tcPr>
          <w:p w14:paraId="1C00F8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4A5A51FC" w14:textId="77777777" w:rsidTr="000654FA">
        <w:trPr>
          <w:trHeight w:val="240"/>
        </w:trPr>
        <w:tc>
          <w:tcPr>
            <w:tcW w:w="0" w:type="auto"/>
            <w:tcBorders>
              <w:top w:val="nil"/>
              <w:left w:val="nil"/>
              <w:bottom w:val="nil"/>
              <w:right w:val="nil"/>
            </w:tcBorders>
            <w:shd w:val="clear" w:color="auto" w:fill="auto"/>
            <w:noWrap/>
            <w:vAlign w:val="bottom"/>
            <w:hideMark/>
          </w:tcPr>
          <w:p w14:paraId="54151D0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1319</w:t>
            </w:r>
          </w:p>
        </w:tc>
        <w:tc>
          <w:tcPr>
            <w:tcW w:w="0" w:type="auto"/>
            <w:tcBorders>
              <w:top w:val="nil"/>
              <w:left w:val="nil"/>
              <w:bottom w:val="nil"/>
              <w:right w:val="nil"/>
            </w:tcBorders>
            <w:shd w:val="clear" w:color="000000" w:fill="FFFFFF"/>
            <w:noWrap/>
            <w:vAlign w:val="center"/>
            <w:hideMark/>
          </w:tcPr>
          <w:p w14:paraId="4907EB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Z-LT 01</w:t>
            </w:r>
          </w:p>
        </w:tc>
        <w:tc>
          <w:tcPr>
            <w:tcW w:w="0" w:type="auto"/>
            <w:tcBorders>
              <w:top w:val="nil"/>
              <w:left w:val="nil"/>
              <w:bottom w:val="nil"/>
              <w:right w:val="nil"/>
            </w:tcBorders>
            <w:shd w:val="clear" w:color="000000" w:fill="FFFFFF"/>
            <w:noWrap/>
            <w:vAlign w:val="center"/>
            <w:hideMark/>
          </w:tcPr>
          <w:p w14:paraId="4FDB3E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CARVALHO DA SILVA</w:t>
            </w:r>
          </w:p>
        </w:tc>
        <w:tc>
          <w:tcPr>
            <w:tcW w:w="0" w:type="auto"/>
            <w:tcBorders>
              <w:top w:val="nil"/>
              <w:left w:val="nil"/>
              <w:bottom w:val="nil"/>
              <w:right w:val="nil"/>
            </w:tcBorders>
            <w:shd w:val="clear" w:color="000000" w:fill="FFFFFF"/>
            <w:noWrap/>
            <w:vAlign w:val="center"/>
            <w:hideMark/>
          </w:tcPr>
          <w:p w14:paraId="28F481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48401609100</w:t>
            </w:r>
          </w:p>
        </w:tc>
        <w:tc>
          <w:tcPr>
            <w:tcW w:w="0" w:type="auto"/>
            <w:tcBorders>
              <w:top w:val="nil"/>
              <w:left w:val="nil"/>
              <w:bottom w:val="nil"/>
              <w:right w:val="nil"/>
            </w:tcBorders>
            <w:shd w:val="clear" w:color="000000" w:fill="FFFFFF"/>
            <w:noWrap/>
            <w:vAlign w:val="center"/>
            <w:hideMark/>
          </w:tcPr>
          <w:p w14:paraId="472B27E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91.388,34</w:t>
            </w:r>
          </w:p>
        </w:tc>
        <w:tc>
          <w:tcPr>
            <w:tcW w:w="0" w:type="auto"/>
            <w:tcBorders>
              <w:top w:val="nil"/>
              <w:left w:val="nil"/>
              <w:bottom w:val="nil"/>
              <w:right w:val="nil"/>
            </w:tcBorders>
            <w:shd w:val="clear" w:color="000000" w:fill="FFFFFF"/>
            <w:noWrap/>
            <w:vAlign w:val="center"/>
            <w:hideMark/>
          </w:tcPr>
          <w:p w14:paraId="5DA628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2182C7CB" w14:textId="77777777" w:rsidTr="000654FA">
        <w:trPr>
          <w:trHeight w:val="240"/>
        </w:trPr>
        <w:tc>
          <w:tcPr>
            <w:tcW w:w="0" w:type="auto"/>
            <w:tcBorders>
              <w:top w:val="nil"/>
              <w:left w:val="nil"/>
              <w:bottom w:val="nil"/>
              <w:right w:val="nil"/>
            </w:tcBorders>
            <w:shd w:val="clear" w:color="auto" w:fill="auto"/>
            <w:noWrap/>
            <w:vAlign w:val="bottom"/>
            <w:hideMark/>
          </w:tcPr>
          <w:p w14:paraId="0608084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1320</w:t>
            </w:r>
          </w:p>
        </w:tc>
        <w:tc>
          <w:tcPr>
            <w:tcW w:w="0" w:type="auto"/>
            <w:tcBorders>
              <w:top w:val="nil"/>
              <w:left w:val="nil"/>
              <w:bottom w:val="nil"/>
              <w:right w:val="nil"/>
            </w:tcBorders>
            <w:shd w:val="clear" w:color="000000" w:fill="FFFFFF"/>
            <w:noWrap/>
            <w:vAlign w:val="center"/>
            <w:hideMark/>
          </w:tcPr>
          <w:p w14:paraId="7D32CD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O-LT 13</w:t>
            </w:r>
          </w:p>
        </w:tc>
        <w:tc>
          <w:tcPr>
            <w:tcW w:w="0" w:type="auto"/>
            <w:tcBorders>
              <w:top w:val="nil"/>
              <w:left w:val="nil"/>
              <w:bottom w:val="nil"/>
              <w:right w:val="nil"/>
            </w:tcBorders>
            <w:shd w:val="clear" w:color="000000" w:fill="FFFFFF"/>
            <w:noWrap/>
            <w:vAlign w:val="center"/>
            <w:hideMark/>
          </w:tcPr>
          <w:p w14:paraId="20F936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CREMILDA DOS SANTOS</w:t>
            </w:r>
          </w:p>
        </w:tc>
        <w:tc>
          <w:tcPr>
            <w:tcW w:w="0" w:type="auto"/>
            <w:tcBorders>
              <w:top w:val="nil"/>
              <w:left w:val="nil"/>
              <w:bottom w:val="nil"/>
              <w:right w:val="nil"/>
            </w:tcBorders>
            <w:shd w:val="clear" w:color="000000" w:fill="FFFFFF"/>
            <w:noWrap/>
            <w:vAlign w:val="center"/>
            <w:hideMark/>
          </w:tcPr>
          <w:p w14:paraId="13B301E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02958812405</w:t>
            </w:r>
          </w:p>
        </w:tc>
        <w:tc>
          <w:tcPr>
            <w:tcW w:w="0" w:type="auto"/>
            <w:tcBorders>
              <w:top w:val="nil"/>
              <w:left w:val="nil"/>
              <w:bottom w:val="nil"/>
              <w:right w:val="nil"/>
            </w:tcBorders>
            <w:shd w:val="clear" w:color="000000" w:fill="FFFFFF"/>
            <w:noWrap/>
            <w:vAlign w:val="center"/>
            <w:hideMark/>
          </w:tcPr>
          <w:p w14:paraId="555DF00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80.389,29</w:t>
            </w:r>
          </w:p>
        </w:tc>
        <w:tc>
          <w:tcPr>
            <w:tcW w:w="0" w:type="auto"/>
            <w:tcBorders>
              <w:top w:val="nil"/>
              <w:left w:val="nil"/>
              <w:bottom w:val="nil"/>
              <w:right w:val="nil"/>
            </w:tcBorders>
            <w:shd w:val="clear" w:color="000000" w:fill="FFFFFF"/>
            <w:noWrap/>
            <w:vAlign w:val="center"/>
            <w:hideMark/>
          </w:tcPr>
          <w:p w14:paraId="0FCF5F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7FEE68ED" w14:textId="77777777" w:rsidTr="000654FA">
        <w:trPr>
          <w:trHeight w:val="240"/>
        </w:trPr>
        <w:tc>
          <w:tcPr>
            <w:tcW w:w="0" w:type="auto"/>
            <w:tcBorders>
              <w:top w:val="nil"/>
              <w:left w:val="nil"/>
              <w:bottom w:val="nil"/>
              <w:right w:val="nil"/>
            </w:tcBorders>
            <w:shd w:val="clear" w:color="auto" w:fill="auto"/>
            <w:noWrap/>
            <w:vAlign w:val="bottom"/>
            <w:hideMark/>
          </w:tcPr>
          <w:p w14:paraId="3137820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1321</w:t>
            </w:r>
          </w:p>
        </w:tc>
        <w:tc>
          <w:tcPr>
            <w:tcW w:w="0" w:type="auto"/>
            <w:tcBorders>
              <w:top w:val="nil"/>
              <w:left w:val="nil"/>
              <w:bottom w:val="nil"/>
              <w:right w:val="nil"/>
            </w:tcBorders>
            <w:shd w:val="clear" w:color="000000" w:fill="FFFFFF"/>
            <w:noWrap/>
            <w:vAlign w:val="center"/>
            <w:hideMark/>
          </w:tcPr>
          <w:p w14:paraId="3984F5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24</w:t>
            </w:r>
          </w:p>
        </w:tc>
        <w:tc>
          <w:tcPr>
            <w:tcW w:w="0" w:type="auto"/>
            <w:tcBorders>
              <w:top w:val="nil"/>
              <w:left w:val="nil"/>
              <w:bottom w:val="nil"/>
              <w:right w:val="nil"/>
            </w:tcBorders>
            <w:shd w:val="clear" w:color="000000" w:fill="FFFFFF"/>
            <w:noWrap/>
            <w:vAlign w:val="center"/>
            <w:hideMark/>
          </w:tcPr>
          <w:p w14:paraId="3CC191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DAS DORES SANTOS DA SILVA</w:t>
            </w:r>
          </w:p>
        </w:tc>
        <w:tc>
          <w:tcPr>
            <w:tcW w:w="0" w:type="auto"/>
            <w:tcBorders>
              <w:top w:val="nil"/>
              <w:left w:val="nil"/>
              <w:bottom w:val="nil"/>
              <w:right w:val="nil"/>
            </w:tcBorders>
            <w:shd w:val="clear" w:color="000000" w:fill="FFFFFF"/>
            <w:noWrap/>
            <w:vAlign w:val="center"/>
            <w:hideMark/>
          </w:tcPr>
          <w:p w14:paraId="6905773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02575769590</w:t>
            </w:r>
          </w:p>
        </w:tc>
        <w:tc>
          <w:tcPr>
            <w:tcW w:w="0" w:type="auto"/>
            <w:tcBorders>
              <w:top w:val="nil"/>
              <w:left w:val="nil"/>
              <w:bottom w:val="nil"/>
              <w:right w:val="nil"/>
            </w:tcBorders>
            <w:shd w:val="clear" w:color="000000" w:fill="FFFFFF"/>
            <w:noWrap/>
            <w:vAlign w:val="center"/>
            <w:hideMark/>
          </w:tcPr>
          <w:p w14:paraId="11BA7D9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60.565,05</w:t>
            </w:r>
          </w:p>
        </w:tc>
        <w:tc>
          <w:tcPr>
            <w:tcW w:w="0" w:type="auto"/>
            <w:tcBorders>
              <w:top w:val="nil"/>
              <w:left w:val="nil"/>
              <w:bottom w:val="nil"/>
              <w:right w:val="nil"/>
            </w:tcBorders>
            <w:shd w:val="clear" w:color="000000" w:fill="FFFFFF"/>
            <w:noWrap/>
            <w:vAlign w:val="center"/>
            <w:hideMark/>
          </w:tcPr>
          <w:p w14:paraId="3A70440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702AA160" w14:textId="77777777" w:rsidTr="000654FA">
        <w:trPr>
          <w:trHeight w:val="240"/>
        </w:trPr>
        <w:tc>
          <w:tcPr>
            <w:tcW w:w="0" w:type="auto"/>
            <w:tcBorders>
              <w:top w:val="nil"/>
              <w:left w:val="nil"/>
              <w:bottom w:val="nil"/>
              <w:right w:val="nil"/>
            </w:tcBorders>
            <w:shd w:val="clear" w:color="auto" w:fill="auto"/>
            <w:noWrap/>
            <w:vAlign w:val="bottom"/>
            <w:hideMark/>
          </w:tcPr>
          <w:p w14:paraId="783C48A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1322</w:t>
            </w:r>
          </w:p>
        </w:tc>
        <w:tc>
          <w:tcPr>
            <w:tcW w:w="0" w:type="auto"/>
            <w:tcBorders>
              <w:top w:val="nil"/>
              <w:left w:val="nil"/>
              <w:bottom w:val="nil"/>
              <w:right w:val="nil"/>
            </w:tcBorders>
            <w:shd w:val="clear" w:color="000000" w:fill="FFFFFF"/>
            <w:noWrap/>
            <w:vAlign w:val="center"/>
            <w:hideMark/>
          </w:tcPr>
          <w:p w14:paraId="3BBB1E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G-LT 12</w:t>
            </w:r>
          </w:p>
        </w:tc>
        <w:tc>
          <w:tcPr>
            <w:tcW w:w="0" w:type="auto"/>
            <w:tcBorders>
              <w:top w:val="nil"/>
              <w:left w:val="nil"/>
              <w:bottom w:val="nil"/>
              <w:right w:val="nil"/>
            </w:tcBorders>
            <w:shd w:val="clear" w:color="000000" w:fill="FFFFFF"/>
            <w:noWrap/>
            <w:vAlign w:val="center"/>
            <w:hideMark/>
          </w:tcPr>
          <w:p w14:paraId="147FC9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DAS NEVES COSTA</w:t>
            </w:r>
          </w:p>
        </w:tc>
        <w:tc>
          <w:tcPr>
            <w:tcW w:w="0" w:type="auto"/>
            <w:tcBorders>
              <w:top w:val="nil"/>
              <w:left w:val="nil"/>
              <w:bottom w:val="nil"/>
              <w:right w:val="nil"/>
            </w:tcBorders>
            <w:shd w:val="clear" w:color="000000" w:fill="FFFFFF"/>
            <w:noWrap/>
            <w:vAlign w:val="center"/>
            <w:hideMark/>
          </w:tcPr>
          <w:p w14:paraId="05623A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61769991115</w:t>
            </w:r>
          </w:p>
        </w:tc>
        <w:tc>
          <w:tcPr>
            <w:tcW w:w="0" w:type="auto"/>
            <w:tcBorders>
              <w:top w:val="nil"/>
              <w:left w:val="nil"/>
              <w:bottom w:val="nil"/>
              <w:right w:val="nil"/>
            </w:tcBorders>
            <w:shd w:val="clear" w:color="000000" w:fill="FFFFFF"/>
            <w:noWrap/>
            <w:vAlign w:val="center"/>
            <w:hideMark/>
          </w:tcPr>
          <w:p w14:paraId="247765C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74.617,50</w:t>
            </w:r>
          </w:p>
        </w:tc>
        <w:tc>
          <w:tcPr>
            <w:tcW w:w="0" w:type="auto"/>
            <w:tcBorders>
              <w:top w:val="nil"/>
              <w:left w:val="nil"/>
              <w:bottom w:val="nil"/>
              <w:right w:val="nil"/>
            </w:tcBorders>
            <w:shd w:val="clear" w:color="000000" w:fill="FFFFFF"/>
            <w:noWrap/>
            <w:vAlign w:val="center"/>
            <w:hideMark/>
          </w:tcPr>
          <w:p w14:paraId="138854D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30232D3" w14:textId="77777777" w:rsidTr="000654FA">
        <w:trPr>
          <w:trHeight w:val="240"/>
        </w:trPr>
        <w:tc>
          <w:tcPr>
            <w:tcW w:w="0" w:type="auto"/>
            <w:tcBorders>
              <w:top w:val="nil"/>
              <w:left w:val="nil"/>
              <w:bottom w:val="nil"/>
              <w:right w:val="nil"/>
            </w:tcBorders>
            <w:shd w:val="clear" w:color="auto" w:fill="auto"/>
            <w:noWrap/>
            <w:vAlign w:val="bottom"/>
            <w:hideMark/>
          </w:tcPr>
          <w:p w14:paraId="2E7DDC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1323</w:t>
            </w:r>
          </w:p>
        </w:tc>
        <w:tc>
          <w:tcPr>
            <w:tcW w:w="0" w:type="auto"/>
            <w:tcBorders>
              <w:top w:val="nil"/>
              <w:left w:val="nil"/>
              <w:bottom w:val="nil"/>
              <w:right w:val="nil"/>
            </w:tcBorders>
            <w:shd w:val="clear" w:color="000000" w:fill="FFFFFF"/>
            <w:noWrap/>
            <w:vAlign w:val="center"/>
            <w:hideMark/>
          </w:tcPr>
          <w:p w14:paraId="2D88D6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11</w:t>
            </w:r>
          </w:p>
        </w:tc>
        <w:tc>
          <w:tcPr>
            <w:tcW w:w="0" w:type="auto"/>
            <w:tcBorders>
              <w:top w:val="nil"/>
              <w:left w:val="nil"/>
              <w:bottom w:val="nil"/>
              <w:right w:val="nil"/>
            </w:tcBorders>
            <w:shd w:val="clear" w:color="000000" w:fill="FFFFFF"/>
            <w:noWrap/>
            <w:vAlign w:val="center"/>
            <w:hideMark/>
          </w:tcPr>
          <w:p w14:paraId="75A9633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DE FATIMA LINA DA CONCEIÇÃO</w:t>
            </w:r>
          </w:p>
        </w:tc>
        <w:tc>
          <w:tcPr>
            <w:tcW w:w="0" w:type="auto"/>
            <w:tcBorders>
              <w:top w:val="nil"/>
              <w:left w:val="nil"/>
              <w:bottom w:val="nil"/>
              <w:right w:val="nil"/>
            </w:tcBorders>
            <w:shd w:val="clear" w:color="000000" w:fill="FFFFFF"/>
            <w:noWrap/>
            <w:vAlign w:val="center"/>
            <w:hideMark/>
          </w:tcPr>
          <w:p w14:paraId="7E50F6A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08078735510</w:t>
            </w:r>
          </w:p>
        </w:tc>
        <w:tc>
          <w:tcPr>
            <w:tcW w:w="0" w:type="auto"/>
            <w:tcBorders>
              <w:top w:val="nil"/>
              <w:left w:val="nil"/>
              <w:bottom w:val="nil"/>
              <w:right w:val="nil"/>
            </w:tcBorders>
            <w:shd w:val="clear" w:color="000000" w:fill="FFFFFF"/>
            <w:noWrap/>
            <w:vAlign w:val="center"/>
            <w:hideMark/>
          </w:tcPr>
          <w:p w14:paraId="03130FE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0D55E36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0DE62BB2" w14:textId="77777777" w:rsidTr="000654FA">
        <w:trPr>
          <w:trHeight w:val="240"/>
        </w:trPr>
        <w:tc>
          <w:tcPr>
            <w:tcW w:w="0" w:type="auto"/>
            <w:tcBorders>
              <w:top w:val="nil"/>
              <w:left w:val="nil"/>
              <w:bottom w:val="nil"/>
              <w:right w:val="nil"/>
            </w:tcBorders>
            <w:shd w:val="clear" w:color="auto" w:fill="auto"/>
            <w:noWrap/>
            <w:vAlign w:val="bottom"/>
            <w:hideMark/>
          </w:tcPr>
          <w:p w14:paraId="7664A6E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1324</w:t>
            </w:r>
          </w:p>
        </w:tc>
        <w:tc>
          <w:tcPr>
            <w:tcW w:w="0" w:type="auto"/>
            <w:tcBorders>
              <w:top w:val="nil"/>
              <w:left w:val="nil"/>
              <w:bottom w:val="nil"/>
              <w:right w:val="nil"/>
            </w:tcBorders>
            <w:shd w:val="clear" w:color="000000" w:fill="FFFFFF"/>
            <w:noWrap/>
            <w:vAlign w:val="center"/>
            <w:hideMark/>
          </w:tcPr>
          <w:p w14:paraId="0E63C9D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42</w:t>
            </w:r>
          </w:p>
        </w:tc>
        <w:tc>
          <w:tcPr>
            <w:tcW w:w="0" w:type="auto"/>
            <w:tcBorders>
              <w:top w:val="nil"/>
              <w:left w:val="nil"/>
              <w:bottom w:val="nil"/>
              <w:right w:val="nil"/>
            </w:tcBorders>
            <w:shd w:val="clear" w:color="000000" w:fill="FFFFFF"/>
            <w:noWrap/>
            <w:vAlign w:val="center"/>
            <w:hideMark/>
          </w:tcPr>
          <w:p w14:paraId="25431E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EDINEIDE DOS SANTOS NASCIMENTO</w:t>
            </w:r>
          </w:p>
        </w:tc>
        <w:tc>
          <w:tcPr>
            <w:tcW w:w="0" w:type="auto"/>
            <w:tcBorders>
              <w:top w:val="nil"/>
              <w:left w:val="nil"/>
              <w:bottom w:val="nil"/>
              <w:right w:val="nil"/>
            </w:tcBorders>
            <w:shd w:val="clear" w:color="000000" w:fill="FFFFFF"/>
            <w:noWrap/>
            <w:vAlign w:val="center"/>
            <w:hideMark/>
          </w:tcPr>
          <w:p w14:paraId="1AE807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02377389538</w:t>
            </w:r>
          </w:p>
        </w:tc>
        <w:tc>
          <w:tcPr>
            <w:tcW w:w="0" w:type="auto"/>
            <w:tcBorders>
              <w:top w:val="nil"/>
              <w:left w:val="nil"/>
              <w:bottom w:val="nil"/>
              <w:right w:val="nil"/>
            </w:tcBorders>
            <w:shd w:val="clear" w:color="000000" w:fill="FFFFFF"/>
            <w:noWrap/>
            <w:vAlign w:val="center"/>
            <w:hideMark/>
          </w:tcPr>
          <w:p w14:paraId="5267F06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787DD1C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59E138F0" w14:textId="77777777" w:rsidTr="000654FA">
        <w:trPr>
          <w:trHeight w:val="240"/>
        </w:trPr>
        <w:tc>
          <w:tcPr>
            <w:tcW w:w="0" w:type="auto"/>
            <w:tcBorders>
              <w:top w:val="nil"/>
              <w:left w:val="nil"/>
              <w:bottom w:val="nil"/>
              <w:right w:val="nil"/>
            </w:tcBorders>
            <w:shd w:val="clear" w:color="auto" w:fill="auto"/>
            <w:noWrap/>
            <w:vAlign w:val="bottom"/>
            <w:hideMark/>
          </w:tcPr>
          <w:p w14:paraId="5227022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1325</w:t>
            </w:r>
          </w:p>
        </w:tc>
        <w:tc>
          <w:tcPr>
            <w:tcW w:w="0" w:type="auto"/>
            <w:tcBorders>
              <w:top w:val="nil"/>
              <w:left w:val="nil"/>
              <w:bottom w:val="nil"/>
              <w:right w:val="nil"/>
            </w:tcBorders>
            <w:shd w:val="clear" w:color="000000" w:fill="FFFFFF"/>
            <w:noWrap/>
            <w:vAlign w:val="center"/>
            <w:hideMark/>
          </w:tcPr>
          <w:p w14:paraId="3D89D49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40</w:t>
            </w:r>
          </w:p>
        </w:tc>
        <w:tc>
          <w:tcPr>
            <w:tcW w:w="0" w:type="auto"/>
            <w:tcBorders>
              <w:top w:val="nil"/>
              <w:left w:val="nil"/>
              <w:bottom w:val="nil"/>
              <w:right w:val="nil"/>
            </w:tcBorders>
            <w:shd w:val="clear" w:color="000000" w:fill="FFFFFF"/>
            <w:noWrap/>
            <w:vAlign w:val="center"/>
            <w:hideMark/>
          </w:tcPr>
          <w:p w14:paraId="6BACFFC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ELIANE DA SILVA</w:t>
            </w:r>
          </w:p>
        </w:tc>
        <w:tc>
          <w:tcPr>
            <w:tcW w:w="0" w:type="auto"/>
            <w:tcBorders>
              <w:top w:val="nil"/>
              <w:left w:val="nil"/>
              <w:bottom w:val="nil"/>
              <w:right w:val="nil"/>
            </w:tcBorders>
            <w:shd w:val="clear" w:color="000000" w:fill="FFFFFF"/>
            <w:noWrap/>
            <w:vAlign w:val="center"/>
            <w:hideMark/>
          </w:tcPr>
          <w:p w14:paraId="66DCDF6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08674873480</w:t>
            </w:r>
          </w:p>
        </w:tc>
        <w:tc>
          <w:tcPr>
            <w:tcW w:w="0" w:type="auto"/>
            <w:tcBorders>
              <w:top w:val="nil"/>
              <w:left w:val="nil"/>
              <w:bottom w:val="nil"/>
              <w:right w:val="nil"/>
            </w:tcBorders>
            <w:shd w:val="clear" w:color="000000" w:fill="FFFFFF"/>
            <w:noWrap/>
            <w:vAlign w:val="center"/>
            <w:hideMark/>
          </w:tcPr>
          <w:p w14:paraId="4273BDD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120.280,50</w:t>
            </w:r>
          </w:p>
        </w:tc>
        <w:tc>
          <w:tcPr>
            <w:tcW w:w="0" w:type="auto"/>
            <w:tcBorders>
              <w:top w:val="nil"/>
              <w:left w:val="nil"/>
              <w:bottom w:val="nil"/>
              <w:right w:val="nil"/>
            </w:tcBorders>
            <w:shd w:val="clear" w:color="000000" w:fill="FFFFFF"/>
            <w:noWrap/>
            <w:vAlign w:val="center"/>
            <w:hideMark/>
          </w:tcPr>
          <w:p w14:paraId="6D470D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4BE41A7" w14:textId="77777777" w:rsidTr="000654FA">
        <w:trPr>
          <w:trHeight w:val="240"/>
        </w:trPr>
        <w:tc>
          <w:tcPr>
            <w:tcW w:w="0" w:type="auto"/>
            <w:tcBorders>
              <w:top w:val="nil"/>
              <w:left w:val="nil"/>
              <w:bottom w:val="nil"/>
              <w:right w:val="nil"/>
            </w:tcBorders>
            <w:shd w:val="clear" w:color="auto" w:fill="auto"/>
            <w:noWrap/>
            <w:vAlign w:val="bottom"/>
            <w:hideMark/>
          </w:tcPr>
          <w:p w14:paraId="30523C5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1326</w:t>
            </w:r>
          </w:p>
        </w:tc>
        <w:tc>
          <w:tcPr>
            <w:tcW w:w="0" w:type="auto"/>
            <w:tcBorders>
              <w:top w:val="nil"/>
              <w:left w:val="nil"/>
              <w:bottom w:val="nil"/>
              <w:right w:val="nil"/>
            </w:tcBorders>
            <w:shd w:val="clear" w:color="000000" w:fill="FFFFFF"/>
            <w:noWrap/>
            <w:vAlign w:val="center"/>
            <w:hideMark/>
          </w:tcPr>
          <w:p w14:paraId="5DE261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17</w:t>
            </w:r>
          </w:p>
        </w:tc>
        <w:tc>
          <w:tcPr>
            <w:tcW w:w="0" w:type="auto"/>
            <w:tcBorders>
              <w:top w:val="nil"/>
              <w:left w:val="nil"/>
              <w:bottom w:val="nil"/>
              <w:right w:val="nil"/>
            </w:tcBorders>
            <w:shd w:val="clear" w:color="000000" w:fill="FFFFFF"/>
            <w:noWrap/>
            <w:vAlign w:val="center"/>
            <w:hideMark/>
          </w:tcPr>
          <w:p w14:paraId="50D0A6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JOANA SILVA DE SOUZA</w:t>
            </w:r>
          </w:p>
        </w:tc>
        <w:tc>
          <w:tcPr>
            <w:tcW w:w="0" w:type="auto"/>
            <w:tcBorders>
              <w:top w:val="nil"/>
              <w:left w:val="nil"/>
              <w:bottom w:val="nil"/>
              <w:right w:val="nil"/>
            </w:tcBorders>
            <w:shd w:val="clear" w:color="000000" w:fill="FFFFFF"/>
            <w:noWrap/>
            <w:vAlign w:val="center"/>
            <w:hideMark/>
          </w:tcPr>
          <w:p w14:paraId="6F8355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05710124508</w:t>
            </w:r>
          </w:p>
        </w:tc>
        <w:tc>
          <w:tcPr>
            <w:tcW w:w="0" w:type="auto"/>
            <w:tcBorders>
              <w:top w:val="nil"/>
              <w:left w:val="nil"/>
              <w:bottom w:val="nil"/>
              <w:right w:val="nil"/>
            </w:tcBorders>
            <w:shd w:val="clear" w:color="000000" w:fill="FFFFFF"/>
            <w:noWrap/>
            <w:vAlign w:val="center"/>
            <w:hideMark/>
          </w:tcPr>
          <w:p w14:paraId="1C62AB9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98.754,68</w:t>
            </w:r>
          </w:p>
        </w:tc>
        <w:tc>
          <w:tcPr>
            <w:tcW w:w="0" w:type="auto"/>
            <w:tcBorders>
              <w:top w:val="nil"/>
              <w:left w:val="nil"/>
              <w:bottom w:val="nil"/>
              <w:right w:val="nil"/>
            </w:tcBorders>
            <w:shd w:val="clear" w:color="000000" w:fill="FFFFFF"/>
            <w:noWrap/>
            <w:vAlign w:val="center"/>
            <w:hideMark/>
          </w:tcPr>
          <w:p w14:paraId="105E826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4694B56D" w14:textId="77777777" w:rsidTr="000654FA">
        <w:trPr>
          <w:trHeight w:val="240"/>
        </w:trPr>
        <w:tc>
          <w:tcPr>
            <w:tcW w:w="0" w:type="auto"/>
            <w:tcBorders>
              <w:top w:val="nil"/>
              <w:left w:val="nil"/>
              <w:bottom w:val="nil"/>
              <w:right w:val="nil"/>
            </w:tcBorders>
            <w:shd w:val="clear" w:color="auto" w:fill="auto"/>
            <w:noWrap/>
            <w:vAlign w:val="bottom"/>
            <w:hideMark/>
          </w:tcPr>
          <w:p w14:paraId="61E9640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1327</w:t>
            </w:r>
          </w:p>
        </w:tc>
        <w:tc>
          <w:tcPr>
            <w:tcW w:w="0" w:type="auto"/>
            <w:tcBorders>
              <w:top w:val="nil"/>
              <w:left w:val="nil"/>
              <w:bottom w:val="nil"/>
              <w:right w:val="nil"/>
            </w:tcBorders>
            <w:shd w:val="clear" w:color="000000" w:fill="FFFFFF"/>
            <w:noWrap/>
            <w:vAlign w:val="center"/>
            <w:hideMark/>
          </w:tcPr>
          <w:p w14:paraId="51AF61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23</w:t>
            </w:r>
          </w:p>
        </w:tc>
        <w:tc>
          <w:tcPr>
            <w:tcW w:w="0" w:type="auto"/>
            <w:tcBorders>
              <w:top w:val="nil"/>
              <w:left w:val="nil"/>
              <w:bottom w:val="nil"/>
              <w:right w:val="nil"/>
            </w:tcBorders>
            <w:shd w:val="clear" w:color="000000" w:fill="FFFFFF"/>
            <w:noWrap/>
            <w:vAlign w:val="center"/>
            <w:hideMark/>
          </w:tcPr>
          <w:p w14:paraId="504A6F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JOSE SOARES</w:t>
            </w:r>
          </w:p>
        </w:tc>
        <w:tc>
          <w:tcPr>
            <w:tcW w:w="0" w:type="auto"/>
            <w:tcBorders>
              <w:top w:val="nil"/>
              <w:left w:val="nil"/>
              <w:bottom w:val="nil"/>
              <w:right w:val="nil"/>
            </w:tcBorders>
            <w:shd w:val="clear" w:color="000000" w:fill="FFFFFF"/>
            <w:noWrap/>
            <w:vAlign w:val="center"/>
            <w:hideMark/>
          </w:tcPr>
          <w:p w14:paraId="5295BA3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61395234515</w:t>
            </w:r>
          </w:p>
        </w:tc>
        <w:tc>
          <w:tcPr>
            <w:tcW w:w="0" w:type="auto"/>
            <w:tcBorders>
              <w:top w:val="nil"/>
              <w:left w:val="nil"/>
              <w:bottom w:val="nil"/>
              <w:right w:val="nil"/>
            </w:tcBorders>
            <w:shd w:val="clear" w:color="000000" w:fill="FFFFFF"/>
            <w:noWrap/>
            <w:vAlign w:val="center"/>
            <w:hideMark/>
          </w:tcPr>
          <w:p w14:paraId="55150A5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233BC2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D3FA66E" w14:textId="77777777" w:rsidTr="000654FA">
        <w:trPr>
          <w:trHeight w:val="240"/>
        </w:trPr>
        <w:tc>
          <w:tcPr>
            <w:tcW w:w="0" w:type="auto"/>
            <w:tcBorders>
              <w:top w:val="nil"/>
              <w:left w:val="nil"/>
              <w:bottom w:val="nil"/>
              <w:right w:val="nil"/>
            </w:tcBorders>
            <w:shd w:val="clear" w:color="auto" w:fill="auto"/>
            <w:noWrap/>
            <w:vAlign w:val="bottom"/>
            <w:hideMark/>
          </w:tcPr>
          <w:p w14:paraId="5200ED3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1328</w:t>
            </w:r>
          </w:p>
        </w:tc>
        <w:tc>
          <w:tcPr>
            <w:tcW w:w="0" w:type="auto"/>
            <w:tcBorders>
              <w:top w:val="nil"/>
              <w:left w:val="nil"/>
              <w:bottom w:val="nil"/>
              <w:right w:val="nil"/>
            </w:tcBorders>
            <w:shd w:val="clear" w:color="000000" w:fill="FFFFFF"/>
            <w:noWrap/>
            <w:vAlign w:val="center"/>
            <w:hideMark/>
          </w:tcPr>
          <w:p w14:paraId="08992F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09</w:t>
            </w:r>
          </w:p>
        </w:tc>
        <w:tc>
          <w:tcPr>
            <w:tcW w:w="0" w:type="auto"/>
            <w:tcBorders>
              <w:top w:val="nil"/>
              <w:left w:val="nil"/>
              <w:bottom w:val="nil"/>
              <w:right w:val="nil"/>
            </w:tcBorders>
            <w:shd w:val="clear" w:color="000000" w:fill="FFFFFF"/>
            <w:noWrap/>
            <w:vAlign w:val="center"/>
            <w:hideMark/>
          </w:tcPr>
          <w:p w14:paraId="77D03B8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LENILDE DA SILVA ALVES</w:t>
            </w:r>
          </w:p>
        </w:tc>
        <w:tc>
          <w:tcPr>
            <w:tcW w:w="0" w:type="auto"/>
            <w:tcBorders>
              <w:top w:val="nil"/>
              <w:left w:val="nil"/>
              <w:bottom w:val="nil"/>
              <w:right w:val="nil"/>
            </w:tcBorders>
            <w:shd w:val="clear" w:color="000000" w:fill="FFFFFF"/>
            <w:noWrap/>
            <w:vAlign w:val="center"/>
            <w:hideMark/>
          </w:tcPr>
          <w:p w14:paraId="0A87F51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56242654415</w:t>
            </w:r>
          </w:p>
        </w:tc>
        <w:tc>
          <w:tcPr>
            <w:tcW w:w="0" w:type="auto"/>
            <w:tcBorders>
              <w:top w:val="nil"/>
              <w:left w:val="nil"/>
              <w:bottom w:val="nil"/>
              <w:right w:val="nil"/>
            </w:tcBorders>
            <w:shd w:val="clear" w:color="000000" w:fill="FFFFFF"/>
            <w:noWrap/>
            <w:vAlign w:val="center"/>
            <w:hideMark/>
          </w:tcPr>
          <w:p w14:paraId="1CD17D5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88.523,50</w:t>
            </w:r>
          </w:p>
        </w:tc>
        <w:tc>
          <w:tcPr>
            <w:tcW w:w="0" w:type="auto"/>
            <w:tcBorders>
              <w:top w:val="nil"/>
              <w:left w:val="nil"/>
              <w:bottom w:val="nil"/>
              <w:right w:val="nil"/>
            </w:tcBorders>
            <w:shd w:val="clear" w:color="000000" w:fill="FFFFFF"/>
            <w:noWrap/>
            <w:vAlign w:val="center"/>
            <w:hideMark/>
          </w:tcPr>
          <w:p w14:paraId="2BC26F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6E30DEAB" w14:textId="77777777" w:rsidTr="000654FA">
        <w:trPr>
          <w:trHeight w:val="240"/>
        </w:trPr>
        <w:tc>
          <w:tcPr>
            <w:tcW w:w="0" w:type="auto"/>
            <w:tcBorders>
              <w:top w:val="nil"/>
              <w:left w:val="nil"/>
              <w:bottom w:val="nil"/>
              <w:right w:val="nil"/>
            </w:tcBorders>
            <w:shd w:val="clear" w:color="auto" w:fill="auto"/>
            <w:noWrap/>
            <w:vAlign w:val="bottom"/>
            <w:hideMark/>
          </w:tcPr>
          <w:p w14:paraId="6DE0BB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1329</w:t>
            </w:r>
          </w:p>
        </w:tc>
        <w:tc>
          <w:tcPr>
            <w:tcW w:w="0" w:type="auto"/>
            <w:tcBorders>
              <w:top w:val="nil"/>
              <w:left w:val="nil"/>
              <w:bottom w:val="nil"/>
              <w:right w:val="nil"/>
            </w:tcBorders>
            <w:shd w:val="clear" w:color="000000" w:fill="FFFFFF"/>
            <w:noWrap/>
            <w:vAlign w:val="center"/>
            <w:hideMark/>
          </w:tcPr>
          <w:p w14:paraId="6176B8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P-LT 09</w:t>
            </w:r>
          </w:p>
        </w:tc>
        <w:tc>
          <w:tcPr>
            <w:tcW w:w="0" w:type="auto"/>
            <w:tcBorders>
              <w:top w:val="nil"/>
              <w:left w:val="nil"/>
              <w:bottom w:val="nil"/>
              <w:right w:val="nil"/>
            </w:tcBorders>
            <w:shd w:val="clear" w:color="000000" w:fill="FFFFFF"/>
            <w:noWrap/>
            <w:vAlign w:val="center"/>
            <w:hideMark/>
          </w:tcPr>
          <w:p w14:paraId="22A125E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LOURDES CONCEIÇÃO NERI</w:t>
            </w:r>
          </w:p>
        </w:tc>
        <w:tc>
          <w:tcPr>
            <w:tcW w:w="0" w:type="auto"/>
            <w:tcBorders>
              <w:top w:val="nil"/>
              <w:left w:val="nil"/>
              <w:bottom w:val="nil"/>
              <w:right w:val="nil"/>
            </w:tcBorders>
            <w:shd w:val="clear" w:color="000000" w:fill="FFFFFF"/>
            <w:noWrap/>
            <w:vAlign w:val="center"/>
            <w:hideMark/>
          </w:tcPr>
          <w:p w14:paraId="1B37E58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69573255120</w:t>
            </w:r>
          </w:p>
        </w:tc>
        <w:tc>
          <w:tcPr>
            <w:tcW w:w="0" w:type="auto"/>
            <w:tcBorders>
              <w:top w:val="nil"/>
              <w:left w:val="nil"/>
              <w:bottom w:val="nil"/>
              <w:right w:val="nil"/>
            </w:tcBorders>
            <w:shd w:val="clear" w:color="000000" w:fill="FFFFFF"/>
            <w:noWrap/>
            <w:vAlign w:val="center"/>
            <w:hideMark/>
          </w:tcPr>
          <w:p w14:paraId="4A6D91B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88.140,35</w:t>
            </w:r>
          </w:p>
        </w:tc>
        <w:tc>
          <w:tcPr>
            <w:tcW w:w="0" w:type="auto"/>
            <w:tcBorders>
              <w:top w:val="nil"/>
              <w:left w:val="nil"/>
              <w:bottom w:val="nil"/>
              <w:right w:val="nil"/>
            </w:tcBorders>
            <w:shd w:val="clear" w:color="000000" w:fill="FFFFFF"/>
            <w:noWrap/>
            <w:vAlign w:val="center"/>
            <w:hideMark/>
          </w:tcPr>
          <w:p w14:paraId="687BBD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6AAA958C" w14:textId="77777777" w:rsidTr="000654FA">
        <w:trPr>
          <w:trHeight w:val="240"/>
        </w:trPr>
        <w:tc>
          <w:tcPr>
            <w:tcW w:w="0" w:type="auto"/>
            <w:tcBorders>
              <w:top w:val="nil"/>
              <w:left w:val="nil"/>
              <w:bottom w:val="nil"/>
              <w:right w:val="nil"/>
            </w:tcBorders>
            <w:shd w:val="clear" w:color="auto" w:fill="auto"/>
            <w:noWrap/>
            <w:vAlign w:val="bottom"/>
            <w:hideMark/>
          </w:tcPr>
          <w:p w14:paraId="63DB363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1330</w:t>
            </w:r>
          </w:p>
        </w:tc>
        <w:tc>
          <w:tcPr>
            <w:tcW w:w="0" w:type="auto"/>
            <w:tcBorders>
              <w:top w:val="nil"/>
              <w:left w:val="nil"/>
              <w:bottom w:val="nil"/>
              <w:right w:val="nil"/>
            </w:tcBorders>
            <w:shd w:val="clear" w:color="000000" w:fill="FFFFFF"/>
            <w:noWrap/>
            <w:vAlign w:val="center"/>
            <w:hideMark/>
          </w:tcPr>
          <w:p w14:paraId="6BBBABA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33</w:t>
            </w:r>
          </w:p>
        </w:tc>
        <w:tc>
          <w:tcPr>
            <w:tcW w:w="0" w:type="auto"/>
            <w:tcBorders>
              <w:top w:val="nil"/>
              <w:left w:val="nil"/>
              <w:bottom w:val="nil"/>
              <w:right w:val="nil"/>
            </w:tcBorders>
            <w:shd w:val="clear" w:color="000000" w:fill="FFFFFF"/>
            <w:noWrap/>
            <w:vAlign w:val="center"/>
            <w:hideMark/>
          </w:tcPr>
          <w:p w14:paraId="19B41C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NAZARE OLIVEIRA MIRANDA</w:t>
            </w:r>
          </w:p>
        </w:tc>
        <w:tc>
          <w:tcPr>
            <w:tcW w:w="0" w:type="auto"/>
            <w:tcBorders>
              <w:top w:val="nil"/>
              <w:left w:val="nil"/>
              <w:bottom w:val="nil"/>
              <w:right w:val="nil"/>
            </w:tcBorders>
            <w:shd w:val="clear" w:color="000000" w:fill="FFFFFF"/>
            <w:noWrap/>
            <w:vAlign w:val="center"/>
            <w:hideMark/>
          </w:tcPr>
          <w:p w14:paraId="2DB817C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04605947612</w:t>
            </w:r>
          </w:p>
        </w:tc>
        <w:tc>
          <w:tcPr>
            <w:tcW w:w="0" w:type="auto"/>
            <w:tcBorders>
              <w:top w:val="nil"/>
              <w:left w:val="nil"/>
              <w:bottom w:val="nil"/>
              <w:right w:val="nil"/>
            </w:tcBorders>
            <w:shd w:val="clear" w:color="000000" w:fill="FFFFFF"/>
            <w:noWrap/>
            <w:vAlign w:val="center"/>
            <w:hideMark/>
          </w:tcPr>
          <w:p w14:paraId="0A74FCD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4515A6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ED49325" w14:textId="77777777" w:rsidTr="000654FA">
        <w:trPr>
          <w:trHeight w:val="240"/>
        </w:trPr>
        <w:tc>
          <w:tcPr>
            <w:tcW w:w="0" w:type="auto"/>
            <w:tcBorders>
              <w:top w:val="nil"/>
              <w:left w:val="nil"/>
              <w:bottom w:val="nil"/>
              <w:right w:val="nil"/>
            </w:tcBorders>
            <w:shd w:val="clear" w:color="auto" w:fill="auto"/>
            <w:noWrap/>
            <w:vAlign w:val="bottom"/>
            <w:hideMark/>
          </w:tcPr>
          <w:p w14:paraId="2D38037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1331</w:t>
            </w:r>
          </w:p>
        </w:tc>
        <w:tc>
          <w:tcPr>
            <w:tcW w:w="0" w:type="auto"/>
            <w:tcBorders>
              <w:top w:val="nil"/>
              <w:left w:val="nil"/>
              <w:bottom w:val="nil"/>
              <w:right w:val="nil"/>
            </w:tcBorders>
            <w:shd w:val="clear" w:color="000000" w:fill="FFFFFF"/>
            <w:noWrap/>
            <w:vAlign w:val="center"/>
            <w:hideMark/>
          </w:tcPr>
          <w:p w14:paraId="58EA8DE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10</w:t>
            </w:r>
          </w:p>
        </w:tc>
        <w:tc>
          <w:tcPr>
            <w:tcW w:w="0" w:type="auto"/>
            <w:tcBorders>
              <w:top w:val="nil"/>
              <w:left w:val="nil"/>
              <w:bottom w:val="nil"/>
              <w:right w:val="nil"/>
            </w:tcBorders>
            <w:shd w:val="clear" w:color="000000" w:fill="FFFFFF"/>
            <w:noWrap/>
            <w:vAlign w:val="center"/>
            <w:hideMark/>
          </w:tcPr>
          <w:p w14:paraId="3952B94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NILZA DE JESUS NUNES</w:t>
            </w:r>
          </w:p>
        </w:tc>
        <w:tc>
          <w:tcPr>
            <w:tcW w:w="0" w:type="auto"/>
            <w:tcBorders>
              <w:top w:val="nil"/>
              <w:left w:val="nil"/>
              <w:bottom w:val="nil"/>
              <w:right w:val="nil"/>
            </w:tcBorders>
            <w:shd w:val="clear" w:color="000000" w:fill="FFFFFF"/>
            <w:noWrap/>
            <w:vAlign w:val="center"/>
            <w:hideMark/>
          </w:tcPr>
          <w:p w14:paraId="359B85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66783216500</w:t>
            </w:r>
          </w:p>
        </w:tc>
        <w:tc>
          <w:tcPr>
            <w:tcW w:w="0" w:type="auto"/>
            <w:tcBorders>
              <w:top w:val="nil"/>
              <w:left w:val="nil"/>
              <w:bottom w:val="nil"/>
              <w:right w:val="nil"/>
            </w:tcBorders>
            <w:shd w:val="clear" w:color="000000" w:fill="FFFFFF"/>
            <w:noWrap/>
            <w:vAlign w:val="center"/>
            <w:hideMark/>
          </w:tcPr>
          <w:p w14:paraId="2A59B6B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74.192,12</w:t>
            </w:r>
          </w:p>
        </w:tc>
        <w:tc>
          <w:tcPr>
            <w:tcW w:w="0" w:type="auto"/>
            <w:tcBorders>
              <w:top w:val="nil"/>
              <w:left w:val="nil"/>
              <w:bottom w:val="nil"/>
              <w:right w:val="nil"/>
            </w:tcBorders>
            <w:shd w:val="clear" w:color="000000" w:fill="FFFFFF"/>
            <w:noWrap/>
            <w:vAlign w:val="center"/>
            <w:hideMark/>
          </w:tcPr>
          <w:p w14:paraId="4EC3F68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C55C573" w14:textId="77777777" w:rsidTr="000654FA">
        <w:trPr>
          <w:trHeight w:val="240"/>
        </w:trPr>
        <w:tc>
          <w:tcPr>
            <w:tcW w:w="0" w:type="auto"/>
            <w:tcBorders>
              <w:top w:val="nil"/>
              <w:left w:val="nil"/>
              <w:bottom w:val="nil"/>
              <w:right w:val="nil"/>
            </w:tcBorders>
            <w:shd w:val="clear" w:color="auto" w:fill="auto"/>
            <w:noWrap/>
            <w:vAlign w:val="bottom"/>
            <w:hideMark/>
          </w:tcPr>
          <w:p w14:paraId="4C1DDBF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1332</w:t>
            </w:r>
          </w:p>
        </w:tc>
        <w:tc>
          <w:tcPr>
            <w:tcW w:w="0" w:type="auto"/>
            <w:tcBorders>
              <w:top w:val="nil"/>
              <w:left w:val="nil"/>
              <w:bottom w:val="nil"/>
              <w:right w:val="nil"/>
            </w:tcBorders>
            <w:shd w:val="clear" w:color="000000" w:fill="FFFFFF"/>
            <w:noWrap/>
            <w:vAlign w:val="center"/>
            <w:hideMark/>
          </w:tcPr>
          <w:p w14:paraId="308B7C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36</w:t>
            </w:r>
          </w:p>
        </w:tc>
        <w:tc>
          <w:tcPr>
            <w:tcW w:w="0" w:type="auto"/>
            <w:tcBorders>
              <w:top w:val="nil"/>
              <w:left w:val="nil"/>
              <w:bottom w:val="nil"/>
              <w:right w:val="nil"/>
            </w:tcBorders>
            <w:shd w:val="clear" w:color="000000" w:fill="FFFFFF"/>
            <w:noWrap/>
            <w:vAlign w:val="center"/>
            <w:hideMark/>
          </w:tcPr>
          <w:p w14:paraId="723F8C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NORMA DE SOUZA BRITO</w:t>
            </w:r>
          </w:p>
        </w:tc>
        <w:tc>
          <w:tcPr>
            <w:tcW w:w="0" w:type="auto"/>
            <w:tcBorders>
              <w:top w:val="nil"/>
              <w:left w:val="nil"/>
              <w:bottom w:val="nil"/>
              <w:right w:val="nil"/>
            </w:tcBorders>
            <w:shd w:val="clear" w:color="000000" w:fill="FFFFFF"/>
            <w:noWrap/>
            <w:vAlign w:val="center"/>
            <w:hideMark/>
          </w:tcPr>
          <w:p w14:paraId="0AFFF36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80885772172</w:t>
            </w:r>
          </w:p>
        </w:tc>
        <w:tc>
          <w:tcPr>
            <w:tcW w:w="0" w:type="auto"/>
            <w:tcBorders>
              <w:top w:val="nil"/>
              <w:left w:val="nil"/>
              <w:bottom w:val="nil"/>
              <w:right w:val="nil"/>
            </w:tcBorders>
            <w:shd w:val="clear" w:color="000000" w:fill="FFFFFF"/>
            <w:noWrap/>
            <w:vAlign w:val="center"/>
            <w:hideMark/>
          </w:tcPr>
          <w:p w14:paraId="1828E1A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736672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5AF8A959" w14:textId="77777777" w:rsidTr="000654FA">
        <w:trPr>
          <w:trHeight w:val="240"/>
        </w:trPr>
        <w:tc>
          <w:tcPr>
            <w:tcW w:w="0" w:type="auto"/>
            <w:tcBorders>
              <w:top w:val="nil"/>
              <w:left w:val="nil"/>
              <w:bottom w:val="nil"/>
              <w:right w:val="nil"/>
            </w:tcBorders>
            <w:shd w:val="clear" w:color="auto" w:fill="auto"/>
            <w:noWrap/>
            <w:vAlign w:val="bottom"/>
            <w:hideMark/>
          </w:tcPr>
          <w:p w14:paraId="4184A48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1333</w:t>
            </w:r>
          </w:p>
        </w:tc>
        <w:tc>
          <w:tcPr>
            <w:tcW w:w="0" w:type="auto"/>
            <w:tcBorders>
              <w:top w:val="nil"/>
              <w:left w:val="nil"/>
              <w:bottom w:val="nil"/>
              <w:right w:val="nil"/>
            </w:tcBorders>
            <w:shd w:val="clear" w:color="000000" w:fill="FFFFFF"/>
            <w:noWrap/>
            <w:vAlign w:val="center"/>
            <w:hideMark/>
          </w:tcPr>
          <w:p w14:paraId="18A850B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06</w:t>
            </w:r>
          </w:p>
        </w:tc>
        <w:tc>
          <w:tcPr>
            <w:tcW w:w="0" w:type="auto"/>
            <w:tcBorders>
              <w:top w:val="nil"/>
              <w:left w:val="nil"/>
              <w:bottom w:val="nil"/>
              <w:right w:val="nil"/>
            </w:tcBorders>
            <w:shd w:val="clear" w:color="000000" w:fill="FFFFFF"/>
            <w:noWrap/>
            <w:vAlign w:val="center"/>
            <w:hideMark/>
          </w:tcPr>
          <w:p w14:paraId="0C2C6FF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RIBEIRO DE SANTANA</w:t>
            </w:r>
          </w:p>
        </w:tc>
        <w:tc>
          <w:tcPr>
            <w:tcW w:w="0" w:type="auto"/>
            <w:tcBorders>
              <w:top w:val="nil"/>
              <w:left w:val="nil"/>
              <w:bottom w:val="nil"/>
              <w:right w:val="nil"/>
            </w:tcBorders>
            <w:shd w:val="clear" w:color="000000" w:fill="FFFFFF"/>
            <w:noWrap/>
            <w:vAlign w:val="center"/>
            <w:hideMark/>
          </w:tcPr>
          <w:p w14:paraId="1FD1270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04131651599</w:t>
            </w:r>
          </w:p>
        </w:tc>
        <w:tc>
          <w:tcPr>
            <w:tcW w:w="0" w:type="auto"/>
            <w:tcBorders>
              <w:top w:val="nil"/>
              <w:left w:val="nil"/>
              <w:bottom w:val="nil"/>
              <w:right w:val="nil"/>
            </w:tcBorders>
            <w:shd w:val="clear" w:color="000000" w:fill="FFFFFF"/>
            <w:noWrap/>
            <w:vAlign w:val="center"/>
            <w:hideMark/>
          </w:tcPr>
          <w:p w14:paraId="35D2595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61BAEB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651CF253" w14:textId="77777777" w:rsidTr="000654FA">
        <w:trPr>
          <w:trHeight w:val="240"/>
        </w:trPr>
        <w:tc>
          <w:tcPr>
            <w:tcW w:w="0" w:type="auto"/>
            <w:tcBorders>
              <w:top w:val="nil"/>
              <w:left w:val="nil"/>
              <w:bottom w:val="nil"/>
              <w:right w:val="nil"/>
            </w:tcBorders>
            <w:shd w:val="clear" w:color="auto" w:fill="auto"/>
            <w:noWrap/>
            <w:vAlign w:val="bottom"/>
            <w:hideMark/>
          </w:tcPr>
          <w:p w14:paraId="1085B08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1334</w:t>
            </w:r>
          </w:p>
        </w:tc>
        <w:tc>
          <w:tcPr>
            <w:tcW w:w="0" w:type="auto"/>
            <w:tcBorders>
              <w:top w:val="nil"/>
              <w:left w:val="nil"/>
              <w:bottom w:val="nil"/>
              <w:right w:val="nil"/>
            </w:tcBorders>
            <w:shd w:val="clear" w:color="000000" w:fill="FFFFFF"/>
            <w:noWrap/>
            <w:vAlign w:val="center"/>
            <w:hideMark/>
          </w:tcPr>
          <w:p w14:paraId="73D1BB7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06</w:t>
            </w:r>
          </w:p>
        </w:tc>
        <w:tc>
          <w:tcPr>
            <w:tcW w:w="0" w:type="auto"/>
            <w:tcBorders>
              <w:top w:val="nil"/>
              <w:left w:val="nil"/>
              <w:bottom w:val="nil"/>
              <w:right w:val="nil"/>
            </w:tcBorders>
            <w:shd w:val="clear" w:color="000000" w:fill="FFFFFF"/>
            <w:noWrap/>
            <w:vAlign w:val="center"/>
            <w:hideMark/>
          </w:tcPr>
          <w:p w14:paraId="501122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ROMILDA LIMA SANTOS</w:t>
            </w:r>
          </w:p>
        </w:tc>
        <w:tc>
          <w:tcPr>
            <w:tcW w:w="0" w:type="auto"/>
            <w:tcBorders>
              <w:top w:val="nil"/>
              <w:left w:val="nil"/>
              <w:bottom w:val="nil"/>
              <w:right w:val="nil"/>
            </w:tcBorders>
            <w:shd w:val="clear" w:color="000000" w:fill="FFFFFF"/>
            <w:noWrap/>
            <w:vAlign w:val="center"/>
            <w:hideMark/>
          </w:tcPr>
          <w:p w14:paraId="3C65DF9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79453260568</w:t>
            </w:r>
          </w:p>
        </w:tc>
        <w:tc>
          <w:tcPr>
            <w:tcW w:w="0" w:type="auto"/>
            <w:tcBorders>
              <w:top w:val="nil"/>
              <w:left w:val="nil"/>
              <w:bottom w:val="nil"/>
              <w:right w:val="nil"/>
            </w:tcBorders>
            <w:shd w:val="clear" w:color="000000" w:fill="FFFFFF"/>
            <w:noWrap/>
            <w:vAlign w:val="center"/>
            <w:hideMark/>
          </w:tcPr>
          <w:p w14:paraId="2B409D0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85.886,68</w:t>
            </w:r>
          </w:p>
        </w:tc>
        <w:tc>
          <w:tcPr>
            <w:tcW w:w="0" w:type="auto"/>
            <w:tcBorders>
              <w:top w:val="nil"/>
              <w:left w:val="nil"/>
              <w:bottom w:val="nil"/>
              <w:right w:val="nil"/>
            </w:tcBorders>
            <w:shd w:val="clear" w:color="000000" w:fill="FFFFFF"/>
            <w:noWrap/>
            <w:vAlign w:val="center"/>
            <w:hideMark/>
          </w:tcPr>
          <w:p w14:paraId="68D5975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7A9967A8" w14:textId="77777777" w:rsidTr="000654FA">
        <w:trPr>
          <w:trHeight w:val="240"/>
        </w:trPr>
        <w:tc>
          <w:tcPr>
            <w:tcW w:w="0" w:type="auto"/>
            <w:tcBorders>
              <w:top w:val="nil"/>
              <w:left w:val="nil"/>
              <w:bottom w:val="nil"/>
              <w:right w:val="nil"/>
            </w:tcBorders>
            <w:shd w:val="clear" w:color="auto" w:fill="auto"/>
            <w:noWrap/>
            <w:vAlign w:val="bottom"/>
            <w:hideMark/>
          </w:tcPr>
          <w:p w14:paraId="228939B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1335</w:t>
            </w:r>
          </w:p>
        </w:tc>
        <w:tc>
          <w:tcPr>
            <w:tcW w:w="0" w:type="auto"/>
            <w:tcBorders>
              <w:top w:val="nil"/>
              <w:left w:val="nil"/>
              <w:bottom w:val="nil"/>
              <w:right w:val="nil"/>
            </w:tcBorders>
            <w:shd w:val="clear" w:color="000000" w:fill="FFFFFF"/>
            <w:noWrap/>
            <w:vAlign w:val="center"/>
            <w:hideMark/>
          </w:tcPr>
          <w:p w14:paraId="0576DF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11</w:t>
            </w:r>
          </w:p>
        </w:tc>
        <w:tc>
          <w:tcPr>
            <w:tcW w:w="0" w:type="auto"/>
            <w:tcBorders>
              <w:top w:val="nil"/>
              <w:left w:val="nil"/>
              <w:bottom w:val="nil"/>
              <w:right w:val="nil"/>
            </w:tcBorders>
            <w:shd w:val="clear" w:color="000000" w:fill="FFFFFF"/>
            <w:noWrap/>
            <w:vAlign w:val="center"/>
            <w:hideMark/>
          </w:tcPr>
          <w:p w14:paraId="3C5A54F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707B7E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4CC2E31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83.153,56</w:t>
            </w:r>
          </w:p>
        </w:tc>
        <w:tc>
          <w:tcPr>
            <w:tcW w:w="0" w:type="auto"/>
            <w:tcBorders>
              <w:top w:val="nil"/>
              <w:left w:val="nil"/>
              <w:bottom w:val="nil"/>
              <w:right w:val="nil"/>
            </w:tcBorders>
            <w:shd w:val="clear" w:color="000000" w:fill="FFFFFF"/>
            <w:noWrap/>
            <w:vAlign w:val="center"/>
            <w:hideMark/>
          </w:tcPr>
          <w:p w14:paraId="6B8F7C1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16A77F89" w14:textId="77777777" w:rsidTr="000654FA">
        <w:trPr>
          <w:trHeight w:val="240"/>
        </w:trPr>
        <w:tc>
          <w:tcPr>
            <w:tcW w:w="0" w:type="auto"/>
            <w:tcBorders>
              <w:top w:val="nil"/>
              <w:left w:val="nil"/>
              <w:bottom w:val="nil"/>
              <w:right w:val="nil"/>
            </w:tcBorders>
            <w:shd w:val="clear" w:color="auto" w:fill="auto"/>
            <w:noWrap/>
            <w:vAlign w:val="bottom"/>
            <w:hideMark/>
          </w:tcPr>
          <w:p w14:paraId="6A2A937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1336</w:t>
            </w:r>
          </w:p>
        </w:tc>
        <w:tc>
          <w:tcPr>
            <w:tcW w:w="0" w:type="auto"/>
            <w:tcBorders>
              <w:top w:val="nil"/>
              <w:left w:val="nil"/>
              <w:bottom w:val="nil"/>
              <w:right w:val="nil"/>
            </w:tcBorders>
            <w:shd w:val="clear" w:color="000000" w:fill="FFFFFF"/>
            <w:noWrap/>
            <w:vAlign w:val="center"/>
            <w:hideMark/>
          </w:tcPr>
          <w:p w14:paraId="7E670FD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12</w:t>
            </w:r>
          </w:p>
        </w:tc>
        <w:tc>
          <w:tcPr>
            <w:tcW w:w="0" w:type="auto"/>
            <w:tcBorders>
              <w:top w:val="nil"/>
              <w:left w:val="nil"/>
              <w:bottom w:val="nil"/>
              <w:right w:val="nil"/>
            </w:tcBorders>
            <w:shd w:val="clear" w:color="000000" w:fill="FFFFFF"/>
            <w:noWrap/>
            <w:vAlign w:val="center"/>
            <w:hideMark/>
          </w:tcPr>
          <w:p w14:paraId="52D6C6D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149771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10F6F40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80.624,53</w:t>
            </w:r>
          </w:p>
        </w:tc>
        <w:tc>
          <w:tcPr>
            <w:tcW w:w="0" w:type="auto"/>
            <w:tcBorders>
              <w:top w:val="nil"/>
              <w:left w:val="nil"/>
              <w:bottom w:val="nil"/>
              <w:right w:val="nil"/>
            </w:tcBorders>
            <w:shd w:val="clear" w:color="000000" w:fill="FFFFFF"/>
            <w:noWrap/>
            <w:vAlign w:val="center"/>
            <w:hideMark/>
          </w:tcPr>
          <w:p w14:paraId="6CFBE5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A15746E" w14:textId="77777777" w:rsidTr="000654FA">
        <w:trPr>
          <w:trHeight w:val="240"/>
        </w:trPr>
        <w:tc>
          <w:tcPr>
            <w:tcW w:w="0" w:type="auto"/>
            <w:tcBorders>
              <w:top w:val="nil"/>
              <w:left w:val="nil"/>
              <w:bottom w:val="nil"/>
              <w:right w:val="nil"/>
            </w:tcBorders>
            <w:shd w:val="clear" w:color="auto" w:fill="auto"/>
            <w:noWrap/>
            <w:vAlign w:val="bottom"/>
            <w:hideMark/>
          </w:tcPr>
          <w:p w14:paraId="32D4622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1337</w:t>
            </w:r>
          </w:p>
        </w:tc>
        <w:tc>
          <w:tcPr>
            <w:tcW w:w="0" w:type="auto"/>
            <w:tcBorders>
              <w:top w:val="nil"/>
              <w:left w:val="nil"/>
              <w:bottom w:val="nil"/>
              <w:right w:val="nil"/>
            </w:tcBorders>
            <w:shd w:val="clear" w:color="000000" w:fill="FFFFFF"/>
            <w:noWrap/>
            <w:vAlign w:val="center"/>
            <w:hideMark/>
          </w:tcPr>
          <w:p w14:paraId="18C5E1D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01</w:t>
            </w:r>
          </w:p>
        </w:tc>
        <w:tc>
          <w:tcPr>
            <w:tcW w:w="0" w:type="auto"/>
            <w:tcBorders>
              <w:top w:val="nil"/>
              <w:left w:val="nil"/>
              <w:bottom w:val="nil"/>
              <w:right w:val="nil"/>
            </w:tcBorders>
            <w:shd w:val="clear" w:color="000000" w:fill="FFFFFF"/>
            <w:noWrap/>
            <w:vAlign w:val="center"/>
            <w:hideMark/>
          </w:tcPr>
          <w:p w14:paraId="7A7591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MARINALDO DA SILVA BARBOSA</w:t>
            </w:r>
          </w:p>
        </w:tc>
        <w:tc>
          <w:tcPr>
            <w:tcW w:w="0" w:type="auto"/>
            <w:tcBorders>
              <w:top w:val="nil"/>
              <w:left w:val="nil"/>
              <w:bottom w:val="nil"/>
              <w:right w:val="nil"/>
            </w:tcBorders>
            <w:shd w:val="clear" w:color="000000" w:fill="FFFFFF"/>
            <w:noWrap/>
            <w:vAlign w:val="center"/>
            <w:hideMark/>
          </w:tcPr>
          <w:p w14:paraId="0B61956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64089908353</w:t>
            </w:r>
          </w:p>
        </w:tc>
        <w:tc>
          <w:tcPr>
            <w:tcW w:w="0" w:type="auto"/>
            <w:tcBorders>
              <w:top w:val="nil"/>
              <w:left w:val="nil"/>
              <w:bottom w:val="nil"/>
              <w:right w:val="nil"/>
            </w:tcBorders>
            <w:shd w:val="clear" w:color="000000" w:fill="FFFFFF"/>
            <w:noWrap/>
            <w:vAlign w:val="center"/>
            <w:hideMark/>
          </w:tcPr>
          <w:p w14:paraId="39AC585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116.437,74</w:t>
            </w:r>
          </w:p>
        </w:tc>
        <w:tc>
          <w:tcPr>
            <w:tcW w:w="0" w:type="auto"/>
            <w:tcBorders>
              <w:top w:val="nil"/>
              <w:left w:val="nil"/>
              <w:bottom w:val="nil"/>
              <w:right w:val="nil"/>
            </w:tcBorders>
            <w:shd w:val="clear" w:color="000000" w:fill="FFFFFF"/>
            <w:noWrap/>
            <w:vAlign w:val="center"/>
            <w:hideMark/>
          </w:tcPr>
          <w:p w14:paraId="23C510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ED0DD35" w14:textId="77777777" w:rsidTr="000654FA">
        <w:trPr>
          <w:trHeight w:val="240"/>
        </w:trPr>
        <w:tc>
          <w:tcPr>
            <w:tcW w:w="0" w:type="auto"/>
            <w:tcBorders>
              <w:top w:val="nil"/>
              <w:left w:val="nil"/>
              <w:bottom w:val="nil"/>
              <w:right w:val="nil"/>
            </w:tcBorders>
            <w:shd w:val="clear" w:color="auto" w:fill="auto"/>
            <w:noWrap/>
            <w:vAlign w:val="bottom"/>
            <w:hideMark/>
          </w:tcPr>
          <w:p w14:paraId="0420799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1338</w:t>
            </w:r>
          </w:p>
        </w:tc>
        <w:tc>
          <w:tcPr>
            <w:tcW w:w="0" w:type="auto"/>
            <w:tcBorders>
              <w:top w:val="nil"/>
              <w:left w:val="nil"/>
              <w:bottom w:val="nil"/>
              <w:right w:val="nil"/>
            </w:tcBorders>
            <w:shd w:val="clear" w:color="000000" w:fill="FFFFFF"/>
            <w:noWrap/>
            <w:vAlign w:val="center"/>
            <w:hideMark/>
          </w:tcPr>
          <w:p w14:paraId="6CE4DF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16</w:t>
            </w:r>
          </w:p>
        </w:tc>
        <w:tc>
          <w:tcPr>
            <w:tcW w:w="0" w:type="auto"/>
            <w:tcBorders>
              <w:top w:val="nil"/>
              <w:left w:val="nil"/>
              <w:bottom w:val="nil"/>
              <w:right w:val="nil"/>
            </w:tcBorders>
            <w:shd w:val="clear" w:color="000000" w:fill="FFFFFF"/>
            <w:noWrap/>
            <w:vAlign w:val="center"/>
            <w:hideMark/>
          </w:tcPr>
          <w:p w14:paraId="23604A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MARLEI CARVALHO DA SILVA</w:t>
            </w:r>
          </w:p>
        </w:tc>
        <w:tc>
          <w:tcPr>
            <w:tcW w:w="0" w:type="auto"/>
            <w:tcBorders>
              <w:top w:val="nil"/>
              <w:left w:val="nil"/>
              <w:bottom w:val="nil"/>
              <w:right w:val="nil"/>
            </w:tcBorders>
            <w:shd w:val="clear" w:color="000000" w:fill="FFFFFF"/>
            <w:noWrap/>
            <w:vAlign w:val="center"/>
            <w:hideMark/>
          </w:tcPr>
          <w:p w14:paraId="4009D4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01590805500</w:t>
            </w:r>
          </w:p>
        </w:tc>
        <w:tc>
          <w:tcPr>
            <w:tcW w:w="0" w:type="auto"/>
            <w:tcBorders>
              <w:top w:val="nil"/>
              <w:left w:val="nil"/>
              <w:bottom w:val="nil"/>
              <w:right w:val="nil"/>
            </w:tcBorders>
            <w:shd w:val="clear" w:color="000000" w:fill="FFFFFF"/>
            <w:noWrap/>
            <w:vAlign w:val="center"/>
            <w:hideMark/>
          </w:tcPr>
          <w:p w14:paraId="541C73B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90.273,92</w:t>
            </w:r>
          </w:p>
        </w:tc>
        <w:tc>
          <w:tcPr>
            <w:tcW w:w="0" w:type="auto"/>
            <w:tcBorders>
              <w:top w:val="nil"/>
              <w:left w:val="nil"/>
              <w:bottom w:val="nil"/>
              <w:right w:val="nil"/>
            </w:tcBorders>
            <w:shd w:val="clear" w:color="000000" w:fill="FFFFFF"/>
            <w:noWrap/>
            <w:vAlign w:val="center"/>
            <w:hideMark/>
          </w:tcPr>
          <w:p w14:paraId="628F4ED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1AF08311" w14:textId="77777777" w:rsidTr="000654FA">
        <w:trPr>
          <w:trHeight w:val="240"/>
        </w:trPr>
        <w:tc>
          <w:tcPr>
            <w:tcW w:w="0" w:type="auto"/>
            <w:tcBorders>
              <w:top w:val="nil"/>
              <w:left w:val="nil"/>
              <w:bottom w:val="nil"/>
              <w:right w:val="nil"/>
            </w:tcBorders>
            <w:shd w:val="clear" w:color="auto" w:fill="auto"/>
            <w:noWrap/>
            <w:vAlign w:val="bottom"/>
            <w:hideMark/>
          </w:tcPr>
          <w:p w14:paraId="1DC3163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1339</w:t>
            </w:r>
          </w:p>
        </w:tc>
        <w:tc>
          <w:tcPr>
            <w:tcW w:w="0" w:type="auto"/>
            <w:tcBorders>
              <w:top w:val="nil"/>
              <w:left w:val="nil"/>
              <w:bottom w:val="nil"/>
              <w:right w:val="nil"/>
            </w:tcBorders>
            <w:shd w:val="clear" w:color="000000" w:fill="FFFFFF"/>
            <w:noWrap/>
            <w:vAlign w:val="center"/>
            <w:hideMark/>
          </w:tcPr>
          <w:p w14:paraId="60372A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08</w:t>
            </w:r>
          </w:p>
        </w:tc>
        <w:tc>
          <w:tcPr>
            <w:tcW w:w="0" w:type="auto"/>
            <w:tcBorders>
              <w:top w:val="nil"/>
              <w:left w:val="nil"/>
              <w:bottom w:val="nil"/>
              <w:right w:val="nil"/>
            </w:tcBorders>
            <w:shd w:val="clear" w:color="000000" w:fill="FFFFFF"/>
            <w:noWrap/>
            <w:vAlign w:val="center"/>
            <w:hideMark/>
          </w:tcPr>
          <w:p w14:paraId="3F70A0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MARLENE GOMES FELISBOA</w:t>
            </w:r>
          </w:p>
        </w:tc>
        <w:tc>
          <w:tcPr>
            <w:tcW w:w="0" w:type="auto"/>
            <w:tcBorders>
              <w:top w:val="nil"/>
              <w:left w:val="nil"/>
              <w:bottom w:val="nil"/>
              <w:right w:val="nil"/>
            </w:tcBorders>
            <w:shd w:val="clear" w:color="000000" w:fill="FFFFFF"/>
            <w:noWrap/>
            <w:vAlign w:val="center"/>
            <w:hideMark/>
          </w:tcPr>
          <w:p w14:paraId="5ED025B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04360650531</w:t>
            </w:r>
          </w:p>
        </w:tc>
        <w:tc>
          <w:tcPr>
            <w:tcW w:w="0" w:type="auto"/>
            <w:tcBorders>
              <w:top w:val="nil"/>
              <w:left w:val="nil"/>
              <w:bottom w:val="nil"/>
              <w:right w:val="nil"/>
            </w:tcBorders>
            <w:shd w:val="clear" w:color="000000" w:fill="FFFFFF"/>
            <w:noWrap/>
            <w:vAlign w:val="center"/>
            <w:hideMark/>
          </w:tcPr>
          <w:p w14:paraId="7244EC9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58.706,20</w:t>
            </w:r>
          </w:p>
        </w:tc>
        <w:tc>
          <w:tcPr>
            <w:tcW w:w="0" w:type="auto"/>
            <w:tcBorders>
              <w:top w:val="nil"/>
              <w:left w:val="nil"/>
              <w:bottom w:val="nil"/>
              <w:right w:val="nil"/>
            </w:tcBorders>
            <w:shd w:val="clear" w:color="000000" w:fill="FFFFFF"/>
            <w:noWrap/>
            <w:vAlign w:val="center"/>
            <w:hideMark/>
          </w:tcPr>
          <w:p w14:paraId="593680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1C6E0C0F" w14:textId="77777777" w:rsidTr="000654FA">
        <w:trPr>
          <w:trHeight w:val="240"/>
        </w:trPr>
        <w:tc>
          <w:tcPr>
            <w:tcW w:w="0" w:type="auto"/>
            <w:tcBorders>
              <w:top w:val="nil"/>
              <w:left w:val="nil"/>
              <w:bottom w:val="nil"/>
              <w:right w:val="nil"/>
            </w:tcBorders>
            <w:shd w:val="clear" w:color="auto" w:fill="auto"/>
            <w:noWrap/>
            <w:vAlign w:val="bottom"/>
            <w:hideMark/>
          </w:tcPr>
          <w:p w14:paraId="17E0E4F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1340</w:t>
            </w:r>
          </w:p>
        </w:tc>
        <w:tc>
          <w:tcPr>
            <w:tcW w:w="0" w:type="auto"/>
            <w:tcBorders>
              <w:top w:val="nil"/>
              <w:left w:val="nil"/>
              <w:bottom w:val="nil"/>
              <w:right w:val="nil"/>
            </w:tcBorders>
            <w:shd w:val="clear" w:color="000000" w:fill="FFFFFF"/>
            <w:noWrap/>
            <w:vAlign w:val="center"/>
            <w:hideMark/>
          </w:tcPr>
          <w:p w14:paraId="29BC9DA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15</w:t>
            </w:r>
          </w:p>
        </w:tc>
        <w:tc>
          <w:tcPr>
            <w:tcW w:w="0" w:type="auto"/>
            <w:tcBorders>
              <w:top w:val="nil"/>
              <w:left w:val="nil"/>
              <w:bottom w:val="nil"/>
              <w:right w:val="nil"/>
            </w:tcBorders>
            <w:shd w:val="clear" w:color="000000" w:fill="FFFFFF"/>
            <w:noWrap/>
            <w:vAlign w:val="center"/>
            <w:hideMark/>
          </w:tcPr>
          <w:p w14:paraId="43F8621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MARLON ARIEL FERRARI</w:t>
            </w:r>
          </w:p>
        </w:tc>
        <w:tc>
          <w:tcPr>
            <w:tcW w:w="0" w:type="auto"/>
            <w:tcBorders>
              <w:top w:val="nil"/>
              <w:left w:val="nil"/>
              <w:bottom w:val="nil"/>
              <w:right w:val="nil"/>
            </w:tcBorders>
            <w:shd w:val="clear" w:color="000000" w:fill="FFFFFF"/>
            <w:noWrap/>
            <w:vAlign w:val="center"/>
            <w:hideMark/>
          </w:tcPr>
          <w:p w14:paraId="2AD8BB9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02650101520</w:t>
            </w:r>
          </w:p>
        </w:tc>
        <w:tc>
          <w:tcPr>
            <w:tcW w:w="0" w:type="auto"/>
            <w:tcBorders>
              <w:top w:val="nil"/>
              <w:left w:val="nil"/>
              <w:bottom w:val="nil"/>
              <w:right w:val="nil"/>
            </w:tcBorders>
            <w:shd w:val="clear" w:color="000000" w:fill="FFFFFF"/>
            <w:noWrap/>
            <w:vAlign w:val="center"/>
            <w:hideMark/>
          </w:tcPr>
          <w:p w14:paraId="57A16D8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66F33CB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65A05CD5" w14:textId="77777777" w:rsidTr="000654FA">
        <w:trPr>
          <w:trHeight w:val="240"/>
        </w:trPr>
        <w:tc>
          <w:tcPr>
            <w:tcW w:w="0" w:type="auto"/>
            <w:tcBorders>
              <w:top w:val="nil"/>
              <w:left w:val="nil"/>
              <w:bottom w:val="nil"/>
              <w:right w:val="nil"/>
            </w:tcBorders>
            <w:shd w:val="clear" w:color="auto" w:fill="auto"/>
            <w:noWrap/>
            <w:vAlign w:val="bottom"/>
            <w:hideMark/>
          </w:tcPr>
          <w:p w14:paraId="44D1566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1341</w:t>
            </w:r>
          </w:p>
        </w:tc>
        <w:tc>
          <w:tcPr>
            <w:tcW w:w="0" w:type="auto"/>
            <w:tcBorders>
              <w:top w:val="nil"/>
              <w:left w:val="nil"/>
              <w:bottom w:val="nil"/>
              <w:right w:val="nil"/>
            </w:tcBorders>
            <w:shd w:val="clear" w:color="000000" w:fill="FFFFFF"/>
            <w:noWrap/>
            <w:vAlign w:val="center"/>
            <w:hideMark/>
          </w:tcPr>
          <w:p w14:paraId="2DED1E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32</w:t>
            </w:r>
          </w:p>
        </w:tc>
        <w:tc>
          <w:tcPr>
            <w:tcW w:w="0" w:type="auto"/>
            <w:tcBorders>
              <w:top w:val="nil"/>
              <w:left w:val="nil"/>
              <w:bottom w:val="nil"/>
              <w:right w:val="nil"/>
            </w:tcBorders>
            <w:shd w:val="clear" w:color="000000" w:fill="FFFFFF"/>
            <w:noWrap/>
            <w:vAlign w:val="center"/>
            <w:hideMark/>
          </w:tcPr>
          <w:p w14:paraId="7CC4DB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MARLOS SOUZA ALVES</w:t>
            </w:r>
          </w:p>
        </w:tc>
        <w:tc>
          <w:tcPr>
            <w:tcW w:w="0" w:type="auto"/>
            <w:tcBorders>
              <w:top w:val="nil"/>
              <w:left w:val="nil"/>
              <w:bottom w:val="nil"/>
              <w:right w:val="nil"/>
            </w:tcBorders>
            <w:shd w:val="clear" w:color="000000" w:fill="FFFFFF"/>
            <w:noWrap/>
            <w:vAlign w:val="center"/>
            <w:hideMark/>
          </w:tcPr>
          <w:p w14:paraId="2713428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87847310368</w:t>
            </w:r>
          </w:p>
        </w:tc>
        <w:tc>
          <w:tcPr>
            <w:tcW w:w="0" w:type="auto"/>
            <w:tcBorders>
              <w:top w:val="nil"/>
              <w:left w:val="nil"/>
              <w:bottom w:val="nil"/>
              <w:right w:val="nil"/>
            </w:tcBorders>
            <w:shd w:val="clear" w:color="000000" w:fill="FFFFFF"/>
            <w:noWrap/>
            <w:vAlign w:val="center"/>
            <w:hideMark/>
          </w:tcPr>
          <w:p w14:paraId="28EB3A1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121.816,63</w:t>
            </w:r>
          </w:p>
        </w:tc>
        <w:tc>
          <w:tcPr>
            <w:tcW w:w="0" w:type="auto"/>
            <w:tcBorders>
              <w:top w:val="nil"/>
              <w:left w:val="nil"/>
              <w:bottom w:val="nil"/>
              <w:right w:val="nil"/>
            </w:tcBorders>
            <w:shd w:val="clear" w:color="000000" w:fill="FFFFFF"/>
            <w:noWrap/>
            <w:vAlign w:val="center"/>
            <w:hideMark/>
          </w:tcPr>
          <w:p w14:paraId="632035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7E86D4F" w14:textId="77777777" w:rsidTr="000654FA">
        <w:trPr>
          <w:trHeight w:val="240"/>
        </w:trPr>
        <w:tc>
          <w:tcPr>
            <w:tcW w:w="0" w:type="auto"/>
            <w:tcBorders>
              <w:top w:val="nil"/>
              <w:left w:val="nil"/>
              <w:bottom w:val="nil"/>
              <w:right w:val="nil"/>
            </w:tcBorders>
            <w:shd w:val="clear" w:color="auto" w:fill="auto"/>
            <w:noWrap/>
            <w:vAlign w:val="bottom"/>
            <w:hideMark/>
          </w:tcPr>
          <w:p w14:paraId="5416562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1342</w:t>
            </w:r>
          </w:p>
        </w:tc>
        <w:tc>
          <w:tcPr>
            <w:tcW w:w="0" w:type="auto"/>
            <w:tcBorders>
              <w:top w:val="nil"/>
              <w:left w:val="nil"/>
              <w:bottom w:val="nil"/>
              <w:right w:val="nil"/>
            </w:tcBorders>
            <w:shd w:val="clear" w:color="000000" w:fill="FFFFFF"/>
            <w:noWrap/>
            <w:vAlign w:val="center"/>
            <w:hideMark/>
          </w:tcPr>
          <w:p w14:paraId="77F4234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11</w:t>
            </w:r>
          </w:p>
        </w:tc>
        <w:tc>
          <w:tcPr>
            <w:tcW w:w="0" w:type="auto"/>
            <w:tcBorders>
              <w:top w:val="nil"/>
              <w:left w:val="nil"/>
              <w:bottom w:val="nil"/>
              <w:right w:val="nil"/>
            </w:tcBorders>
            <w:shd w:val="clear" w:color="000000" w:fill="FFFFFF"/>
            <w:noWrap/>
            <w:vAlign w:val="center"/>
            <w:hideMark/>
          </w:tcPr>
          <w:p w14:paraId="6BF975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MATEUS SIMOÊS SANTOS</w:t>
            </w:r>
          </w:p>
        </w:tc>
        <w:tc>
          <w:tcPr>
            <w:tcW w:w="0" w:type="auto"/>
            <w:tcBorders>
              <w:top w:val="nil"/>
              <w:left w:val="nil"/>
              <w:bottom w:val="nil"/>
              <w:right w:val="nil"/>
            </w:tcBorders>
            <w:shd w:val="clear" w:color="000000" w:fill="FFFFFF"/>
            <w:noWrap/>
            <w:vAlign w:val="center"/>
            <w:hideMark/>
          </w:tcPr>
          <w:p w14:paraId="5C2E65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07377865580</w:t>
            </w:r>
          </w:p>
        </w:tc>
        <w:tc>
          <w:tcPr>
            <w:tcW w:w="0" w:type="auto"/>
            <w:tcBorders>
              <w:top w:val="nil"/>
              <w:left w:val="nil"/>
              <w:bottom w:val="nil"/>
              <w:right w:val="nil"/>
            </w:tcBorders>
            <w:shd w:val="clear" w:color="000000" w:fill="FFFFFF"/>
            <w:noWrap/>
            <w:vAlign w:val="center"/>
            <w:hideMark/>
          </w:tcPr>
          <w:p w14:paraId="7B04862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75.442,52</w:t>
            </w:r>
          </w:p>
        </w:tc>
        <w:tc>
          <w:tcPr>
            <w:tcW w:w="0" w:type="auto"/>
            <w:tcBorders>
              <w:top w:val="nil"/>
              <w:left w:val="nil"/>
              <w:bottom w:val="nil"/>
              <w:right w:val="nil"/>
            </w:tcBorders>
            <w:shd w:val="clear" w:color="000000" w:fill="FFFFFF"/>
            <w:noWrap/>
            <w:vAlign w:val="center"/>
            <w:hideMark/>
          </w:tcPr>
          <w:p w14:paraId="779B325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7AAB44CD" w14:textId="77777777" w:rsidTr="000654FA">
        <w:trPr>
          <w:trHeight w:val="240"/>
        </w:trPr>
        <w:tc>
          <w:tcPr>
            <w:tcW w:w="0" w:type="auto"/>
            <w:tcBorders>
              <w:top w:val="nil"/>
              <w:left w:val="nil"/>
              <w:bottom w:val="nil"/>
              <w:right w:val="nil"/>
            </w:tcBorders>
            <w:shd w:val="clear" w:color="auto" w:fill="auto"/>
            <w:noWrap/>
            <w:vAlign w:val="bottom"/>
            <w:hideMark/>
          </w:tcPr>
          <w:p w14:paraId="4AB640D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1343</w:t>
            </w:r>
          </w:p>
        </w:tc>
        <w:tc>
          <w:tcPr>
            <w:tcW w:w="0" w:type="auto"/>
            <w:tcBorders>
              <w:top w:val="nil"/>
              <w:left w:val="nil"/>
              <w:bottom w:val="nil"/>
              <w:right w:val="nil"/>
            </w:tcBorders>
            <w:shd w:val="clear" w:color="000000" w:fill="FFFFFF"/>
            <w:noWrap/>
            <w:vAlign w:val="center"/>
            <w:hideMark/>
          </w:tcPr>
          <w:p w14:paraId="4CE293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04</w:t>
            </w:r>
          </w:p>
        </w:tc>
        <w:tc>
          <w:tcPr>
            <w:tcW w:w="0" w:type="auto"/>
            <w:tcBorders>
              <w:top w:val="nil"/>
              <w:left w:val="nil"/>
              <w:bottom w:val="nil"/>
              <w:right w:val="nil"/>
            </w:tcBorders>
            <w:shd w:val="clear" w:color="000000" w:fill="FFFFFF"/>
            <w:noWrap/>
            <w:vAlign w:val="center"/>
            <w:hideMark/>
          </w:tcPr>
          <w:p w14:paraId="2B4D30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MATHEUS ALVES DE SOUZA NASCIMENTO</w:t>
            </w:r>
          </w:p>
        </w:tc>
        <w:tc>
          <w:tcPr>
            <w:tcW w:w="0" w:type="auto"/>
            <w:tcBorders>
              <w:top w:val="nil"/>
              <w:left w:val="nil"/>
              <w:bottom w:val="nil"/>
              <w:right w:val="nil"/>
            </w:tcBorders>
            <w:shd w:val="clear" w:color="000000" w:fill="FFFFFF"/>
            <w:noWrap/>
            <w:vAlign w:val="center"/>
            <w:hideMark/>
          </w:tcPr>
          <w:p w14:paraId="4B5A23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06480169514</w:t>
            </w:r>
          </w:p>
        </w:tc>
        <w:tc>
          <w:tcPr>
            <w:tcW w:w="0" w:type="auto"/>
            <w:tcBorders>
              <w:top w:val="nil"/>
              <w:left w:val="nil"/>
              <w:bottom w:val="nil"/>
              <w:right w:val="nil"/>
            </w:tcBorders>
            <w:shd w:val="clear" w:color="000000" w:fill="FFFFFF"/>
            <w:noWrap/>
            <w:vAlign w:val="center"/>
            <w:hideMark/>
          </w:tcPr>
          <w:p w14:paraId="5C1B478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1D95109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12F29DCF" w14:textId="77777777" w:rsidTr="000654FA">
        <w:trPr>
          <w:trHeight w:val="240"/>
        </w:trPr>
        <w:tc>
          <w:tcPr>
            <w:tcW w:w="0" w:type="auto"/>
            <w:tcBorders>
              <w:top w:val="nil"/>
              <w:left w:val="nil"/>
              <w:bottom w:val="nil"/>
              <w:right w:val="nil"/>
            </w:tcBorders>
            <w:shd w:val="clear" w:color="auto" w:fill="auto"/>
            <w:noWrap/>
            <w:vAlign w:val="bottom"/>
            <w:hideMark/>
          </w:tcPr>
          <w:p w14:paraId="177B70A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1344</w:t>
            </w:r>
          </w:p>
        </w:tc>
        <w:tc>
          <w:tcPr>
            <w:tcW w:w="0" w:type="auto"/>
            <w:tcBorders>
              <w:top w:val="nil"/>
              <w:left w:val="nil"/>
              <w:bottom w:val="nil"/>
              <w:right w:val="nil"/>
            </w:tcBorders>
            <w:shd w:val="clear" w:color="000000" w:fill="FFFFFF"/>
            <w:noWrap/>
            <w:vAlign w:val="center"/>
            <w:hideMark/>
          </w:tcPr>
          <w:p w14:paraId="759D53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21</w:t>
            </w:r>
          </w:p>
        </w:tc>
        <w:tc>
          <w:tcPr>
            <w:tcW w:w="0" w:type="auto"/>
            <w:tcBorders>
              <w:top w:val="nil"/>
              <w:left w:val="nil"/>
              <w:bottom w:val="nil"/>
              <w:right w:val="nil"/>
            </w:tcBorders>
            <w:shd w:val="clear" w:color="000000" w:fill="FFFFFF"/>
            <w:noWrap/>
            <w:vAlign w:val="center"/>
            <w:hideMark/>
          </w:tcPr>
          <w:p w14:paraId="2F9F85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5E11D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7843F93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62BD4AF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0EC2836F" w14:textId="77777777" w:rsidTr="000654FA">
        <w:trPr>
          <w:trHeight w:val="240"/>
        </w:trPr>
        <w:tc>
          <w:tcPr>
            <w:tcW w:w="0" w:type="auto"/>
            <w:tcBorders>
              <w:top w:val="nil"/>
              <w:left w:val="nil"/>
              <w:bottom w:val="nil"/>
              <w:right w:val="nil"/>
            </w:tcBorders>
            <w:shd w:val="clear" w:color="auto" w:fill="auto"/>
            <w:noWrap/>
            <w:vAlign w:val="bottom"/>
            <w:hideMark/>
          </w:tcPr>
          <w:p w14:paraId="009CD62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1345</w:t>
            </w:r>
          </w:p>
        </w:tc>
        <w:tc>
          <w:tcPr>
            <w:tcW w:w="0" w:type="auto"/>
            <w:tcBorders>
              <w:top w:val="nil"/>
              <w:left w:val="nil"/>
              <w:bottom w:val="nil"/>
              <w:right w:val="nil"/>
            </w:tcBorders>
            <w:shd w:val="clear" w:color="000000" w:fill="FFFFFF"/>
            <w:noWrap/>
            <w:vAlign w:val="center"/>
            <w:hideMark/>
          </w:tcPr>
          <w:p w14:paraId="1BCF983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22</w:t>
            </w:r>
          </w:p>
        </w:tc>
        <w:tc>
          <w:tcPr>
            <w:tcW w:w="0" w:type="auto"/>
            <w:tcBorders>
              <w:top w:val="nil"/>
              <w:left w:val="nil"/>
              <w:bottom w:val="nil"/>
              <w:right w:val="nil"/>
            </w:tcBorders>
            <w:shd w:val="clear" w:color="000000" w:fill="FFFFFF"/>
            <w:noWrap/>
            <w:vAlign w:val="center"/>
            <w:hideMark/>
          </w:tcPr>
          <w:p w14:paraId="060F42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284BED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0999EFD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719225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36BDDD56" w14:textId="77777777" w:rsidTr="000654FA">
        <w:trPr>
          <w:trHeight w:val="240"/>
        </w:trPr>
        <w:tc>
          <w:tcPr>
            <w:tcW w:w="0" w:type="auto"/>
            <w:tcBorders>
              <w:top w:val="nil"/>
              <w:left w:val="nil"/>
              <w:bottom w:val="nil"/>
              <w:right w:val="nil"/>
            </w:tcBorders>
            <w:shd w:val="clear" w:color="auto" w:fill="auto"/>
            <w:noWrap/>
            <w:vAlign w:val="bottom"/>
            <w:hideMark/>
          </w:tcPr>
          <w:p w14:paraId="5738FEC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1346</w:t>
            </w:r>
          </w:p>
        </w:tc>
        <w:tc>
          <w:tcPr>
            <w:tcW w:w="0" w:type="auto"/>
            <w:tcBorders>
              <w:top w:val="nil"/>
              <w:left w:val="nil"/>
              <w:bottom w:val="nil"/>
              <w:right w:val="nil"/>
            </w:tcBorders>
            <w:shd w:val="clear" w:color="000000" w:fill="FFFFFF"/>
            <w:noWrap/>
            <w:vAlign w:val="center"/>
            <w:hideMark/>
          </w:tcPr>
          <w:p w14:paraId="4093271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22</w:t>
            </w:r>
          </w:p>
        </w:tc>
        <w:tc>
          <w:tcPr>
            <w:tcW w:w="0" w:type="auto"/>
            <w:tcBorders>
              <w:top w:val="nil"/>
              <w:left w:val="nil"/>
              <w:bottom w:val="nil"/>
              <w:right w:val="nil"/>
            </w:tcBorders>
            <w:shd w:val="clear" w:color="000000" w:fill="FFFFFF"/>
            <w:noWrap/>
            <w:vAlign w:val="center"/>
            <w:hideMark/>
          </w:tcPr>
          <w:p w14:paraId="685018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MAURICIO RIBEIRO DA SILVA</w:t>
            </w:r>
          </w:p>
        </w:tc>
        <w:tc>
          <w:tcPr>
            <w:tcW w:w="0" w:type="auto"/>
            <w:tcBorders>
              <w:top w:val="nil"/>
              <w:left w:val="nil"/>
              <w:bottom w:val="nil"/>
              <w:right w:val="nil"/>
            </w:tcBorders>
            <w:shd w:val="clear" w:color="000000" w:fill="FFFFFF"/>
            <w:noWrap/>
            <w:vAlign w:val="center"/>
            <w:hideMark/>
          </w:tcPr>
          <w:p w14:paraId="63CC344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03111438147</w:t>
            </w:r>
          </w:p>
        </w:tc>
        <w:tc>
          <w:tcPr>
            <w:tcW w:w="0" w:type="auto"/>
            <w:tcBorders>
              <w:top w:val="nil"/>
              <w:left w:val="nil"/>
              <w:bottom w:val="nil"/>
              <w:right w:val="nil"/>
            </w:tcBorders>
            <w:shd w:val="clear" w:color="000000" w:fill="FFFFFF"/>
            <w:noWrap/>
            <w:vAlign w:val="center"/>
            <w:hideMark/>
          </w:tcPr>
          <w:p w14:paraId="2BFE059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4B2A74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E6958FA" w14:textId="77777777" w:rsidTr="000654FA">
        <w:trPr>
          <w:trHeight w:val="240"/>
        </w:trPr>
        <w:tc>
          <w:tcPr>
            <w:tcW w:w="0" w:type="auto"/>
            <w:tcBorders>
              <w:top w:val="nil"/>
              <w:left w:val="nil"/>
              <w:bottom w:val="nil"/>
              <w:right w:val="nil"/>
            </w:tcBorders>
            <w:shd w:val="clear" w:color="auto" w:fill="auto"/>
            <w:noWrap/>
            <w:vAlign w:val="bottom"/>
            <w:hideMark/>
          </w:tcPr>
          <w:p w14:paraId="2CE0FAC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1347</w:t>
            </w:r>
          </w:p>
        </w:tc>
        <w:tc>
          <w:tcPr>
            <w:tcW w:w="0" w:type="auto"/>
            <w:tcBorders>
              <w:top w:val="nil"/>
              <w:left w:val="nil"/>
              <w:bottom w:val="nil"/>
              <w:right w:val="nil"/>
            </w:tcBorders>
            <w:shd w:val="clear" w:color="000000" w:fill="FFFFFF"/>
            <w:noWrap/>
            <w:vAlign w:val="center"/>
            <w:hideMark/>
          </w:tcPr>
          <w:p w14:paraId="4E0118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21</w:t>
            </w:r>
          </w:p>
        </w:tc>
        <w:tc>
          <w:tcPr>
            <w:tcW w:w="0" w:type="auto"/>
            <w:tcBorders>
              <w:top w:val="nil"/>
              <w:left w:val="nil"/>
              <w:bottom w:val="nil"/>
              <w:right w:val="nil"/>
            </w:tcBorders>
            <w:shd w:val="clear" w:color="000000" w:fill="FFFFFF"/>
            <w:noWrap/>
            <w:vAlign w:val="center"/>
            <w:hideMark/>
          </w:tcPr>
          <w:p w14:paraId="1B225EE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MAX SANTOS COSTA</w:t>
            </w:r>
          </w:p>
        </w:tc>
        <w:tc>
          <w:tcPr>
            <w:tcW w:w="0" w:type="auto"/>
            <w:tcBorders>
              <w:top w:val="nil"/>
              <w:left w:val="nil"/>
              <w:bottom w:val="nil"/>
              <w:right w:val="nil"/>
            </w:tcBorders>
            <w:shd w:val="clear" w:color="000000" w:fill="FFFFFF"/>
            <w:noWrap/>
            <w:vAlign w:val="center"/>
            <w:hideMark/>
          </w:tcPr>
          <w:p w14:paraId="109E736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02761738560</w:t>
            </w:r>
          </w:p>
        </w:tc>
        <w:tc>
          <w:tcPr>
            <w:tcW w:w="0" w:type="auto"/>
            <w:tcBorders>
              <w:top w:val="nil"/>
              <w:left w:val="nil"/>
              <w:bottom w:val="nil"/>
              <w:right w:val="nil"/>
            </w:tcBorders>
            <w:shd w:val="clear" w:color="000000" w:fill="FFFFFF"/>
            <w:noWrap/>
            <w:vAlign w:val="center"/>
            <w:hideMark/>
          </w:tcPr>
          <w:p w14:paraId="29BDB02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6D1A8B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F812F69" w14:textId="77777777" w:rsidTr="000654FA">
        <w:trPr>
          <w:trHeight w:val="240"/>
        </w:trPr>
        <w:tc>
          <w:tcPr>
            <w:tcW w:w="0" w:type="auto"/>
            <w:tcBorders>
              <w:top w:val="nil"/>
              <w:left w:val="nil"/>
              <w:bottom w:val="nil"/>
              <w:right w:val="nil"/>
            </w:tcBorders>
            <w:shd w:val="clear" w:color="auto" w:fill="auto"/>
            <w:noWrap/>
            <w:vAlign w:val="bottom"/>
            <w:hideMark/>
          </w:tcPr>
          <w:p w14:paraId="1A8728E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1348</w:t>
            </w:r>
          </w:p>
        </w:tc>
        <w:tc>
          <w:tcPr>
            <w:tcW w:w="0" w:type="auto"/>
            <w:tcBorders>
              <w:top w:val="nil"/>
              <w:left w:val="nil"/>
              <w:bottom w:val="nil"/>
              <w:right w:val="nil"/>
            </w:tcBorders>
            <w:shd w:val="clear" w:color="000000" w:fill="FFFFFF"/>
            <w:noWrap/>
            <w:vAlign w:val="center"/>
            <w:hideMark/>
          </w:tcPr>
          <w:p w14:paraId="4E3883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27</w:t>
            </w:r>
          </w:p>
        </w:tc>
        <w:tc>
          <w:tcPr>
            <w:tcW w:w="0" w:type="auto"/>
            <w:tcBorders>
              <w:top w:val="nil"/>
              <w:left w:val="nil"/>
              <w:bottom w:val="nil"/>
              <w:right w:val="nil"/>
            </w:tcBorders>
            <w:shd w:val="clear" w:color="000000" w:fill="FFFFFF"/>
            <w:noWrap/>
            <w:vAlign w:val="center"/>
            <w:hideMark/>
          </w:tcPr>
          <w:p w14:paraId="6928FC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MAYCON MALLRICH</w:t>
            </w:r>
          </w:p>
        </w:tc>
        <w:tc>
          <w:tcPr>
            <w:tcW w:w="0" w:type="auto"/>
            <w:tcBorders>
              <w:top w:val="nil"/>
              <w:left w:val="nil"/>
              <w:bottom w:val="nil"/>
              <w:right w:val="nil"/>
            </w:tcBorders>
            <w:shd w:val="clear" w:color="000000" w:fill="FFFFFF"/>
            <w:noWrap/>
            <w:vAlign w:val="center"/>
            <w:hideMark/>
          </w:tcPr>
          <w:p w14:paraId="647BD8E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87129655100</w:t>
            </w:r>
          </w:p>
        </w:tc>
        <w:tc>
          <w:tcPr>
            <w:tcW w:w="0" w:type="auto"/>
            <w:tcBorders>
              <w:top w:val="nil"/>
              <w:left w:val="nil"/>
              <w:bottom w:val="nil"/>
              <w:right w:val="nil"/>
            </w:tcBorders>
            <w:shd w:val="clear" w:color="000000" w:fill="FFFFFF"/>
            <w:noWrap/>
            <w:vAlign w:val="center"/>
            <w:hideMark/>
          </w:tcPr>
          <w:p w14:paraId="7E3DEB3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79.943,13</w:t>
            </w:r>
          </w:p>
        </w:tc>
        <w:tc>
          <w:tcPr>
            <w:tcW w:w="0" w:type="auto"/>
            <w:tcBorders>
              <w:top w:val="nil"/>
              <w:left w:val="nil"/>
              <w:bottom w:val="nil"/>
              <w:right w:val="nil"/>
            </w:tcBorders>
            <w:shd w:val="clear" w:color="000000" w:fill="FFFFFF"/>
            <w:noWrap/>
            <w:vAlign w:val="center"/>
            <w:hideMark/>
          </w:tcPr>
          <w:p w14:paraId="2875852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C9C7BB9" w14:textId="77777777" w:rsidTr="000654FA">
        <w:trPr>
          <w:trHeight w:val="240"/>
        </w:trPr>
        <w:tc>
          <w:tcPr>
            <w:tcW w:w="0" w:type="auto"/>
            <w:tcBorders>
              <w:top w:val="nil"/>
              <w:left w:val="nil"/>
              <w:bottom w:val="nil"/>
              <w:right w:val="nil"/>
            </w:tcBorders>
            <w:shd w:val="clear" w:color="auto" w:fill="auto"/>
            <w:noWrap/>
            <w:vAlign w:val="bottom"/>
            <w:hideMark/>
          </w:tcPr>
          <w:p w14:paraId="5A04A29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1349</w:t>
            </w:r>
          </w:p>
        </w:tc>
        <w:tc>
          <w:tcPr>
            <w:tcW w:w="0" w:type="auto"/>
            <w:tcBorders>
              <w:top w:val="nil"/>
              <w:left w:val="nil"/>
              <w:bottom w:val="nil"/>
              <w:right w:val="nil"/>
            </w:tcBorders>
            <w:shd w:val="clear" w:color="000000" w:fill="FFFFFF"/>
            <w:noWrap/>
            <w:vAlign w:val="center"/>
            <w:hideMark/>
          </w:tcPr>
          <w:p w14:paraId="7EDF483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33</w:t>
            </w:r>
          </w:p>
        </w:tc>
        <w:tc>
          <w:tcPr>
            <w:tcW w:w="0" w:type="auto"/>
            <w:tcBorders>
              <w:top w:val="nil"/>
              <w:left w:val="nil"/>
              <w:bottom w:val="nil"/>
              <w:right w:val="nil"/>
            </w:tcBorders>
            <w:shd w:val="clear" w:color="000000" w:fill="FFFFFF"/>
            <w:noWrap/>
            <w:vAlign w:val="center"/>
            <w:hideMark/>
          </w:tcPr>
          <w:p w14:paraId="56E21E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MICAEL MAIA SOUZA</w:t>
            </w:r>
          </w:p>
        </w:tc>
        <w:tc>
          <w:tcPr>
            <w:tcW w:w="0" w:type="auto"/>
            <w:tcBorders>
              <w:top w:val="nil"/>
              <w:left w:val="nil"/>
              <w:bottom w:val="nil"/>
              <w:right w:val="nil"/>
            </w:tcBorders>
            <w:shd w:val="clear" w:color="000000" w:fill="FFFFFF"/>
            <w:noWrap/>
            <w:vAlign w:val="center"/>
            <w:hideMark/>
          </w:tcPr>
          <w:p w14:paraId="3BA6C7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05942222576</w:t>
            </w:r>
          </w:p>
        </w:tc>
        <w:tc>
          <w:tcPr>
            <w:tcW w:w="0" w:type="auto"/>
            <w:tcBorders>
              <w:top w:val="nil"/>
              <w:left w:val="nil"/>
              <w:bottom w:val="nil"/>
              <w:right w:val="nil"/>
            </w:tcBorders>
            <w:shd w:val="clear" w:color="000000" w:fill="FFFFFF"/>
            <w:noWrap/>
            <w:vAlign w:val="center"/>
            <w:hideMark/>
          </w:tcPr>
          <w:p w14:paraId="0838261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6D193F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6F00C385" w14:textId="77777777" w:rsidTr="000654FA">
        <w:trPr>
          <w:trHeight w:val="240"/>
        </w:trPr>
        <w:tc>
          <w:tcPr>
            <w:tcW w:w="0" w:type="auto"/>
            <w:tcBorders>
              <w:top w:val="nil"/>
              <w:left w:val="nil"/>
              <w:bottom w:val="nil"/>
              <w:right w:val="nil"/>
            </w:tcBorders>
            <w:shd w:val="clear" w:color="auto" w:fill="auto"/>
            <w:noWrap/>
            <w:vAlign w:val="bottom"/>
            <w:hideMark/>
          </w:tcPr>
          <w:p w14:paraId="1A43639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1350</w:t>
            </w:r>
          </w:p>
        </w:tc>
        <w:tc>
          <w:tcPr>
            <w:tcW w:w="0" w:type="auto"/>
            <w:tcBorders>
              <w:top w:val="nil"/>
              <w:left w:val="nil"/>
              <w:bottom w:val="nil"/>
              <w:right w:val="nil"/>
            </w:tcBorders>
            <w:shd w:val="clear" w:color="000000" w:fill="FFFFFF"/>
            <w:noWrap/>
            <w:vAlign w:val="center"/>
            <w:hideMark/>
          </w:tcPr>
          <w:p w14:paraId="26515E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23</w:t>
            </w:r>
          </w:p>
        </w:tc>
        <w:tc>
          <w:tcPr>
            <w:tcW w:w="0" w:type="auto"/>
            <w:tcBorders>
              <w:top w:val="nil"/>
              <w:left w:val="nil"/>
              <w:bottom w:val="nil"/>
              <w:right w:val="nil"/>
            </w:tcBorders>
            <w:shd w:val="clear" w:color="000000" w:fill="FFFFFF"/>
            <w:noWrap/>
            <w:vAlign w:val="center"/>
            <w:hideMark/>
          </w:tcPr>
          <w:p w14:paraId="1A9673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MICHELE DOS SANTOS SILVA GOMES</w:t>
            </w:r>
          </w:p>
        </w:tc>
        <w:tc>
          <w:tcPr>
            <w:tcW w:w="0" w:type="auto"/>
            <w:tcBorders>
              <w:top w:val="nil"/>
              <w:left w:val="nil"/>
              <w:bottom w:val="nil"/>
              <w:right w:val="nil"/>
            </w:tcBorders>
            <w:shd w:val="clear" w:color="000000" w:fill="FFFFFF"/>
            <w:noWrap/>
            <w:vAlign w:val="center"/>
            <w:hideMark/>
          </w:tcPr>
          <w:p w14:paraId="18CDAA9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05515898176</w:t>
            </w:r>
          </w:p>
        </w:tc>
        <w:tc>
          <w:tcPr>
            <w:tcW w:w="0" w:type="auto"/>
            <w:tcBorders>
              <w:top w:val="nil"/>
              <w:left w:val="nil"/>
              <w:bottom w:val="nil"/>
              <w:right w:val="nil"/>
            </w:tcBorders>
            <w:shd w:val="clear" w:color="000000" w:fill="FFFFFF"/>
            <w:noWrap/>
            <w:vAlign w:val="center"/>
            <w:hideMark/>
          </w:tcPr>
          <w:p w14:paraId="2515440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90.542,92</w:t>
            </w:r>
          </w:p>
        </w:tc>
        <w:tc>
          <w:tcPr>
            <w:tcW w:w="0" w:type="auto"/>
            <w:tcBorders>
              <w:top w:val="nil"/>
              <w:left w:val="nil"/>
              <w:bottom w:val="nil"/>
              <w:right w:val="nil"/>
            </w:tcBorders>
            <w:shd w:val="clear" w:color="000000" w:fill="FFFFFF"/>
            <w:noWrap/>
            <w:vAlign w:val="center"/>
            <w:hideMark/>
          </w:tcPr>
          <w:p w14:paraId="3BDED79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22EDAC6D" w14:textId="77777777" w:rsidTr="000654FA">
        <w:trPr>
          <w:trHeight w:val="240"/>
        </w:trPr>
        <w:tc>
          <w:tcPr>
            <w:tcW w:w="0" w:type="auto"/>
            <w:tcBorders>
              <w:top w:val="nil"/>
              <w:left w:val="nil"/>
              <w:bottom w:val="nil"/>
              <w:right w:val="nil"/>
            </w:tcBorders>
            <w:shd w:val="clear" w:color="auto" w:fill="auto"/>
            <w:noWrap/>
            <w:vAlign w:val="bottom"/>
            <w:hideMark/>
          </w:tcPr>
          <w:p w14:paraId="0B59AA1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1351</w:t>
            </w:r>
          </w:p>
        </w:tc>
        <w:tc>
          <w:tcPr>
            <w:tcW w:w="0" w:type="auto"/>
            <w:tcBorders>
              <w:top w:val="nil"/>
              <w:left w:val="nil"/>
              <w:bottom w:val="nil"/>
              <w:right w:val="nil"/>
            </w:tcBorders>
            <w:shd w:val="clear" w:color="000000" w:fill="FFFFFF"/>
            <w:noWrap/>
            <w:vAlign w:val="center"/>
            <w:hideMark/>
          </w:tcPr>
          <w:p w14:paraId="09DF40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36</w:t>
            </w:r>
          </w:p>
        </w:tc>
        <w:tc>
          <w:tcPr>
            <w:tcW w:w="0" w:type="auto"/>
            <w:tcBorders>
              <w:top w:val="nil"/>
              <w:left w:val="nil"/>
              <w:bottom w:val="nil"/>
              <w:right w:val="nil"/>
            </w:tcBorders>
            <w:shd w:val="clear" w:color="000000" w:fill="FFFFFF"/>
            <w:noWrap/>
            <w:vAlign w:val="center"/>
            <w:hideMark/>
          </w:tcPr>
          <w:p w14:paraId="54B64F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MICHELLE DE MATOS DE ASSIS</w:t>
            </w:r>
          </w:p>
        </w:tc>
        <w:tc>
          <w:tcPr>
            <w:tcW w:w="0" w:type="auto"/>
            <w:tcBorders>
              <w:top w:val="nil"/>
              <w:left w:val="nil"/>
              <w:bottom w:val="nil"/>
              <w:right w:val="nil"/>
            </w:tcBorders>
            <w:shd w:val="clear" w:color="000000" w:fill="FFFFFF"/>
            <w:noWrap/>
            <w:vAlign w:val="center"/>
            <w:hideMark/>
          </w:tcPr>
          <w:p w14:paraId="7108BEE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05168957536</w:t>
            </w:r>
          </w:p>
        </w:tc>
        <w:tc>
          <w:tcPr>
            <w:tcW w:w="0" w:type="auto"/>
            <w:tcBorders>
              <w:top w:val="nil"/>
              <w:left w:val="nil"/>
              <w:bottom w:val="nil"/>
              <w:right w:val="nil"/>
            </w:tcBorders>
            <w:shd w:val="clear" w:color="000000" w:fill="FFFFFF"/>
            <w:noWrap/>
            <w:vAlign w:val="center"/>
            <w:hideMark/>
          </w:tcPr>
          <w:p w14:paraId="778F7A6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5658AC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159A09CF" w14:textId="77777777" w:rsidTr="000654FA">
        <w:trPr>
          <w:trHeight w:val="240"/>
        </w:trPr>
        <w:tc>
          <w:tcPr>
            <w:tcW w:w="0" w:type="auto"/>
            <w:tcBorders>
              <w:top w:val="nil"/>
              <w:left w:val="nil"/>
              <w:bottom w:val="nil"/>
              <w:right w:val="nil"/>
            </w:tcBorders>
            <w:shd w:val="clear" w:color="auto" w:fill="auto"/>
            <w:noWrap/>
            <w:vAlign w:val="bottom"/>
            <w:hideMark/>
          </w:tcPr>
          <w:p w14:paraId="12FCA64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1352</w:t>
            </w:r>
          </w:p>
        </w:tc>
        <w:tc>
          <w:tcPr>
            <w:tcW w:w="0" w:type="auto"/>
            <w:tcBorders>
              <w:top w:val="nil"/>
              <w:left w:val="nil"/>
              <w:bottom w:val="nil"/>
              <w:right w:val="nil"/>
            </w:tcBorders>
            <w:shd w:val="clear" w:color="000000" w:fill="FFFFFF"/>
            <w:noWrap/>
            <w:vAlign w:val="center"/>
            <w:hideMark/>
          </w:tcPr>
          <w:p w14:paraId="018362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E-LT 05</w:t>
            </w:r>
          </w:p>
        </w:tc>
        <w:tc>
          <w:tcPr>
            <w:tcW w:w="0" w:type="auto"/>
            <w:tcBorders>
              <w:top w:val="nil"/>
              <w:left w:val="nil"/>
              <w:bottom w:val="nil"/>
              <w:right w:val="nil"/>
            </w:tcBorders>
            <w:shd w:val="clear" w:color="000000" w:fill="FFFFFF"/>
            <w:noWrap/>
            <w:vAlign w:val="center"/>
            <w:hideMark/>
          </w:tcPr>
          <w:p w14:paraId="285E4D5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MÔNICA DE AQUINO SILVA</w:t>
            </w:r>
          </w:p>
        </w:tc>
        <w:tc>
          <w:tcPr>
            <w:tcW w:w="0" w:type="auto"/>
            <w:tcBorders>
              <w:top w:val="nil"/>
              <w:left w:val="nil"/>
              <w:bottom w:val="nil"/>
              <w:right w:val="nil"/>
            </w:tcBorders>
            <w:shd w:val="clear" w:color="000000" w:fill="FFFFFF"/>
            <w:noWrap/>
            <w:vAlign w:val="center"/>
            <w:hideMark/>
          </w:tcPr>
          <w:p w14:paraId="44CA76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08483545403</w:t>
            </w:r>
          </w:p>
        </w:tc>
        <w:tc>
          <w:tcPr>
            <w:tcW w:w="0" w:type="auto"/>
            <w:tcBorders>
              <w:top w:val="nil"/>
              <w:left w:val="nil"/>
              <w:bottom w:val="nil"/>
              <w:right w:val="nil"/>
            </w:tcBorders>
            <w:shd w:val="clear" w:color="000000" w:fill="FFFFFF"/>
            <w:noWrap/>
            <w:vAlign w:val="center"/>
            <w:hideMark/>
          </w:tcPr>
          <w:p w14:paraId="263C542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73761F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31C36C59" w14:textId="77777777" w:rsidTr="000654FA">
        <w:trPr>
          <w:trHeight w:val="240"/>
        </w:trPr>
        <w:tc>
          <w:tcPr>
            <w:tcW w:w="0" w:type="auto"/>
            <w:tcBorders>
              <w:top w:val="nil"/>
              <w:left w:val="nil"/>
              <w:bottom w:val="nil"/>
              <w:right w:val="nil"/>
            </w:tcBorders>
            <w:shd w:val="clear" w:color="auto" w:fill="auto"/>
            <w:noWrap/>
            <w:vAlign w:val="bottom"/>
            <w:hideMark/>
          </w:tcPr>
          <w:p w14:paraId="5177142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1353</w:t>
            </w:r>
          </w:p>
        </w:tc>
        <w:tc>
          <w:tcPr>
            <w:tcW w:w="0" w:type="auto"/>
            <w:tcBorders>
              <w:top w:val="nil"/>
              <w:left w:val="nil"/>
              <w:bottom w:val="nil"/>
              <w:right w:val="nil"/>
            </w:tcBorders>
            <w:shd w:val="clear" w:color="000000" w:fill="FFFFFF"/>
            <w:noWrap/>
            <w:vAlign w:val="center"/>
            <w:hideMark/>
          </w:tcPr>
          <w:p w14:paraId="604D00B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T-LT 07</w:t>
            </w:r>
          </w:p>
        </w:tc>
        <w:tc>
          <w:tcPr>
            <w:tcW w:w="0" w:type="auto"/>
            <w:tcBorders>
              <w:top w:val="nil"/>
              <w:left w:val="nil"/>
              <w:bottom w:val="nil"/>
              <w:right w:val="nil"/>
            </w:tcBorders>
            <w:shd w:val="clear" w:color="000000" w:fill="FFFFFF"/>
            <w:noWrap/>
            <w:vAlign w:val="center"/>
            <w:hideMark/>
          </w:tcPr>
          <w:p w14:paraId="052189E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MONICA ROCHA ALVES</w:t>
            </w:r>
          </w:p>
        </w:tc>
        <w:tc>
          <w:tcPr>
            <w:tcW w:w="0" w:type="auto"/>
            <w:tcBorders>
              <w:top w:val="nil"/>
              <w:left w:val="nil"/>
              <w:bottom w:val="nil"/>
              <w:right w:val="nil"/>
            </w:tcBorders>
            <w:shd w:val="clear" w:color="000000" w:fill="FFFFFF"/>
            <w:noWrap/>
            <w:vAlign w:val="center"/>
            <w:hideMark/>
          </w:tcPr>
          <w:p w14:paraId="72B454C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01458460592</w:t>
            </w:r>
          </w:p>
        </w:tc>
        <w:tc>
          <w:tcPr>
            <w:tcW w:w="0" w:type="auto"/>
            <w:tcBorders>
              <w:top w:val="nil"/>
              <w:left w:val="nil"/>
              <w:bottom w:val="nil"/>
              <w:right w:val="nil"/>
            </w:tcBorders>
            <w:shd w:val="clear" w:color="000000" w:fill="FFFFFF"/>
            <w:noWrap/>
            <w:vAlign w:val="center"/>
            <w:hideMark/>
          </w:tcPr>
          <w:p w14:paraId="0B2666A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69.526,04</w:t>
            </w:r>
          </w:p>
        </w:tc>
        <w:tc>
          <w:tcPr>
            <w:tcW w:w="0" w:type="auto"/>
            <w:tcBorders>
              <w:top w:val="nil"/>
              <w:left w:val="nil"/>
              <w:bottom w:val="nil"/>
              <w:right w:val="nil"/>
            </w:tcBorders>
            <w:shd w:val="clear" w:color="000000" w:fill="FFFFFF"/>
            <w:noWrap/>
            <w:vAlign w:val="center"/>
            <w:hideMark/>
          </w:tcPr>
          <w:p w14:paraId="5B3C42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F2BDD2C" w14:textId="77777777" w:rsidTr="000654FA">
        <w:trPr>
          <w:trHeight w:val="240"/>
        </w:trPr>
        <w:tc>
          <w:tcPr>
            <w:tcW w:w="0" w:type="auto"/>
            <w:tcBorders>
              <w:top w:val="nil"/>
              <w:left w:val="nil"/>
              <w:bottom w:val="nil"/>
              <w:right w:val="nil"/>
            </w:tcBorders>
            <w:shd w:val="clear" w:color="auto" w:fill="auto"/>
            <w:noWrap/>
            <w:vAlign w:val="bottom"/>
            <w:hideMark/>
          </w:tcPr>
          <w:p w14:paraId="31206E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1354</w:t>
            </w:r>
          </w:p>
        </w:tc>
        <w:tc>
          <w:tcPr>
            <w:tcW w:w="0" w:type="auto"/>
            <w:tcBorders>
              <w:top w:val="nil"/>
              <w:left w:val="nil"/>
              <w:bottom w:val="nil"/>
              <w:right w:val="nil"/>
            </w:tcBorders>
            <w:shd w:val="clear" w:color="000000" w:fill="FFFFFF"/>
            <w:noWrap/>
            <w:vAlign w:val="center"/>
            <w:hideMark/>
          </w:tcPr>
          <w:p w14:paraId="4438E1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Z8-LT 01</w:t>
            </w:r>
          </w:p>
        </w:tc>
        <w:tc>
          <w:tcPr>
            <w:tcW w:w="0" w:type="auto"/>
            <w:tcBorders>
              <w:top w:val="nil"/>
              <w:left w:val="nil"/>
              <w:bottom w:val="nil"/>
              <w:right w:val="nil"/>
            </w:tcBorders>
            <w:shd w:val="clear" w:color="000000" w:fill="FFFFFF"/>
            <w:noWrap/>
            <w:vAlign w:val="center"/>
            <w:hideMark/>
          </w:tcPr>
          <w:p w14:paraId="553A602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NAIARA DE AZEVEDO TRAJANO</w:t>
            </w:r>
          </w:p>
        </w:tc>
        <w:tc>
          <w:tcPr>
            <w:tcW w:w="0" w:type="auto"/>
            <w:tcBorders>
              <w:top w:val="nil"/>
              <w:left w:val="nil"/>
              <w:bottom w:val="nil"/>
              <w:right w:val="nil"/>
            </w:tcBorders>
            <w:shd w:val="clear" w:color="000000" w:fill="FFFFFF"/>
            <w:noWrap/>
            <w:vAlign w:val="center"/>
            <w:hideMark/>
          </w:tcPr>
          <w:p w14:paraId="3B871E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02931515558</w:t>
            </w:r>
          </w:p>
        </w:tc>
        <w:tc>
          <w:tcPr>
            <w:tcW w:w="0" w:type="auto"/>
            <w:tcBorders>
              <w:top w:val="nil"/>
              <w:left w:val="nil"/>
              <w:bottom w:val="nil"/>
              <w:right w:val="nil"/>
            </w:tcBorders>
            <w:shd w:val="clear" w:color="000000" w:fill="FFFFFF"/>
            <w:noWrap/>
            <w:vAlign w:val="center"/>
            <w:hideMark/>
          </w:tcPr>
          <w:p w14:paraId="49AB8FB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107.020,62</w:t>
            </w:r>
          </w:p>
        </w:tc>
        <w:tc>
          <w:tcPr>
            <w:tcW w:w="0" w:type="auto"/>
            <w:tcBorders>
              <w:top w:val="nil"/>
              <w:left w:val="nil"/>
              <w:bottom w:val="nil"/>
              <w:right w:val="nil"/>
            </w:tcBorders>
            <w:shd w:val="clear" w:color="000000" w:fill="FFFFFF"/>
            <w:noWrap/>
            <w:vAlign w:val="center"/>
            <w:hideMark/>
          </w:tcPr>
          <w:p w14:paraId="55B440E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55A3327" w14:textId="77777777" w:rsidTr="000654FA">
        <w:trPr>
          <w:trHeight w:val="240"/>
        </w:trPr>
        <w:tc>
          <w:tcPr>
            <w:tcW w:w="0" w:type="auto"/>
            <w:tcBorders>
              <w:top w:val="nil"/>
              <w:left w:val="nil"/>
              <w:bottom w:val="nil"/>
              <w:right w:val="nil"/>
            </w:tcBorders>
            <w:shd w:val="clear" w:color="auto" w:fill="auto"/>
            <w:noWrap/>
            <w:vAlign w:val="bottom"/>
            <w:hideMark/>
          </w:tcPr>
          <w:p w14:paraId="50D0E4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1355</w:t>
            </w:r>
          </w:p>
        </w:tc>
        <w:tc>
          <w:tcPr>
            <w:tcW w:w="0" w:type="auto"/>
            <w:tcBorders>
              <w:top w:val="nil"/>
              <w:left w:val="nil"/>
              <w:bottom w:val="nil"/>
              <w:right w:val="nil"/>
            </w:tcBorders>
            <w:shd w:val="clear" w:color="000000" w:fill="FFFFFF"/>
            <w:noWrap/>
            <w:vAlign w:val="center"/>
            <w:hideMark/>
          </w:tcPr>
          <w:p w14:paraId="78E2DA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14</w:t>
            </w:r>
          </w:p>
        </w:tc>
        <w:tc>
          <w:tcPr>
            <w:tcW w:w="0" w:type="auto"/>
            <w:tcBorders>
              <w:top w:val="nil"/>
              <w:left w:val="nil"/>
              <w:bottom w:val="nil"/>
              <w:right w:val="nil"/>
            </w:tcBorders>
            <w:shd w:val="clear" w:color="000000" w:fill="FFFFFF"/>
            <w:noWrap/>
            <w:vAlign w:val="center"/>
            <w:hideMark/>
          </w:tcPr>
          <w:p w14:paraId="31D8FC2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NAIARA SANTANA DE OLIVEIRA</w:t>
            </w:r>
          </w:p>
        </w:tc>
        <w:tc>
          <w:tcPr>
            <w:tcW w:w="0" w:type="auto"/>
            <w:tcBorders>
              <w:top w:val="nil"/>
              <w:left w:val="nil"/>
              <w:bottom w:val="nil"/>
              <w:right w:val="nil"/>
            </w:tcBorders>
            <w:shd w:val="clear" w:color="000000" w:fill="FFFFFF"/>
            <w:noWrap/>
            <w:vAlign w:val="center"/>
            <w:hideMark/>
          </w:tcPr>
          <w:p w14:paraId="6C4EAE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04345420164</w:t>
            </w:r>
          </w:p>
        </w:tc>
        <w:tc>
          <w:tcPr>
            <w:tcW w:w="0" w:type="auto"/>
            <w:tcBorders>
              <w:top w:val="nil"/>
              <w:left w:val="nil"/>
              <w:bottom w:val="nil"/>
              <w:right w:val="nil"/>
            </w:tcBorders>
            <w:shd w:val="clear" w:color="000000" w:fill="FFFFFF"/>
            <w:noWrap/>
            <w:vAlign w:val="center"/>
            <w:hideMark/>
          </w:tcPr>
          <w:p w14:paraId="219C616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82.776,00</w:t>
            </w:r>
          </w:p>
        </w:tc>
        <w:tc>
          <w:tcPr>
            <w:tcW w:w="0" w:type="auto"/>
            <w:tcBorders>
              <w:top w:val="nil"/>
              <w:left w:val="nil"/>
              <w:bottom w:val="nil"/>
              <w:right w:val="nil"/>
            </w:tcBorders>
            <w:shd w:val="clear" w:color="000000" w:fill="FFFFFF"/>
            <w:noWrap/>
            <w:vAlign w:val="center"/>
            <w:hideMark/>
          </w:tcPr>
          <w:p w14:paraId="075079B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67FB9862" w14:textId="77777777" w:rsidTr="000654FA">
        <w:trPr>
          <w:trHeight w:val="240"/>
        </w:trPr>
        <w:tc>
          <w:tcPr>
            <w:tcW w:w="0" w:type="auto"/>
            <w:tcBorders>
              <w:top w:val="nil"/>
              <w:left w:val="nil"/>
              <w:bottom w:val="nil"/>
              <w:right w:val="nil"/>
            </w:tcBorders>
            <w:shd w:val="clear" w:color="auto" w:fill="auto"/>
            <w:noWrap/>
            <w:vAlign w:val="bottom"/>
            <w:hideMark/>
          </w:tcPr>
          <w:p w14:paraId="6069388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1356</w:t>
            </w:r>
          </w:p>
        </w:tc>
        <w:tc>
          <w:tcPr>
            <w:tcW w:w="0" w:type="auto"/>
            <w:tcBorders>
              <w:top w:val="nil"/>
              <w:left w:val="nil"/>
              <w:bottom w:val="nil"/>
              <w:right w:val="nil"/>
            </w:tcBorders>
            <w:shd w:val="clear" w:color="000000" w:fill="FFFFFF"/>
            <w:noWrap/>
            <w:vAlign w:val="center"/>
            <w:hideMark/>
          </w:tcPr>
          <w:p w14:paraId="3FAB94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G-LT 15</w:t>
            </w:r>
          </w:p>
        </w:tc>
        <w:tc>
          <w:tcPr>
            <w:tcW w:w="0" w:type="auto"/>
            <w:tcBorders>
              <w:top w:val="nil"/>
              <w:left w:val="nil"/>
              <w:bottom w:val="nil"/>
              <w:right w:val="nil"/>
            </w:tcBorders>
            <w:shd w:val="clear" w:color="000000" w:fill="FFFFFF"/>
            <w:noWrap/>
            <w:vAlign w:val="center"/>
            <w:hideMark/>
          </w:tcPr>
          <w:p w14:paraId="34604E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NAILTON FERREIRA DA SILVA</w:t>
            </w:r>
          </w:p>
        </w:tc>
        <w:tc>
          <w:tcPr>
            <w:tcW w:w="0" w:type="auto"/>
            <w:tcBorders>
              <w:top w:val="nil"/>
              <w:left w:val="nil"/>
              <w:bottom w:val="nil"/>
              <w:right w:val="nil"/>
            </w:tcBorders>
            <w:shd w:val="clear" w:color="000000" w:fill="FFFFFF"/>
            <w:noWrap/>
            <w:vAlign w:val="center"/>
            <w:hideMark/>
          </w:tcPr>
          <w:p w14:paraId="6DA1076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27421193880</w:t>
            </w:r>
          </w:p>
        </w:tc>
        <w:tc>
          <w:tcPr>
            <w:tcW w:w="0" w:type="auto"/>
            <w:tcBorders>
              <w:top w:val="nil"/>
              <w:left w:val="nil"/>
              <w:bottom w:val="nil"/>
              <w:right w:val="nil"/>
            </w:tcBorders>
            <w:shd w:val="clear" w:color="000000" w:fill="FFFFFF"/>
            <w:noWrap/>
            <w:vAlign w:val="center"/>
            <w:hideMark/>
          </w:tcPr>
          <w:p w14:paraId="55A69B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70.942,80</w:t>
            </w:r>
          </w:p>
        </w:tc>
        <w:tc>
          <w:tcPr>
            <w:tcW w:w="0" w:type="auto"/>
            <w:tcBorders>
              <w:top w:val="nil"/>
              <w:left w:val="nil"/>
              <w:bottom w:val="nil"/>
              <w:right w:val="nil"/>
            </w:tcBorders>
            <w:shd w:val="clear" w:color="000000" w:fill="FFFFFF"/>
            <w:noWrap/>
            <w:vAlign w:val="center"/>
            <w:hideMark/>
          </w:tcPr>
          <w:p w14:paraId="7399A2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185C44F" w14:textId="77777777" w:rsidTr="000654FA">
        <w:trPr>
          <w:trHeight w:val="240"/>
        </w:trPr>
        <w:tc>
          <w:tcPr>
            <w:tcW w:w="0" w:type="auto"/>
            <w:tcBorders>
              <w:top w:val="nil"/>
              <w:left w:val="nil"/>
              <w:bottom w:val="nil"/>
              <w:right w:val="nil"/>
            </w:tcBorders>
            <w:shd w:val="clear" w:color="auto" w:fill="auto"/>
            <w:noWrap/>
            <w:vAlign w:val="bottom"/>
            <w:hideMark/>
          </w:tcPr>
          <w:p w14:paraId="3A11D4E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1357</w:t>
            </w:r>
          </w:p>
        </w:tc>
        <w:tc>
          <w:tcPr>
            <w:tcW w:w="0" w:type="auto"/>
            <w:tcBorders>
              <w:top w:val="nil"/>
              <w:left w:val="nil"/>
              <w:bottom w:val="nil"/>
              <w:right w:val="nil"/>
            </w:tcBorders>
            <w:shd w:val="clear" w:color="000000" w:fill="FFFFFF"/>
            <w:noWrap/>
            <w:vAlign w:val="center"/>
            <w:hideMark/>
          </w:tcPr>
          <w:p w14:paraId="59223C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10</w:t>
            </w:r>
          </w:p>
        </w:tc>
        <w:tc>
          <w:tcPr>
            <w:tcW w:w="0" w:type="auto"/>
            <w:tcBorders>
              <w:top w:val="nil"/>
              <w:left w:val="nil"/>
              <w:bottom w:val="nil"/>
              <w:right w:val="nil"/>
            </w:tcBorders>
            <w:shd w:val="clear" w:color="000000" w:fill="FFFFFF"/>
            <w:noWrap/>
            <w:vAlign w:val="center"/>
            <w:hideMark/>
          </w:tcPr>
          <w:p w14:paraId="1168672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NARA RIBEIRO SILVA</w:t>
            </w:r>
          </w:p>
        </w:tc>
        <w:tc>
          <w:tcPr>
            <w:tcW w:w="0" w:type="auto"/>
            <w:tcBorders>
              <w:top w:val="nil"/>
              <w:left w:val="nil"/>
              <w:bottom w:val="nil"/>
              <w:right w:val="nil"/>
            </w:tcBorders>
            <w:shd w:val="clear" w:color="000000" w:fill="FFFFFF"/>
            <w:noWrap/>
            <w:vAlign w:val="center"/>
            <w:hideMark/>
          </w:tcPr>
          <w:p w14:paraId="6D4ABF8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03443913539</w:t>
            </w:r>
          </w:p>
        </w:tc>
        <w:tc>
          <w:tcPr>
            <w:tcW w:w="0" w:type="auto"/>
            <w:tcBorders>
              <w:top w:val="nil"/>
              <w:left w:val="nil"/>
              <w:bottom w:val="nil"/>
              <w:right w:val="nil"/>
            </w:tcBorders>
            <w:shd w:val="clear" w:color="000000" w:fill="FFFFFF"/>
            <w:noWrap/>
            <w:vAlign w:val="center"/>
            <w:hideMark/>
          </w:tcPr>
          <w:p w14:paraId="67A26EE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75.085,32</w:t>
            </w:r>
          </w:p>
        </w:tc>
        <w:tc>
          <w:tcPr>
            <w:tcW w:w="0" w:type="auto"/>
            <w:tcBorders>
              <w:top w:val="nil"/>
              <w:left w:val="nil"/>
              <w:bottom w:val="nil"/>
              <w:right w:val="nil"/>
            </w:tcBorders>
            <w:shd w:val="clear" w:color="000000" w:fill="FFFFFF"/>
            <w:noWrap/>
            <w:vAlign w:val="center"/>
            <w:hideMark/>
          </w:tcPr>
          <w:p w14:paraId="5D84FA5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6B2C1AC6" w14:textId="77777777" w:rsidTr="000654FA">
        <w:trPr>
          <w:trHeight w:val="240"/>
        </w:trPr>
        <w:tc>
          <w:tcPr>
            <w:tcW w:w="0" w:type="auto"/>
            <w:tcBorders>
              <w:top w:val="nil"/>
              <w:left w:val="nil"/>
              <w:bottom w:val="nil"/>
              <w:right w:val="nil"/>
            </w:tcBorders>
            <w:shd w:val="clear" w:color="auto" w:fill="auto"/>
            <w:noWrap/>
            <w:vAlign w:val="bottom"/>
            <w:hideMark/>
          </w:tcPr>
          <w:p w14:paraId="13C8F49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1358</w:t>
            </w:r>
          </w:p>
        </w:tc>
        <w:tc>
          <w:tcPr>
            <w:tcW w:w="0" w:type="auto"/>
            <w:tcBorders>
              <w:top w:val="nil"/>
              <w:left w:val="nil"/>
              <w:bottom w:val="nil"/>
              <w:right w:val="nil"/>
            </w:tcBorders>
            <w:shd w:val="clear" w:color="000000" w:fill="FFFFFF"/>
            <w:noWrap/>
            <w:vAlign w:val="center"/>
            <w:hideMark/>
          </w:tcPr>
          <w:p w14:paraId="1F5B78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18</w:t>
            </w:r>
          </w:p>
        </w:tc>
        <w:tc>
          <w:tcPr>
            <w:tcW w:w="0" w:type="auto"/>
            <w:tcBorders>
              <w:top w:val="nil"/>
              <w:left w:val="nil"/>
              <w:bottom w:val="nil"/>
              <w:right w:val="nil"/>
            </w:tcBorders>
            <w:shd w:val="clear" w:color="000000" w:fill="FFFFFF"/>
            <w:noWrap/>
            <w:vAlign w:val="center"/>
            <w:hideMark/>
          </w:tcPr>
          <w:p w14:paraId="131C63D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NATANE DE FREITAS SILVA</w:t>
            </w:r>
          </w:p>
        </w:tc>
        <w:tc>
          <w:tcPr>
            <w:tcW w:w="0" w:type="auto"/>
            <w:tcBorders>
              <w:top w:val="nil"/>
              <w:left w:val="nil"/>
              <w:bottom w:val="nil"/>
              <w:right w:val="nil"/>
            </w:tcBorders>
            <w:shd w:val="clear" w:color="000000" w:fill="FFFFFF"/>
            <w:noWrap/>
            <w:vAlign w:val="center"/>
            <w:hideMark/>
          </w:tcPr>
          <w:p w14:paraId="432E8D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00249509121</w:t>
            </w:r>
          </w:p>
        </w:tc>
        <w:tc>
          <w:tcPr>
            <w:tcW w:w="0" w:type="auto"/>
            <w:tcBorders>
              <w:top w:val="nil"/>
              <w:left w:val="nil"/>
              <w:bottom w:val="nil"/>
              <w:right w:val="nil"/>
            </w:tcBorders>
            <w:shd w:val="clear" w:color="000000" w:fill="FFFFFF"/>
            <w:noWrap/>
            <w:vAlign w:val="center"/>
            <w:hideMark/>
          </w:tcPr>
          <w:p w14:paraId="6BFE725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92.856,56</w:t>
            </w:r>
          </w:p>
        </w:tc>
        <w:tc>
          <w:tcPr>
            <w:tcW w:w="0" w:type="auto"/>
            <w:tcBorders>
              <w:top w:val="nil"/>
              <w:left w:val="nil"/>
              <w:bottom w:val="nil"/>
              <w:right w:val="nil"/>
            </w:tcBorders>
            <w:shd w:val="clear" w:color="000000" w:fill="FFFFFF"/>
            <w:noWrap/>
            <w:vAlign w:val="center"/>
            <w:hideMark/>
          </w:tcPr>
          <w:p w14:paraId="1B74CEB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09F542CF" w14:textId="77777777" w:rsidTr="000654FA">
        <w:trPr>
          <w:trHeight w:val="240"/>
        </w:trPr>
        <w:tc>
          <w:tcPr>
            <w:tcW w:w="0" w:type="auto"/>
            <w:tcBorders>
              <w:top w:val="nil"/>
              <w:left w:val="nil"/>
              <w:bottom w:val="nil"/>
              <w:right w:val="nil"/>
            </w:tcBorders>
            <w:shd w:val="clear" w:color="auto" w:fill="auto"/>
            <w:noWrap/>
            <w:vAlign w:val="bottom"/>
            <w:hideMark/>
          </w:tcPr>
          <w:p w14:paraId="160C10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1359</w:t>
            </w:r>
          </w:p>
        </w:tc>
        <w:tc>
          <w:tcPr>
            <w:tcW w:w="0" w:type="auto"/>
            <w:tcBorders>
              <w:top w:val="nil"/>
              <w:left w:val="nil"/>
              <w:bottom w:val="nil"/>
              <w:right w:val="nil"/>
            </w:tcBorders>
            <w:shd w:val="clear" w:color="000000" w:fill="FFFFFF"/>
            <w:noWrap/>
            <w:vAlign w:val="center"/>
            <w:hideMark/>
          </w:tcPr>
          <w:p w14:paraId="67D908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17</w:t>
            </w:r>
          </w:p>
        </w:tc>
        <w:tc>
          <w:tcPr>
            <w:tcW w:w="0" w:type="auto"/>
            <w:tcBorders>
              <w:top w:val="nil"/>
              <w:left w:val="nil"/>
              <w:bottom w:val="nil"/>
              <w:right w:val="nil"/>
            </w:tcBorders>
            <w:shd w:val="clear" w:color="000000" w:fill="FFFFFF"/>
            <w:noWrap/>
            <w:vAlign w:val="center"/>
            <w:hideMark/>
          </w:tcPr>
          <w:p w14:paraId="0C18898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NATANI FERREIRA DOS SANTOS </w:t>
            </w:r>
          </w:p>
        </w:tc>
        <w:tc>
          <w:tcPr>
            <w:tcW w:w="0" w:type="auto"/>
            <w:tcBorders>
              <w:top w:val="nil"/>
              <w:left w:val="nil"/>
              <w:bottom w:val="nil"/>
              <w:right w:val="nil"/>
            </w:tcBorders>
            <w:shd w:val="clear" w:color="000000" w:fill="FFFFFF"/>
            <w:noWrap/>
            <w:vAlign w:val="center"/>
            <w:hideMark/>
          </w:tcPr>
          <w:p w14:paraId="2461408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06005243535</w:t>
            </w:r>
          </w:p>
        </w:tc>
        <w:tc>
          <w:tcPr>
            <w:tcW w:w="0" w:type="auto"/>
            <w:tcBorders>
              <w:top w:val="nil"/>
              <w:left w:val="nil"/>
              <w:bottom w:val="nil"/>
              <w:right w:val="nil"/>
            </w:tcBorders>
            <w:shd w:val="clear" w:color="000000" w:fill="FFFFFF"/>
            <w:noWrap/>
            <w:vAlign w:val="center"/>
            <w:hideMark/>
          </w:tcPr>
          <w:p w14:paraId="41F5939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95.032,07</w:t>
            </w:r>
          </w:p>
        </w:tc>
        <w:tc>
          <w:tcPr>
            <w:tcW w:w="0" w:type="auto"/>
            <w:tcBorders>
              <w:top w:val="nil"/>
              <w:left w:val="nil"/>
              <w:bottom w:val="nil"/>
              <w:right w:val="nil"/>
            </w:tcBorders>
            <w:shd w:val="clear" w:color="000000" w:fill="FFFFFF"/>
            <w:noWrap/>
            <w:vAlign w:val="center"/>
            <w:hideMark/>
          </w:tcPr>
          <w:p w14:paraId="052C278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6C2880F2" w14:textId="77777777" w:rsidTr="000654FA">
        <w:trPr>
          <w:trHeight w:val="240"/>
        </w:trPr>
        <w:tc>
          <w:tcPr>
            <w:tcW w:w="0" w:type="auto"/>
            <w:tcBorders>
              <w:top w:val="nil"/>
              <w:left w:val="nil"/>
              <w:bottom w:val="nil"/>
              <w:right w:val="nil"/>
            </w:tcBorders>
            <w:shd w:val="clear" w:color="auto" w:fill="auto"/>
            <w:noWrap/>
            <w:vAlign w:val="bottom"/>
            <w:hideMark/>
          </w:tcPr>
          <w:p w14:paraId="2110ADB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1360</w:t>
            </w:r>
          </w:p>
        </w:tc>
        <w:tc>
          <w:tcPr>
            <w:tcW w:w="0" w:type="auto"/>
            <w:tcBorders>
              <w:top w:val="nil"/>
              <w:left w:val="nil"/>
              <w:bottom w:val="nil"/>
              <w:right w:val="nil"/>
            </w:tcBorders>
            <w:shd w:val="clear" w:color="000000" w:fill="FFFFFF"/>
            <w:noWrap/>
            <w:vAlign w:val="center"/>
            <w:hideMark/>
          </w:tcPr>
          <w:p w14:paraId="17E5B10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05</w:t>
            </w:r>
          </w:p>
        </w:tc>
        <w:tc>
          <w:tcPr>
            <w:tcW w:w="0" w:type="auto"/>
            <w:tcBorders>
              <w:top w:val="nil"/>
              <w:left w:val="nil"/>
              <w:bottom w:val="nil"/>
              <w:right w:val="nil"/>
            </w:tcBorders>
            <w:shd w:val="clear" w:color="000000" w:fill="FFFFFF"/>
            <w:noWrap/>
            <w:vAlign w:val="center"/>
            <w:hideMark/>
          </w:tcPr>
          <w:p w14:paraId="61C642E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NAYANE ALVES MOREIRA</w:t>
            </w:r>
          </w:p>
        </w:tc>
        <w:tc>
          <w:tcPr>
            <w:tcW w:w="0" w:type="auto"/>
            <w:tcBorders>
              <w:top w:val="nil"/>
              <w:left w:val="nil"/>
              <w:bottom w:val="nil"/>
              <w:right w:val="nil"/>
            </w:tcBorders>
            <w:shd w:val="clear" w:color="000000" w:fill="FFFFFF"/>
            <w:noWrap/>
            <w:vAlign w:val="center"/>
            <w:hideMark/>
          </w:tcPr>
          <w:p w14:paraId="0E0233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05645850173</w:t>
            </w:r>
          </w:p>
        </w:tc>
        <w:tc>
          <w:tcPr>
            <w:tcW w:w="0" w:type="auto"/>
            <w:tcBorders>
              <w:top w:val="nil"/>
              <w:left w:val="nil"/>
              <w:bottom w:val="nil"/>
              <w:right w:val="nil"/>
            </w:tcBorders>
            <w:shd w:val="clear" w:color="000000" w:fill="FFFFFF"/>
            <w:noWrap/>
            <w:vAlign w:val="center"/>
            <w:hideMark/>
          </w:tcPr>
          <w:p w14:paraId="0582429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71412B5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1AC58F5C" w14:textId="77777777" w:rsidTr="000654FA">
        <w:trPr>
          <w:trHeight w:val="240"/>
        </w:trPr>
        <w:tc>
          <w:tcPr>
            <w:tcW w:w="0" w:type="auto"/>
            <w:tcBorders>
              <w:top w:val="nil"/>
              <w:left w:val="nil"/>
              <w:bottom w:val="nil"/>
              <w:right w:val="nil"/>
            </w:tcBorders>
            <w:shd w:val="clear" w:color="auto" w:fill="auto"/>
            <w:noWrap/>
            <w:vAlign w:val="bottom"/>
            <w:hideMark/>
          </w:tcPr>
          <w:p w14:paraId="68E7A3B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1361</w:t>
            </w:r>
          </w:p>
        </w:tc>
        <w:tc>
          <w:tcPr>
            <w:tcW w:w="0" w:type="auto"/>
            <w:tcBorders>
              <w:top w:val="nil"/>
              <w:left w:val="nil"/>
              <w:bottom w:val="nil"/>
              <w:right w:val="nil"/>
            </w:tcBorders>
            <w:shd w:val="clear" w:color="000000" w:fill="FFFFFF"/>
            <w:noWrap/>
            <w:vAlign w:val="center"/>
            <w:hideMark/>
          </w:tcPr>
          <w:p w14:paraId="1981BC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07</w:t>
            </w:r>
          </w:p>
        </w:tc>
        <w:tc>
          <w:tcPr>
            <w:tcW w:w="0" w:type="auto"/>
            <w:tcBorders>
              <w:top w:val="nil"/>
              <w:left w:val="nil"/>
              <w:bottom w:val="nil"/>
              <w:right w:val="nil"/>
            </w:tcBorders>
            <w:shd w:val="clear" w:color="000000" w:fill="FFFFFF"/>
            <w:noWrap/>
            <w:vAlign w:val="center"/>
            <w:hideMark/>
          </w:tcPr>
          <w:p w14:paraId="2129DD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5E24927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3C145DF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74667C9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431F355B" w14:textId="77777777" w:rsidTr="000654FA">
        <w:trPr>
          <w:trHeight w:val="240"/>
        </w:trPr>
        <w:tc>
          <w:tcPr>
            <w:tcW w:w="0" w:type="auto"/>
            <w:tcBorders>
              <w:top w:val="nil"/>
              <w:left w:val="nil"/>
              <w:bottom w:val="nil"/>
              <w:right w:val="nil"/>
            </w:tcBorders>
            <w:shd w:val="clear" w:color="auto" w:fill="auto"/>
            <w:noWrap/>
            <w:vAlign w:val="bottom"/>
            <w:hideMark/>
          </w:tcPr>
          <w:p w14:paraId="2819776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1362</w:t>
            </w:r>
          </w:p>
        </w:tc>
        <w:tc>
          <w:tcPr>
            <w:tcW w:w="0" w:type="auto"/>
            <w:tcBorders>
              <w:top w:val="nil"/>
              <w:left w:val="nil"/>
              <w:bottom w:val="nil"/>
              <w:right w:val="nil"/>
            </w:tcBorders>
            <w:shd w:val="clear" w:color="000000" w:fill="FFFFFF"/>
            <w:noWrap/>
            <w:vAlign w:val="center"/>
            <w:hideMark/>
          </w:tcPr>
          <w:p w14:paraId="74060F4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16</w:t>
            </w:r>
          </w:p>
        </w:tc>
        <w:tc>
          <w:tcPr>
            <w:tcW w:w="0" w:type="auto"/>
            <w:tcBorders>
              <w:top w:val="nil"/>
              <w:left w:val="nil"/>
              <w:bottom w:val="nil"/>
              <w:right w:val="nil"/>
            </w:tcBorders>
            <w:shd w:val="clear" w:color="000000" w:fill="FFFFFF"/>
            <w:noWrap/>
            <w:vAlign w:val="center"/>
            <w:hideMark/>
          </w:tcPr>
          <w:p w14:paraId="278593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4A796F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2FB5343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55A201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69F2E983" w14:textId="77777777" w:rsidTr="000654FA">
        <w:trPr>
          <w:trHeight w:val="240"/>
        </w:trPr>
        <w:tc>
          <w:tcPr>
            <w:tcW w:w="0" w:type="auto"/>
            <w:tcBorders>
              <w:top w:val="nil"/>
              <w:left w:val="nil"/>
              <w:bottom w:val="nil"/>
              <w:right w:val="nil"/>
            </w:tcBorders>
            <w:shd w:val="clear" w:color="auto" w:fill="auto"/>
            <w:noWrap/>
            <w:vAlign w:val="bottom"/>
            <w:hideMark/>
          </w:tcPr>
          <w:p w14:paraId="1F4EB8F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1363</w:t>
            </w:r>
          </w:p>
        </w:tc>
        <w:tc>
          <w:tcPr>
            <w:tcW w:w="0" w:type="auto"/>
            <w:tcBorders>
              <w:top w:val="nil"/>
              <w:left w:val="nil"/>
              <w:bottom w:val="nil"/>
              <w:right w:val="nil"/>
            </w:tcBorders>
            <w:shd w:val="clear" w:color="000000" w:fill="FFFFFF"/>
            <w:noWrap/>
            <w:vAlign w:val="center"/>
            <w:hideMark/>
          </w:tcPr>
          <w:p w14:paraId="2A1A3AC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N-LT 03</w:t>
            </w:r>
          </w:p>
        </w:tc>
        <w:tc>
          <w:tcPr>
            <w:tcW w:w="0" w:type="auto"/>
            <w:tcBorders>
              <w:top w:val="nil"/>
              <w:left w:val="nil"/>
              <w:bottom w:val="nil"/>
              <w:right w:val="nil"/>
            </w:tcBorders>
            <w:shd w:val="clear" w:color="000000" w:fill="FFFFFF"/>
            <w:noWrap/>
            <w:vAlign w:val="center"/>
            <w:hideMark/>
          </w:tcPr>
          <w:p w14:paraId="4B4D27A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NEURACI CARDOSO DOS SANTOS</w:t>
            </w:r>
          </w:p>
        </w:tc>
        <w:tc>
          <w:tcPr>
            <w:tcW w:w="0" w:type="auto"/>
            <w:tcBorders>
              <w:top w:val="nil"/>
              <w:left w:val="nil"/>
              <w:bottom w:val="nil"/>
              <w:right w:val="nil"/>
            </w:tcBorders>
            <w:shd w:val="clear" w:color="000000" w:fill="FFFFFF"/>
            <w:noWrap/>
            <w:vAlign w:val="center"/>
            <w:hideMark/>
          </w:tcPr>
          <w:p w14:paraId="69F7F3B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01927994101</w:t>
            </w:r>
          </w:p>
        </w:tc>
        <w:tc>
          <w:tcPr>
            <w:tcW w:w="0" w:type="auto"/>
            <w:tcBorders>
              <w:top w:val="nil"/>
              <w:left w:val="nil"/>
              <w:bottom w:val="nil"/>
              <w:right w:val="nil"/>
            </w:tcBorders>
            <w:shd w:val="clear" w:color="000000" w:fill="FFFFFF"/>
            <w:noWrap/>
            <w:vAlign w:val="center"/>
            <w:hideMark/>
          </w:tcPr>
          <w:p w14:paraId="684D5B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88.550,26</w:t>
            </w:r>
          </w:p>
        </w:tc>
        <w:tc>
          <w:tcPr>
            <w:tcW w:w="0" w:type="auto"/>
            <w:tcBorders>
              <w:top w:val="nil"/>
              <w:left w:val="nil"/>
              <w:bottom w:val="nil"/>
              <w:right w:val="nil"/>
            </w:tcBorders>
            <w:shd w:val="clear" w:color="000000" w:fill="FFFFFF"/>
            <w:noWrap/>
            <w:vAlign w:val="center"/>
            <w:hideMark/>
          </w:tcPr>
          <w:p w14:paraId="7AAD6B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BBE9F59" w14:textId="77777777" w:rsidTr="000654FA">
        <w:trPr>
          <w:trHeight w:val="240"/>
        </w:trPr>
        <w:tc>
          <w:tcPr>
            <w:tcW w:w="0" w:type="auto"/>
            <w:tcBorders>
              <w:top w:val="nil"/>
              <w:left w:val="nil"/>
              <w:bottom w:val="nil"/>
              <w:right w:val="nil"/>
            </w:tcBorders>
            <w:shd w:val="clear" w:color="auto" w:fill="auto"/>
            <w:noWrap/>
            <w:vAlign w:val="bottom"/>
            <w:hideMark/>
          </w:tcPr>
          <w:p w14:paraId="26F526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1364</w:t>
            </w:r>
          </w:p>
        </w:tc>
        <w:tc>
          <w:tcPr>
            <w:tcW w:w="0" w:type="auto"/>
            <w:tcBorders>
              <w:top w:val="nil"/>
              <w:left w:val="nil"/>
              <w:bottom w:val="nil"/>
              <w:right w:val="nil"/>
            </w:tcBorders>
            <w:shd w:val="clear" w:color="000000" w:fill="FFFFFF"/>
            <w:noWrap/>
            <w:vAlign w:val="center"/>
            <w:hideMark/>
          </w:tcPr>
          <w:p w14:paraId="25CFE34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08</w:t>
            </w:r>
          </w:p>
        </w:tc>
        <w:tc>
          <w:tcPr>
            <w:tcW w:w="0" w:type="auto"/>
            <w:tcBorders>
              <w:top w:val="nil"/>
              <w:left w:val="nil"/>
              <w:bottom w:val="nil"/>
              <w:right w:val="nil"/>
            </w:tcBorders>
            <w:shd w:val="clear" w:color="000000" w:fill="FFFFFF"/>
            <w:noWrap/>
            <w:vAlign w:val="center"/>
            <w:hideMark/>
          </w:tcPr>
          <w:p w14:paraId="334F507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NEUSA WALACHESKI DA SILVA</w:t>
            </w:r>
          </w:p>
        </w:tc>
        <w:tc>
          <w:tcPr>
            <w:tcW w:w="0" w:type="auto"/>
            <w:tcBorders>
              <w:top w:val="nil"/>
              <w:left w:val="nil"/>
              <w:bottom w:val="nil"/>
              <w:right w:val="nil"/>
            </w:tcBorders>
            <w:shd w:val="clear" w:color="000000" w:fill="FFFFFF"/>
            <w:noWrap/>
            <w:vAlign w:val="center"/>
            <w:hideMark/>
          </w:tcPr>
          <w:p w14:paraId="04CFDDF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80633420972</w:t>
            </w:r>
          </w:p>
        </w:tc>
        <w:tc>
          <w:tcPr>
            <w:tcW w:w="0" w:type="auto"/>
            <w:tcBorders>
              <w:top w:val="nil"/>
              <w:left w:val="nil"/>
              <w:bottom w:val="nil"/>
              <w:right w:val="nil"/>
            </w:tcBorders>
            <w:shd w:val="clear" w:color="000000" w:fill="FFFFFF"/>
            <w:noWrap/>
            <w:vAlign w:val="center"/>
            <w:hideMark/>
          </w:tcPr>
          <w:p w14:paraId="3583580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97.445,64</w:t>
            </w:r>
          </w:p>
        </w:tc>
        <w:tc>
          <w:tcPr>
            <w:tcW w:w="0" w:type="auto"/>
            <w:tcBorders>
              <w:top w:val="nil"/>
              <w:left w:val="nil"/>
              <w:bottom w:val="nil"/>
              <w:right w:val="nil"/>
            </w:tcBorders>
            <w:shd w:val="clear" w:color="000000" w:fill="FFFFFF"/>
            <w:noWrap/>
            <w:vAlign w:val="center"/>
            <w:hideMark/>
          </w:tcPr>
          <w:p w14:paraId="0AD4AB5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426D2B4F" w14:textId="77777777" w:rsidTr="000654FA">
        <w:trPr>
          <w:trHeight w:val="240"/>
        </w:trPr>
        <w:tc>
          <w:tcPr>
            <w:tcW w:w="0" w:type="auto"/>
            <w:tcBorders>
              <w:top w:val="nil"/>
              <w:left w:val="nil"/>
              <w:bottom w:val="nil"/>
              <w:right w:val="nil"/>
            </w:tcBorders>
            <w:shd w:val="clear" w:color="auto" w:fill="auto"/>
            <w:noWrap/>
            <w:vAlign w:val="bottom"/>
            <w:hideMark/>
          </w:tcPr>
          <w:p w14:paraId="7AF3D2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1365</w:t>
            </w:r>
          </w:p>
        </w:tc>
        <w:tc>
          <w:tcPr>
            <w:tcW w:w="0" w:type="auto"/>
            <w:tcBorders>
              <w:top w:val="nil"/>
              <w:left w:val="nil"/>
              <w:bottom w:val="nil"/>
              <w:right w:val="nil"/>
            </w:tcBorders>
            <w:shd w:val="clear" w:color="000000" w:fill="FFFFFF"/>
            <w:noWrap/>
            <w:vAlign w:val="center"/>
            <w:hideMark/>
          </w:tcPr>
          <w:p w14:paraId="76D6C9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F-LT 11</w:t>
            </w:r>
          </w:p>
        </w:tc>
        <w:tc>
          <w:tcPr>
            <w:tcW w:w="0" w:type="auto"/>
            <w:tcBorders>
              <w:top w:val="nil"/>
              <w:left w:val="nil"/>
              <w:bottom w:val="nil"/>
              <w:right w:val="nil"/>
            </w:tcBorders>
            <w:shd w:val="clear" w:color="000000" w:fill="FFFFFF"/>
            <w:noWrap/>
            <w:vAlign w:val="center"/>
            <w:hideMark/>
          </w:tcPr>
          <w:p w14:paraId="28FA607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NEUTTON TANCREDO SANTOS MANDINGA</w:t>
            </w:r>
          </w:p>
        </w:tc>
        <w:tc>
          <w:tcPr>
            <w:tcW w:w="0" w:type="auto"/>
            <w:tcBorders>
              <w:top w:val="nil"/>
              <w:left w:val="nil"/>
              <w:bottom w:val="nil"/>
              <w:right w:val="nil"/>
            </w:tcBorders>
            <w:shd w:val="clear" w:color="000000" w:fill="FFFFFF"/>
            <w:noWrap/>
            <w:vAlign w:val="center"/>
            <w:hideMark/>
          </w:tcPr>
          <w:p w14:paraId="2854B26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01681358506</w:t>
            </w:r>
          </w:p>
        </w:tc>
        <w:tc>
          <w:tcPr>
            <w:tcW w:w="0" w:type="auto"/>
            <w:tcBorders>
              <w:top w:val="nil"/>
              <w:left w:val="nil"/>
              <w:bottom w:val="nil"/>
              <w:right w:val="nil"/>
            </w:tcBorders>
            <w:shd w:val="clear" w:color="000000" w:fill="FFFFFF"/>
            <w:noWrap/>
            <w:vAlign w:val="center"/>
            <w:hideMark/>
          </w:tcPr>
          <w:p w14:paraId="544C806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75.232,73</w:t>
            </w:r>
          </w:p>
        </w:tc>
        <w:tc>
          <w:tcPr>
            <w:tcW w:w="0" w:type="auto"/>
            <w:tcBorders>
              <w:top w:val="nil"/>
              <w:left w:val="nil"/>
              <w:bottom w:val="nil"/>
              <w:right w:val="nil"/>
            </w:tcBorders>
            <w:shd w:val="clear" w:color="000000" w:fill="FFFFFF"/>
            <w:noWrap/>
            <w:vAlign w:val="center"/>
            <w:hideMark/>
          </w:tcPr>
          <w:p w14:paraId="15E662E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3133FEE" w14:textId="77777777" w:rsidTr="000654FA">
        <w:trPr>
          <w:trHeight w:val="240"/>
        </w:trPr>
        <w:tc>
          <w:tcPr>
            <w:tcW w:w="0" w:type="auto"/>
            <w:tcBorders>
              <w:top w:val="nil"/>
              <w:left w:val="nil"/>
              <w:bottom w:val="nil"/>
              <w:right w:val="nil"/>
            </w:tcBorders>
            <w:shd w:val="clear" w:color="auto" w:fill="auto"/>
            <w:noWrap/>
            <w:vAlign w:val="bottom"/>
            <w:hideMark/>
          </w:tcPr>
          <w:p w14:paraId="7123450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1366</w:t>
            </w:r>
          </w:p>
        </w:tc>
        <w:tc>
          <w:tcPr>
            <w:tcW w:w="0" w:type="auto"/>
            <w:tcBorders>
              <w:top w:val="nil"/>
              <w:left w:val="nil"/>
              <w:bottom w:val="nil"/>
              <w:right w:val="nil"/>
            </w:tcBorders>
            <w:shd w:val="clear" w:color="000000" w:fill="FFFFFF"/>
            <w:noWrap/>
            <w:vAlign w:val="center"/>
            <w:hideMark/>
          </w:tcPr>
          <w:p w14:paraId="711CC4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23</w:t>
            </w:r>
          </w:p>
        </w:tc>
        <w:tc>
          <w:tcPr>
            <w:tcW w:w="0" w:type="auto"/>
            <w:tcBorders>
              <w:top w:val="nil"/>
              <w:left w:val="nil"/>
              <w:bottom w:val="nil"/>
              <w:right w:val="nil"/>
            </w:tcBorders>
            <w:shd w:val="clear" w:color="000000" w:fill="FFFFFF"/>
            <w:noWrap/>
            <w:vAlign w:val="center"/>
            <w:hideMark/>
          </w:tcPr>
          <w:p w14:paraId="77BAF9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NEUZITO GONÇALVES DA SILVA </w:t>
            </w:r>
          </w:p>
        </w:tc>
        <w:tc>
          <w:tcPr>
            <w:tcW w:w="0" w:type="auto"/>
            <w:tcBorders>
              <w:top w:val="nil"/>
              <w:left w:val="nil"/>
              <w:bottom w:val="nil"/>
              <w:right w:val="nil"/>
            </w:tcBorders>
            <w:shd w:val="clear" w:color="000000" w:fill="FFFFFF"/>
            <w:noWrap/>
            <w:vAlign w:val="center"/>
            <w:hideMark/>
          </w:tcPr>
          <w:p w14:paraId="5B097CB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05250215157</w:t>
            </w:r>
          </w:p>
        </w:tc>
        <w:tc>
          <w:tcPr>
            <w:tcW w:w="0" w:type="auto"/>
            <w:tcBorders>
              <w:top w:val="nil"/>
              <w:left w:val="nil"/>
              <w:bottom w:val="nil"/>
              <w:right w:val="nil"/>
            </w:tcBorders>
            <w:shd w:val="clear" w:color="000000" w:fill="FFFFFF"/>
            <w:noWrap/>
            <w:vAlign w:val="center"/>
            <w:hideMark/>
          </w:tcPr>
          <w:p w14:paraId="1602B06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78.382,62</w:t>
            </w:r>
          </w:p>
        </w:tc>
        <w:tc>
          <w:tcPr>
            <w:tcW w:w="0" w:type="auto"/>
            <w:tcBorders>
              <w:top w:val="nil"/>
              <w:left w:val="nil"/>
              <w:bottom w:val="nil"/>
              <w:right w:val="nil"/>
            </w:tcBorders>
            <w:shd w:val="clear" w:color="000000" w:fill="FFFFFF"/>
            <w:noWrap/>
            <w:vAlign w:val="center"/>
            <w:hideMark/>
          </w:tcPr>
          <w:p w14:paraId="003743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756A4504" w14:textId="77777777" w:rsidTr="000654FA">
        <w:trPr>
          <w:trHeight w:val="240"/>
        </w:trPr>
        <w:tc>
          <w:tcPr>
            <w:tcW w:w="0" w:type="auto"/>
            <w:tcBorders>
              <w:top w:val="nil"/>
              <w:left w:val="nil"/>
              <w:bottom w:val="nil"/>
              <w:right w:val="nil"/>
            </w:tcBorders>
            <w:shd w:val="clear" w:color="auto" w:fill="auto"/>
            <w:noWrap/>
            <w:vAlign w:val="bottom"/>
            <w:hideMark/>
          </w:tcPr>
          <w:p w14:paraId="748865E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1367</w:t>
            </w:r>
          </w:p>
        </w:tc>
        <w:tc>
          <w:tcPr>
            <w:tcW w:w="0" w:type="auto"/>
            <w:tcBorders>
              <w:top w:val="nil"/>
              <w:left w:val="nil"/>
              <w:bottom w:val="nil"/>
              <w:right w:val="nil"/>
            </w:tcBorders>
            <w:shd w:val="clear" w:color="000000" w:fill="FFFFFF"/>
            <w:noWrap/>
            <w:vAlign w:val="center"/>
            <w:hideMark/>
          </w:tcPr>
          <w:p w14:paraId="2FB9377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15</w:t>
            </w:r>
          </w:p>
        </w:tc>
        <w:tc>
          <w:tcPr>
            <w:tcW w:w="0" w:type="auto"/>
            <w:tcBorders>
              <w:top w:val="nil"/>
              <w:left w:val="nil"/>
              <w:bottom w:val="nil"/>
              <w:right w:val="nil"/>
            </w:tcBorders>
            <w:shd w:val="clear" w:color="000000" w:fill="FFFFFF"/>
            <w:noWrap/>
            <w:vAlign w:val="center"/>
            <w:hideMark/>
          </w:tcPr>
          <w:p w14:paraId="6F928CA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NILSON EMANOEL BARBOSA BERTUNES</w:t>
            </w:r>
          </w:p>
        </w:tc>
        <w:tc>
          <w:tcPr>
            <w:tcW w:w="0" w:type="auto"/>
            <w:tcBorders>
              <w:top w:val="nil"/>
              <w:left w:val="nil"/>
              <w:bottom w:val="nil"/>
              <w:right w:val="nil"/>
            </w:tcBorders>
            <w:shd w:val="clear" w:color="000000" w:fill="FFFFFF"/>
            <w:noWrap/>
            <w:vAlign w:val="center"/>
            <w:hideMark/>
          </w:tcPr>
          <w:p w14:paraId="642ABF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04527053558</w:t>
            </w:r>
          </w:p>
        </w:tc>
        <w:tc>
          <w:tcPr>
            <w:tcW w:w="0" w:type="auto"/>
            <w:tcBorders>
              <w:top w:val="nil"/>
              <w:left w:val="nil"/>
              <w:bottom w:val="nil"/>
              <w:right w:val="nil"/>
            </w:tcBorders>
            <w:shd w:val="clear" w:color="000000" w:fill="FFFFFF"/>
            <w:noWrap/>
            <w:vAlign w:val="center"/>
            <w:hideMark/>
          </w:tcPr>
          <w:p w14:paraId="56F3348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4B32C2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0206C654" w14:textId="77777777" w:rsidTr="000654FA">
        <w:trPr>
          <w:trHeight w:val="240"/>
        </w:trPr>
        <w:tc>
          <w:tcPr>
            <w:tcW w:w="0" w:type="auto"/>
            <w:tcBorders>
              <w:top w:val="nil"/>
              <w:left w:val="nil"/>
              <w:bottom w:val="nil"/>
              <w:right w:val="nil"/>
            </w:tcBorders>
            <w:shd w:val="clear" w:color="auto" w:fill="auto"/>
            <w:noWrap/>
            <w:vAlign w:val="bottom"/>
            <w:hideMark/>
          </w:tcPr>
          <w:p w14:paraId="08E6952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1368</w:t>
            </w:r>
          </w:p>
        </w:tc>
        <w:tc>
          <w:tcPr>
            <w:tcW w:w="0" w:type="auto"/>
            <w:tcBorders>
              <w:top w:val="nil"/>
              <w:left w:val="nil"/>
              <w:bottom w:val="nil"/>
              <w:right w:val="nil"/>
            </w:tcBorders>
            <w:shd w:val="clear" w:color="000000" w:fill="FFFFFF"/>
            <w:noWrap/>
            <w:vAlign w:val="center"/>
            <w:hideMark/>
          </w:tcPr>
          <w:p w14:paraId="10F4C5D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Z11-LT 07</w:t>
            </w:r>
          </w:p>
        </w:tc>
        <w:tc>
          <w:tcPr>
            <w:tcW w:w="0" w:type="auto"/>
            <w:tcBorders>
              <w:top w:val="nil"/>
              <w:left w:val="nil"/>
              <w:bottom w:val="nil"/>
              <w:right w:val="nil"/>
            </w:tcBorders>
            <w:shd w:val="clear" w:color="000000" w:fill="FFFFFF"/>
            <w:noWrap/>
            <w:vAlign w:val="center"/>
            <w:hideMark/>
          </w:tcPr>
          <w:p w14:paraId="1955DC2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NISMARE VIEIRA COELHO</w:t>
            </w:r>
          </w:p>
        </w:tc>
        <w:tc>
          <w:tcPr>
            <w:tcW w:w="0" w:type="auto"/>
            <w:tcBorders>
              <w:top w:val="nil"/>
              <w:left w:val="nil"/>
              <w:bottom w:val="nil"/>
              <w:right w:val="nil"/>
            </w:tcBorders>
            <w:shd w:val="clear" w:color="000000" w:fill="FFFFFF"/>
            <w:noWrap/>
            <w:vAlign w:val="center"/>
            <w:hideMark/>
          </w:tcPr>
          <w:p w14:paraId="0DEBE6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01695448502</w:t>
            </w:r>
          </w:p>
        </w:tc>
        <w:tc>
          <w:tcPr>
            <w:tcW w:w="0" w:type="auto"/>
            <w:tcBorders>
              <w:top w:val="nil"/>
              <w:left w:val="nil"/>
              <w:bottom w:val="nil"/>
              <w:right w:val="nil"/>
            </w:tcBorders>
            <w:shd w:val="clear" w:color="000000" w:fill="FFFFFF"/>
            <w:noWrap/>
            <w:vAlign w:val="center"/>
            <w:hideMark/>
          </w:tcPr>
          <w:p w14:paraId="2DFDC6F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81.421,06</w:t>
            </w:r>
          </w:p>
        </w:tc>
        <w:tc>
          <w:tcPr>
            <w:tcW w:w="0" w:type="auto"/>
            <w:tcBorders>
              <w:top w:val="nil"/>
              <w:left w:val="nil"/>
              <w:bottom w:val="nil"/>
              <w:right w:val="nil"/>
            </w:tcBorders>
            <w:shd w:val="clear" w:color="000000" w:fill="FFFFFF"/>
            <w:noWrap/>
            <w:vAlign w:val="center"/>
            <w:hideMark/>
          </w:tcPr>
          <w:p w14:paraId="7BC650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6A13C5F2" w14:textId="77777777" w:rsidTr="000654FA">
        <w:trPr>
          <w:trHeight w:val="240"/>
        </w:trPr>
        <w:tc>
          <w:tcPr>
            <w:tcW w:w="0" w:type="auto"/>
            <w:tcBorders>
              <w:top w:val="nil"/>
              <w:left w:val="nil"/>
              <w:bottom w:val="nil"/>
              <w:right w:val="nil"/>
            </w:tcBorders>
            <w:shd w:val="clear" w:color="auto" w:fill="auto"/>
            <w:noWrap/>
            <w:vAlign w:val="bottom"/>
            <w:hideMark/>
          </w:tcPr>
          <w:p w14:paraId="58F3286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1369</w:t>
            </w:r>
          </w:p>
        </w:tc>
        <w:tc>
          <w:tcPr>
            <w:tcW w:w="0" w:type="auto"/>
            <w:tcBorders>
              <w:top w:val="nil"/>
              <w:left w:val="nil"/>
              <w:bottom w:val="nil"/>
              <w:right w:val="nil"/>
            </w:tcBorders>
            <w:shd w:val="clear" w:color="000000" w:fill="FFFFFF"/>
            <w:noWrap/>
            <w:vAlign w:val="center"/>
            <w:hideMark/>
          </w:tcPr>
          <w:p w14:paraId="0361F7D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01</w:t>
            </w:r>
          </w:p>
        </w:tc>
        <w:tc>
          <w:tcPr>
            <w:tcW w:w="0" w:type="auto"/>
            <w:tcBorders>
              <w:top w:val="nil"/>
              <w:left w:val="nil"/>
              <w:bottom w:val="nil"/>
              <w:right w:val="nil"/>
            </w:tcBorders>
            <w:shd w:val="clear" w:color="000000" w:fill="FFFFFF"/>
            <w:noWrap/>
            <w:vAlign w:val="center"/>
            <w:hideMark/>
          </w:tcPr>
          <w:p w14:paraId="606E170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NIVALDO SANTOS DE ARRUDA </w:t>
            </w:r>
          </w:p>
        </w:tc>
        <w:tc>
          <w:tcPr>
            <w:tcW w:w="0" w:type="auto"/>
            <w:tcBorders>
              <w:top w:val="nil"/>
              <w:left w:val="nil"/>
              <w:bottom w:val="nil"/>
              <w:right w:val="nil"/>
            </w:tcBorders>
            <w:shd w:val="clear" w:color="000000" w:fill="FFFFFF"/>
            <w:noWrap/>
            <w:vAlign w:val="center"/>
            <w:hideMark/>
          </w:tcPr>
          <w:p w14:paraId="7A7711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57165670530</w:t>
            </w:r>
          </w:p>
        </w:tc>
        <w:tc>
          <w:tcPr>
            <w:tcW w:w="0" w:type="auto"/>
            <w:tcBorders>
              <w:top w:val="nil"/>
              <w:left w:val="nil"/>
              <w:bottom w:val="nil"/>
              <w:right w:val="nil"/>
            </w:tcBorders>
            <w:shd w:val="clear" w:color="000000" w:fill="FFFFFF"/>
            <w:noWrap/>
            <w:vAlign w:val="center"/>
            <w:hideMark/>
          </w:tcPr>
          <w:p w14:paraId="44EE36B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01B7250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5AA120DE" w14:textId="77777777" w:rsidTr="000654FA">
        <w:trPr>
          <w:trHeight w:val="240"/>
        </w:trPr>
        <w:tc>
          <w:tcPr>
            <w:tcW w:w="0" w:type="auto"/>
            <w:tcBorders>
              <w:top w:val="nil"/>
              <w:left w:val="nil"/>
              <w:bottom w:val="nil"/>
              <w:right w:val="nil"/>
            </w:tcBorders>
            <w:shd w:val="clear" w:color="auto" w:fill="auto"/>
            <w:noWrap/>
            <w:vAlign w:val="bottom"/>
            <w:hideMark/>
          </w:tcPr>
          <w:p w14:paraId="139DB74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1370</w:t>
            </w:r>
          </w:p>
        </w:tc>
        <w:tc>
          <w:tcPr>
            <w:tcW w:w="0" w:type="auto"/>
            <w:tcBorders>
              <w:top w:val="nil"/>
              <w:left w:val="nil"/>
              <w:bottom w:val="nil"/>
              <w:right w:val="nil"/>
            </w:tcBorders>
            <w:shd w:val="clear" w:color="000000" w:fill="FFFFFF"/>
            <w:noWrap/>
            <w:vAlign w:val="center"/>
            <w:hideMark/>
          </w:tcPr>
          <w:p w14:paraId="248DBC0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P-LT 07</w:t>
            </w:r>
          </w:p>
        </w:tc>
        <w:tc>
          <w:tcPr>
            <w:tcW w:w="0" w:type="auto"/>
            <w:tcBorders>
              <w:top w:val="nil"/>
              <w:left w:val="nil"/>
              <w:bottom w:val="nil"/>
              <w:right w:val="nil"/>
            </w:tcBorders>
            <w:shd w:val="clear" w:color="000000" w:fill="FFFFFF"/>
            <w:noWrap/>
            <w:vAlign w:val="center"/>
            <w:hideMark/>
          </w:tcPr>
          <w:p w14:paraId="6C73DF3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NOILSON ALMEIDA SAMPAIO</w:t>
            </w:r>
          </w:p>
        </w:tc>
        <w:tc>
          <w:tcPr>
            <w:tcW w:w="0" w:type="auto"/>
            <w:tcBorders>
              <w:top w:val="nil"/>
              <w:left w:val="nil"/>
              <w:bottom w:val="nil"/>
              <w:right w:val="nil"/>
            </w:tcBorders>
            <w:shd w:val="clear" w:color="000000" w:fill="FFFFFF"/>
            <w:noWrap/>
            <w:vAlign w:val="center"/>
            <w:hideMark/>
          </w:tcPr>
          <w:p w14:paraId="344820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03383252558</w:t>
            </w:r>
          </w:p>
        </w:tc>
        <w:tc>
          <w:tcPr>
            <w:tcW w:w="0" w:type="auto"/>
            <w:tcBorders>
              <w:top w:val="nil"/>
              <w:left w:val="nil"/>
              <w:bottom w:val="nil"/>
              <w:right w:val="nil"/>
            </w:tcBorders>
            <w:shd w:val="clear" w:color="000000" w:fill="FFFFFF"/>
            <w:noWrap/>
            <w:vAlign w:val="center"/>
            <w:hideMark/>
          </w:tcPr>
          <w:p w14:paraId="4E23B7A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4B496B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250D744D" w14:textId="77777777" w:rsidTr="000654FA">
        <w:trPr>
          <w:trHeight w:val="240"/>
        </w:trPr>
        <w:tc>
          <w:tcPr>
            <w:tcW w:w="0" w:type="auto"/>
            <w:tcBorders>
              <w:top w:val="nil"/>
              <w:left w:val="nil"/>
              <w:bottom w:val="nil"/>
              <w:right w:val="nil"/>
            </w:tcBorders>
            <w:shd w:val="clear" w:color="auto" w:fill="auto"/>
            <w:noWrap/>
            <w:vAlign w:val="bottom"/>
            <w:hideMark/>
          </w:tcPr>
          <w:p w14:paraId="7276D31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1371</w:t>
            </w:r>
          </w:p>
        </w:tc>
        <w:tc>
          <w:tcPr>
            <w:tcW w:w="0" w:type="auto"/>
            <w:tcBorders>
              <w:top w:val="nil"/>
              <w:left w:val="nil"/>
              <w:bottom w:val="nil"/>
              <w:right w:val="nil"/>
            </w:tcBorders>
            <w:shd w:val="clear" w:color="000000" w:fill="FFFFFF"/>
            <w:noWrap/>
            <w:vAlign w:val="center"/>
            <w:hideMark/>
          </w:tcPr>
          <w:p w14:paraId="538D0F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06</w:t>
            </w:r>
          </w:p>
        </w:tc>
        <w:tc>
          <w:tcPr>
            <w:tcW w:w="0" w:type="auto"/>
            <w:tcBorders>
              <w:top w:val="nil"/>
              <w:left w:val="nil"/>
              <w:bottom w:val="nil"/>
              <w:right w:val="nil"/>
            </w:tcBorders>
            <w:shd w:val="clear" w:color="000000" w:fill="FFFFFF"/>
            <w:noWrap/>
            <w:vAlign w:val="center"/>
            <w:hideMark/>
          </w:tcPr>
          <w:p w14:paraId="6599260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ODAIR JOSE JESUS DIAS</w:t>
            </w:r>
          </w:p>
        </w:tc>
        <w:tc>
          <w:tcPr>
            <w:tcW w:w="0" w:type="auto"/>
            <w:tcBorders>
              <w:top w:val="nil"/>
              <w:left w:val="nil"/>
              <w:bottom w:val="nil"/>
              <w:right w:val="nil"/>
            </w:tcBorders>
            <w:shd w:val="clear" w:color="000000" w:fill="FFFFFF"/>
            <w:noWrap/>
            <w:vAlign w:val="center"/>
            <w:hideMark/>
          </w:tcPr>
          <w:p w14:paraId="3F54A3A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62262130515</w:t>
            </w:r>
          </w:p>
        </w:tc>
        <w:tc>
          <w:tcPr>
            <w:tcW w:w="0" w:type="auto"/>
            <w:tcBorders>
              <w:top w:val="nil"/>
              <w:left w:val="nil"/>
              <w:bottom w:val="nil"/>
              <w:right w:val="nil"/>
            </w:tcBorders>
            <w:shd w:val="clear" w:color="000000" w:fill="FFFFFF"/>
            <w:noWrap/>
            <w:vAlign w:val="center"/>
            <w:hideMark/>
          </w:tcPr>
          <w:p w14:paraId="2D17E2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98.834,95</w:t>
            </w:r>
          </w:p>
        </w:tc>
        <w:tc>
          <w:tcPr>
            <w:tcW w:w="0" w:type="auto"/>
            <w:tcBorders>
              <w:top w:val="nil"/>
              <w:left w:val="nil"/>
              <w:bottom w:val="nil"/>
              <w:right w:val="nil"/>
            </w:tcBorders>
            <w:shd w:val="clear" w:color="000000" w:fill="FFFFFF"/>
            <w:noWrap/>
            <w:vAlign w:val="center"/>
            <w:hideMark/>
          </w:tcPr>
          <w:p w14:paraId="084A4A3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400FC4AA" w14:textId="77777777" w:rsidTr="000654FA">
        <w:trPr>
          <w:trHeight w:val="240"/>
        </w:trPr>
        <w:tc>
          <w:tcPr>
            <w:tcW w:w="0" w:type="auto"/>
            <w:tcBorders>
              <w:top w:val="nil"/>
              <w:left w:val="nil"/>
              <w:bottom w:val="nil"/>
              <w:right w:val="nil"/>
            </w:tcBorders>
            <w:shd w:val="clear" w:color="auto" w:fill="auto"/>
            <w:noWrap/>
            <w:vAlign w:val="bottom"/>
            <w:hideMark/>
          </w:tcPr>
          <w:p w14:paraId="1033656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1372</w:t>
            </w:r>
          </w:p>
        </w:tc>
        <w:tc>
          <w:tcPr>
            <w:tcW w:w="0" w:type="auto"/>
            <w:tcBorders>
              <w:top w:val="nil"/>
              <w:left w:val="nil"/>
              <w:bottom w:val="nil"/>
              <w:right w:val="nil"/>
            </w:tcBorders>
            <w:shd w:val="clear" w:color="000000" w:fill="FFFFFF"/>
            <w:noWrap/>
            <w:vAlign w:val="center"/>
            <w:hideMark/>
          </w:tcPr>
          <w:p w14:paraId="1EC6A39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47</w:t>
            </w:r>
          </w:p>
        </w:tc>
        <w:tc>
          <w:tcPr>
            <w:tcW w:w="0" w:type="auto"/>
            <w:tcBorders>
              <w:top w:val="nil"/>
              <w:left w:val="nil"/>
              <w:bottom w:val="nil"/>
              <w:right w:val="nil"/>
            </w:tcBorders>
            <w:shd w:val="clear" w:color="000000" w:fill="FFFFFF"/>
            <w:noWrap/>
            <w:vAlign w:val="center"/>
            <w:hideMark/>
          </w:tcPr>
          <w:p w14:paraId="457EE3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OLAVO LOPES DOS SANTOS</w:t>
            </w:r>
          </w:p>
        </w:tc>
        <w:tc>
          <w:tcPr>
            <w:tcW w:w="0" w:type="auto"/>
            <w:tcBorders>
              <w:top w:val="nil"/>
              <w:left w:val="nil"/>
              <w:bottom w:val="nil"/>
              <w:right w:val="nil"/>
            </w:tcBorders>
            <w:shd w:val="clear" w:color="000000" w:fill="FFFFFF"/>
            <w:noWrap/>
            <w:vAlign w:val="center"/>
            <w:hideMark/>
          </w:tcPr>
          <w:p w14:paraId="2FE5959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54107806553</w:t>
            </w:r>
          </w:p>
        </w:tc>
        <w:tc>
          <w:tcPr>
            <w:tcW w:w="0" w:type="auto"/>
            <w:tcBorders>
              <w:top w:val="nil"/>
              <w:left w:val="nil"/>
              <w:bottom w:val="nil"/>
              <w:right w:val="nil"/>
            </w:tcBorders>
            <w:shd w:val="clear" w:color="000000" w:fill="FFFFFF"/>
            <w:noWrap/>
            <w:vAlign w:val="center"/>
            <w:hideMark/>
          </w:tcPr>
          <w:p w14:paraId="15A8B92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99.029,36</w:t>
            </w:r>
          </w:p>
        </w:tc>
        <w:tc>
          <w:tcPr>
            <w:tcW w:w="0" w:type="auto"/>
            <w:tcBorders>
              <w:top w:val="nil"/>
              <w:left w:val="nil"/>
              <w:bottom w:val="nil"/>
              <w:right w:val="nil"/>
            </w:tcBorders>
            <w:shd w:val="clear" w:color="000000" w:fill="FFFFFF"/>
            <w:noWrap/>
            <w:vAlign w:val="center"/>
            <w:hideMark/>
          </w:tcPr>
          <w:p w14:paraId="04D37A8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279D14D" w14:textId="77777777" w:rsidTr="000654FA">
        <w:trPr>
          <w:trHeight w:val="240"/>
        </w:trPr>
        <w:tc>
          <w:tcPr>
            <w:tcW w:w="0" w:type="auto"/>
            <w:tcBorders>
              <w:top w:val="nil"/>
              <w:left w:val="nil"/>
              <w:bottom w:val="nil"/>
              <w:right w:val="nil"/>
            </w:tcBorders>
            <w:shd w:val="clear" w:color="auto" w:fill="auto"/>
            <w:noWrap/>
            <w:vAlign w:val="bottom"/>
            <w:hideMark/>
          </w:tcPr>
          <w:p w14:paraId="37F875C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1373</w:t>
            </w:r>
          </w:p>
        </w:tc>
        <w:tc>
          <w:tcPr>
            <w:tcW w:w="0" w:type="auto"/>
            <w:tcBorders>
              <w:top w:val="nil"/>
              <w:left w:val="nil"/>
              <w:bottom w:val="nil"/>
              <w:right w:val="nil"/>
            </w:tcBorders>
            <w:shd w:val="clear" w:color="000000" w:fill="FFFFFF"/>
            <w:noWrap/>
            <w:vAlign w:val="center"/>
            <w:hideMark/>
          </w:tcPr>
          <w:p w14:paraId="51CAA9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48</w:t>
            </w:r>
          </w:p>
        </w:tc>
        <w:tc>
          <w:tcPr>
            <w:tcW w:w="0" w:type="auto"/>
            <w:tcBorders>
              <w:top w:val="nil"/>
              <w:left w:val="nil"/>
              <w:bottom w:val="nil"/>
              <w:right w:val="nil"/>
            </w:tcBorders>
            <w:shd w:val="clear" w:color="000000" w:fill="FFFFFF"/>
            <w:noWrap/>
            <w:vAlign w:val="center"/>
            <w:hideMark/>
          </w:tcPr>
          <w:p w14:paraId="66C3870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OVIDIO DOS SANTOS MELO</w:t>
            </w:r>
          </w:p>
        </w:tc>
        <w:tc>
          <w:tcPr>
            <w:tcW w:w="0" w:type="auto"/>
            <w:tcBorders>
              <w:top w:val="nil"/>
              <w:left w:val="nil"/>
              <w:bottom w:val="nil"/>
              <w:right w:val="nil"/>
            </w:tcBorders>
            <w:shd w:val="clear" w:color="000000" w:fill="FFFFFF"/>
            <w:noWrap/>
            <w:vAlign w:val="center"/>
            <w:hideMark/>
          </w:tcPr>
          <w:p w14:paraId="761FD9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06031404168</w:t>
            </w:r>
          </w:p>
        </w:tc>
        <w:tc>
          <w:tcPr>
            <w:tcW w:w="0" w:type="auto"/>
            <w:tcBorders>
              <w:top w:val="nil"/>
              <w:left w:val="nil"/>
              <w:bottom w:val="nil"/>
              <w:right w:val="nil"/>
            </w:tcBorders>
            <w:shd w:val="clear" w:color="000000" w:fill="FFFFFF"/>
            <w:noWrap/>
            <w:vAlign w:val="center"/>
            <w:hideMark/>
          </w:tcPr>
          <w:p w14:paraId="3EE157C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66.400,41</w:t>
            </w:r>
          </w:p>
        </w:tc>
        <w:tc>
          <w:tcPr>
            <w:tcW w:w="0" w:type="auto"/>
            <w:tcBorders>
              <w:top w:val="nil"/>
              <w:left w:val="nil"/>
              <w:bottom w:val="nil"/>
              <w:right w:val="nil"/>
            </w:tcBorders>
            <w:shd w:val="clear" w:color="000000" w:fill="FFFFFF"/>
            <w:noWrap/>
            <w:vAlign w:val="center"/>
            <w:hideMark/>
          </w:tcPr>
          <w:p w14:paraId="65F1A5F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65EFA2E1" w14:textId="77777777" w:rsidTr="000654FA">
        <w:trPr>
          <w:trHeight w:val="240"/>
        </w:trPr>
        <w:tc>
          <w:tcPr>
            <w:tcW w:w="0" w:type="auto"/>
            <w:tcBorders>
              <w:top w:val="nil"/>
              <w:left w:val="nil"/>
              <w:bottom w:val="nil"/>
              <w:right w:val="nil"/>
            </w:tcBorders>
            <w:shd w:val="clear" w:color="auto" w:fill="auto"/>
            <w:noWrap/>
            <w:vAlign w:val="bottom"/>
            <w:hideMark/>
          </w:tcPr>
          <w:p w14:paraId="165F2A2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1374</w:t>
            </w:r>
          </w:p>
        </w:tc>
        <w:tc>
          <w:tcPr>
            <w:tcW w:w="0" w:type="auto"/>
            <w:tcBorders>
              <w:top w:val="nil"/>
              <w:left w:val="nil"/>
              <w:bottom w:val="nil"/>
              <w:right w:val="nil"/>
            </w:tcBorders>
            <w:shd w:val="clear" w:color="000000" w:fill="FFFFFF"/>
            <w:noWrap/>
            <w:vAlign w:val="center"/>
            <w:hideMark/>
          </w:tcPr>
          <w:p w14:paraId="5BE0CFF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05</w:t>
            </w:r>
          </w:p>
        </w:tc>
        <w:tc>
          <w:tcPr>
            <w:tcW w:w="0" w:type="auto"/>
            <w:tcBorders>
              <w:top w:val="nil"/>
              <w:left w:val="nil"/>
              <w:bottom w:val="nil"/>
              <w:right w:val="nil"/>
            </w:tcBorders>
            <w:shd w:val="clear" w:color="000000" w:fill="FFFFFF"/>
            <w:noWrap/>
            <w:vAlign w:val="center"/>
            <w:hideMark/>
          </w:tcPr>
          <w:p w14:paraId="5A97379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PABLO BRUNO DA SILVA</w:t>
            </w:r>
          </w:p>
        </w:tc>
        <w:tc>
          <w:tcPr>
            <w:tcW w:w="0" w:type="auto"/>
            <w:tcBorders>
              <w:top w:val="nil"/>
              <w:left w:val="nil"/>
              <w:bottom w:val="nil"/>
              <w:right w:val="nil"/>
            </w:tcBorders>
            <w:shd w:val="clear" w:color="000000" w:fill="FFFFFF"/>
            <w:noWrap/>
            <w:vAlign w:val="center"/>
            <w:hideMark/>
          </w:tcPr>
          <w:p w14:paraId="763D1F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06009236657</w:t>
            </w:r>
          </w:p>
        </w:tc>
        <w:tc>
          <w:tcPr>
            <w:tcW w:w="0" w:type="auto"/>
            <w:tcBorders>
              <w:top w:val="nil"/>
              <w:left w:val="nil"/>
              <w:bottom w:val="nil"/>
              <w:right w:val="nil"/>
            </w:tcBorders>
            <w:shd w:val="clear" w:color="000000" w:fill="FFFFFF"/>
            <w:noWrap/>
            <w:vAlign w:val="center"/>
            <w:hideMark/>
          </w:tcPr>
          <w:p w14:paraId="21E7DA8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56B7D83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DAF5837" w14:textId="77777777" w:rsidTr="000654FA">
        <w:trPr>
          <w:trHeight w:val="240"/>
        </w:trPr>
        <w:tc>
          <w:tcPr>
            <w:tcW w:w="0" w:type="auto"/>
            <w:tcBorders>
              <w:top w:val="nil"/>
              <w:left w:val="nil"/>
              <w:bottom w:val="nil"/>
              <w:right w:val="nil"/>
            </w:tcBorders>
            <w:shd w:val="clear" w:color="auto" w:fill="auto"/>
            <w:noWrap/>
            <w:vAlign w:val="bottom"/>
            <w:hideMark/>
          </w:tcPr>
          <w:p w14:paraId="3548823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1375</w:t>
            </w:r>
          </w:p>
        </w:tc>
        <w:tc>
          <w:tcPr>
            <w:tcW w:w="0" w:type="auto"/>
            <w:tcBorders>
              <w:top w:val="nil"/>
              <w:left w:val="nil"/>
              <w:bottom w:val="nil"/>
              <w:right w:val="nil"/>
            </w:tcBorders>
            <w:shd w:val="clear" w:color="000000" w:fill="FFFFFF"/>
            <w:noWrap/>
            <w:vAlign w:val="center"/>
            <w:hideMark/>
          </w:tcPr>
          <w:p w14:paraId="39B7F7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N-LT 20</w:t>
            </w:r>
          </w:p>
        </w:tc>
        <w:tc>
          <w:tcPr>
            <w:tcW w:w="0" w:type="auto"/>
            <w:tcBorders>
              <w:top w:val="nil"/>
              <w:left w:val="nil"/>
              <w:bottom w:val="nil"/>
              <w:right w:val="nil"/>
            </w:tcBorders>
            <w:shd w:val="clear" w:color="000000" w:fill="FFFFFF"/>
            <w:noWrap/>
            <w:vAlign w:val="center"/>
            <w:hideMark/>
          </w:tcPr>
          <w:p w14:paraId="619A330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PABLO DE BRITO SOUZA</w:t>
            </w:r>
          </w:p>
        </w:tc>
        <w:tc>
          <w:tcPr>
            <w:tcW w:w="0" w:type="auto"/>
            <w:tcBorders>
              <w:top w:val="nil"/>
              <w:left w:val="nil"/>
              <w:bottom w:val="nil"/>
              <w:right w:val="nil"/>
            </w:tcBorders>
            <w:shd w:val="clear" w:color="000000" w:fill="FFFFFF"/>
            <w:noWrap/>
            <w:vAlign w:val="center"/>
            <w:hideMark/>
          </w:tcPr>
          <w:p w14:paraId="73A592B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05714492552</w:t>
            </w:r>
          </w:p>
        </w:tc>
        <w:tc>
          <w:tcPr>
            <w:tcW w:w="0" w:type="auto"/>
            <w:tcBorders>
              <w:top w:val="nil"/>
              <w:left w:val="nil"/>
              <w:bottom w:val="nil"/>
              <w:right w:val="nil"/>
            </w:tcBorders>
            <w:shd w:val="clear" w:color="000000" w:fill="FFFFFF"/>
            <w:noWrap/>
            <w:vAlign w:val="center"/>
            <w:hideMark/>
          </w:tcPr>
          <w:p w14:paraId="31FABFF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100.969,99</w:t>
            </w:r>
          </w:p>
        </w:tc>
        <w:tc>
          <w:tcPr>
            <w:tcW w:w="0" w:type="auto"/>
            <w:tcBorders>
              <w:top w:val="nil"/>
              <w:left w:val="nil"/>
              <w:bottom w:val="nil"/>
              <w:right w:val="nil"/>
            </w:tcBorders>
            <w:shd w:val="clear" w:color="000000" w:fill="FFFFFF"/>
            <w:noWrap/>
            <w:vAlign w:val="center"/>
            <w:hideMark/>
          </w:tcPr>
          <w:p w14:paraId="7BA32AD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5B73EDF" w14:textId="77777777" w:rsidTr="000654FA">
        <w:trPr>
          <w:trHeight w:val="240"/>
        </w:trPr>
        <w:tc>
          <w:tcPr>
            <w:tcW w:w="0" w:type="auto"/>
            <w:tcBorders>
              <w:top w:val="nil"/>
              <w:left w:val="nil"/>
              <w:bottom w:val="nil"/>
              <w:right w:val="nil"/>
            </w:tcBorders>
            <w:shd w:val="clear" w:color="auto" w:fill="auto"/>
            <w:noWrap/>
            <w:vAlign w:val="bottom"/>
            <w:hideMark/>
          </w:tcPr>
          <w:p w14:paraId="0AD8153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1376</w:t>
            </w:r>
          </w:p>
        </w:tc>
        <w:tc>
          <w:tcPr>
            <w:tcW w:w="0" w:type="auto"/>
            <w:tcBorders>
              <w:top w:val="nil"/>
              <w:left w:val="nil"/>
              <w:bottom w:val="nil"/>
              <w:right w:val="nil"/>
            </w:tcBorders>
            <w:shd w:val="clear" w:color="000000" w:fill="FFFFFF"/>
            <w:noWrap/>
            <w:vAlign w:val="center"/>
            <w:hideMark/>
          </w:tcPr>
          <w:p w14:paraId="1EB2B3A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N-LT 17</w:t>
            </w:r>
          </w:p>
        </w:tc>
        <w:tc>
          <w:tcPr>
            <w:tcW w:w="0" w:type="auto"/>
            <w:tcBorders>
              <w:top w:val="nil"/>
              <w:left w:val="nil"/>
              <w:bottom w:val="nil"/>
              <w:right w:val="nil"/>
            </w:tcBorders>
            <w:shd w:val="clear" w:color="000000" w:fill="FFFFFF"/>
            <w:noWrap/>
            <w:vAlign w:val="center"/>
            <w:hideMark/>
          </w:tcPr>
          <w:p w14:paraId="48A2CAE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ALDINO ROSSO</w:t>
            </w:r>
          </w:p>
        </w:tc>
        <w:tc>
          <w:tcPr>
            <w:tcW w:w="0" w:type="auto"/>
            <w:tcBorders>
              <w:top w:val="nil"/>
              <w:left w:val="nil"/>
              <w:bottom w:val="nil"/>
              <w:right w:val="nil"/>
            </w:tcBorders>
            <w:shd w:val="clear" w:color="000000" w:fill="FFFFFF"/>
            <w:noWrap/>
            <w:vAlign w:val="center"/>
            <w:hideMark/>
          </w:tcPr>
          <w:p w14:paraId="284E294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44188633034</w:t>
            </w:r>
          </w:p>
        </w:tc>
        <w:tc>
          <w:tcPr>
            <w:tcW w:w="0" w:type="auto"/>
            <w:tcBorders>
              <w:top w:val="nil"/>
              <w:left w:val="nil"/>
              <w:bottom w:val="nil"/>
              <w:right w:val="nil"/>
            </w:tcBorders>
            <w:shd w:val="clear" w:color="000000" w:fill="FFFFFF"/>
            <w:noWrap/>
            <w:vAlign w:val="center"/>
            <w:hideMark/>
          </w:tcPr>
          <w:p w14:paraId="599349B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68.778,09</w:t>
            </w:r>
          </w:p>
        </w:tc>
        <w:tc>
          <w:tcPr>
            <w:tcW w:w="0" w:type="auto"/>
            <w:tcBorders>
              <w:top w:val="nil"/>
              <w:left w:val="nil"/>
              <w:bottom w:val="nil"/>
              <w:right w:val="nil"/>
            </w:tcBorders>
            <w:shd w:val="clear" w:color="000000" w:fill="FFFFFF"/>
            <w:noWrap/>
            <w:vAlign w:val="center"/>
            <w:hideMark/>
          </w:tcPr>
          <w:p w14:paraId="027FA3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48A7721" w14:textId="77777777" w:rsidTr="000654FA">
        <w:trPr>
          <w:trHeight w:val="240"/>
        </w:trPr>
        <w:tc>
          <w:tcPr>
            <w:tcW w:w="0" w:type="auto"/>
            <w:tcBorders>
              <w:top w:val="nil"/>
              <w:left w:val="nil"/>
              <w:bottom w:val="nil"/>
              <w:right w:val="nil"/>
            </w:tcBorders>
            <w:shd w:val="clear" w:color="auto" w:fill="auto"/>
            <w:noWrap/>
            <w:vAlign w:val="bottom"/>
            <w:hideMark/>
          </w:tcPr>
          <w:p w14:paraId="11F3EA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1377</w:t>
            </w:r>
          </w:p>
        </w:tc>
        <w:tc>
          <w:tcPr>
            <w:tcW w:w="0" w:type="auto"/>
            <w:tcBorders>
              <w:top w:val="nil"/>
              <w:left w:val="nil"/>
              <w:bottom w:val="nil"/>
              <w:right w:val="nil"/>
            </w:tcBorders>
            <w:shd w:val="clear" w:color="000000" w:fill="FFFFFF"/>
            <w:noWrap/>
            <w:vAlign w:val="center"/>
            <w:hideMark/>
          </w:tcPr>
          <w:p w14:paraId="5568A0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34</w:t>
            </w:r>
          </w:p>
        </w:tc>
        <w:tc>
          <w:tcPr>
            <w:tcW w:w="0" w:type="auto"/>
            <w:tcBorders>
              <w:top w:val="nil"/>
              <w:left w:val="nil"/>
              <w:bottom w:val="nil"/>
              <w:right w:val="nil"/>
            </w:tcBorders>
            <w:shd w:val="clear" w:color="000000" w:fill="FFFFFF"/>
            <w:noWrap/>
            <w:vAlign w:val="center"/>
            <w:hideMark/>
          </w:tcPr>
          <w:p w14:paraId="29CF989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ALMEIDA DOS SANTOS</w:t>
            </w:r>
          </w:p>
        </w:tc>
        <w:tc>
          <w:tcPr>
            <w:tcW w:w="0" w:type="auto"/>
            <w:tcBorders>
              <w:top w:val="nil"/>
              <w:left w:val="nil"/>
              <w:bottom w:val="nil"/>
              <w:right w:val="nil"/>
            </w:tcBorders>
            <w:shd w:val="clear" w:color="000000" w:fill="FFFFFF"/>
            <w:noWrap/>
            <w:vAlign w:val="center"/>
            <w:hideMark/>
          </w:tcPr>
          <w:p w14:paraId="1C1E8CB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92625002549</w:t>
            </w:r>
          </w:p>
        </w:tc>
        <w:tc>
          <w:tcPr>
            <w:tcW w:w="0" w:type="auto"/>
            <w:tcBorders>
              <w:top w:val="nil"/>
              <w:left w:val="nil"/>
              <w:bottom w:val="nil"/>
              <w:right w:val="nil"/>
            </w:tcBorders>
            <w:shd w:val="clear" w:color="000000" w:fill="FFFFFF"/>
            <w:noWrap/>
            <w:vAlign w:val="center"/>
            <w:hideMark/>
          </w:tcPr>
          <w:p w14:paraId="5B09EFF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63.761,95</w:t>
            </w:r>
          </w:p>
        </w:tc>
        <w:tc>
          <w:tcPr>
            <w:tcW w:w="0" w:type="auto"/>
            <w:tcBorders>
              <w:top w:val="nil"/>
              <w:left w:val="nil"/>
              <w:bottom w:val="nil"/>
              <w:right w:val="nil"/>
            </w:tcBorders>
            <w:shd w:val="clear" w:color="000000" w:fill="FFFFFF"/>
            <w:noWrap/>
            <w:vAlign w:val="center"/>
            <w:hideMark/>
          </w:tcPr>
          <w:p w14:paraId="2748F2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06CE4BB8" w14:textId="77777777" w:rsidTr="000654FA">
        <w:trPr>
          <w:trHeight w:val="240"/>
        </w:trPr>
        <w:tc>
          <w:tcPr>
            <w:tcW w:w="0" w:type="auto"/>
            <w:tcBorders>
              <w:top w:val="nil"/>
              <w:left w:val="nil"/>
              <w:bottom w:val="nil"/>
              <w:right w:val="nil"/>
            </w:tcBorders>
            <w:shd w:val="clear" w:color="auto" w:fill="auto"/>
            <w:noWrap/>
            <w:vAlign w:val="bottom"/>
            <w:hideMark/>
          </w:tcPr>
          <w:p w14:paraId="3F08F3C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1378</w:t>
            </w:r>
          </w:p>
        </w:tc>
        <w:tc>
          <w:tcPr>
            <w:tcW w:w="0" w:type="auto"/>
            <w:tcBorders>
              <w:top w:val="nil"/>
              <w:left w:val="nil"/>
              <w:bottom w:val="nil"/>
              <w:right w:val="nil"/>
            </w:tcBorders>
            <w:shd w:val="clear" w:color="000000" w:fill="FFFFFF"/>
            <w:noWrap/>
            <w:vAlign w:val="center"/>
            <w:hideMark/>
          </w:tcPr>
          <w:p w14:paraId="557DA58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T-LT 01</w:t>
            </w:r>
          </w:p>
        </w:tc>
        <w:tc>
          <w:tcPr>
            <w:tcW w:w="0" w:type="auto"/>
            <w:tcBorders>
              <w:top w:val="nil"/>
              <w:left w:val="nil"/>
              <w:bottom w:val="nil"/>
              <w:right w:val="nil"/>
            </w:tcBorders>
            <w:shd w:val="clear" w:color="000000" w:fill="FFFFFF"/>
            <w:noWrap/>
            <w:vAlign w:val="center"/>
            <w:hideMark/>
          </w:tcPr>
          <w:p w14:paraId="50445D1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LEANDRO ALVES FEITOSA</w:t>
            </w:r>
          </w:p>
        </w:tc>
        <w:tc>
          <w:tcPr>
            <w:tcW w:w="0" w:type="auto"/>
            <w:tcBorders>
              <w:top w:val="nil"/>
              <w:left w:val="nil"/>
              <w:bottom w:val="nil"/>
              <w:right w:val="nil"/>
            </w:tcBorders>
            <w:shd w:val="clear" w:color="000000" w:fill="FFFFFF"/>
            <w:noWrap/>
            <w:vAlign w:val="center"/>
            <w:hideMark/>
          </w:tcPr>
          <w:p w14:paraId="69B46A3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31530640830</w:t>
            </w:r>
          </w:p>
        </w:tc>
        <w:tc>
          <w:tcPr>
            <w:tcW w:w="0" w:type="auto"/>
            <w:tcBorders>
              <w:top w:val="nil"/>
              <w:left w:val="nil"/>
              <w:bottom w:val="nil"/>
              <w:right w:val="nil"/>
            </w:tcBorders>
            <w:shd w:val="clear" w:color="000000" w:fill="FFFFFF"/>
            <w:noWrap/>
            <w:vAlign w:val="center"/>
            <w:hideMark/>
          </w:tcPr>
          <w:p w14:paraId="495C7E0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52.466,68</w:t>
            </w:r>
          </w:p>
        </w:tc>
        <w:tc>
          <w:tcPr>
            <w:tcW w:w="0" w:type="auto"/>
            <w:tcBorders>
              <w:top w:val="nil"/>
              <w:left w:val="nil"/>
              <w:bottom w:val="nil"/>
              <w:right w:val="nil"/>
            </w:tcBorders>
            <w:shd w:val="clear" w:color="000000" w:fill="FFFFFF"/>
            <w:noWrap/>
            <w:vAlign w:val="center"/>
            <w:hideMark/>
          </w:tcPr>
          <w:p w14:paraId="7C5C95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01/06/2028</w:t>
            </w:r>
          </w:p>
        </w:tc>
      </w:tr>
      <w:tr w:rsidR="006A678A" w:rsidRPr="00B775FB" w14:paraId="430ADBEF" w14:textId="77777777" w:rsidTr="000654FA">
        <w:trPr>
          <w:trHeight w:val="240"/>
        </w:trPr>
        <w:tc>
          <w:tcPr>
            <w:tcW w:w="0" w:type="auto"/>
            <w:tcBorders>
              <w:top w:val="nil"/>
              <w:left w:val="nil"/>
              <w:bottom w:val="nil"/>
              <w:right w:val="nil"/>
            </w:tcBorders>
            <w:shd w:val="clear" w:color="auto" w:fill="auto"/>
            <w:noWrap/>
            <w:vAlign w:val="bottom"/>
            <w:hideMark/>
          </w:tcPr>
          <w:p w14:paraId="333B966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1379</w:t>
            </w:r>
          </w:p>
        </w:tc>
        <w:tc>
          <w:tcPr>
            <w:tcW w:w="0" w:type="auto"/>
            <w:tcBorders>
              <w:top w:val="nil"/>
              <w:left w:val="nil"/>
              <w:bottom w:val="nil"/>
              <w:right w:val="nil"/>
            </w:tcBorders>
            <w:shd w:val="clear" w:color="000000" w:fill="FFFFFF"/>
            <w:noWrap/>
            <w:vAlign w:val="center"/>
            <w:hideMark/>
          </w:tcPr>
          <w:p w14:paraId="1005CEF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22</w:t>
            </w:r>
          </w:p>
        </w:tc>
        <w:tc>
          <w:tcPr>
            <w:tcW w:w="0" w:type="auto"/>
            <w:tcBorders>
              <w:top w:val="nil"/>
              <w:left w:val="nil"/>
              <w:bottom w:val="nil"/>
              <w:right w:val="nil"/>
            </w:tcBorders>
            <w:shd w:val="clear" w:color="000000" w:fill="FFFFFF"/>
            <w:noWrap/>
            <w:vAlign w:val="center"/>
            <w:hideMark/>
          </w:tcPr>
          <w:p w14:paraId="49E2135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010C547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510FF4C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6C2E309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465BCA77" w14:textId="77777777" w:rsidTr="000654FA">
        <w:trPr>
          <w:trHeight w:val="240"/>
        </w:trPr>
        <w:tc>
          <w:tcPr>
            <w:tcW w:w="0" w:type="auto"/>
            <w:tcBorders>
              <w:top w:val="nil"/>
              <w:left w:val="nil"/>
              <w:bottom w:val="nil"/>
              <w:right w:val="nil"/>
            </w:tcBorders>
            <w:shd w:val="clear" w:color="auto" w:fill="auto"/>
            <w:noWrap/>
            <w:vAlign w:val="bottom"/>
            <w:hideMark/>
          </w:tcPr>
          <w:p w14:paraId="12A439F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1380</w:t>
            </w:r>
          </w:p>
        </w:tc>
        <w:tc>
          <w:tcPr>
            <w:tcW w:w="0" w:type="auto"/>
            <w:tcBorders>
              <w:top w:val="nil"/>
              <w:left w:val="nil"/>
              <w:bottom w:val="nil"/>
              <w:right w:val="nil"/>
            </w:tcBorders>
            <w:shd w:val="clear" w:color="000000" w:fill="FFFFFF"/>
            <w:noWrap/>
            <w:vAlign w:val="center"/>
            <w:hideMark/>
          </w:tcPr>
          <w:p w14:paraId="41507F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Z3-LT 07</w:t>
            </w:r>
          </w:p>
        </w:tc>
        <w:tc>
          <w:tcPr>
            <w:tcW w:w="0" w:type="auto"/>
            <w:tcBorders>
              <w:top w:val="nil"/>
              <w:left w:val="nil"/>
              <w:bottom w:val="nil"/>
              <w:right w:val="nil"/>
            </w:tcBorders>
            <w:shd w:val="clear" w:color="000000" w:fill="FFFFFF"/>
            <w:noWrap/>
            <w:vAlign w:val="center"/>
            <w:hideMark/>
          </w:tcPr>
          <w:p w14:paraId="4847FC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0CBE6C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005E25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136.422,04</w:t>
            </w:r>
          </w:p>
        </w:tc>
        <w:tc>
          <w:tcPr>
            <w:tcW w:w="0" w:type="auto"/>
            <w:tcBorders>
              <w:top w:val="nil"/>
              <w:left w:val="nil"/>
              <w:bottom w:val="nil"/>
              <w:right w:val="nil"/>
            </w:tcBorders>
            <w:shd w:val="clear" w:color="000000" w:fill="FFFFFF"/>
            <w:noWrap/>
            <w:vAlign w:val="center"/>
            <w:hideMark/>
          </w:tcPr>
          <w:p w14:paraId="36E33B0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34E632AB" w14:textId="77777777" w:rsidTr="000654FA">
        <w:trPr>
          <w:trHeight w:val="240"/>
        </w:trPr>
        <w:tc>
          <w:tcPr>
            <w:tcW w:w="0" w:type="auto"/>
            <w:tcBorders>
              <w:top w:val="nil"/>
              <w:left w:val="nil"/>
              <w:bottom w:val="nil"/>
              <w:right w:val="nil"/>
            </w:tcBorders>
            <w:shd w:val="clear" w:color="auto" w:fill="auto"/>
            <w:noWrap/>
            <w:vAlign w:val="bottom"/>
            <w:hideMark/>
          </w:tcPr>
          <w:p w14:paraId="4A73206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1381</w:t>
            </w:r>
          </w:p>
        </w:tc>
        <w:tc>
          <w:tcPr>
            <w:tcW w:w="0" w:type="auto"/>
            <w:tcBorders>
              <w:top w:val="nil"/>
              <w:left w:val="nil"/>
              <w:bottom w:val="nil"/>
              <w:right w:val="nil"/>
            </w:tcBorders>
            <w:shd w:val="clear" w:color="000000" w:fill="FFFFFF"/>
            <w:noWrap/>
            <w:vAlign w:val="center"/>
            <w:hideMark/>
          </w:tcPr>
          <w:p w14:paraId="3DAFF6B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B-LT 13</w:t>
            </w:r>
          </w:p>
        </w:tc>
        <w:tc>
          <w:tcPr>
            <w:tcW w:w="0" w:type="auto"/>
            <w:tcBorders>
              <w:top w:val="nil"/>
              <w:left w:val="nil"/>
              <w:bottom w:val="nil"/>
              <w:right w:val="nil"/>
            </w:tcBorders>
            <w:shd w:val="clear" w:color="000000" w:fill="FFFFFF"/>
            <w:noWrap/>
            <w:vAlign w:val="center"/>
            <w:hideMark/>
          </w:tcPr>
          <w:p w14:paraId="229809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PAULO ROGÉRIO SEIXAS BATISTA</w:t>
            </w:r>
          </w:p>
        </w:tc>
        <w:tc>
          <w:tcPr>
            <w:tcW w:w="0" w:type="auto"/>
            <w:tcBorders>
              <w:top w:val="nil"/>
              <w:left w:val="nil"/>
              <w:bottom w:val="nil"/>
              <w:right w:val="nil"/>
            </w:tcBorders>
            <w:shd w:val="clear" w:color="000000" w:fill="FFFFFF"/>
            <w:noWrap/>
            <w:vAlign w:val="center"/>
            <w:hideMark/>
          </w:tcPr>
          <w:p w14:paraId="3DB4DA8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44148033818</w:t>
            </w:r>
          </w:p>
        </w:tc>
        <w:tc>
          <w:tcPr>
            <w:tcW w:w="0" w:type="auto"/>
            <w:tcBorders>
              <w:top w:val="nil"/>
              <w:left w:val="nil"/>
              <w:bottom w:val="nil"/>
              <w:right w:val="nil"/>
            </w:tcBorders>
            <w:shd w:val="clear" w:color="000000" w:fill="FFFFFF"/>
            <w:noWrap/>
            <w:vAlign w:val="center"/>
            <w:hideMark/>
          </w:tcPr>
          <w:p w14:paraId="5E2FF30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708B8E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4384256" w14:textId="77777777" w:rsidTr="000654FA">
        <w:trPr>
          <w:trHeight w:val="240"/>
        </w:trPr>
        <w:tc>
          <w:tcPr>
            <w:tcW w:w="0" w:type="auto"/>
            <w:tcBorders>
              <w:top w:val="nil"/>
              <w:left w:val="nil"/>
              <w:bottom w:val="nil"/>
              <w:right w:val="nil"/>
            </w:tcBorders>
            <w:shd w:val="clear" w:color="auto" w:fill="auto"/>
            <w:noWrap/>
            <w:vAlign w:val="bottom"/>
            <w:hideMark/>
          </w:tcPr>
          <w:p w14:paraId="7E329B4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1382</w:t>
            </w:r>
          </w:p>
        </w:tc>
        <w:tc>
          <w:tcPr>
            <w:tcW w:w="0" w:type="auto"/>
            <w:tcBorders>
              <w:top w:val="nil"/>
              <w:left w:val="nil"/>
              <w:bottom w:val="nil"/>
              <w:right w:val="nil"/>
            </w:tcBorders>
            <w:shd w:val="clear" w:color="000000" w:fill="FFFFFF"/>
            <w:noWrap/>
            <w:vAlign w:val="center"/>
            <w:hideMark/>
          </w:tcPr>
          <w:p w14:paraId="767B75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07</w:t>
            </w:r>
          </w:p>
        </w:tc>
        <w:tc>
          <w:tcPr>
            <w:tcW w:w="0" w:type="auto"/>
            <w:tcBorders>
              <w:top w:val="nil"/>
              <w:left w:val="nil"/>
              <w:bottom w:val="nil"/>
              <w:right w:val="nil"/>
            </w:tcBorders>
            <w:shd w:val="clear" w:color="000000" w:fill="FFFFFF"/>
            <w:noWrap/>
            <w:vAlign w:val="center"/>
            <w:hideMark/>
          </w:tcPr>
          <w:p w14:paraId="7945EBD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PEDRO DE ABREU DOS SANTOS NETO</w:t>
            </w:r>
          </w:p>
        </w:tc>
        <w:tc>
          <w:tcPr>
            <w:tcW w:w="0" w:type="auto"/>
            <w:tcBorders>
              <w:top w:val="nil"/>
              <w:left w:val="nil"/>
              <w:bottom w:val="nil"/>
              <w:right w:val="nil"/>
            </w:tcBorders>
            <w:shd w:val="clear" w:color="000000" w:fill="FFFFFF"/>
            <w:noWrap/>
            <w:vAlign w:val="center"/>
            <w:hideMark/>
          </w:tcPr>
          <w:p w14:paraId="0A7607B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42862639168</w:t>
            </w:r>
          </w:p>
        </w:tc>
        <w:tc>
          <w:tcPr>
            <w:tcW w:w="0" w:type="auto"/>
            <w:tcBorders>
              <w:top w:val="nil"/>
              <w:left w:val="nil"/>
              <w:bottom w:val="nil"/>
              <w:right w:val="nil"/>
            </w:tcBorders>
            <w:shd w:val="clear" w:color="000000" w:fill="FFFFFF"/>
            <w:noWrap/>
            <w:vAlign w:val="center"/>
            <w:hideMark/>
          </w:tcPr>
          <w:p w14:paraId="6D12417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86.437,70</w:t>
            </w:r>
          </w:p>
        </w:tc>
        <w:tc>
          <w:tcPr>
            <w:tcW w:w="0" w:type="auto"/>
            <w:tcBorders>
              <w:top w:val="nil"/>
              <w:left w:val="nil"/>
              <w:bottom w:val="nil"/>
              <w:right w:val="nil"/>
            </w:tcBorders>
            <w:shd w:val="clear" w:color="000000" w:fill="FFFFFF"/>
            <w:noWrap/>
            <w:vAlign w:val="center"/>
            <w:hideMark/>
          </w:tcPr>
          <w:p w14:paraId="706600C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B53C2ED" w14:textId="77777777" w:rsidTr="000654FA">
        <w:trPr>
          <w:trHeight w:val="240"/>
        </w:trPr>
        <w:tc>
          <w:tcPr>
            <w:tcW w:w="0" w:type="auto"/>
            <w:tcBorders>
              <w:top w:val="nil"/>
              <w:left w:val="nil"/>
              <w:bottom w:val="nil"/>
              <w:right w:val="nil"/>
            </w:tcBorders>
            <w:shd w:val="clear" w:color="auto" w:fill="auto"/>
            <w:noWrap/>
            <w:vAlign w:val="bottom"/>
            <w:hideMark/>
          </w:tcPr>
          <w:p w14:paraId="4D559C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1383</w:t>
            </w:r>
          </w:p>
        </w:tc>
        <w:tc>
          <w:tcPr>
            <w:tcW w:w="0" w:type="auto"/>
            <w:tcBorders>
              <w:top w:val="nil"/>
              <w:left w:val="nil"/>
              <w:bottom w:val="nil"/>
              <w:right w:val="nil"/>
            </w:tcBorders>
            <w:shd w:val="clear" w:color="000000" w:fill="FFFFFF"/>
            <w:noWrap/>
            <w:vAlign w:val="center"/>
            <w:hideMark/>
          </w:tcPr>
          <w:p w14:paraId="68699FD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33</w:t>
            </w:r>
          </w:p>
        </w:tc>
        <w:tc>
          <w:tcPr>
            <w:tcW w:w="0" w:type="auto"/>
            <w:tcBorders>
              <w:top w:val="nil"/>
              <w:left w:val="nil"/>
              <w:bottom w:val="nil"/>
              <w:right w:val="nil"/>
            </w:tcBorders>
            <w:shd w:val="clear" w:color="000000" w:fill="FFFFFF"/>
            <w:noWrap/>
            <w:vAlign w:val="center"/>
            <w:hideMark/>
          </w:tcPr>
          <w:p w14:paraId="372533D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PEDRO HENRIQUE CAMANDAROBA RIBEIRO</w:t>
            </w:r>
          </w:p>
        </w:tc>
        <w:tc>
          <w:tcPr>
            <w:tcW w:w="0" w:type="auto"/>
            <w:tcBorders>
              <w:top w:val="nil"/>
              <w:left w:val="nil"/>
              <w:bottom w:val="nil"/>
              <w:right w:val="nil"/>
            </w:tcBorders>
            <w:shd w:val="clear" w:color="000000" w:fill="FFFFFF"/>
            <w:noWrap/>
            <w:vAlign w:val="center"/>
            <w:hideMark/>
          </w:tcPr>
          <w:p w14:paraId="2942EFA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05195980594</w:t>
            </w:r>
          </w:p>
        </w:tc>
        <w:tc>
          <w:tcPr>
            <w:tcW w:w="0" w:type="auto"/>
            <w:tcBorders>
              <w:top w:val="nil"/>
              <w:left w:val="nil"/>
              <w:bottom w:val="nil"/>
              <w:right w:val="nil"/>
            </w:tcBorders>
            <w:shd w:val="clear" w:color="000000" w:fill="FFFFFF"/>
            <w:noWrap/>
            <w:vAlign w:val="center"/>
            <w:hideMark/>
          </w:tcPr>
          <w:p w14:paraId="07F017F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96.173,85</w:t>
            </w:r>
          </w:p>
        </w:tc>
        <w:tc>
          <w:tcPr>
            <w:tcW w:w="0" w:type="auto"/>
            <w:tcBorders>
              <w:top w:val="nil"/>
              <w:left w:val="nil"/>
              <w:bottom w:val="nil"/>
              <w:right w:val="nil"/>
            </w:tcBorders>
            <w:shd w:val="clear" w:color="000000" w:fill="FFFFFF"/>
            <w:noWrap/>
            <w:vAlign w:val="center"/>
            <w:hideMark/>
          </w:tcPr>
          <w:p w14:paraId="20D3E0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8E30032" w14:textId="77777777" w:rsidTr="000654FA">
        <w:trPr>
          <w:trHeight w:val="240"/>
        </w:trPr>
        <w:tc>
          <w:tcPr>
            <w:tcW w:w="0" w:type="auto"/>
            <w:tcBorders>
              <w:top w:val="nil"/>
              <w:left w:val="nil"/>
              <w:bottom w:val="nil"/>
              <w:right w:val="nil"/>
            </w:tcBorders>
            <w:shd w:val="clear" w:color="auto" w:fill="auto"/>
            <w:noWrap/>
            <w:vAlign w:val="bottom"/>
            <w:hideMark/>
          </w:tcPr>
          <w:p w14:paraId="5769E83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1384</w:t>
            </w:r>
          </w:p>
        </w:tc>
        <w:tc>
          <w:tcPr>
            <w:tcW w:w="0" w:type="auto"/>
            <w:tcBorders>
              <w:top w:val="nil"/>
              <w:left w:val="nil"/>
              <w:bottom w:val="nil"/>
              <w:right w:val="nil"/>
            </w:tcBorders>
            <w:shd w:val="clear" w:color="000000" w:fill="FFFFFF"/>
            <w:noWrap/>
            <w:vAlign w:val="center"/>
            <w:hideMark/>
          </w:tcPr>
          <w:p w14:paraId="14FDA7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03</w:t>
            </w:r>
          </w:p>
        </w:tc>
        <w:tc>
          <w:tcPr>
            <w:tcW w:w="0" w:type="auto"/>
            <w:tcBorders>
              <w:top w:val="nil"/>
              <w:left w:val="nil"/>
              <w:bottom w:val="nil"/>
              <w:right w:val="nil"/>
            </w:tcBorders>
            <w:shd w:val="clear" w:color="000000" w:fill="FFFFFF"/>
            <w:noWrap/>
            <w:vAlign w:val="center"/>
            <w:hideMark/>
          </w:tcPr>
          <w:p w14:paraId="621B0A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PEDRO SOARES DA SILVA</w:t>
            </w:r>
          </w:p>
        </w:tc>
        <w:tc>
          <w:tcPr>
            <w:tcW w:w="0" w:type="auto"/>
            <w:tcBorders>
              <w:top w:val="nil"/>
              <w:left w:val="nil"/>
              <w:bottom w:val="nil"/>
              <w:right w:val="nil"/>
            </w:tcBorders>
            <w:shd w:val="clear" w:color="000000" w:fill="FFFFFF"/>
            <w:noWrap/>
            <w:vAlign w:val="center"/>
            <w:hideMark/>
          </w:tcPr>
          <w:p w14:paraId="4271EF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05884386508</w:t>
            </w:r>
          </w:p>
        </w:tc>
        <w:tc>
          <w:tcPr>
            <w:tcW w:w="0" w:type="auto"/>
            <w:tcBorders>
              <w:top w:val="nil"/>
              <w:left w:val="nil"/>
              <w:bottom w:val="nil"/>
              <w:right w:val="nil"/>
            </w:tcBorders>
            <w:shd w:val="clear" w:color="000000" w:fill="FFFFFF"/>
            <w:noWrap/>
            <w:vAlign w:val="center"/>
            <w:hideMark/>
          </w:tcPr>
          <w:p w14:paraId="27F5B8B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90.688,67</w:t>
            </w:r>
          </w:p>
        </w:tc>
        <w:tc>
          <w:tcPr>
            <w:tcW w:w="0" w:type="auto"/>
            <w:tcBorders>
              <w:top w:val="nil"/>
              <w:left w:val="nil"/>
              <w:bottom w:val="nil"/>
              <w:right w:val="nil"/>
            </w:tcBorders>
            <w:shd w:val="clear" w:color="000000" w:fill="FFFFFF"/>
            <w:noWrap/>
            <w:vAlign w:val="center"/>
            <w:hideMark/>
          </w:tcPr>
          <w:p w14:paraId="18BBD4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3379708" w14:textId="77777777" w:rsidTr="000654FA">
        <w:trPr>
          <w:trHeight w:val="240"/>
        </w:trPr>
        <w:tc>
          <w:tcPr>
            <w:tcW w:w="0" w:type="auto"/>
            <w:tcBorders>
              <w:top w:val="nil"/>
              <w:left w:val="nil"/>
              <w:bottom w:val="nil"/>
              <w:right w:val="nil"/>
            </w:tcBorders>
            <w:shd w:val="clear" w:color="auto" w:fill="auto"/>
            <w:noWrap/>
            <w:vAlign w:val="bottom"/>
            <w:hideMark/>
          </w:tcPr>
          <w:p w14:paraId="378B886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1385</w:t>
            </w:r>
          </w:p>
        </w:tc>
        <w:tc>
          <w:tcPr>
            <w:tcW w:w="0" w:type="auto"/>
            <w:tcBorders>
              <w:top w:val="nil"/>
              <w:left w:val="nil"/>
              <w:bottom w:val="nil"/>
              <w:right w:val="nil"/>
            </w:tcBorders>
            <w:shd w:val="clear" w:color="000000" w:fill="FFFFFF"/>
            <w:noWrap/>
            <w:vAlign w:val="center"/>
            <w:hideMark/>
          </w:tcPr>
          <w:p w14:paraId="7EFCDC9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05</w:t>
            </w:r>
          </w:p>
        </w:tc>
        <w:tc>
          <w:tcPr>
            <w:tcW w:w="0" w:type="auto"/>
            <w:tcBorders>
              <w:top w:val="nil"/>
              <w:left w:val="nil"/>
              <w:bottom w:val="nil"/>
              <w:right w:val="nil"/>
            </w:tcBorders>
            <w:shd w:val="clear" w:color="000000" w:fill="FFFFFF"/>
            <w:noWrap/>
            <w:vAlign w:val="center"/>
            <w:hideMark/>
          </w:tcPr>
          <w:p w14:paraId="45A677E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POLIANA DAMASCENO SANTOS</w:t>
            </w:r>
          </w:p>
        </w:tc>
        <w:tc>
          <w:tcPr>
            <w:tcW w:w="0" w:type="auto"/>
            <w:tcBorders>
              <w:top w:val="nil"/>
              <w:left w:val="nil"/>
              <w:bottom w:val="nil"/>
              <w:right w:val="nil"/>
            </w:tcBorders>
            <w:shd w:val="clear" w:color="000000" w:fill="FFFFFF"/>
            <w:noWrap/>
            <w:vAlign w:val="center"/>
            <w:hideMark/>
          </w:tcPr>
          <w:p w14:paraId="1E52888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07157847574</w:t>
            </w:r>
          </w:p>
        </w:tc>
        <w:tc>
          <w:tcPr>
            <w:tcW w:w="0" w:type="auto"/>
            <w:tcBorders>
              <w:top w:val="nil"/>
              <w:left w:val="nil"/>
              <w:bottom w:val="nil"/>
              <w:right w:val="nil"/>
            </w:tcBorders>
            <w:shd w:val="clear" w:color="000000" w:fill="FFFFFF"/>
            <w:noWrap/>
            <w:vAlign w:val="center"/>
            <w:hideMark/>
          </w:tcPr>
          <w:p w14:paraId="5F4B571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72.933,46</w:t>
            </w:r>
          </w:p>
        </w:tc>
        <w:tc>
          <w:tcPr>
            <w:tcW w:w="0" w:type="auto"/>
            <w:tcBorders>
              <w:top w:val="nil"/>
              <w:left w:val="nil"/>
              <w:bottom w:val="nil"/>
              <w:right w:val="nil"/>
            </w:tcBorders>
            <w:shd w:val="clear" w:color="000000" w:fill="FFFFFF"/>
            <w:noWrap/>
            <w:vAlign w:val="center"/>
            <w:hideMark/>
          </w:tcPr>
          <w:p w14:paraId="6858D6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50E069A0" w14:textId="77777777" w:rsidTr="000654FA">
        <w:trPr>
          <w:trHeight w:val="240"/>
        </w:trPr>
        <w:tc>
          <w:tcPr>
            <w:tcW w:w="0" w:type="auto"/>
            <w:tcBorders>
              <w:top w:val="nil"/>
              <w:left w:val="nil"/>
              <w:bottom w:val="nil"/>
              <w:right w:val="nil"/>
            </w:tcBorders>
            <w:shd w:val="clear" w:color="auto" w:fill="auto"/>
            <w:noWrap/>
            <w:vAlign w:val="bottom"/>
            <w:hideMark/>
          </w:tcPr>
          <w:p w14:paraId="76A9D0F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1386</w:t>
            </w:r>
          </w:p>
        </w:tc>
        <w:tc>
          <w:tcPr>
            <w:tcW w:w="0" w:type="auto"/>
            <w:tcBorders>
              <w:top w:val="nil"/>
              <w:left w:val="nil"/>
              <w:bottom w:val="nil"/>
              <w:right w:val="nil"/>
            </w:tcBorders>
            <w:shd w:val="clear" w:color="000000" w:fill="FFFFFF"/>
            <w:noWrap/>
            <w:vAlign w:val="center"/>
            <w:hideMark/>
          </w:tcPr>
          <w:p w14:paraId="6BC2835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38</w:t>
            </w:r>
          </w:p>
        </w:tc>
        <w:tc>
          <w:tcPr>
            <w:tcW w:w="0" w:type="auto"/>
            <w:tcBorders>
              <w:top w:val="nil"/>
              <w:left w:val="nil"/>
              <w:bottom w:val="nil"/>
              <w:right w:val="nil"/>
            </w:tcBorders>
            <w:shd w:val="clear" w:color="000000" w:fill="FFFFFF"/>
            <w:noWrap/>
            <w:vAlign w:val="center"/>
            <w:hideMark/>
          </w:tcPr>
          <w:p w14:paraId="2036C63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RAFAEL JOÃO GWOZDZ</w:t>
            </w:r>
          </w:p>
        </w:tc>
        <w:tc>
          <w:tcPr>
            <w:tcW w:w="0" w:type="auto"/>
            <w:tcBorders>
              <w:top w:val="nil"/>
              <w:left w:val="nil"/>
              <w:bottom w:val="nil"/>
              <w:right w:val="nil"/>
            </w:tcBorders>
            <w:shd w:val="clear" w:color="000000" w:fill="FFFFFF"/>
            <w:noWrap/>
            <w:vAlign w:val="center"/>
            <w:hideMark/>
          </w:tcPr>
          <w:p w14:paraId="705F7C8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05231741523</w:t>
            </w:r>
          </w:p>
        </w:tc>
        <w:tc>
          <w:tcPr>
            <w:tcW w:w="0" w:type="auto"/>
            <w:tcBorders>
              <w:top w:val="nil"/>
              <w:left w:val="nil"/>
              <w:bottom w:val="nil"/>
              <w:right w:val="nil"/>
            </w:tcBorders>
            <w:shd w:val="clear" w:color="000000" w:fill="FFFFFF"/>
            <w:noWrap/>
            <w:vAlign w:val="center"/>
            <w:hideMark/>
          </w:tcPr>
          <w:p w14:paraId="1A384E1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123.031,26</w:t>
            </w:r>
          </w:p>
        </w:tc>
        <w:tc>
          <w:tcPr>
            <w:tcW w:w="0" w:type="auto"/>
            <w:tcBorders>
              <w:top w:val="nil"/>
              <w:left w:val="nil"/>
              <w:bottom w:val="nil"/>
              <w:right w:val="nil"/>
            </w:tcBorders>
            <w:shd w:val="clear" w:color="000000" w:fill="FFFFFF"/>
            <w:noWrap/>
            <w:vAlign w:val="center"/>
            <w:hideMark/>
          </w:tcPr>
          <w:p w14:paraId="7D195BB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70B959E1" w14:textId="77777777" w:rsidTr="000654FA">
        <w:trPr>
          <w:trHeight w:val="240"/>
        </w:trPr>
        <w:tc>
          <w:tcPr>
            <w:tcW w:w="0" w:type="auto"/>
            <w:tcBorders>
              <w:top w:val="nil"/>
              <w:left w:val="nil"/>
              <w:bottom w:val="nil"/>
              <w:right w:val="nil"/>
            </w:tcBorders>
            <w:shd w:val="clear" w:color="auto" w:fill="auto"/>
            <w:noWrap/>
            <w:vAlign w:val="bottom"/>
            <w:hideMark/>
          </w:tcPr>
          <w:p w14:paraId="4C40F99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1387</w:t>
            </w:r>
          </w:p>
        </w:tc>
        <w:tc>
          <w:tcPr>
            <w:tcW w:w="0" w:type="auto"/>
            <w:tcBorders>
              <w:top w:val="nil"/>
              <w:left w:val="nil"/>
              <w:bottom w:val="nil"/>
              <w:right w:val="nil"/>
            </w:tcBorders>
            <w:shd w:val="clear" w:color="000000" w:fill="FFFFFF"/>
            <w:noWrap/>
            <w:vAlign w:val="center"/>
            <w:hideMark/>
          </w:tcPr>
          <w:p w14:paraId="73B2EC5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28</w:t>
            </w:r>
          </w:p>
        </w:tc>
        <w:tc>
          <w:tcPr>
            <w:tcW w:w="0" w:type="auto"/>
            <w:tcBorders>
              <w:top w:val="nil"/>
              <w:left w:val="nil"/>
              <w:bottom w:val="nil"/>
              <w:right w:val="nil"/>
            </w:tcBorders>
            <w:shd w:val="clear" w:color="000000" w:fill="FFFFFF"/>
            <w:noWrap/>
            <w:vAlign w:val="center"/>
            <w:hideMark/>
          </w:tcPr>
          <w:p w14:paraId="3222B0E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RAFAEL PINTO BISPO DA CUNHA</w:t>
            </w:r>
          </w:p>
        </w:tc>
        <w:tc>
          <w:tcPr>
            <w:tcW w:w="0" w:type="auto"/>
            <w:tcBorders>
              <w:top w:val="nil"/>
              <w:left w:val="nil"/>
              <w:bottom w:val="nil"/>
              <w:right w:val="nil"/>
            </w:tcBorders>
            <w:shd w:val="clear" w:color="000000" w:fill="FFFFFF"/>
            <w:noWrap/>
            <w:vAlign w:val="center"/>
            <w:hideMark/>
          </w:tcPr>
          <w:p w14:paraId="77EA92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43225587800</w:t>
            </w:r>
          </w:p>
        </w:tc>
        <w:tc>
          <w:tcPr>
            <w:tcW w:w="0" w:type="auto"/>
            <w:tcBorders>
              <w:top w:val="nil"/>
              <w:left w:val="nil"/>
              <w:bottom w:val="nil"/>
              <w:right w:val="nil"/>
            </w:tcBorders>
            <w:shd w:val="clear" w:color="000000" w:fill="FFFFFF"/>
            <w:noWrap/>
            <w:vAlign w:val="center"/>
            <w:hideMark/>
          </w:tcPr>
          <w:p w14:paraId="7CF48C2B"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CB256D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E9AA898" w14:textId="77777777" w:rsidTr="000654FA">
        <w:trPr>
          <w:trHeight w:val="240"/>
        </w:trPr>
        <w:tc>
          <w:tcPr>
            <w:tcW w:w="0" w:type="auto"/>
            <w:tcBorders>
              <w:top w:val="nil"/>
              <w:left w:val="nil"/>
              <w:bottom w:val="nil"/>
              <w:right w:val="nil"/>
            </w:tcBorders>
            <w:shd w:val="clear" w:color="auto" w:fill="auto"/>
            <w:noWrap/>
            <w:vAlign w:val="bottom"/>
            <w:hideMark/>
          </w:tcPr>
          <w:p w14:paraId="11B9F14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1388</w:t>
            </w:r>
          </w:p>
        </w:tc>
        <w:tc>
          <w:tcPr>
            <w:tcW w:w="0" w:type="auto"/>
            <w:tcBorders>
              <w:top w:val="nil"/>
              <w:left w:val="nil"/>
              <w:bottom w:val="nil"/>
              <w:right w:val="nil"/>
            </w:tcBorders>
            <w:shd w:val="clear" w:color="000000" w:fill="FFFFFF"/>
            <w:noWrap/>
            <w:vAlign w:val="center"/>
            <w:hideMark/>
          </w:tcPr>
          <w:p w14:paraId="256A9B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15</w:t>
            </w:r>
          </w:p>
        </w:tc>
        <w:tc>
          <w:tcPr>
            <w:tcW w:w="0" w:type="auto"/>
            <w:tcBorders>
              <w:top w:val="nil"/>
              <w:left w:val="nil"/>
              <w:bottom w:val="nil"/>
              <w:right w:val="nil"/>
            </w:tcBorders>
            <w:shd w:val="clear" w:color="000000" w:fill="FFFFFF"/>
            <w:noWrap/>
            <w:vAlign w:val="center"/>
            <w:hideMark/>
          </w:tcPr>
          <w:p w14:paraId="05CCC13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RAFAEL SOUZA DOS SANTOS</w:t>
            </w:r>
          </w:p>
        </w:tc>
        <w:tc>
          <w:tcPr>
            <w:tcW w:w="0" w:type="auto"/>
            <w:tcBorders>
              <w:top w:val="nil"/>
              <w:left w:val="nil"/>
              <w:bottom w:val="nil"/>
              <w:right w:val="nil"/>
            </w:tcBorders>
            <w:shd w:val="clear" w:color="000000" w:fill="FFFFFF"/>
            <w:noWrap/>
            <w:vAlign w:val="center"/>
            <w:hideMark/>
          </w:tcPr>
          <w:p w14:paraId="1B1BFD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09277140518</w:t>
            </w:r>
          </w:p>
        </w:tc>
        <w:tc>
          <w:tcPr>
            <w:tcW w:w="0" w:type="auto"/>
            <w:tcBorders>
              <w:top w:val="nil"/>
              <w:left w:val="nil"/>
              <w:bottom w:val="nil"/>
              <w:right w:val="nil"/>
            </w:tcBorders>
            <w:shd w:val="clear" w:color="000000" w:fill="FFFFFF"/>
            <w:noWrap/>
            <w:vAlign w:val="center"/>
            <w:hideMark/>
          </w:tcPr>
          <w:p w14:paraId="1BD007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16C42A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43D7E657" w14:textId="77777777" w:rsidTr="000654FA">
        <w:trPr>
          <w:trHeight w:val="240"/>
        </w:trPr>
        <w:tc>
          <w:tcPr>
            <w:tcW w:w="0" w:type="auto"/>
            <w:tcBorders>
              <w:top w:val="nil"/>
              <w:left w:val="nil"/>
              <w:bottom w:val="nil"/>
              <w:right w:val="nil"/>
            </w:tcBorders>
            <w:shd w:val="clear" w:color="auto" w:fill="auto"/>
            <w:noWrap/>
            <w:vAlign w:val="bottom"/>
            <w:hideMark/>
          </w:tcPr>
          <w:p w14:paraId="0E42DBD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1389</w:t>
            </w:r>
          </w:p>
        </w:tc>
        <w:tc>
          <w:tcPr>
            <w:tcW w:w="0" w:type="auto"/>
            <w:tcBorders>
              <w:top w:val="nil"/>
              <w:left w:val="nil"/>
              <w:bottom w:val="nil"/>
              <w:right w:val="nil"/>
            </w:tcBorders>
            <w:shd w:val="clear" w:color="000000" w:fill="FFFFFF"/>
            <w:noWrap/>
            <w:vAlign w:val="center"/>
            <w:hideMark/>
          </w:tcPr>
          <w:p w14:paraId="35F95E8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17</w:t>
            </w:r>
          </w:p>
        </w:tc>
        <w:tc>
          <w:tcPr>
            <w:tcW w:w="0" w:type="auto"/>
            <w:tcBorders>
              <w:top w:val="nil"/>
              <w:left w:val="nil"/>
              <w:bottom w:val="nil"/>
              <w:right w:val="nil"/>
            </w:tcBorders>
            <w:shd w:val="clear" w:color="000000" w:fill="FFFFFF"/>
            <w:noWrap/>
            <w:vAlign w:val="center"/>
            <w:hideMark/>
          </w:tcPr>
          <w:p w14:paraId="3AABAE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RAILTON SANTIAGO NERES</w:t>
            </w:r>
          </w:p>
        </w:tc>
        <w:tc>
          <w:tcPr>
            <w:tcW w:w="0" w:type="auto"/>
            <w:tcBorders>
              <w:top w:val="nil"/>
              <w:left w:val="nil"/>
              <w:bottom w:val="nil"/>
              <w:right w:val="nil"/>
            </w:tcBorders>
            <w:shd w:val="clear" w:color="000000" w:fill="FFFFFF"/>
            <w:noWrap/>
            <w:vAlign w:val="center"/>
            <w:hideMark/>
          </w:tcPr>
          <w:p w14:paraId="674E14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05494645576</w:t>
            </w:r>
          </w:p>
        </w:tc>
        <w:tc>
          <w:tcPr>
            <w:tcW w:w="0" w:type="auto"/>
            <w:tcBorders>
              <w:top w:val="nil"/>
              <w:left w:val="nil"/>
              <w:bottom w:val="nil"/>
              <w:right w:val="nil"/>
            </w:tcBorders>
            <w:shd w:val="clear" w:color="000000" w:fill="FFFFFF"/>
            <w:noWrap/>
            <w:vAlign w:val="center"/>
            <w:hideMark/>
          </w:tcPr>
          <w:p w14:paraId="396C115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01E185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2406E27E" w14:textId="77777777" w:rsidTr="000654FA">
        <w:trPr>
          <w:trHeight w:val="240"/>
        </w:trPr>
        <w:tc>
          <w:tcPr>
            <w:tcW w:w="0" w:type="auto"/>
            <w:tcBorders>
              <w:top w:val="nil"/>
              <w:left w:val="nil"/>
              <w:bottom w:val="nil"/>
              <w:right w:val="nil"/>
            </w:tcBorders>
            <w:shd w:val="clear" w:color="auto" w:fill="auto"/>
            <w:noWrap/>
            <w:vAlign w:val="bottom"/>
            <w:hideMark/>
          </w:tcPr>
          <w:p w14:paraId="4CAC66A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1390</w:t>
            </w:r>
          </w:p>
        </w:tc>
        <w:tc>
          <w:tcPr>
            <w:tcW w:w="0" w:type="auto"/>
            <w:tcBorders>
              <w:top w:val="nil"/>
              <w:left w:val="nil"/>
              <w:bottom w:val="nil"/>
              <w:right w:val="nil"/>
            </w:tcBorders>
            <w:shd w:val="clear" w:color="000000" w:fill="FFFFFF"/>
            <w:noWrap/>
            <w:vAlign w:val="center"/>
            <w:hideMark/>
          </w:tcPr>
          <w:p w14:paraId="0CEB1DB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19</w:t>
            </w:r>
          </w:p>
        </w:tc>
        <w:tc>
          <w:tcPr>
            <w:tcW w:w="0" w:type="auto"/>
            <w:tcBorders>
              <w:top w:val="nil"/>
              <w:left w:val="nil"/>
              <w:bottom w:val="nil"/>
              <w:right w:val="nil"/>
            </w:tcBorders>
            <w:shd w:val="clear" w:color="000000" w:fill="FFFFFF"/>
            <w:noWrap/>
            <w:vAlign w:val="center"/>
            <w:hideMark/>
          </w:tcPr>
          <w:p w14:paraId="32DFB1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RAIMUNDO NONATO MENDES DE ALMEIDA</w:t>
            </w:r>
          </w:p>
        </w:tc>
        <w:tc>
          <w:tcPr>
            <w:tcW w:w="0" w:type="auto"/>
            <w:tcBorders>
              <w:top w:val="nil"/>
              <w:left w:val="nil"/>
              <w:bottom w:val="nil"/>
              <w:right w:val="nil"/>
            </w:tcBorders>
            <w:shd w:val="clear" w:color="000000" w:fill="FFFFFF"/>
            <w:noWrap/>
            <w:vAlign w:val="center"/>
            <w:hideMark/>
          </w:tcPr>
          <w:p w14:paraId="4AA6621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14411857553</w:t>
            </w:r>
          </w:p>
        </w:tc>
        <w:tc>
          <w:tcPr>
            <w:tcW w:w="0" w:type="auto"/>
            <w:tcBorders>
              <w:top w:val="nil"/>
              <w:left w:val="nil"/>
              <w:bottom w:val="nil"/>
              <w:right w:val="nil"/>
            </w:tcBorders>
            <w:shd w:val="clear" w:color="000000" w:fill="FFFFFF"/>
            <w:noWrap/>
            <w:vAlign w:val="center"/>
            <w:hideMark/>
          </w:tcPr>
          <w:p w14:paraId="6C0CD3E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4329574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9FFEF9C" w14:textId="77777777" w:rsidTr="000654FA">
        <w:trPr>
          <w:trHeight w:val="240"/>
        </w:trPr>
        <w:tc>
          <w:tcPr>
            <w:tcW w:w="0" w:type="auto"/>
            <w:tcBorders>
              <w:top w:val="nil"/>
              <w:left w:val="nil"/>
              <w:bottom w:val="nil"/>
              <w:right w:val="nil"/>
            </w:tcBorders>
            <w:shd w:val="clear" w:color="auto" w:fill="auto"/>
            <w:noWrap/>
            <w:vAlign w:val="bottom"/>
            <w:hideMark/>
          </w:tcPr>
          <w:p w14:paraId="372BB41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1391</w:t>
            </w:r>
          </w:p>
        </w:tc>
        <w:tc>
          <w:tcPr>
            <w:tcW w:w="0" w:type="auto"/>
            <w:tcBorders>
              <w:top w:val="nil"/>
              <w:left w:val="nil"/>
              <w:bottom w:val="nil"/>
              <w:right w:val="nil"/>
            </w:tcBorders>
            <w:shd w:val="clear" w:color="000000" w:fill="FFFFFF"/>
            <w:noWrap/>
            <w:vAlign w:val="center"/>
            <w:hideMark/>
          </w:tcPr>
          <w:p w14:paraId="22A9D3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36</w:t>
            </w:r>
          </w:p>
        </w:tc>
        <w:tc>
          <w:tcPr>
            <w:tcW w:w="0" w:type="auto"/>
            <w:tcBorders>
              <w:top w:val="nil"/>
              <w:left w:val="nil"/>
              <w:bottom w:val="nil"/>
              <w:right w:val="nil"/>
            </w:tcBorders>
            <w:shd w:val="clear" w:color="000000" w:fill="FFFFFF"/>
            <w:noWrap/>
            <w:vAlign w:val="center"/>
            <w:hideMark/>
          </w:tcPr>
          <w:p w14:paraId="6824490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RAIMUNDO SILVA DOS SANTOS</w:t>
            </w:r>
          </w:p>
        </w:tc>
        <w:tc>
          <w:tcPr>
            <w:tcW w:w="0" w:type="auto"/>
            <w:tcBorders>
              <w:top w:val="nil"/>
              <w:left w:val="nil"/>
              <w:bottom w:val="nil"/>
              <w:right w:val="nil"/>
            </w:tcBorders>
            <w:shd w:val="clear" w:color="000000" w:fill="FFFFFF"/>
            <w:noWrap/>
            <w:vAlign w:val="center"/>
            <w:hideMark/>
          </w:tcPr>
          <w:p w14:paraId="5312050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48583022534</w:t>
            </w:r>
          </w:p>
        </w:tc>
        <w:tc>
          <w:tcPr>
            <w:tcW w:w="0" w:type="auto"/>
            <w:tcBorders>
              <w:top w:val="nil"/>
              <w:left w:val="nil"/>
              <w:bottom w:val="nil"/>
              <w:right w:val="nil"/>
            </w:tcBorders>
            <w:shd w:val="clear" w:color="000000" w:fill="FFFFFF"/>
            <w:noWrap/>
            <w:vAlign w:val="center"/>
            <w:hideMark/>
          </w:tcPr>
          <w:p w14:paraId="7557D0E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44F730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5A621A90" w14:textId="77777777" w:rsidTr="000654FA">
        <w:trPr>
          <w:trHeight w:val="240"/>
        </w:trPr>
        <w:tc>
          <w:tcPr>
            <w:tcW w:w="0" w:type="auto"/>
            <w:tcBorders>
              <w:top w:val="nil"/>
              <w:left w:val="nil"/>
              <w:bottom w:val="nil"/>
              <w:right w:val="nil"/>
            </w:tcBorders>
            <w:shd w:val="clear" w:color="auto" w:fill="auto"/>
            <w:noWrap/>
            <w:vAlign w:val="bottom"/>
            <w:hideMark/>
          </w:tcPr>
          <w:p w14:paraId="4A98158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1392</w:t>
            </w:r>
          </w:p>
        </w:tc>
        <w:tc>
          <w:tcPr>
            <w:tcW w:w="0" w:type="auto"/>
            <w:tcBorders>
              <w:top w:val="nil"/>
              <w:left w:val="nil"/>
              <w:bottom w:val="nil"/>
              <w:right w:val="nil"/>
            </w:tcBorders>
            <w:shd w:val="clear" w:color="000000" w:fill="FFFFFF"/>
            <w:noWrap/>
            <w:vAlign w:val="center"/>
            <w:hideMark/>
          </w:tcPr>
          <w:p w14:paraId="477EBE6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P-LT 04</w:t>
            </w:r>
          </w:p>
        </w:tc>
        <w:tc>
          <w:tcPr>
            <w:tcW w:w="0" w:type="auto"/>
            <w:tcBorders>
              <w:top w:val="nil"/>
              <w:left w:val="nil"/>
              <w:bottom w:val="nil"/>
              <w:right w:val="nil"/>
            </w:tcBorders>
            <w:shd w:val="clear" w:color="000000" w:fill="FFFFFF"/>
            <w:noWrap/>
            <w:vAlign w:val="center"/>
            <w:hideMark/>
          </w:tcPr>
          <w:p w14:paraId="645C220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RANNYELLEN DE ARAUJO COSTA</w:t>
            </w:r>
          </w:p>
        </w:tc>
        <w:tc>
          <w:tcPr>
            <w:tcW w:w="0" w:type="auto"/>
            <w:tcBorders>
              <w:top w:val="nil"/>
              <w:left w:val="nil"/>
              <w:bottom w:val="nil"/>
              <w:right w:val="nil"/>
            </w:tcBorders>
            <w:shd w:val="clear" w:color="000000" w:fill="FFFFFF"/>
            <w:noWrap/>
            <w:vAlign w:val="center"/>
            <w:hideMark/>
          </w:tcPr>
          <w:p w14:paraId="3D925C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04839963436</w:t>
            </w:r>
          </w:p>
        </w:tc>
        <w:tc>
          <w:tcPr>
            <w:tcW w:w="0" w:type="auto"/>
            <w:tcBorders>
              <w:top w:val="nil"/>
              <w:left w:val="nil"/>
              <w:bottom w:val="nil"/>
              <w:right w:val="nil"/>
            </w:tcBorders>
            <w:shd w:val="clear" w:color="000000" w:fill="FFFFFF"/>
            <w:noWrap/>
            <w:vAlign w:val="center"/>
            <w:hideMark/>
          </w:tcPr>
          <w:p w14:paraId="3301102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4AD4A24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1C0C676" w14:textId="77777777" w:rsidTr="000654FA">
        <w:trPr>
          <w:trHeight w:val="240"/>
        </w:trPr>
        <w:tc>
          <w:tcPr>
            <w:tcW w:w="0" w:type="auto"/>
            <w:tcBorders>
              <w:top w:val="nil"/>
              <w:left w:val="nil"/>
              <w:bottom w:val="nil"/>
              <w:right w:val="nil"/>
            </w:tcBorders>
            <w:shd w:val="clear" w:color="auto" w:fill="auto"/>
            <w:noWrap/>
            <w:vAlign w:val="bottom"/>
            <w:hideMark/>
          </w:tcPr>
          <w:p w14:paraId="00A1FCE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1393</w:t>
            </w:r>
          </w:p>
        </w:tc>
        <w:tc>
          <w:tcPr>
            <w:tcW w:w="0" w:type="auto"/>
            <w:tcBorders>
              <w:top w:val="nil"/>
              <w:left w:val="nil"/>
              <w:bottom w:val="nil"/>
              <w:right w:val="nil"/>
            </w:tcBorders>
            <w:shd w:val="clear" w:color="000000" w:fill="FFFFFF"/>
            <w:noWrap/>
            <w:vAlign w:val="center"/>
            <w:hideMark/>
          </w:tcPr>
          <w:p w14:paraId="6170D82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Z3-LT 02</w:t>
            </w:r>
          </w:p>
        </w:tc>
        <w:tc>
          <w:tcPr>
            <w:tcW w:w="0" w:type="auto"/>
            <w:tcBorders>
              <w:top w:val="nil"/>
              <w:left w:val="nil"/>
              <w:bottom w:val="nil"/>
              <w:right w:val="nil"/>
            </w:tcBorders>
            <w:shd w:val="clear" w:color="000000" w:fill="FFFFFF"/>
            <w:noWrap/>
            <w:vAlign w:val="center"/>
            <w:hideMark/>
          </w:tcPr>
          <w:p w14:paraId="41222C8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REGIANE OLIVEIRA DE JESUS</w:t>
            </w:r>
          </w:p>
        </w:tc>
        <w:tc>
          <w:tcPr>
            <w:tcW w:w="0" w:type="auto"/>
            <w:tcBorders>
              <w:top w:val="nil"/>
              <w:left w:val="nil"/>
              <w:bottom w:val="nil"/>
              <w:right w:val="nil"/>
            </w:tcBorders>
            <w:shd w:val="clear" w:color="000000" w:fill="FFFFFF"/>
            <w:noWrap/>
            <w:vAlign w:val="center"/>
            <w:hideMark/>
          </w:tcPr>
          <w:p w14:paraId="57126DB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66622883572</w:t>
            </w:r>
          </w:p>
        </w:tc>
        <w:tc>
          <w:tcPr>
            <w:tcW w:w="0" w:type="auto"/>
            <w:tcBorders>
              <w:top w:val="nil"/>
              <w:left w:val="nil"/>
              <w:bottom w:val="nil"/>
              <w:right w:val="nil"/>
            </w:tcBorders>
            <w:shd w:val="clear" w:color="000000" w:fill="FFFFFF"/>
            <w:noWrap/>
            <w:vAlign w:val="center"/>
            <w:hideMark/>
          </w:tcPr>
          <w:p w14:paraId="7906D97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16D0C27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08E5EAD3" w14:textId="77777777" w:rsidTr="000654FA">
        <w:trPr>
          <w:trHeight w:val="240"/>
        </w:trPr>
        <w:tc>
          <w:tcPr>
            <w:tcW w:w="0" w:type="auto"/>
            <w:tcBorders>
              <w:top w:val="nil"/>
              <w:left w:val="nil"/>
              <w:bottom w:val="nil"/>
              <w:right w:val="nil"/>
            </w:tcBorders>
            <w:shd w:val="clear" w:color="auto" w:fill="auto"/>
            <w:noWrap/>
            <w:vAlign w:val="bottom"/>
            <w:hideMark/>
          </w:tcPr>
          <w:p w14:paraId="3B8A936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1394</w:t>
            </w:r>
          </w:p>
        </w:tc>
        <w:tc>
          <w:tcPr>
            <w:tcW w:w="0" w:type="auto"/>
            <w:tcBorders>
              <w:top w:val="nil"/>
              <w:left w:val="nil"/>
              <w:bottom w:val="nil"/>
              <w:right w:val="nil"/>
            </w:tcBorders>
            <w:shd w:val="clear" w:color="000000" w:fill="FFFFFF"/>
            <w:noWrap/>
            <w:vAlign w:val="center"/>
            <w:hideMark/>
          </w:tcPr>
          <w:p w14:paraId="4E45BDE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14</w:t>
            </w:r>
          </w:p>
        </w:tc>
        <w:tc>
          <w:tcPr>
            <w:tcW w:w="0" w:type="auto"/>
            <w:tcBorders>
              <w:top w:val="nil"/>
              <w:left w:val="nil"/>
              <w:bottom w:val="nil"/>
              <w:right w:val="nil"/>
            </w:tcBorders>
            <w:shd w:val="clear" w:color="000000" w:fill="FFFFFF"/>
            <w:noWrap/>
            <w:vAlign w:val="center"/>
            <w:hideMark/>
          </w:tcPr>
          <w:p w14:paraId="6492CE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REGINALDO NUNES DA CUNHA</w:t>
            </w:r>
          </w:p>
        </w:tc>
        <w:tc>
          <w:tcPr>
            <w:tcW w:w="0" w:type="auto"/>
            <w:tcBorders>
              <w:top w:val="nil"/>
              <w:left w:val="nil"/>
              <w:bottom w:val="nil"/>
              <w:right w:val="nil"/>
            </w:tcBorders>
            <w:shd w:val="clear" w:color="000000" w:fill="FFFFFF"/>
            <w:noWrap/>
            <w:vAlign w:val="center"/>
            <w:hideMark/>
          </w:tcPr>
          <w:p w14:paraId="6EF9F2C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19079048836</w:t>
            </w:r>
          </w:p>
        </w:tc>
        <w:tc>
          <w:tcPr>
            <w:tcW w:w="0" w:type="auto"/>
            <w:tcBorders>
              <w:top w:val="nil"/>
              <w:left w:val="nil"/>
              <w:bottom w:val="nil"/>
              <w:right w:val="nil"/>
            </w:tcBorders>
            <w:shd w:val="clear" w:color="000000" w:fill="FFFFFF"/>
            <w:noWrap/>
            <w:vAlign w:val="center"/>
            <w:hideMark/>
          </w:tcPr>
          <w:p w14:paraId="05E441C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20BCDF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67198409" w14:textId="77777777" w:rsidTr="000654FA">
        <w:trPr>
          <w:trHeight w:val="240"/>
        </w:trPr>
        <w:tc>
          <w:tcPr>
            <w:tcW w:w="0" w:type="auto"/>
            <w:tcBorders>
              <w:top w:val="nil"/>
              <w:left w:val="nil"/>
              <w:bottom w:val="nil"/>
              <w:right w:val="nil"/>
            </w:tcBorders>
            <w:shd w:val="clear" w:color="auto" w:fill="auto"/>
            <w:noWrap/>
            <w:vAlign w:val="bottom"/>
            <w:hideMark/>
          </w:tcPr>
          <w:p w14:paraId="776E4E9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1395</w:t>
            </w:r>
          </w:p>
        </w:tc>
        <w:tc>
          <w:tcPr>
            <w:tcW w:w="0" w:type="auto"/>
            <w:tcBorders>
              <w:top w:val="nil"/>
              <w:left w:val="nil"/>
              <w:bottom w:val="nil"/>
              <w:right w:val="nil"/>
            </w:tcBorders>
            <w:shd w:val="clear" w:color="000000" w:fill="FFFFFF"/>
            <w:noWrap/>
            <w:vAlign w:val="center"/>
            <w:hideMark/>
          </w:tcPr>
          <w:p w14:paraId="5DC9913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30</w:t>
            </w:r>
          </w:p>
        </w:tc>
        <w:tc>
          <w:tcPr>
            <w:tcW w:w="0" w:type="auto"/>
            <w:tcBorders>
              <w:top w:val="nil"/>
              <w:left w:val="nil"/>
              <w:bottom w:val="nil"/>
              <w:right w:val="nil"/>
            </w:tcBorders>
            <w:shd w:val="clear" w:color="000000" w:fill="FFFFFF"/>
            <w:noWrap/>
            <w:vAlign w:val="center"/>
            <w:hideMark/>
          </w:tcPr>
          <w:p w14:paraId="18D55BE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RENATO MACENDO DA SILVA</w:t>
            </w:r>
          </w:p>
        </w:tc>
        <w:tc>
          <w:tcPr>
            <w:tcW w:w="0" w:type="auto"/>
            <w:tcBorders>
              <w:top w:val="nil"/>
              <w:left w:val="nil"/>
              <w:bottom w:val="nil"/>
              <w:right w:val="nil"/>
            </w:tcBorders>
            <w:shd w:val="clear" w:color="000000" w:fill="FFFFFF"/>
            <w:noWrap/>
            <w:vAlign w:val="center"/>
            <w:hideMark/>
          </w:tcPr>
          <w:p w14:paraId="4C32793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96673044187</w:t>
            </w:r>
          </w:p>
        </w:tc>
        <w:tc>
          <w:tcPr>
            <w:tcW w:w="0" w:type="auto"/>
            <w:tcBorders>
              <w:top w:val="nil"/>
              <w:left w:val="nil"/>
              <w:bottom w:val="nil"/>
              <w:right w:val="nil"/>
            </w:tcBorders>
            <w:shd w:val="clear" w:color="000000" w:fill="FFFFFF"/>
            <w:noWrap/>
            <w:vAlign w:val="center"/>
            <w:hideMark/>
          </w:tcPr>
          <w:p w14:paraId="4762035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1626BC7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B661B50" w14:textId="77777777" w:rsidTr="000654FA">
        <w:trPr>
          <w:trHeight w:val="240"/>
        </w:trPr>
        <w:tc>
          <w:tcPr>
            <w:tcW w:w="0" w:type="auto"/>
            <w:tcBorders>
              <w:top w:val="nil"/>
              <w:left w:val="nil"/>
              <w:bottom w:val="nil"/>
              <w:right w:val="nil"/>
            </w:tcBorders>
            <w:shd w:val="clear" w:color="auto" w:fill="auto"/>
            <w:noWrap/>
            <w:vAlign w:val="bottom"/>
            <w:hideMark/>
          </w:tcPr>
          <w:p w14:paraId="58EB46C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1396</w:t>
            </w:r>
          </w:p>
        </w:tc>
        <w:tc>
          <w:tcPr>
            <w:tcW w:w="0" w:type="auto"/>
            <w:tcBorders>
              <w:top w:val="nil"/>
              <w:left w:val="nil"/>
              <w:bottom w:val="nil"/>
              <w:right w:val="nil"/>
            </w:tcBorders>
            <w:shd w:val="clear" w:color="000000" w:fill="FFFFFF"/>
            <w:noWrap/>
            <w:vAlign w:val="center"/>
            <w:hideMark/>
          </w:tcPr>
          <w:p w14:paraId="550818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21</w:t>
            </w:r>
          </w:p>
        </w:tc>
        <w:tc>
          <w:tcPr>
            <w:tcW w:w="0" w:type="auto"/>
            <w:tcBorders>
              <w:top w:val="nil"/>
              <w:left w:val="nil"/>
              <w:bottom w:val="nil"/>
              <w:right w:val="nil"/>
            </w:tcBorders>
            <w:shd w:val="clear" w:color="000000" w:fill="FFFFFF"/>
            <w:noWrap/>
            <w:vAlign w:val="center"/>
            <w:hideMark/>
          </w:tcPr>
          <w:p w14:paraId="3292E59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ROBENILTON DIAS DOS SANTOS</w:t>
            </w:r>
          </w:p>
        </w:tc>
        <w:tc>
          <w:tcPr>
            <w:tcW w:w="0" w:type="auto"/>
            <w:tcBorders>
              <w:top w:val="nil"/>
              <w:left w:val="nil"/>
              <w:bottom w:val="nil"/>
              <w:right w:val="nil"/>
            </w:tcBorders>
            <w:shd w:val="clear" w:color="000000" w:fill="FFFFFF"/>
            <w:noWrap/>
            <w:vAlign w:val="center"/>
            <w:hideMark/>
          </w:tcPr>
          <w:p w14:paraId="487F64E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01836127529</w:t>
            </w:r>
          </w:p>
        </w:tc>
        <w:tc>
          <w:tcPr>
            <w:tcW w:w="0" w:type="auto"/>
            <w:tcBorders>
              <w:top w:val="nil"/>
              <w:left w:val="nil"/>
              <w:bottom w:val="nil"/>
              <w:right w:val="nil"/>
            </w:tcBorders>
            <w:shd w:val="clear" w:color="000000" w:fill="FFFFFF"/>
            <w:noWrap/>
            <w:vAlign w:val="center"/>
            <w:hideMark/>
          </w:tcPr>
          <w:p w14:paraId="5A4F5DA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31C8475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3D939013" w14:textId="77777777" w:rsidTr="000654FA">
        <w:trPr>
          <w:trHeight w:val="240"/>
        </w:trPr>
        <w:tc>
          <w:tcPr>
            <w:tcW w:w="0" w:type="auto"/>
            <w:tcBorders>
              <w:top w:val="nil"/>
              <w:left w:val="nil"/>
              <w:bottom w:val="nil"/>
              <w:right w:val="nil"/>
            </w:tcBorders>
            <w:shd w:val="clear" w:color="auto" w:fill="auto"/>
            <w:noWrap/>
            <w:vAlign w:val="bottom"/>
            <w:hideMark/>
          </w:tcPr>
          <w:p w14:paraId="4732C12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1397</w:t>
            </w:r>
          </w:p>
        </w:tc>
        <w:tc>
          <w:tcPr>
            <w:tcW w:w="0" w:type="auto"/>
            <w:tcBorders>
              <w:top w:val="nil"/>
              <w:left w:val="nil"/>
              <w:bottom w:val="nil"/>
              <w:right w:val="nil"/>
            </w:tcBorders>
            <w:shd w:val="clear" w:color="000000" w:fill="FFFFFF"/>
            <w:noWrap/>
            <w:vAlign w:val="center"/>
            <w:hideMark/>
          </w:tcPr>
          <w:p w14:paraId="0129B1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12</w:t>
            </w:r>
          </w:p>
        </w:tc>
        <w:tc>
          <w:tcPr>
            <w:tcW w:w="0" w:type="auto"/>
            <w:tcBorders>
              <w:top w:val="nil"/>
              <w:left w:val="nil"/>
              <w:bottom w:val="nil"/>
              <w:right w:val="nil"/>
            </w:tcBorders>
            <w:shd w:val="clear" w:color="000000" w:fill="FFFFFF"/>
            <w:noWrap/>
            <w:vAlign w:val="center"/>
            <w:hideMark/>
          </w:tcPr>
          <w:p w14:paraId="378ECA5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ROBENILTON MOREIRA FERREIRA</w:t>
            </w:r>
          </w:p>
        </w:tc>
        <w:tc>
          <w:tcPr>
            <w:tcW w:w="0" w:type="auto"/>
            <w:tcBorders>
              <w:top w:val="nil"/>
              <w:left w:val="nil"/>
              <w:bottom w:val="nil"/>
              <w:right w:val="nil"/>
            </w:tcBorders>
            <w:shd w:val="clear" w:color="000000" w:fill="FFFFFF"/>
            <w:noWrap/>
            <w:vAlign w:val="center"/>
            <w:hideMark/>
          </w:tcPr>
          <w:p w14:paraId="7BF464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01960462547</w:t>
            </w:r>
          </w:p>
        </w:tc>
        <w:tc>
          <w:tcPr>
            <w:tcW w:w="0" w:type="auto"/>
            <w:tcBorders>
              <w:top w:val="nil"/>
              <w:left w:val="nil"/>
              <w:bottom w:val="nil"/>
              <w:right w:val="nil"/>
            </w:tcBorders>
            <w:shd w:val="clear" w:color="000000" w:fill="FFFFFF"/>
            <w:noWrap/>
            <w:vAlign w:val="center"/>
            <w:hideMark/>
          </w:tcPr>
          <w:p w14:paraId="69CC474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173.580,95</w:t>
            </w:r>
          </w:p>
        </w:tc>
        <w:tc>
          <w:tcPr>
            <w:tcW w:w="0" w:type="auto"/>
            <w:tcBorders>
              <w:top w:val="nil"/>
              <w:left w:val="nil"/>
              <w:bottom w:val="nil"/>
              <w:right w:val="nil"/>
            </w:tcBorders>
            <w:shd w:val="clear" w:color="000000" w:fill="FFFFFF"/>
            <w:noWrap/>
            <w:vAlign w:val="center"/>
            <w:hideMark/>
          </w:tcPr>
          <w:p w14:paraId="5CD6F5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58A0EEC" w14:textId="77777777" w:rsidTr="000654FA">
        <w:trPr>
          <w:trHeight w:val="240"/>
        </w:trPr>
        <w:tc>
          <w:tcPr>
            <w:tcW w:w="0" w:type="auto"/>
            <w:tcBorders>
              <w:top w:val="nil"/>
              <w:left w:val="nil"/>
              <w:bottom w:val="nil"/>
              <w:right w:val="nil"/>
            </w:tcBorders>
            <w:shd w:val="clear" w:color="auto" w:fill="auto"/>
            <w:noWrap/>
            <w:vAlign w:val="bottom"/>
            <w:hideMark/>
          </w:tcPr>
          <w:p w14:paraId="610B0B6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1398</w:t>
            </w:r>
          </w:p>
        </w:tc>
        <w:tc>
          <w:tcPr>
            <w:tcW w:w="0" w:type="auto"/>
            <w:tcBorders>
              <w:top w:val="nil"/>
              <w:left w:val="nil"/>
              <w:bottom w:val="nil"/>
              <w:right w:val="nil"/>
            </w:tcBorders>
            <w:shd w:val="clear" w:color="000000" w:fill="FFFFFF"/>
            <w:noWrap/>
            <w:vAlign w:val="center"/>
            <w:hideMark/>
          </w:tcPr>
          <w:p w14:paraId="7FC275B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28</w:t>
            </w:r>
          </w:p>
        </w:tc>
        <w:tc>
          <w:tcPr>
            <w:tcW w:w="0" w:type="auto"/>
            <w:tcBorders>
              <w:top w:val="nil"/>
              <w:left w:val="nil"/>
              <w:bottom w:val="nil"/>
              <w:right w:val="nil"/>
            </w:tcBorders>
            <w:shd w:val="clear" w:color="000000" w:fill="FFFFFF"/>
            <w:noWrap/>
            <w:vAlign w:val="center"/>
            <w:hideMark/>
          </w:tcPr>
          <w:p w14:paraId="6229F5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ROBERTO BRITO DE SOUZA</w:t>
            </w:r>
          </w:p>
        </w:tc>
        <w:tc>
          <w:tcPr>
            <w:tcW w:w="0" w:type="auto"/>
            <w:tcBorders>
              <w:top w:val="nil"/>
              <w:left w:val="nil"/>
              <w:bottom w:val="nil"/>
              <w:right w:val="nil"/>
            </w:tcBorders>
            <w:shd w:val="clear" w:color="000000" w:fill="FFFFFF"/>
            <w:noWrap/>
            <w:vAlign w:val="center"/>
            <w:hideMark/>
          </w:tcPr>
          <w:p w14:paraId="7EB710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04509543581</w:t>
            </w:r>
          </w:p>
        </w:tc>
        <w:tc>
          <w:tcPr>
            <w:tcW w:w="0" w:type="auto"/>
            <w:tcBorders>
              <w:top w:val="nil"/>
              <w:left w:val="nil"/>
              <w:bottom w:val="nil"/>
              <w:right w:val="nil"/>
            </w:tcBorders>
            <w:shd w:val="clear" w:color="000000" w:fill="FFFFFF"/>
            <w:noWrap/>
            <w:vAlign w:val="center"/>
            <w:hideMark/>
          </w:tcPr>
          <w:p w14:paraId="5010747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76.466,09</w:t>
            </w:r>
          </w:p>
        </w:tc>
        <w:tc>
          <w:tcPr>
            <w:tcW w:w="0" w:type="auto"/>
            <w:tcBorders>
              <w:top w:val="nil"/>
              <w:left w:val="nil"/>
              <w:bottom w:val="nil"/>
              <w:right w:val="nil"/>
            </w:tcBorders>
            <w:shd w:val="clear" w:color="000000" w:fill="FFFFFF"/>
            <w:noWrap/>
            <w:vAlign w:val="center"/>
            <w:hideMark/>
          </w:tcPr>
          <w:p w14:paraId="2251C1F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9166639" w14:textId="77777777" w:rsidTr="000654FA">
        <w:trPr>
          <w:trHeight w:val="240"/>
        </w:trPr>
        <w:tc>
          <w:tcPr>
            <w:tcW w:w="0" w:type="auto"/>
            <w:tcBorders>
              <w:top w:val="nil"/>
              <w:left w:val="nil"/>
              <w:bottom w:val="nil"/>
              <w:right w:val="nil"/>
            </w:tcBorders>
            <w:shd w:val="clear" w:color="auto" w:fill="auto"/>
            <w:noWrap/>
            <w:vAlign w:val="bottom"/>
            <w:hideMark/>
          </w:tcPr>
          <w:p w14:paraId="0C6B3B7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1399</w:t>
            </w:r>
          </w:p>
        </w:tc>
        <w:tc>
          <w:tcPr>
            <w:tcW w:w="0" w:type="auto"/>
            <w:tcBorders>
              <w:top w:val="nil"/>
              <w:left w:val="nil"/>
              <w:bottom w:val="nil"/>
              <w:right w:val="nil"/>
            </w:tcBorders>
            <w:shd w:val="clear" w:color="000000" w:fill="FFFFFF"/>
            <w:noWrap/>
            <w:vAlign w:val="center"/>
            <w:hideMark/>
          </w:tcPr>
          <w:p w14:paraId="08D431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Z5-LT 12</w:t>
            </w:r>
          </w:p>
        </w:tc>
        <w:tc>
          <w:tcPr>
            <w:tcW w:w="0" w:type="auto"/>
            <w:tcBorders>
              <w:top w:val="nil"/>
              <w:left w:val="nil"/>
              <w:bottom w:val="nil"/>
              <w:right w:val="nil"/>
            </w:tcBorders>
            <w:shd w:val="clear" w:color="000000" w:fill="FFFFFF"/>
            <w:noWrap/>
            <w:vAlign w:val="center"/>
            <w:hideMark/>
          </w:tcPr>
          <w:p w14:paraId="4F76E2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1EE5C6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6FF9316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45E97AB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9FB32D1" w14:textId="77777777" w:rsidTr="000654FA">
        <w:trPr>
          <w:trHeight w:val="240"/>
        </w:trPr>
        <w:tc>
          <w:tcPr>
            <w:tcW w:w="0" w:type="auto"/>
            <w:tcBorders>
              <w:top w:val="nil"/>
              <w:left w:val="nil"/>
              <w:bottom w:val="nil"/>
              <w:right w:val="nil"/>
            </w:tcBorders>
            <w:shd w:val="clear" w:color="auto" w:fill="auto"/>
            <w:noWrap/>
            <w:vAlign w:val="bottom"/>
            <w:hideMark/>
          </w:tcPr>
          <w:p w14:paraId="5B5C701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1400</w:t>
            </w:r>
          </w:p>
        </w:tc>
        <w:tc>
          <w:tcPr>
            <w:tcW w:w="0" w:type="auto"/>
            <w:tcBorders>
              <w:top w:val="nil"/>
              <w:left w:val="nil"/>
              <w:bottom w:val="nil"/>
              <w:right w:val="nil"/>
            </w:tcBorders>
            <w:shd w:val="clear" w:color="000000" w:fill="FFFFFF"/>
            <w:noWrap/>
            <w:vAlign w:val="center"/>
            <w:hideMark/>
          </w:tcPr>
          <w:p w14:paraId="04445AC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Z5-LT 15</w:t>
            </w:r>
          </w:p>
        </w:tc>
        <w:tc>
          <w:tcPr>
            <w:tcW w:w="0" w:type="auto"/>
            <w:tcBorders>
              <w:top w:val="nil"/>
              <w:left w:val="nil"/>
              <w:bottom w:val="nil"/>
              <w:right w:val="nil"/>
            </w:tcBorders>
            <w:shd w:val="clear" w:color="000000" w:fill="FFFFFF"/>
            <w:noWrap/>
            <w:vAlign w:val="center"/>
            <w:hideMark/>
          </w:tcPr>
          <w:p w14:paraId="4D5C326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650681A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45A863D1"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680A30B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F62F815" w14:textId="77777777" w:rsidTr="000654FA">
        <w:trPr>
          <w:trHeight w:val="240"/>
        </w:trPr>
        <w:tc>
          <w:tcPr>
            <w:tcW w:w="0" w:type="auto"/>
            <w:tcBorders>
              <w:top w:val="nil"/>
              <w:left w:val="nil"/>
              <w:bottom w:val="nil"/>
              <w:right w:val="nil"/>
            </w:tcBorders>
            <w:shd w:val="clear" w:color="auto" w:fill="auto"/>
            <w:noWrap/>
            <w:vAlign w:val="bottom"/>
            <w:hideMark/>
          </w:tcPr>
          <w:p w14:paraId="64D97C6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1401</w:t>
            </w:r>
          </w:p>
        </w:tc>
        <w:tc>
          <w:tcPr>
            <w:tcW w:w="0" w:type="auto"/>
            <w:tcBorders>
              <w:top w:val="nil"/>
              <w:left w:val="nil"/>
              <w:bottom w:val="nil"/>
              <w:right w:val="nil"/>
            </w:tcBorders>
            <w:shd w:val="clear" w:color="000000" w:fill="FFFFFF"/>
            <w:noWrap/>
            <w:vAlign w:val="center"/>
            <w:hideMark/>
          </w:tcPr>
          <w:p w14:paraId="06874F2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Z5-LT 16</w:t>
            </w:r>
          </w:p>
        </w:tc>
        <w:tc>
          <w:tcPr>
            <w:tcW w:w="0" w:type="auto"/>
            <w:tcBorders>
              <w:top w:val="nil"/>
              <w:left w:val="nil"/>
              <w:bottom w:val="nil"/>
              <w:right w:val="nil"/>
            </w:tcBorders>
            <w:shd w:val="clear" w:color="000000" w:fill="FFFFFF"/>
            <w:noWrap/>
            <w:vAlign w:val="center"/>
            <w:hideMark/>
          </w:tcPr>
          <w:p w14:paraId="0FF4075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1FCAB10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3DF74A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52E327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4080E40E" w14:textId="77777777" w:rsidTr="000654FA">
        <w:trPr>
          <w:trHeight w:val="240"/>
        </w:trPr>
        <w:tc>
          <w:tcPr>
            <w:tcW w:w="0" w:type="auto"/>
            <w:tcBorders>
              <w:top w:val="nil"/>
              <w:left w:val="nil"/>
              <w:bottom w:val="nil"/>
              <w:right w:val="nil"/>
            </w:tcBorders>
            <w:shd w:val="clear" w:color="auto" w:fill="auto"/>
            <w:noWrap/>
            <w:vAlign w:val="bottom"/>
            <w:hideMark/>
          </w:tcPr>
          <w:p w14:paraId="42D43EC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1402</w:t>
            </w:r>
          </w:p>
        </w:tc>
        <w:tc>
          <w:tcPr>
            <w:tcW w:w="0" w:type="auto"/>
            <w:tcBorders>
              <w:top w:val="nil"/>
              <w:left w:val="nil"/>
              <w:bottom w:val="nil"/>
              <w:right w:val="nil"/>
            </w:tcBorders>
            <w:shd w:val="clear" w:color="000000" w:fill="FFFFFF"/>
            <w:noWrap/>
            <w:vAlign w:val="center"/>
            <w:hideMark/>
          </w:tcPr>
          <w:p w14:paraId="637A445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I-LT 24</w:t>
            </w:r>
          </w:p>
        </w:tc>
        <w:tc>
          <w:tcPr>
            <w:tcW w:w="0" w:type="auto"/>
            <w:tcBorders>
              <w:top w:val="nil"/>
              <w:left w:val="nil"/>
              <w:bottom w:val="nil"/>
              <w:right w:val="nil"/>
            </w:tcBorders>
            <w:shd w:val="clear" w:color="000000" w:fill="FFFFFF"/>
            <w:noWrap/>
            <w:vAlign w:val="center"/>
            <w:hideMark/>
          </w:tcPr>
          <w:p w14:paraId="649DBA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RODOLFO LEONIDAS DE SOUSA</w:t>
            </w:r>
          </w:p>
        </w:tc>
        <w:tc>
          <w:tcPr>
            <w:tcW w:w="0" w:type="auto"/>
            <w:tcBorders>
              <w:top w:val="nil"/>
              <w:left w:val="nil"/>
              <w:bottom w:val="nil"/>
              <w:right w:val="nil"/>
            </w:tcBorders>
            <w:shd w:val="clear" w:color="000000" w:fill="FFFFFF"/>
            <w:noWrap/>
            <w:vAlign w:val="center"/>
            <w:hideMark/>
          </w:tcPr>
          <w:p w14:paraId="120FEB6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03692164580</w:t>
            </w:r>
          </w:p>
        </w:tc>
        <w:tc>
          <w:tcPr>
            <w:tcW w:w="0" w:type="auto"/>
            <w:tcBorders>
              <w:top w:val="nil"/>
              <w:left w:val="nil"/>
              <w:bottom w:val="nil"/>
              <w:right w:val="nil"/>
            </w:tcBorders>
            <w:shd w:val="clear" w:color="000000" w:fill="FFFFFF"/>
            <w:noWrap/>
            <w:vAlign w:val="center"/>
            <w:hideMark/>
          </w:tcPr>
          <w:p w14:paraId="07C66C6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154.476,95</w:t>
            </w:r>
          </w:p>
        </w:tc>
        <w:tc>
          <w:tcPr>
            <w:tcW w:w="0" w:type="auto"/>
            <w:tcBorders>
              <w:top w:val="nil"/>
              <w:left w:val="nil"/>
              <w:bottom w:val="nil"/>
              <w:right w:val="nil"/>
            </w:tcBorders>
            <w:shd w:val="clear" w:color="000000" w:fill="FFFFFF"/>
            <w:noWrap/>
            <w:vAlign w:val="center"/>
            <w:hideMark/>
          </w:tcPr>
          <w:p w14:paraId="623904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21587D0D" w14:textId="77777777" w:rsidTr="000654FA">
        <w:trPr>
          <w:trHeight w:val="240"/>
        </w:trPr>
        <w:tc>
          <w:tcPr>
            <w:tcW w:w="0" w:type="auto"/>
            <w:tcBorders>
              <w:top w:val="nil"/>
              <w:left w:val="nil"/>
              <w:bottom w:val="nil"/>
              <w:right w:val="nil"/>
            </w:tcBorders>
            <w:shd w:val="clear" w:color="auto" w:fill="auto"/>
            <w:noWrap/>
            <w:vAlign w:val="bottom"/>
            <w:hideMark/>
          </w:tcPr>
          <w:p w14:paraId="2BB9C2E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1403</w:t>
            </w:r>
          </w:p>
        </w:tc>
        <w:tc>
          <w:tcPr>
            <w:tcW w:w="0" w:type="auto"/>
            <w:tcBorders>
              <w:top w:val="nil"/>
              <w:left w:val="nil"/>
              <w:bottom w:val="nil"/>
              <w:right w:val="nil"/>
            </w:tcBorders>
            <w:shd w:val="clear" w:color="000000" w:fill="FFFFFF"/>
            <w:noWrap/>
            <w:vAlign w:val="center"/>
            <w:hideMark/>
          </w:tcPr>
          <w:p w14:paraId="10760AC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22</w:t>
            </w:r>
          </w:p>
        </w:tc>
        <w:tc>
          <w:tcPr>
            <w:tcW w:w="0" w:type="auto"/>
            <w:tcBorders>
              <w:top w:val="nil"/>
              <w:left w:val="nil"/>
              <w:bottom w:val="nil"/>
              <w:right w:val="nil"/>
            </w:tcBorders>
            <w:shd w:val="clear" w:color="000000" w:fill="FFFFFF"/>
            <w:noWrap/>
            <w:vAlign w:val="center"/>
            <w:hideMark/>
          </w:tcPr>
          <w:p w14:paraId="1B875FD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RODRIGO PEREIRA SANTANA</w:t>
            </w:r>
          </w:p>
        </w:tc>
        <w:tc>
          <w:tcPr>
            <w:tcW w:w="0" w:type="auto"/>
            <w:tcBorders>
              <w:top w:val="nil"/>
              <w:left w:val="nil"/>
              <w:bottom w:val="nil"/>
              <w:right w:val="nil"/>
            </w:tcBorders>
            <w:shd w:val="clear" w:color="000000" w:fill="FFFFFF"/>
            <w:noWrap/>
            <w:vAlign w:val="center"/>
            <w:hideMark/>
          </w:tcPr>
          <w:p w14:paraId="33755B4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01572577541</w:t>
            </w:r>
          </w:p>
        </w:tc>
        <w:tc>
          <w:tcPr>
            <w:tcW w:w="0" w:type="auto"/>
            <w:tcBorders>
              <w:top w:val="nil"/>
              <w:left w:val="nil"/>
              <w:bottom w:val="nil"/>
              <w:right w:val="nil"/>
            </w:tcBorders>
            <w:shd w:val="clear" w:color="000000" w:fill="FFFFFF"/>
            <w:noWrap/>
            <w:vAlign w:val="center"/>
            <w:hideMark/>
          </w:tcPr>
          <w:p w14:paraId="383BA34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82.772,39</w:t>
            </w:r>
          </w:p>
        </w:tc>
        <w:tc>
          <w:tcPr>
            <w:tcW w:w="0" w:type="auto"/>
            <w:tcBorders>
              <w:top w:val="nil"/>
              <w:left w:val="nil"/>
              <w:bottom w:val="nil"/>
              <w:right w:val="nil"/>
            </w:tcBorders>
            <w:shd w:val="clear" w:color="000000" w:fill="FFFFFF"/>
            <w:noWrap/>
            <w:vAlign w:val="center"/>
            <w:hideMark/>
          </w:tcPr>
          <w:p w14:paraId="62F30D7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62736759" w14:textId="77777777" w:rsidTr="000654FA">
        <w:trPr>
          <w:trHeight w:val="240"/>
        </w:trPr>
        <w:tc>
          <w:tcPr>
            <w:tcW w:w="0" w:type="auto"/>
            <w:tcBorders>
              <w:top w:val="nil"/>
              <w:left w:val="nil"/>
              <w:bottom w:val="nil"/>
              <w:right w:val="nil"/>
            </w:tcBorders>
            <w:shd w:val="clear" w:color="auto" w:fill="auto"/>
            <w:noWrap/>
            <w:vAlign w:val="bottom"/>
            <w:hideMark/>
          </w:tcPr>
          <w:p w14:paraId="5AC2280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1404</w:t>
            </w:r>
          </w:p>
        </w:tc>
        <w:tc>
          <w:tcPr>
            <w:tcW w:w="0" w:type="auto"/>
            <w:tcBorders>
              <w:top w:val="nil"/>
              <w:left w:val="nil"/>
              <w:bottom w:val="nil"/>
              <w:right w:val="nil"/>
            </w:tcBorders>
            <w:shd w:val="clear" w:color="000000" w:fill="FFFFFF"/>
            <w:noWrap/>
            <w:vAlign w:val="center"/>
            <w:hideMark/>
          </w:tcPr>
          <w:p w14:paraId="65855E6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U-LT 15</w:t>
            </w:r>
          </w:p>
        </w:tc>
        <w:tc>
          <w:tcPr>
            <w:tcW w:w="0" w:type="auto"/>
            <w:tcBorders>
              <w:top w:val="nil"/>
              <w:left w:val="nil"/>
              <w:bottom w:val="nil"/>
              <w:right w:val="nil"/>
            </w:tcBorders>
            <w:shd w:val="clear" w:color="000000" w:fill="FFFFFF"/>
            <w:noWrap/>
            <w:vAlign w:val="center"/>
            <w:hideMark/>
          </w:tcPr>
          <w:p w14:paraId="48830CB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ROGER DEL HIBNER</w:t>
            </w:r>
          </w:p>
        </w:tc>
        <w:tc>
          <w:tcPr>
            <w:tcW w:w="0" w:type="auto"/>
            <w:tcBorders>
              <w:top w:val="nil"/>
              <w:left w:val="nil"/>
              <w:bottom w:val="nil"/>
              <w:right w:val="nil"/>
            </w:tcBorders>
            <w:shd w:val="clear" w:color="000000" w:fill="FFFFFF"/>
            <w:noWrap/>
            <w:vAlign w:val="center"/>
            <w:hideMark/>
          </w:tcPr>
          <w:p w14:paraId="668C12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62541617100</w:t>
            </w:r>
          </w:p>
        </w:tc>
        <w:tc>
          <w:tcPr>
            <w:tcW w:w="0" w:type="auto"/>
            <w:tcBorders>
              <w:top w:val="nil"/>
              <w:left w:val="nil"/>
              <w:bottom w:val="nil"/>
              <w:right w:val="nil"/>
            </w:tcBorders>
            <w:shd w:val="clear" w:color="000000" w:fill="FFFFFF"/>
            <w:noWrap/>
            <w:vAlign w:val="center"/>
            <w:hideMark/>
          </w:tcPr>
          <w:p w14:paraId="26B6B37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58.199,13</w:t>
            </w:r>
          </w:p>
        </w:tc>
        <w:tc>
          <w:tcPr>
            <w:tcW w:w="0" w:type="auto"/>
            <w:tcBorders>
              <w:top w:val="nil"/>
              <w:left w:val="nil"/>
              <w:bottom w:val="nil"/>
              <w:right w:val="nil"/>
            </w:tcBorders>
            <w:shd w:val="clear" w:color="000000" w:fill="FFFFFF"/>
            <w:noWrap/>
            <w:vAlign w:val="center"/>
            <w:hideMark/>
          </w:tcPr>
          <w:p w14:paraId="4A0FFD4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FC9407C" w14:textId="77777777" w:rsidTr="000654FA">
        <w:trPr>
          <w:trHeight w:val="240"/>
        </w:trPr>
        <w:tc>
          <w:tcPr>
            <w:tcW w:w="0" w:type="auto"/>
            <w:tcBorders>
              <w:top w:val="nil"/>
              <w:left w:val="nil"/>
              <w:bottom w:val="nil"/>
              <w:right w:val="nil"/>
            </w:tcBorders>
            <w:shd w:val="clear" w:color="auto" w:fill="auto"/>
            <w:noWrap/>
            <w:vAlign w:val="bottom"/>
            <w:hideMark/>
          </w:tcPr>
          <w:p w14:paraId="0050BF2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1405</w:t>
            </w:r>
          </w:p>
        </w:tc>
        <w:tc>
          <w:tcPr>
            <w:tcW w:w="0" w:type="auto"/>
            <w:tcBorders>
              <w:top w:val="nil"/>
              <w:left w:val="nil"/>
              <w:bottom w:val="nil"/>
              <w:right w:val="nil"/>
            </w:tcBorders>
            <w:shd w:val="clear" w:color="000000" w:fill="FFFFFF"/>
            <w:noWrap/>
            <w:vAlign w:val="center"/>
            <w:hideMark/>
          </w:tcPr>
          <w:p w14:paraId="34C17A9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11</w:t>
            </w:r>
          </w:p>
        </w:tc>
        <w:tc>
          <w:tcPr>
            <w:tcW w:w="0" w:type="auto"/>
            <w:tcBorders>
              <w:top w:val="nil"/>
              <w:left w:val="nil"/>
              <w:bottom w:val="nil"/>
              <w:right w:val="nil"/>
            </w:tcBorders>
            <w:shd w:val="clear" w:color="000000" w:fill="FFFFFF"/>
            <w:noWrap/>
            <w:vAlign w:val="center"/>
            <w:hideMark/>
          </w:tcPr>
          <w:p w14:paraId="7D8869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ROGERIO DE MOURA</w:t>
            </w:r>
          </w:p>
        </w:tc>
        <w:tc>
          <w:tcPr>
            <w:tcW w:w="0" w:type="auto"/>
            <w:tcBorders>
              <w:top w:val="nil"/>
              <w:left w:val="nil"/>
              <w:bottom w:val="nil"/>
              <w:right w:val="nil"/>
            </w:tcBorders>
            <w:shd w:val="clear" w:color="000000" w:fill="FFFFFF"/>
            <w:noWrap/>
            <w:vAlign w:val="center"/>
            <w:hideMark/>
          </w:tcPr>
          <w:p w14:paraId="7555132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71917543034</w:t>
            </w:r>
          </w:p>
        </w:tc>
        <w:tc>
          <w:tcPr>
            <w:tcW w:w="0" w:type="auto"/>
            <w:tcBorders>
              <w:top w:val="nil"/>
              <w:left w:val="nil"/>
              <w:bottom w:val="nil"/>
              <w:right w:val="nil"/>
            </w:tcBorders>
            <w:shd w:val="clear" w:color="000000" w:fill="FFFFFF"/>
            <w:noWrap/>
            <w:vAlign w:val="center"/>
            <w:hideMark/>
          </w:tcPr>
          <w:p w14:paraId="5BCD69E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7264CA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56B97E34" w14:textId="77777777" w:rsidTr="000654FA">
        <w:trPr>
          <w:trHeight w:val="240"/>
        </w:trPr>
        <w:tc>
          <w:tcPr>
            <w:tcW w:w="0" w:type="auto"/>
            <w:tcBorders>
              <w:top w:val="nil"/>
              <w:left w:val="nil"/>
              <w:bottom w:val="nil"/>
              <w:right w:val="nil"/>
            </w:tcBorders>
            <w:shd w:val="clear" w:color="auto" w:fill="auto"/>
            <w:noWrap/>
            <w:vAlign w:val="bottom"/>
            <w:hideMark/>
          </w:tcPr>
          <w:p w14:paraId="06BBA7F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1406</w:t>
            </w:r>
          </w:p>
        </w:tc>
        <w:tc>
          <w:tcPr>
            <w:tcW w:w="0" w:type="auto"/>
            <w:tcBorders>
              <w:top w:val="nil"/>
              <w:left w:val="nil"/>
              <w:bottom w:val="nil"/>
              <w:right w:val="nil"/>
            </w:tcBorders>
            <w:shd w:val="clear" w:color="000000" w:fill="FFFFFF"/>
            <w:noWrap/>
            <w:vAlign w:val="center"/>
            <w:hideMark/>
          </w:tcPr>
          <w:p w14:paraId="6828980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32</w:t>
            </w:r>
          </w:p>
        </w:tc>
        <w:tc>
          <w:tcPr>
            <w:tcW w:w="0" w:type="auto"/>
            <w:tcBorders>
              <w:top w:val="nil"/>
              <w:left w:val="nil"/>
              <w:bottom w:val="nil"/>
              <w:right w:val="nil"/>
            </w:tcBorders>
            <w:shd w:val="clear" w:color="000000" w:fill="FFFFFF"/>
            <w:noWrap/>
            <w:vAlign w:val="center"/>
            <w:hideMark/>
          </w:tcPr>
          <w:p w14:paraId="785D66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ROGERIO DE SOUSA ROLIM</w:t>
            </w:r>
          </w:p>
        </w:tc>
        <w:tc>
          <w:tcPr>
            <w:tcW w:w="0" w:type="auto"/>
            <w:tcBorders>
              <w:top w:val="nil"/>
              <w:left w:val="nil"/>
              <w:bottom w:val="nil"/>
              <w:right w:val="nil"/>
            </w:tcBorders>
            <w:shd w:val="clear" w:color="000000" w:fill="FFFFFF"/>
            <w:noWrap/>
            <w:vAlign w:val="center"/>
            <w:hideMark/>
          </w:tcPr>
          <w:p w14:paraId="32252B6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94439141153</w:t>
            </w:r>
          </w:p>
        </w:tc>
        <w:tc>
          <w:tcPr>
            <w:tcW w:w="0" w:type="auto"/>
            <w:tcBorders>
              <w:top w:val="nil"/>
              <w:left w:val="nil"/>
              <w:bottom w:val="nil"/>
              <w:right w:val="nil"/>
            </w:tcBorders>
            <w:shd w:val="clear" w:color="000000" w:fill="FFFFFF"/>
            <w:noWrap/>
            <w:vAlign w:val="center"/>
            <w:hideMark/>
          </w:tcPr>
          <w:p w14:paraId="56FE051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93.194,01</w:t>
            </w:r>
          </w:p>
        </w:tc>
        <w:tc>
          <w:tcPr>
            <w:tcW w:w="0" w:type="auto"/>
            <w:tcBorders>
              <w:top w:val="nil"/>
              <w:left w:val="nil"/>
              <w:bottom w:val="nil"/>
              <w:right w:val="nil"/>
            </w:tcBorders>
            <w:shd w:val="clear" w:color="000000" w:fill="FFFFFF"/>
            <w:noWrap/>
            <w:vAlign w:val="center"/>
            <w:hideMark/>
          </w:tcPr>
          <w:p w14:paraId="6A1585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D952B76" w14:textId="77777777" w:rsidTr="000654FA">
        <w:trPr>
          <w:trHeight w:val="240"/>
        </w:trPr>
        <w:tc>
          <w:tcPr>
            <w:tcW w:w="0" w:type="auto"/>
            <w:tcBorders>
              <w:top w:val="nil"/>
              <w:left w:val="nil"/>
              <w:bottom w:val="nil"/>
              <w:right w:val="nil"/>
            </w:tcBorders>
            <w:shd w:val="clear" w:color="auto" w:fill="auto"/>
            <w:noWrap/>
            <w:vAlign w:val="bottom"/>
            <w:hideMark/>
          </w:tcPr>
          <w:p w14:paraId="252B6E1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1407</w:t>
            </w:r>
          </w:p>
        </w:tc>
        <w:tc>
          <w:tcPr>
            <w:tcW w:w="0" w:type="auto"/>
            <w:tcBorders>
              <w:top w:val="nil"/>
              <w:left w:val="nil"/>
              <w:bottom w:val="nil"/>
              <w:right w:val="nil"/>
            </w:tcBorders>
            <w:shd w:val="clear" w:color="000000" w:fill="FFFFFF"/>
            <w:noWrap/>
            <w:vAlign w:val="center"/>
            <w:hideMark/>
          </w:tcPr>
          <w:p w14:paraId="0E2BB3C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Z13-LT 08</w:t>
            </w:r>
          </w:p>
        </w:tc>
        <w:tc>
          <w:tcPr>
            <w:tcW w:w="0" w:type="auto"/>
            <w:tcBorders>
              <w:top w:val="nil"/>
              <w:left w:val="nil"/>
              <w:bottom w:val="nil"/>
              <w:right w:val="nil"/>
            </w:tcBorders>
            <w:shd w:val="clear" w:color="000000" w:fill="FFFFFF"/>
            <w:noWrap/>
            <w:vAlign w:val="center"/>
            <w:hideMark/>
          </w:tcPr>
          <w:p w14:paraId="3D9D05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ROGERIO DOS SANTOS COSTA</w:t>
            </w:r>
          </w:p>
        </w:tc>
        <w:tc>
          <w:tcPr>
            <w:tcW w:w="0" w:type="auto"/>
            <w:tcBorders>
              <w:top w:val="nil"/>
              <w:left w:val="nil"/>
              <w:bottom w:val="nil"/>
              <w:right w:val="nil"/>
            </w:tcBorders>
            <w:shd w:val="clear" w:color="000000" w:fill="FFFFFF"/>
            <w:noWrap/>
            <w:vAlign w:val="center"/>
            <w:hideMark/>
          </w:tcPr>
          <w:p w14:paraId="4BF3826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98265890559</w:t>
            </w:r>
          </w:p>
        </w:tc>
        <w:tc>
          <w:tcPr>
            <w:tcW w:w="0" w:type="auto"/>
            <w:tcBorders>
              <w:top w:val="nil"/>
              <w:left w:val="nil"/>
              <w:bottom w:val="nil"/>
              <w:right w:val="nil"/>
            </w:tcBorders>
            <w:shd w:val="clear" w:color="000000" w:fill="FFFFFF"/>
            <w:noWrap/>
            <w:vAlign w:val="center"/>
            <w:hideMark/>
          </w:tcPr>
          <w:p w14:paraId="57DD89F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206.203,48</w:t>
            </w:r>
          </w:p>
        </w:tc>
        <w:tc>
          <w:tcPr>
            <w:tcW w:w="0" w:type="auto"/>
            <w:tcBorders>
              <w:top w:val="nil"/>
              <w:left w:val="nil"/>
              <w:bottom w:val="nil"/>
              <w:right w:val="nil"/>
            </w:tcBorders>
            <w:shd w:val="clear" w:color="000000" w:fill="FFFFFF"/>
            <w:noWrap/>
            <w:vAlign w:val="center"/>
            <w:hideMark/>
          </w:tcPr>
          <w:p w14:paraId="6902DAE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8CF8A7C" w14:textId="77777777" w:rsidTr="000654FA">
        <w:trPr>
          <w:trHeight w:val="240"/>
        </w:trPr>
        <w:tc>
          <w:tcPr>
            <w:tcW w:w="0" w:type="auto"/>
            <w:tcBorders>
              <w:top w:val="nil"/>
              <w:left w:val="nil"/>
              <w:bottom w:val="nil"/>
              <w:right w:val="nil"/>
            </w:tcBorders>
            <w:shd w:val="clear" w:color="auto" w:fill="auto"/>
            <w:noWrap/>
            <w:vAlign w:val="bottom"/>
            <w:hideMark/>
          </w:tcPr>
          <w:p w14:paraId="4EB1094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1408</w:t>
            </w:r>
          </w:p>
        </w:tc>
        <w:tc>
          <w:tcPr>
            <w:tcW w:w="0" w:type="auto"/>
            <w:tcBorders>
              <w:top w:val="nil"/>
              <w:left w:val="nil"/>
              <w:bottom w:val="nil"/>
              <w:right w:val="nil"/>
            </w:tcBorders>
            <w:shd w:val="clear" w:color="000000" w:fill="FFFFFF"/>
            <w:noWrap/>
            <w:vAlign w:val="center"/>
            <w:hideMark/>
          </w:tcPr>
          <w:p w14:paraId="78BE10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02</w:t>
            </w:r>
          </w:p>
        </w:tc>
        <w:tc>
          <w:tcPr>
            <w:tcW w:w="0" w:type="auto"/>
            <w:tcBorders>
              <w:top w:val="nil"/>
              <w:left w:val="nil"/>
              <w:bottom w:val="nil"/>
              <w:right w:val="nil"/>
            </w:tcBorders>
            <w:shd w:val="clear" w:color="000000" w:fill="FFFFFF"/>
            <w:noWrap/>
            <w:vAlign w:val="center"/>
            <w:hideMark/>
          </w:tcPr>
          <w:p w14:paraId="2E9C6B6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ROGERIO LUIS ABREU DOS SANTOS </w:t>
            </w:r>
          </w:p>
        </w:tc>
        <w:tc>
          <w:tcPr>
            <w:tcW w:w="0" w:type="auto"/>
            <w:tcBorders>
              <w:top w:val="nil"/>
              <w:left w:val="nil"/>
              <w:bottom w:val="nil"/>
              <w:right w:val="nil"/>
            </w:tcBorders>
            <w:shd w:val="clear" w:color="000000" w:fill="FFFFFF"/>
            <w:noWrap/>
            <w:vAlign w:val="center"/>
            <w:hideMark/>
          </w:tcPr>
          <w:p w14:paraId="41D037E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37347802091</w:t>
            </w:r>
          </w:p>
        </w:tc>
        <w:tc>
          <w:tcPr>
            <w:tcW w:w="0" w:type="auto"/>
            <w:tcBorders>
              <w:top w:val="nil"/>
              <w:left w:val="nil"/>
              <w:bottom w:val="nil"/>
              <w:right w:val="nil"/>
            </w:tcBorders>
            <w:shd w:val="clear" w:color="000000" w:fill="FFFFFF"/>
            <w:noWrap/>
            <w:vAlign w:val="center"/>
            <w:hideMark/>
          </w:tcPr>
          <w:p w14:paraId="6BFCDC8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118.389,77</w:t>
            </w:r>
          </w:p>
        </w:tc>
        <w:tc>
          <w:tcPr>
            <w:tcW w:w="0" w:type="auto"/>
            <w:tcBorders>
              <w:top w:val="nil"/>
              <w:left w:val="nil"/>
              <w:bottom w:val="nil"/>
              <w:right w:val="nil"/>
            </w:tcBorders>
            <w:shd w:val="clear" w:color="000000" w:fill="FFFFFF"/>
            <w:noWrap/>
            <w:vAlign w:val="center"/>
            <w:hideMark/>
          </w:tcPr>
          <w:p w14:paraId="5EA4F1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096FC522" w14:textId="77777777" w:rsidTr="000654FA">
        <w:trPr>
          <w:trHeight w:val="240"/>
        </w:trPr>
        <w:tc>
          <w:tcPr>
            <w:tcW w:w="0" w:type="auto"/>
            <w:tcBorders>
              <w:top w:val="nil"/>
              <w:left w:val="nil"/>
              <w:bottom w:val="nil"/>
              <w:right w:val="nil"/>
            </w:tcBorders>
            <w:shd w:val="clear" w:color="auto" w:fill="auto"/>
            <w:noWrap/>
            <w:vAlign w:val="bottom"/>
            <w:hideMark/>
          </w:tcPr>
          <w:p w14:paraId="4D00C2B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1409</w:t>
            </w:r>
          </w:p>
        </w:tc>
        <w:tc>
          <w:tcPr>
            <w:tcW w:w="0" w:type="auto"/>
            <w:tcBorders>
              <w:top w:val="nil"/>
              <w:left w:val="nil"/>
              <w:bottom w:val="nil"/>
              <w:right w:val="nil"/>
            </w:tcBorders>
            <w:shd w:val="clear" w:color="000000" w:fill="FFFFFF"/>
            <w:noWrap/>
            <w:vAlign w:val="center"/>
            <w:hideMark/>
          </w:tcPr>
          <w:p w14:paraId="313AB02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01</w:t>
            </w:r>
          </w:p>
        </w:tc>
        <w:tc>
          <w:tcPr>
            <w:tcW w:w="0" w:type="auto"/>
            <w:tcBorders>
              <w:top w:val="nil"/>
              <w:left w:val="nil"/>
              <w:bottom w:val="nil"/>
              <w:right w:val="nil"/>
            </w:tcBorders>
            <w:shd w:val="clear" w:color="000000" w:fill="FFFFFF"/>
            <w:noWrap/>
            <w:vAlign w:val="center"/>
            <w:hideMark/>
          </w:tcPr>
          <w:p w14:paraId="3383F76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ROGERIO SOUZA DA CRUZ</w:t>
            </w:r>
          </w:p>
        </w:tc>
        <w:tc>
          <w:tcPr>
            <w:tcW w:w="0" w:type="auto"/>
            <w:tcBorders>
              <w:top w:val="nil"/>
              <w:left w:val="nil"/>
              <w:bottom w:val="nil"/>
              <w:right w:val="nil"/>
            </w:tcBorders>
            <w:shd w:val="clear" w:color="000000" w:fill="FFFFFF"/>
            <w:noWrap/>
            <w:vAlign w:val="center"/>
            <w:hideMark/>
          </w:tcPr>
          <w:p w14:paraId="68B6BE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43211119515</w:t>
            </w:r>
          </w:p>
        </w:tc>
        <w:tc>
          <w:tcPr>
            <w:tcW w:w="0" w:type="auto"/>
            <w:tcBorders>
              <w:top w:val="nil"/>
              <w:left w:val="nil"/>
              <w:bottom w:val="nil"/>
              <w:right w:val="nil"/>
            </w:tcBorders>
            <w:shd w:val="clear" w:color="000000" w:fill="FFFFFF"/>
            <w:noWrap/>
            <w:vAlign w:val="center"/>
            <w:hideMark/>
          </w:tcPr>
          <w:p w14:paraId="45C5616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403697F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757F0C6B" w14:textId="77777777" w:rsidTr="000654FA">
        <w:trPr>
          <w:trHeight w:val="240"/>
        </w:trPr>
        <w:tc>
          <w:tcPr>
            <w:tcW w:w="0" w:type="auto"/>
            <w:tcBorders>
              <w:top w:val="nil"/>
              <w:left w:val="nil"/>
              <w:bottom w:val="nil"/>
              <w:right w:val="nil"/>
            </w:tcBorders>
            <w:shd w:val="clear" w:color="auto" w:fill="auto"/>
            <w:noWrap/>
            <w:vAlign w:val="bottom"/>
            <w:hideMark/>
          </w:tcPr>
          <w:p w14:paraId="1FEA4EE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1410</w:t>
            </w:r>
          </w:p>
        </w:tc>
        <w:tc>
          <w:tcPr>
            <w:tcW w:w="0" w:type="auto"/>
            <w:tcBorders>
              <w:top w:val="nil"/>
              <w:left w:val="nil"/>
              <w:bottom w:val="nil"/>
              <w:right w:val="nil"/>
            </w:tcBorders>
            <w:shd w:val="clear" w:color="000000" w:fill="FFFFFF"/>
            <w:noWrap/>
            <w:vAlign w:val="center"/>
            <w:hideMark/>
          </w:tcPr>
          <w:p w14:paraId="7AE15A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A-LT 05</w:t>
            </w:r>
          </w:p>
        </w:tc>
        <w:tc>
          <w:tcPr>
            <w:tcW w:w="0" w:type="auto"/>
            <w:tcBorders>
              <w:top w:val="nil"/>
              <w:left w:val="nil"/>
              <w:bottom w:val="nil"/>
              <w:right w:val="nil"/>
            </w:tcBorders>
            <w:shd w:val="clear" w:color="000000" w:fill="FFFFFF"/>
            <w:noWrap/>
            <w:vAlign w:val="center"/>
            <w:hideMark/>
          </w:tcPr>
          <w:p w14:paraId="326303A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ROMANCINA LEITE DOS SANTOS</w:t>
            </w:r>
          </w:p>
        </w:tc>
        <w:tc>
          <w:tcPr>
            <w:tcW w:w="0" w:type="auto"/>
            <w:tcBorders>
              <w:top w:val="nil"/>
              <w:left w:val="nil"/>
              <w:bottom w:val="nil"/>
              <w:right w:val="nil"/>
            </w:tcBorders>
            <w:shd w:val="clear" w:color="000000" w:fill="FFFFFF"/>
            <w:noWrap/>
            <w:vAlign w:val="center"/>
            <w:hideMark/>
          </w:tcPr>
          <w:p w14:paraId="1B90661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00400915111</w:t>
            </w:r>
          </w:p>
        </w:tc>
        <w:tc>
          <w:tcPr>
            <w:tcW w:w="0" w:type="auto"/>
            <w:tcBorders>
              <w:top w:val="nil"/>
              <w:left w:val="nil"/>
              <w:bottom w:val="nil"/>
              <w:right w:val="nil"/>
            </w:tcBorders>
            <w:shd w:val="clear" w:color="000000" w:fill="FFFFFF"/>
            <w:noWrap/>
            <w:vAlign w:val="center"/>
            <w:hideMark/>
          </w:tcPr>
          <w:p w14:paraId="0DA9C90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4591629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0243A522" w14:textId="77777777" w:rsidTr="000654FA">
        <w:trPr>
          <w:trHeight w:val="240"/>
        </w:trPr>
        <w:tc>
          <w:tcPr>
            <w:tcW w:w="0" w:type="auto"/>
            <w:tcBorders>
              <w:top w:val="nil"/>
              <w:left w:val="nil"/>
              <w:bottom w:val="nil"/>
              <w:right w:val="nil"/>
            </w:tcBorders>
            <w:shd w:val="clear" w:color="auto" w:fill="auto"/>
            <w:noWrap/>
            <w:vAlign w:val="bottom"/>
            <w:hideMark/>
          </w:tcPr>
          <w:p w14:paraId="260C6A7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1411</w:t>
            </w:r>
          </w:p>
        </w:tc>
        <w:tc>
          <w:tcPr>
            <w:tcW w:w="0" w:type="auto"/>
            <w:tcBorders>
              <w:top w:val="nil"/>
              <w:left w:val="nil"/>
              <w:bottom w:val="nil"/>
              <w:right w:val="nil"/>
            </w:tcBorders>
            <w:shd w:val="clear" w:color="000000" w:fill="FFFFFF"/>
            <w:noWrap/>
            <w:vAlign w:val="center"/>
            <w:hideMark/>
          </w:tcPr>
          <w:p w14:paraId="455D525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15</w:t>
            </w:r>
          </w:p>
        </w:tc>
        <w:tc>
          <w:tcPr>
            <w:tcW w:w="0" w:type="auto"/>
            <w:tcBorders>
              <w:top w:val="nil"/>
              <w:left w:val="nil"/>
              <w:bottom w:val="nil"/>
              <w:right w:val="nil"/>
            </w:tcBorders>
            <w:shd w:val="clear" w:color="000000" w:fill="FFFFFF"/>
            <w:noWrap/>
            <w:vAlign w:val="center"/>
            <w:hideMark/>
          </w:tcPr>
          <w:p w14:paraId="282C97C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ROMILTON SANTOS CRUZ</w:t>
            </w:r>
          </w:p>
        </w:tc>
        <w:tc>
          <w:tcPr>
            <w:tcW w:w="0" w:type="auto"/>
            <w:tcBorders>
              <w:top w:val="nil"/>
              <w:left w:val="nil"/>
              <w:bottom w:val="nil"/>
              <w:right w:val="nil"/>
            </w:tcBorders>
            <w:shd w:val="clear" w:color="000000" w:fill="FFFFFF"/>
            <w:noWrap/>
            <w:vAlign w:val="center"/>
            <w:hideMark/>
          </w:tcPr>
          <w:p w14:paraId="51C8057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89275462534</w:t>
            </w:r>
          </w:p>
        </w:tc>
        <w:tc>
          <w:tcPr>
            <w:tcW w:w="0" w:type="auto"/>
            <w:tcBorders>
              <w:top w:val="nil"/>
              <w:left w:val="nil"/>
              <w:bottom w:val="nil"/>
              <w:right w:val="nil"/>
            </w:tcBorders>
            <w:shd w:val="clear" w:color="000000" w:fill="FFFFFF"/>
            <w:noWrap/>
            <w:vAlign w:val="center"/>
            <w:hideMark/>
          </w:tcPr>
          <w:p w14:paraId="01865AF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A5D24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4CDFEF2E" w14:textId="77777777" w:rsidTr="000654FA">
        <w:trPr>
          <w:trHeight w:val="240"/>
        </w:trPr>
        <w:tc>
          <w:tcPr>
            <w:tcW w:w="0" w:type="auto"/>
            <w:tcBorders>
              <w:top w:val="nil"/>
              <w:left w:val="nil"/>
              <w:bottom w:val="nil"/>
              <w:right w:val="nil"/>
            </w:tcBorders>
            <w:shd w:val="clear" w:color="auto" w:fill="auto"/>
            <w:noWrap/>
            <w:vAlign w:val="bottom"/>
            <w:hideMark/>
          </w:tcPr>
          <w:p w14:paraId="7822C31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1412</w:t>
            </w:r>
          </w:p>
        </w:tc>
        <w:tc>
          <w:tcPr>
            <w:tcW w:w="0" w:type="auto"/>
            <w:tcBorders>
              <w:top w:val="nil"/>
              <w:left w:val="nil"/>
              <w:bottom w:val="nil"/>
              <w:right w:val="nil"/>
            </w:tcBorders>
            <w:shd w:val="clear" w:color="000000" w:fill="FFFFFF"/>
            <w:noWrap/>
            <w:vAlign w:val="center"/>
            <w:hideMark/>
          </w:tcPr>
          <w:p w14:paraId="68A2E7E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Z1-LT 14</w:t>
            </w:r>
          </w:p>
        </w:tc>
        <w:tc>
          <w:tcPr>
            <w:tcW w:w="0" w:type="auto"/>
            <w:tcBorders>
              <w:top w:val="nil"/>
              <w:left w:val="nil"/>
              <w:bottom w:val="nil"/>
              <w:right w:val="nil"/>
            </w:tcBorders>
            <w:shd w:val="clear" w:color="000000" w:fill="FFFFFF"/>
            <w:noWrap/>
            <w:vAlign w:val="center"/>
            <w:hideMark/>
          </w:tcPr>
          <w:p w14:paraId="4CA6F4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RONALDO DE SOUZA DIAS</w:t>
            </w:r>
          </w:p>
        </w:tc>
        <w:tc>
          <w:tcPr>
            <w:tcW w:w="0" w:type="auto"/>
            <w:tcBorders>
              <w:top w:val="nil"/>
              <w:left w:val="nil"/>
              <w:bottom w:val="nil"/>
              <w:right w:val="nil"/>
            </w:tcBorders>
            <w:shd w:val="clear" w:color="000000" w:fill="FFFFFF"/>
            <w:noWrap/>
            <w:vAlign w:val="center"/>
            <w:hideMark/>
          </w:tcPr>
          <w:p w14:paraId="3BF77CC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00930322185</w:t>
            </w:r>
          </w:p>
        </w:tc>
        <w:tc>
          <w:tcPr>
            <w:tcW w:w="0" w:type="auto"/>
            <w:tcBorders>
              <w:top w:val="nil"/>
              <w:left w:val="nil"/>
              <w:bottom w:val="nil"/>
              <w:right w:val="nil"/>
            </w:tcBorders>
            <w:shd w:val="clear" w:color="000000" w:fill="FFFFFF"/>
            <w:noWrap/>
            <w:vAlign w:val="center"/>
            <w:hideMark/>
          </w:tcPr>
          <w:p w14:paraId="207A9E5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1B19EE8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CF9A9BC" w14:textId="77777777" w:rsidTr="000654FA">
        <w:trPr>
          <w:trHeight w:val="240"/>
        </w:trPr>
        <w:tc>
          <w:tcPr>
            <w:tcW w:w="0" w:type="auto"/>
            <w:tcBorders>
              <w:top w:val="nil"/>
              <w:left w:val="nil"/>
              <w:bottom w:val="nil"/>
              <w:right w:val="nil"/>
            </w:tcBorders>
            <w:shd w:val="clear" w:color="auto" w:fill="auto"/>
            <w:noWrap/>
            <w:vAlign w:val="bottom"/>
            <w:hideMark/>
          </w:tcPr>
          <w:p w14:paraId="45E79E8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1413</w:t>
            </w:r>
          </w:p>
        </w:tc>
        <w:tc>
          <w:tcPr>
            <w:tcW w:w="0" w:type="auto"/>
            <w:tcBorders>
              <w:top w:val="nil"/>
              <w:left w:val="nil"/>
              <w:bottom w:val="nil"/>
              <w:right w:val="nil"/>
            </w:tcBorders>
            <w:shd w:val="clear" w:color="000000" w:fill="FFFFFF"/>
            <w:noWrap/>
            <w:vAlign w:val="center"/>
            <w:hideMark/>
          </w:tcPr>
          <w:p w14:paraId="61B8E98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18</w:t>
            </w:r>
          </w:p>
        </w:tc>
        <w:tc>
          <w:tcPr>
            <w:tcW w:w="0" w:type="auto"/>
            <w:tcBorders>
              <w:top w:val="nil"/>
              <w:left w:val="nil"/>
              <w:bottom w:val="nil"/>
              <w:right w:val="nil"/>
            </w:tcBorders>
            <w:shd w:val="clear" w:color="000000" w:fill="FFFFFF"/>
            <w:noWrap/>
            <w:vAlign w:val="center"/>
            <w:hideMark/>
          </w:tcPr>
          <w:p w14:paraId="0DE37C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ROSANE IVETE GLITZ</w:t>
            </w:r>
          </w:p>
        </w:tc>
        <w:tc>
          <w:tcPr>
            <w:tcW w:w="0" w:type="auto"/>
            <w:tcBorders>
              <w:top w:val="nil"/>
              <w:left w:val="nil"/>
              <w:bottom w:val="nil"/>
              <w:right w:val="nil"/>
            </w:tcBorders>
            <w:shd w:val="clear" w:color="000000" w:fill="FFFFFF"/>
            <w:noWrap/>
            <w:vAlign w:val="center"/>
            <w:hideMark/>
          </w:tcPr>
          <w:p w14:paraId="6B326E6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57626170091</w:t>
            </w:r>
          </w:p>
        </w:tc>
        <w:tc>
          <w:tcPr>
            <w:tcW w:w="0" w:type="auto"/>
            <w:tcBorders>
              <w:top w:val="nil"/>
              <w:left w:val="nil"/>
              <w:bottom w:val="nil"/>
              <w:right w:val="nil"/>
            </w:tcBorders>
            <w:shd w:val="clear" w:color="000000" w:fill="FFFFFF"/>
            <w:noWrap/>
            <w:vAlign w:val="center"/>
            <w:hideMark/>
          </w:tcPr>
          <w:p w14:paraId="08C368A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4B92775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1BE5E316" w14:textId="77777777" w:rsidTr="000654FA">
        <w:trPr>
          <w:trHeight w:val="240"/>
        </w:trPr>
        <w:tc>
          <w:tcPr>
            <w:tcW w:w="0" w:type="auto"/>
            <w:tcBorders>
              <w:top w:val="nil"/>
              <w:left w:val="nil"/>
              <w:bottom w:val="nil"/>
              <w:right w:val="nil"/>
            </w:tcBorders>
            <w:shd w:val="clear" w:color="auto" w:fill="auto"/>
            <w:noWrap/>
            <w:vAlign w:val="bottom"/>
            <w:hideMark/>
          </w:tcPr>
          <w:p w14:paraId="20F17CA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1414</w:t>
            </w:r>
          </w:p>
        </w:tc>
        <w:tc>
          <w:tcPr>
            <w:tcW w:w="0" w:type="auto"/>
            <w:tcBorders>
              <w:top w:val="nil"/>
              <w:left w:val="nil"/>
              <w:bottom w:val="nil"/>
              <w:right w:val="nil"/>
            </w:tcBorders>
            <w:shd w:val="clear" w:color="000000" w:fill="FFFFFF"/>
            <w:noWrap/>
            <w:vAlign w:val="center"/>
            <w:hideMark/>
          </w:tcPr>
          <w:p w14:paraId="6B4891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33</w:t>
            </w:r>
          </w:p>
        </w:tc>
        <w:tc>
          <w:tcPr>
            <w:tcW w:w="0" w:type="auto"/>
            <w:tcBorders>
              <w:top w:val="nil"/>
              <w:left w:val="nil"/>
              <w:bottom w:val="nil"/>
              <w:right w:val="nil"/>
            </w:tcBorders>
            <w:shd w:val="clear" w:color="000000" w:fill="FFFFFF"/>
            <w:noWrap/>
            <w:vAlign w:val="center"/>
            <w:hideMark/>
          </w:tcPr>
          <w:p w14:paraId="59F44CC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ROSENI DE JESUS</w:t>
            </w:r>
          </w:p>
        </w:tc>
        <w:tc>
          <w:tcPr>
            <w:tcW w:w="0" w:type="auto"/>
            <w:tcBorders>
              <w:top w:val="nil"/>
              <w:left w:val="nil"/>
              <w:bottom w:val="nil"/>
              <w:right w:val="nil"/>
            </w:tcBorders>
            <w:shd w:val="clear" w:color="000000" w:fill="FFFFFF"/>
            <w:noWrap/>
            <w:vAlign w:val="center"/>
            <w:hideMark/>
          </w:tcPr>
          <w:p w14:paraId="0C31FAC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02394623195</w:t>
            </w:r>
          </w:p>
        </w:tc>
        <w:tc>
          <w:tcPr>
            <w:tcW w:w="0" w:type="auto"/>
            <w:tcBorders>
              <w:top w:val="nil"/>
              <w:left w:val="nil"/>
              <w:bottom w:val="nil"/>
              <w:right w:val="nil"/>
            </w:tcBorders>
            <w:shd w:val="clear" w:color="000000" w:fill="FFFFFF"/>
            <w:noWrap/>
            <w:vAlign w:val="center"/>
            <w:hideMark/>
          </w:tcPr>
          <w:p w14:paraId="746F977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78136A6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7910C585" w14:textId="77777777" w:rsidTr="000654FA">
        <w:trPr>
          <w:trHeight w:val="240"/>
        </w:trPr>
        <w:tc>
          <w:tcPr>
            <w:tcW w:w="0" w:type="auto"/>
            <w:tcBorders>
              <w:top w:val="nil"/>
              <w:left w:val="nil"/>
              <w:bottom w:val="nil"/>
              <w:right w:val="nil"/>
            </w:tcBorders>
            <w:shd w:val="clear" w:color="auto" w:fill="auto"/>
            <w:noWrap/>
            <w:vAlign w:val="bottom"/>
            <w:hideMark/>
          </w:tcPr>
          <w:p w14:paraId="5D458B9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1415</w:t>
            </w:r>
          </w:p>
        </w:tc>
        <w:tc>
          <w:tcPr>
            <w:tcW w:w="0" w:type="auto"/>
            <w:tcBorders>
              <w:top w:val="nil"/>
              <w:left w:val="nil"/>
              <w:bottom w:val="nil"/>
              <w:right w:val="nil"/>
            </w:tcBorders>
            <w:shd w:val="clear" w:color="000000" w:fill="FFFFFF"/>
            <w:noWrap/>
            <w:vAlign w:val="center"/>
            <w:hideMark/>
          </w:tcPr>
          <w:p w14:paraId="500946C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02</w:t>
            </w:r>
          </w:p>
        </w:tc>
        <w:tc>
          <w:tcPr>
            <w:tcW w:w="0" w:type="auto"/>
            <w:tcBorders>
              <w:top w:val="nil"/>
              <w:left w:val="nil"/>
              <w:bottom w:val="nil"/>
              <w:right w:val="nil"/>
            </w:tcBorders>
            <w:shd w:val="clear" w:color="000000" w:fill="FFFFFF"/>
            <w:noWrap/>
            <w:vAlign w:val="center"/>
            <w:hideMark/>
          </w:tcPr>
          <w:p w14:paraId="0EEDCE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ROSILENE CORDEIRO SANTANA DANTAS</w:t>
            </w:r>
          </w:p>
        </w:tc>
        <w:tc>
          <w:tcPr>
            <w:tcW w:w="0" w:type="auto"/>
            <w:tcBorders>
              <w:top w:val="nil"/>
              <w:left w:val="nil"/>
              <w:bottom w:val="nil"/>
              <w:right w:val="nil"/>
            </w:tcBorders>
            <w:shd w:val="clear" w:color="000000" w:fill="FFFFFF"/>
            <w:noWrap/>
            <w:vAlign w:val="center"/>
            <w:hideMark/>
          </w:tcPr>
          <w:p w14:paraId="540EA5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03239156555</w:t>
            </w:r>
          </w:p>
        </w:tc>
        <w:tc>
          <w:tcPr>
            <w:tcW w:w="0" w:type="auto"/>
            <w:tcBorders>
              <w:top w:val="nil"/>
              <w:left w:val="nil"/>
              <w:bottom w:val="nil"/>
              <w:right w:val="nil"/>
            </w:tcBorders>
            <w:shd w:val="clear" w:color="000000" w:fill="FFFFFF"/>
            <w:noWrap/>
            <w:vAlign w:val="center"/>
            <w:hideMark/>
          </w:tcPr>
          <w:p w14:paraId="50E18CB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7E075B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AD5A209" w14:textId="77777777" w:rsidTr="000654FA">
        <w:trPr>
          <w:trHeight w:val="240"/>
        </w:trPr>
        <w:tc>
          <w:tcPr>
            <w:tcW w:w="0" w:type="auto"/>
            <w:tcBorders>
              <w:top w:val="nil"/>
              <w:left w:val="nil"/>
              <w:bottom w:val="nil"/>
              <w:right w:val="nil"/>
            </w:tcBorders>
            <w:shd w:val="clear" w:color="auto" w:fill="auto"/>
            <w:noWrap/>
            <w:vAlign w:val="bottom"/>
            <w:hideMark/>
          </w:tcPr>
          <w:p w14:paraId="137669A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1416</w:t>
            </w:r>
          </w:p>
        </w:tc>
        <w:tc>
          <w:tcPr>
            <w:tcW w:w="0" w:type="auto"/>
            <w:tcBorders>
              <w:top w:val="nil"/>
              <w:left w:val="nil"/>
              <w:bottom w:val="nil"/>
              <w:right w:val="nil"/>
            </w:tcBorders>
            <w:shd w:val="clear" w:color="000000" w:fill="FFFFFF"/>
            <w:noWrap/>
            <w:vAlign w:val="center"/>
            <w:hideMark/>
          </w:tcPr>
          <w:p w14:paraId="40BF88D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10</w:t>
            </w:r>
          </w:p>
        </w:tc>
        <w:tc>
          <w:tcPr>
            <w:tcW w:w="0" w:type="auto"/>
            <w:tcBorders>
              <w:top w:val="nil"/>
              <w:left w:val="nil"/>
              <w:bottom w:val="nil"/>
              <w:right w:val="nil"/>
            </w:tcBorders>
            <w:shd w:val="clear" w:color="000000" w:fill="FFFFFF"/>
            <w:noWrap/>
            <w:vAlign w:val="center"/>
            <w:hideMark/>
          </w:tcPr>
          <w:p w14:paraId="0EF0F5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ROSIMEIRE DONATO SODRÉ</w:t>
            </w:r>
          </w:p>
        </w:tc>
        <w:tc>
          <w:tcPr>
            <w:tcW w:w="0" w:type="auto"/>
            <w:tcBorders>
              <w:top w:val="nil"/>
              <w:left w:val="nil"/>
              <w:bottom w:val="nil"/>
              <w:right w:val="nil"/>
            </w:tcBorders>
            <w:shd w:val="clear" w:color="000000" w:fill="FFFFFF"/>
            <w:noWrap/>
            <w:vAlign w:val="center"/>
            <w:hideMark/>
          </w:tcPr>
          <w:p w14:paraId="4CF78FE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42436183805</w:t>
            </w:r>
          </w:p>
        </w:tc>
        <w:tc>
          <w:tcPr>
            <w:tcW w:w="0" w:type="auto"/>
            <w:tcBorders>
              <w:top w:val="nil"/>
              <w:left w:val="nil"/>
              <w:bottom w:val="nil"/>
              <w:right w:val="nil"/>
            </w:tcBorders>
            <w:shd w:val="clear" w:color="000000" w:fill="FFFFFF"/>
            <w:noWrap/>
            <w:vAlign w:val="center"/>
            <w:hideMark/>
          </w:tcPr>
          <w:p w14:paraId="505795B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75.412,55</w:t>
            </w:r>
          </w:p>
        </w:tc>
        <w:tc>
          <w:tcPr>
            <w:tcW w:w="0" w:type="auto"/>
            <w:tcBorders>
              <w:top w:val="nil"/>
              <w:left w:val="nil"/>
              <w:bottom w:val="nil"/>
              <w:right w:val="nil"/>
            </w:tcBorders>
            <w:shd w:val="clear" w:color="000000" w:fill="FFFFFF"/>
            <w:noWrap/>
            <w:vAlign w:val="center"/>
            <w:hideMark/>
          </w:tcPr>
          <w:p w14:paraId="4B1835D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5795D3F5" w14:textId="77777777" w:rsidTr="000654FA">
        <w:trPr>
          <w:trHeight w:val="240"/>
        </w:trPr>
        <w:tc>
          <w:tcPr>
            <w:tcW w:w="0" w:type="auto"/>
            <w:tcBorders>
              <w:top w:val="nil"/>
              <w:left w:val="nil"/>
              <w:bottom w:val="nil"/>
              <w:right w:val="nil"/>
            </w:tcBorders>
            <w:shd w:val="clear" w:color="auto" w:fill="auto"/>
            <w:noWrap/>
            <w:vAlign w:val="bottom"/>
            <w:hideMark/>
          </w:tcPr>
          <w:p w14:paraId="70B630E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1417</w:t>
            </w:r>
          </w:p>
        </w:tc>
        <w:tc>
          <w:tcPr>
            <w:tcW w:w="0" w:type="auto"/>
            <w:tcBorders>
              <w:top w:val="nil"/>
              <w:left w:val="nil"/>
              <w:bottom w:val="nil"/>
              <w:right w:val="nil"/>
            </w:tcBorders>
            <w:shd w:val="clear" w:color="000000" w:fill="FFFFFF"/>
            <w:noWrap/>
            <w:vAlign w:val="center"/>
            <w:hideMark/>
          </w:tcPr>
          <w:p w14:paraId="187FBF1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41</w:t>
            </w:r>
          </w:p>
        </w:tc>
        <w:tc>
          <w:tcPr>
            <w:tcW w:w="0" w:type="auto"/>
            <w:tcBorders>
              <w:top w:val="nil"/>
              <w:left w:val="nil"/>
              <w:bottom w:val="nil"/>
              <w:right w:val="nil"/>
            </w:tcBorders>
            <w:shd w:val="clear" w:color="000000" w:fill="FFFFFF"/>
            <w:noWrap/>
            <w:vAlign w:val="center"/>
            <w:hideMark/>
          </w:tcPr>
          <w:p w14:paraId="77D31B8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ROSINETE OLIVEIRA SANTOS</w:t>
            </w:r>
          </w:p>
        </w:tc>
        <w:tc>
          <w:tcPr>
            <w:tcW w:w="0" w:type="auto"/>
            <w:tcBorders>
              <w:top w:val="nil"/>
              <w:left w:val="nil"/>
              <w:bottom w:val="nil"/>
              <w:right w:val="nil"/>
            </w:tcBorders>
            <w:shd w:val="clear" w:color="000000" w:fill="FFFFFF"/>
            <w:noWrap/>
            <w:vAlign w:val="center"/>
            <w:hideMark/>
          </w:tcPr>
          <w:p w14:paraId="78D467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06527915578</w:t>
            </w:r>
          </w:p>
        </w:tc>
        <w:tc>
          <w:tcPr>
            <w:tcW w:w="0" w:type="auto"/>
            <w:tcBorders>
              <w:top w:val="nil"/>
              <w:left w:val="nil"/>
              <w:bottom w:val="nil"/>
              <w:right w:val="nil"/>
            </w:tcBorders>
            <w:shd w:val="clear" w:color="000000" w:fill="FFFFFF"/>
            <w:noWrap/>
            <w:vAlign w:val="center"/>
            <w:hideMark/>
          </w:tcPr>
          <w:p w14:paraId="07A0230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97.046,20</w:t>
            </w:r>
          </w:p>
        </w:tc>
        <w:tc>
          <w:tcPr>
            <w:tcW w:w="0" w:type="auto"/>
            <w:tcBorders>
              <w:top w:val="nil"/>
              <w:left w:val="nil"/>
              <w:bottom w:val="nil"/>
              <w:right w:val="nil"/>
            </w:tcBorders>
            <w:shd w:val="clear" w:color="000000" w:fill="FFFFFF"/>
            <w:noWrap/>
            <w:vAlign w:val="center"/>
            <w:hideMark/>
          </w:tcPr>
          <w:p w14:paraId="256CBCD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299F7226" w14:textId="77777777" w:rsidTr="000654FA">
        <w:trPr>
          <w:trHeight w:val="240"/>
        </w:trPr>
        <w:tc>
          <w:tcPr>
            <w:tcW w:w="0" w:type="auto"/>
            <w:tcBorders>
              <w:top w:val="nil"/>
              <w:left w:val="nil"/>
              <w:bottom w:val="nil"/>
              <w:right w:val="nil"/>
            </w:tcBorders>
            <w:shd w:val="clear" w:color="auto" w:fill="auto"/>
            <w:noWrap/>
            <w:vAlign w:val="bottom"/>
            <w:hideMark/>
          </w:tcPr>
          <w:p w14:paraId="29F132E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1418</w:t>
            </w:r>
          </w:p>
        </w:tc>
        <w:tc>
          <w:tcPr>
            <w:tcW w:w="0" w:type="auto"/>
            <w:tcBorders>
              <w:top w:val="nil"/>
              <w:left w:val="nil"/>
              <w:bottom w:val="nil"/>
              <w:right w:val="nil"/>
            </w:tcBorders>
            <w:shd w:val="clear" w:color="000000" w:fill="FFFFFF"/>
            <w:noWrap/>
            <w:vAlign w:val="center"/>
            <w:hideMark/>
          </w:tcPr>
          <w:p w14:paraId="253A73A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N-LT 16</w:t>
            </w:r>
          </w:p>
        </w:tc>
        <w:tc>
          <w:tcPr>
            <w:tcW w:w="0" w:type="auto"/>
            <w:tcBorders>
              <w:top w:val="nil"/>
              <w:left w:val="nil"/>
              <w:bottom w:val="nil"/>
              <w:right w:val="nil"/>
            </w:tcBorders>
            <w:shd w:val="clear" w:color="000000" w:fill="FFFFFF"/>
            <w:noWrap/>
            <w:vAlign w:val="center"/>
            <w:hideMark/>
          </w:tcPr>
          <w:p w14:paraId="4E7490A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SALVADOR OLIVEIRA CARNEIRO</w:t>
            </w:r>
          </w:p>
        </w:tc>
        <w:tc>
          <w:tcPr>
            <w:tcW w:w="0" w:type="auto"/>
            <w:tcBorders>
              <w:top w:val="nil"/>
              <w:left w:val="nil"/>
              <w:bottom w:val="nil"/>
              <w:right w:val="nil"/>
            </w:tcBorders>
            <w:shd w:val="clear" w:color="000000" w:fill="FFFFFF"/>
            <w:noWrap/>
            <w:vAlign w:val="center"/>
            <w:hideMark/>
          </w:tcPr>
          <w:p w14:paraId="68DF656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58152911534</w:t>
            </w:r>
          </w:p>
        </w:tc>
        <w:tc>
          <w:tcPr>
            <w:tcW w:w="0" w:type="auto"/>
            <w:tcBorders>
              <w:top w:val="nil"/>
              <w:left w:val="nil"/>
              <w:bottom w:val="nil"/>
              <w:right w:val="nil"/>
            </w:tcBorders>
            <w:shd w:val="clear" w:color="000000" w:fill="FFFFFF"/>
            <w:noWrap/>
            <w:vAlign w:val="center"/>
            <w:hideMark/>
          </w:tcPr>
          <w:p w14:paraId="5D4347B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92208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60FDE19" w14:textId="77777777" w:rsidTr="000654FA">
        <w:trPr>
          <w:trHeight w:val="240"/>
        </w:trPr>
        <w:tc>
          <w:tcPr>
            <w:tcW w:w="0" w:type="auto"/>
            <w:tcBorders>
              <w:top w:val="nil"/>
              <w:left w:val="nil"/>
              <w:bottom w:val="nil"/>
              <w:right w:val="nil"/>
            </w:tcBorders>
            <w:shd w:val="clear" w:color="auto" w:fill="auto"/>
            <w:noWrap/>
            <w:vAlign w:val="bottom"/>
            <w:hideMark/>
          </w:tcPr>
          <w:p w14:paraId="64EAD5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1419</w:t>
            </w:r>
          </w:p>
        </w:tc>
        <w:tc>
          <w:tcPr>
            <w:tcW w:w="0" w:type="auto"/>
            <w:tcBorders>
              <w:top w:val="nil"/>
              <w:left w:val="nil"/>
              <w:bottom w:val="nil"/>
              <w:right w:val="nil"/>
            </w:tcBorders>
            <w:shd w:val="clear" w:color="000000" w:fill="FFFFFF"/>
            <w:noWrap/>
            <w:vAlign w:val="center"/>
            <w:hideMark/>
          </w:tcPr>
          <w:p w14:paraId="2004C47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13</w:t>
            </w:r>
          </w:p>
        </w:tc>
        <w:tc>
          <w:tcPr>
            <w:tcW w:w="0" w:type="auto"/>
            <w:tcBorders>
              <w:top w:val="nil"/>
              <w:left w:val="nil"/>
              <w:bottom w:val="nil"/>
              <w:right w:val="nil"/>
            </w:tcBorders>
            <w:shd w:val="clear" w:color="000000" w:fill="FFFFFF"/>
            <w:noWrap/>
            <w:vAlign w:val="center"/>
            <w:hideMark/>
          </w:tcPr>
          <w:p w14:paraId="71F28B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SAMARA SANTOS DOS REIS</w:t>
            </w:r>
          </w:p>
        </w:tc>
        <w:tc>
          <w:tcPr>
            <w:tcW w:w="0" w:type="auto"/>
            <w:tcBorders>
              <w:top w:val="nil"/>
              <w:left w:val="nil"/>
              <w:bottom w:val="nil"/>
              <w:right w:val="nil"/>
            </w:tcBorders>
            <w:shd w:val="clear" w:color="000000" w:fill="FFFFFF"/>
            <w:noWrap/>
            <w:vAlign w:val="center"/>
            <w:hideMark/>
          </w:tcPr>
          <w:p w14:paraId="00E4983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06682705514</w:t>
            </w:r>
          </w:p>
        </w:tc>
        <w:tc>
          <w:tcPr>
            <w:tcW w:w="0" w:type="auto"/>
            <w:tcBorders>
              <w:top w:val="nil"/>
              <w:left w:val="nil"/>
              <w:bottom w:val="nil"/>
              <w:right w:val="nil"/>
            </w:tcBorders>
            <w:shd w:val="clear" w:color="000000" w:fill="FFFFFF"/>
            <w:noWrap/>
            <w:vAlign w:val="center"/>
            <w:hideMark/>
          </w:tcPr>
          <w:p w14:paraId="5CB0CDF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97.489,24</w:t>
            </w:r>
          </w:p>
        </w:tc>
        <w:tc>
          <w:tcPr>
            <w:tcW w:w="0" w:type="auto"/>
            <w:tcBorders>
              <w:top w:val="nil"/>
              <w:left w:val="nil"/>
              <w:bottom w:val="nil"/>
              <w:right w:val="nil"/>
            </w:tcBorders>
            <w:shd w:val="clear" w:color="000000" w:fill="FFFFFF"/>
            <w:noWrap/>
            <w:vAlign w:val="center"/>
            <w:hideMark/>
          </w:tcPr>
          <w:p w14:paraId="05DBA32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47E83BF9" w14:textId="77777777" w:rsidTr="000654FA">
        <w:trPr>
          <w:trHeight w:val="240"/>
        </w:trPr>
        <w:tc>
          <w:tcPr>
            <w:tcW w:w="0" w:type="auto"/>
            <w:tcBorders>
              <w:top w:val="nil"/>
              <w:left w:val="nil"/>
              <w:bottom w:val="nil"/>
              <w:right w:val="nil"/>
            </w:tcBorders>
            <w:shd w:val="clear" w:color="auto" w:fill="auto"/>
            <w:noWrap/>
            <w:vAlign w:val="bottom"/>
            <w:hideMark/>
          </w:tcPr>
          <w:p w14:paraId="39C83C6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1420</w:t>
            </w:r>
          </w:p>
        </w:tc>
        <w:tc>
          <w:tcPr>
            <w:tcW w:w="0" w:type="auto"/>
            <w:tcBorders>
              <w:top w:val="nil"/>
              <w:left w:val="nil"/>
              <w:bottom w:val="nil"/>
              <w:right w:val="nil"/>
            </w:tcBorders>
            <w:shd w:val="clear" w:color="000000" w:fill="FFFFFF"/>
            <w:noWrap/>
            <w:vAlign w:val="center"/>
            <w:hideMark/>
          </w:tcPr>
          <w:p w14:paraId="51C0F9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28</w:t>
            </w:r>
          </w:p>
        </w:tc>
        <w:tc>
          <w:tcPr>
            <w:tcW w:w="0" w:type="auto"/>
            <w:tcBorders>
              <w:top w:val="nil"/>
              <w:left w:val="nil"/>
              <w:bottom w:val="nil"/>
              <w:right w:val="nil"/>
            </w:tcBorders>
            <w:shd w:val="clear" w:color="000000" w:fill="FFFFFF"/>
            <w:noWrap/>
            <w:vAlign w:val="center"/>
            <w:hideMark/>
          </w:tcPr>
          <w:p w14:paraId="733C1FE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SAMUEL DUARTE DE OLIVEIRA RIOS</w:t>
            </w:r>
          </w:p>
        </w:tc>
        <w:tc>
          <w:tcPr>
            <w:tcW w:w="0" w:type="auto"/>
            <w:tcBorders>
              <w:top w:val="nil"/>
              <w:left w:val="nil"/>
              <w:bottom w:val="nil"/>
              <w:right w:val="nil"/>
            </w:tcBorders>
            <w:shd w:val="clear" w:color="000000" w:fill="FFFFFF"/>
            <w:noWrap/>
            <w:vAlign w:val="center"/>
            <w:hideMark/>
          </w:tcPr>
          <w:p w14:paraId="64A02F5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36524280563</w:t>
            </w:r>
          </w:p>
        </w:tc>
        <w:tc>
          <w:tcPr>
            <w:tcW w:w="0" w:type="auto"/>
            <w:tcBorders>
              <w:top w:val="nil"/>
              <w:left w:val="nil"/>
              <w:bottom w:val="nil"/>
              <w:right w:val="nil"/>
            </w:tcBorders>
            <w:shd w:val="clear" w:color="000000" w:fill="FFFFFF"/>
            <w:noWrap/>
            <w:vAlign w:val="center"/>
            <w:hideMark/>
          </w:tcPr>
          <w:p w14:paraId="704406F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65.953,79</w:t>
            </w:r>
          </w:p>
        </w:tc>
        <w:tc>
          <w:tcPr>
            <w:tcW w:w="0" w:type="auto"/>
            <w:tcBorders>
              <w:top w:val="nil"/>
              <w:left w:val="nil"/>
              <w:bottom w:val="nil"/>
              <w:right w:val="nil"/>
            </w:tcBorders>
            <w:shd w:val="clear" w:color="000000" w:fill="FFFFFF"/>
            <w:noWrap/>
            <w:vAlign w:val="center"/>
            <w:hideMark/>
          </w:tcPr>
          <w:p w14:paraId="7CCC62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25ABB4EE" w14:textId="77777777" w:rsidTr="000654FA">
        <w:trPr>
          <w:trHeight w:val="240"/>
        </w:trPr>
        <w:tc>
          <w:tcPr>
            <w:tcW w:w="0" w:type="auto"/>
            <w:tcBorders>
              <w:top w:val="nil"/>
              <w:left w:val="nil"/>
              <w:bottom w:val="nil"/>
              <w:right w:val="nil"/>
            </w:tcBorders>
            <w:shd w:val="clear" w:color="auto" w:fill="auto"/>
            <w:noWrap/>
            <w:vAlign w:val="bottom"/>
            <w:hideMark/>
          </w:tcPr>
          <w:p w14:paraId="3351939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1421</w:t>
            </w:r>
          </w:p>
        </w:tc>
        <w:tc>
          <w:tcPr>
            <w:tcW w:w="0" w:type="auto"/>
            <w:tcBorders>
              <w:top w:val="nil"/>
              <w:left w:val="nil"/>
              <w:bottom w:val="nil"/>
              <w:right w:val="nil"/>
            </w:tcBorders>
            <w:shd w:val="clear" w:color="000000" w:fill="FFFFFF"/>
            <w:noWrap/>
            <w:vAlign w:val="center"/>
            <w:hideMark/>
          </w:tcPr>
          <w:p w14:paraId="5B98541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L-LT 13</w:t>
            </w:r>
          </w:p>
        </w:tc>
        <w:tc>
          <w:tcPr>
            <w:tcW w:w="0" w:type="auto"/>
            <w:tcBorders>
              <w:top w:val="nil"/>
              <w:left w:val="nil"/>
              <w:bottom w:val="nil"/>
              <w:right w:val="nil"/>
            </w:tcBorders>
            <w:shd w:val="clear" w:color="000000" w:fill="FFFFFF"/>
            <w:noWrap/>
            <w:vAlign w:val="center"/>
            <w:hideMark/>
          </w:tcPr>
          <w:p w14:paraId="7DDF95D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SAMUEL XAVIER BARRETO</w:t>
            </w:r>
          </w:p>
        </w:tc>
        <w:tc>
          <w:tcPr>
            <w:tcW w:w="0" w:type="auto"/>
            <w:tcBorders>
              <w:top w:val="nil"/>
              <w:left w:val="nil"/>
              <w:bottom w:val="nil"/>
              <w:right w:val="nil"/>
            </w:tcBorders>
            <w:shd w:val="clear" w:color="000000" w:fill="FFFFFF"/>
            <w:noWrap/>
            <w:vAlign w:val="center"/>
            <w:hideMark/>
          </w:tcPr>
          <w:p w14:paraId="0584CAA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05021805525</w:t>
            </w:r>
          </w:p>
        </w:tc>
        <w:tc>
          <w:tcPr>
            <w:tcW w:w="0" w:type="auto"/>
            <w:tcBorders>
              <w:top w:val="nil"/>
              <w:left w:val="nil"/>
              <w:bottom w:val="nil"/>
              <w:right w:val="nil"/>
            </w:tcBorders>
            <w:shd w:val="clear" w:color="000000" w:fill="FFFFFF"/>
            <w:noWrap/>
            <w:vAlign w:val="center"/>
            <w:hideMark/>
          </w:tcPr>
          <w:p w14:paraId="526019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111.213,60</w:t>
            </w:r>
          </w:p>
        </w:tc>
        <w:tc>
          <w:tcPr>
            <w:tcW w:w="0" w:type="auto"/>
            <w:tcBorders>
              <w:top w:val="nil"/>
              <w:left w:val="nil"/>
              <w:bottom w:val="nil"/>
              <w:right w:val="nil"/>
            </w:tcBorders>
            <w:shd w:val="clear" w:color="000000" w:fill="FFFFFF"/>
            <w:noWrap/>
            <w:vAlign w:val="center"/>
            <w:hideMark/>
          </w:tcPr>
          <w:p w14:paraId="4BC6D37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F12F387" w14:textId="77777777" w:rsidTr="000654FA">
        <w:trPr>
          <w:trHeight w:val="240"/>
        </w:trPr>
        <w:tc>
          <w:tcPr>
            <w:tcW w:w="0" w:type="auto"/>
            <w:tcBorders>
              <w:top w:val="nil"/>
              <w:left w:val="nil"/>
              <w:bottom w:val="nil"/>
              <w:right w:val="nil"/>
            </w:tcBorders>
            <w:shd w:val="clear" w:color="auto" w:fill="auto"/>
            <w:noWrap/>
            <w:vAlign w:val="bottom"/>
            <w:hideMark/>
          </w:tcPr>
          <w:p w14:paraId="4748DE7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1422</w:t>
            </w:r>
          </w:p>
        </w:tc>
        <w:tc>
          <w:tcPr>
            <w:tcW w:w="0" w:type="auto"/>
            <w:tcBorders>
              <w:top w:val="nil"/>
              <w:left w:val="nil"/>
              <w:bottom w:val="nil"/>
              <w:right w:val="nil"/>
            </w:tcBorders>
            <w:shd w:val="clear" w:color="000000" w:fill="FFFFFF"/>
            <w:noWrap/>
            <w:vAlign w:val="center"/>
            <w:hideMark/>
          </w:tcPr>
          <w:p w14:paraId="518C149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18</w:t>
            </w:r>
          </w:p>
        </w:tc>
        <w:tc>
          <w:tcPr>
            <w:tcW w:w="0" w:type="auto"/>
            <w:tcBorders>
              <w:top w:val="nil"/>
              <w:left w:val="nil"/>
              <w:bottom w:val="nil"/>
              <w:right w:val="nil"/>
            </w:tcBorders>
            <w:shd w:val="clear" w:color="000000" w:fill="FFFFFF"/>
            <w:noWrap/>
            <w:vAlign w:val="center"/>
            <w:hideMark/>
          </w:tcPr>
          <w:p w14:paraId="05FE9A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SANDRA DE SOUZA LUIZ</w:t>
            </w:r>
          </w:p>
        </w:tc>
        <w:tc>
          <w:tcPr>
            <w:tcW w:w="0" w:type="auto"/>
            <w:tcBorders>
              <w:top w:val="nil"/>
              <w:left w:val="nil"/>
              <w:bottom w:val="nil"/>
              <w:right w:val="nil"/>
            </w:tcBorders>
            <w:shd w:val="clear" w:color="000000" w:fill="FFFFFF"/>
            <w:noWrap/>
            <w:vAlign w:val="center"/>
            <w:hideMark/>
          </w:tcPr>
          <w:p w14:paraId="137FE2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83650326949</w:t>
            </w:r>
          </w:p>
        </w:tc>
        <w:tc>
          <w:tcPr>
            <w:tcW w:w="0" w:type="auto"/>
            <w:tcBorders>
              <w:top w:val="nil"/>
              <w:left w:val="nil"/>
              <w:bottom w:val="nil"/>
              <w:right w:val="nil"/>
            </w:tcBorders>
            <w:shd w:val="clear" w:color="000000" w:fill="FFFFFF"/>
            <w:noWrap/>
            <w:vAlign w:val="center"/>
            <w:hideMark/>
          </w:tcPr>
          <w:p w14:paraId="2C22BB3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90.149,43</w:t>
            </w:r>
          </w:p>
        </w:tc>
        <w:tc>
          <w:tcPr>
            <w:tcW w:w="0" w:type="auto"/>
            <w:tcBorders>
              <w:top w:val="nil"/>
              <w:left w:val="nil"/>
              <w:bottom w:val="nil"/>
              <w:right w:val="nil"/>
            </w:tcBorders>
            <w:shd w:val="clear" w:color="000000" w:fill="FFFFFF"/>
            <w:noWrap/>
            <w:vAlign w:val="center"/>
            <w:hideMark/>
          </w:tcPr>
          <w:p w14:paraId="4B75538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2964B261" w14:textId="77777777" w:rsidTr="000654FA">
        <w:trPr>
          <w:trHeight w:val="240"/>
        </w:trPr>
        <w:tc>
          <w:tcPr>
            <w:tcW w:w="0" w:type="auto"/>
            <w:tcBorders>
              <w:top w:val="nil"/>
              <w:left w:val="nil"/>
              <w:bottom w:val="nil"/>
              <w:right w:val="nil"/>
            </w:tcBorders>
            <w:shd w:val="clear" w:color="auto" w:fill="auto"/>
            <w:noWrap/>
            <w:vAlign w:val="bottom"/>
            <w:hideMark/>
          </w:tcPr>
          <w:p w14:paraId="451581C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1423</w:t>
            </w:r>
          </w:p>
        </w:tc>
        <w:tc>
          <w:tcPr>
            <w:tcW w:w="0" w:type="auto"/>
            <w:tcBorders>
              <w:top w:val="nil"/>
              <w:left w:val="nil"/>
              <w:bottom w:val="nil"/>
              <w:right w:val="nil"/>
            </w:tcBorders>
            <w:shd w:val="clear" w:color="000000" w:fill="FFFFFF"/>
            <w:noWrap/>
            <w:vAlign w:val="center"/>
            <w:hideMark/>
          </w:tcPr>
          <w:p w14:paraId="65213D6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28</w:t>
            </w:r>
          </w:p>
        </w:tc>
        <w:tc>
          <w:tcPr>
            <w:tcW w:w="0" w:type="auto"/>
            <w:tcBorders>
              <w:top w:val="nil"/>
              <w:left w:val="nil"/>
              <w:bottom w:val="nil"/>
              <w:right w:val="nil"/>
            </w:tcBorders>
            <w:shd w:val="clear" w:color="000000" w:fill="FFFFFF"/>
            <w:noWrap/>
            <w:vAlign w:val="center"/>
            <w:hideMark/>
          </w:tcPr>
          <w:p w14:paraId="473DB7D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SANDRA DOS SANTOS RODRIGUES</w:t>
            </w:r>
          </w:p>
        </w:tc>
        <w:tc>
          <w:tcPr>
            <w:tcW w:w="0" w:type="auto"/>
            <w:tcBorders>
              <w:top w:val="nil"/>
              <w:left w:val="nil"/>
              <w:bottom w:val="nil"/>
              <w:right w:val="nil"/>
            </w:tcBorders>
            <w:shd w:val="clear" w:color="000000" w:fill="FFFFFF"/>
            <w:noWrap/>
            <w:vAlign w:val="center"/>
            <w:hideMark/>
          </w:tcPr>
          <w:p w14:paraId="25C3878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84956976534</w:t>
            </w:r>
          </w:p>
        </w:tc>
        <w:tc>
          <w:tcPr>
            <w:tcW w:w="0" w:type="auto"/>
            <w:tcBorders>
              <w:top w:val="nil"/>
              <w:left w:val="nil"/>
              <w:bottom w:val="nil"/>
              <w:right w:val="nil"/>
            </w:tcBorders>
            <w:shd w:val="clear" w:color="000000" w:fill="FFFFFF"/>
            <w:noWrap/>
            <w:vAlign w:val="center"/>
            <w:hideMark/>
          </w:tcPr>
          <w:p w14:paraId="5932411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82.357,91</w:t>
            </w:r>
          </w:p>
        </w:tc>
        <w:tc>
          <w:tcPr>
            <w:tcW w:w="0" w:type="auto"/>
            <w:tcBorders>
              <w:top w:val="nil"/>
              <w:left w:val="nil"/>
              <w:bottom w:val="nil"/>
              <w:right w:val="nil"/>
            </w:tcBorders>
            <w:shd w:val="clear" w:color="000000" w:fill="FFFFFF"/>
            <w:noWrap/>
            <w:vAlign w:val="center"/>
            <w:hideMark/>
          </w:tcPr>
          <w:p w14:paraId="77F913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41A374A2" w14:textId="77777777" w:rsidTr="000654FA">
        <w:trPr>
          <w:trHeight w:val="240"/>
        </w:trPr>
        <w:tc>
          <w:tcPr>
            <w:tcW w:w="0" w:type="auto"/>
            <w:tcBorders>
              <w:top w:val="nil"/>
              <w:left w:val="nil"/>
              <w:bottom w:val="nil"/>
              <w:right w:val="nil"/>
            </w:tcBorders>
            <w:shd w:val="clear" w:color="auto" w:fill="auto"/>
            <w:noWrap/>
            <w:vAlign w:val="bottom"/>
            <w:hideMark/>
          </w:tcPr>
          <w:p w14:paraId="171C003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1424</w:t>
            </w:r>
          </w:p>
        </w:tc>
        <w:tc>
          <w:tcPr>
            <w:tcW w:w="0" w:type="auto"/>
            <w:tcBorders>
              <w:top w:val="nil"/>
              <w:left w:val="nil"/>
              <w:bottom w:val="nil"/>
              <w:right w:val="nil"/>
            </w:tcBorders>
            <w:shd w:val="clear" w:color="000000" w:fill="FFFFFF"/>
            <w:noWrap/>
            <w:vAlign w:val="center"/>
            <w:hideMark/>
          </w:tcPr>
          <w:p w14:paraId="2840202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34</w:t>
            </w:r>
          </w:p>
        </w:tc>
        <w:tc>
          <w:tcPr>
            <w:tcW w:w="0" w:type="auto"/>
            <w:tcBorders>
              <w:top w:val="nil"/>
              <w:left w:val="nil"/>
              <w:bottom w:val="nil"/>
              <w:right w:val="nil"/>
            </w:tcBorders>
            <w:shd w:val="clear" w:color="000000" w:fill="FFFFFF"/>
            <w:noWrap/>
            <w:vAlign w:val="center"/>
            <w:hideMark/>
          </w:tcPr>
          <w:p w14:paraId="3F1F706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SAVIO RENILSON BARBOSA DA SILVA</w:t>
            </w:r>
          </w:p>
        </w:tc>
        <w:tc>
          <w:tcPr>
            <w:tcW w:w="0" w:type="auto"/>
            <w:tcBorders>
              <w:top w:val="nil"/>
              <w:left w:val="nil"/>
              <w:bottom w:val="nil"/>
              <w:right w:val="nil"/>
            </w:tcBorders>
            <w:shd w:val="clear" w:color="000000" w:fill="FFFFFF"/>
            <w:noWrap/>
            <w:vAlign w:val="center"/>
            <w:hideMark/>
          </w:tcPr>
          <w:p w14:paraId="34273A1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10860133443</w:t>
            </w:r>
          </w:p>
        </w:tc>
        <w:tc>
          <w:tcPr>
            <w:tcW w:w="0" w:type="auto"/>
            <w:tcBorders>
              <w:top w:val="nil"/>
              <w:left w:val="nil"/>
              <w:bottom w:val="nil"/>
              <w:right w:val="nil"/>
            </w:tcBorders>
            <w:shd w:val="clear" w:color="000000" w:fill="FFFFFF"/>
            <w:noWrap/>
            <w:vAlign w:val="center"/>
            <w:hideMark/>
          </w:tcPr>
          <w:p w14:paraId="5FED548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2ED1CC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3F263E3D" w14:textId="77777777" w:rsidTr="000654FA">
        <w:trPr>
          <w:trHeight w:val="240"/>
        </w:trPr>
        <w:tc>
          <w:tcPr>
            <w:tcW w:w="0" w:type="auto"/>
            <w:tcBorders>
              <w:top w:val="nil"/>
              <w:left w:val="nil"/>
              <w:bottom w:val="nil"/>
              <w:right w:val="nil"/>
            </w:tcBorders>
            <w:shd w:val="clear" w:color="auto" w:fill="auto"/>
            <w:noWrap/>
            <w:vAlign w:val="bottom"/>
            <w:hideMark/>
          </w:tcPr>
          <w:p w14:paraId="36BE3D4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1425</w:t>
            </w:r>
          </w:p>
        </w:tc>
        <w:tc>
          <w:tcPr>
            <w:tcW w:w="0" w:type="auto"/>
            <w:tcBorders>
              <w:top w:val="nil"/>
              <w:left w:val="nil"/>
              <w:bottom w:val="nil"/>
              <w:right w:val="nil"/>
            </w:tcBorders>
            <w:shd w:val="clear" w:color="000000" w:fill="FFFFFF"/>
            <w:noWrap/>
            <w:vAlign w:val="center"/>
            <w:hideMark/>
          </w:tcPr>
          <w:p w14:paraId="3B4178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19</w:t>
            </w:r>
          </w:p>
        </w:tc>
        <w:tc>
          <w:tcPr>
            <w:tcW w:w="0" w:type="auto"/>
            <w:tcBorders>
              <w:top w:val="nil"/>
              <w:left w:val="nil"/>
              <w:bottom w:val="nil"/>
              <w:right w:val="nil"/>
            </w:tcBorders>
            <w:shd w:val="clear" w:color="000000" w:fill="FFFFFF"/>
            <w:noWrap/>
            <w:vAlign w:val="center"/>
            <w:hideMark/>
          </w:tcPr>
          <w:p w14:paraId="59C335A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SEBASTIAO ASSIS JUNIOR</w:t>
            </w:r>
          </w:p>
        </w:tc>
        <w:tc>
          <w:tcPr>
            <w:tcW w:w="0" w:type="auto"/>
            <w:tcBorders>
              <w:top w:val="nil"/>
              <w:left w:val="nil"/>
              <w:bottom w:val="nil"/>
              <w:right w:val="nil"/>
            </w:tcBorders>
            <w:shd w:val="clear" w:color="000000" w:fill="FFFFFF"/>
            <w:noWrap/>
            <w:vAlign w:val="center"/>
            <w:hideMark/>
          </w:tcPr>
          <w:p w14:paraId="30EED6F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07394879577</w:t>
            </w:r>
          </w:p>
        </w:tc>
        <w:tc>
          <w:tcPr>
            <w:tcW w:w="0" w:type="auto"/>
            <w:tcBorders>
              <w:top w:val="nil"/>
              <w:left w:val="nil"/>
              <w:bottom w:val="nil"/>
              <w:right w:val="nil"/>
            </w:tcBorders>
            <w:shd w:val="clear" w:color="000000" w:fill="FFFFFF"/>
            <w:noWrap/>
            <w:vAlign w:val="center"/>
            <w:hideMark/>
          </w:tcPr>
          <w:p w14:paraId="55BA50A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94.643,24</w:t>
            </w:r>
          </w:p>
        </w:tc>
        <w:tc>
          <w:tcPr>
            <w:tcW w:w="0" w:type="auto"/>
            <w:tcBorders>
              <w:top w:val="nil"/>
              <w:left w:val="nil"/>
              <w:bottom w:val="nil"/>
              <w:right w:val="nil"/>
            </w:tcBorders>
            <w:shd w:val="clear" w:color="000000" w:fill="FFFFFF"/>
            <w:noWrap/>
            <w:vAlign w:val="center"/>
            <w:hideMark/>
          </w:tcPr>
          <w:p w14:paraId="67B5A9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B198409" w14:textId="77777777" w:rsidTr="000654FA">
        <w:trPr>
          <w:trHeight w:val="240"/>
        </w:trPr>
        <w:tc>
          <w:tcPr>
            <w:tcW w:w="0" w:type="auto"/>
            <w:tcBorders>
              <w:top w:val="nil"/>
              <w:left w:val="nil"/>
              <w:bottom w:val="nil"/>
              <w:right w:val="nil"/>
            </w:tcBorders>
            <w:shd w:val="clear" w:color="auto" w:fill="auto"/>
            <w:noWrap/>
            <w:vAlign w:val="bottom"/>
            <w:hideMark/>
          </w:tcPr>
          <w:p w14:paraId="392E8F8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1426</w:t>
            </w:r>
          </w:p>
        </w:tc>
        <w:tc>
          <w:tcPr>
            <w:tcW w:w="0" w:type="auto"/>
            <w:tcBorders>
              <w:top w:val="nil"/>
              <w:left w:val="nil"/>
              <w:bottom w:val="nil"/>
              <w:right w:val="nil"/>
            </w:tcBorders>
            <w:shd w:val="clear" w:color="000000" w:fill="FFFFFF"/>
            <w:noWrap/>
            <w:vAlign w:val="center"/>
            <w:hideMark/>
          </w:tcPr>
          <w:p w14:paraId="4A4571C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31</w:t>
            </w:r>
          </w:p>
        </w:tc>
        <w:tc>
          <w:tcPr>
            <w:tcW w:w="0" w:type="auto"/>
            <w:tcBorders>
              <w:top w:val="nil"/>
              <w:left w:val="nil"/>
              <w:bottom w:val="nil"/>
              <w:right w:val="nil"/>
            </w:tcBorders>
            <w:shd w:val="clear" w:color="000000" w:fill="FFFFFF"/>
            <w:noWrap/>
            <w:vAlign w:val="center"/>
            <w:hideMark/>
          </w:tcPr>
          <w:p w14:paraId="6529E40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SERGINA RODRIGUES NUNES</w:t>
            </w:r>
          </w:p>
        </w:tc>
        <w:tc>
          <w:tcPr>
            <w:tcW w:w="0" w:type="auto"/>
            <w:tcBorders>
              <w:top w:val="nil"/>
              <w:left w:val="nil"/>
              <w:bottom w:val="nil"/>
              <w:right w:val="nil"/>
            </w:tcBorders>
            <w:shd w:val="clear" w:color="000000" w:fill="FFFFFF"/>
            <w:noWrap/>
            <w:vAlign w:val="center"/>
            <w:hideMark/>
          </w:tcPr>
          <w:p w14:paraId="131E0ED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00251290158</w:t>
            </w:r>
          </w:p>
        </w:tc>
        <w:tc>
          <w:tcPr>
            <w:tcW w:w="0" w:type="auto"/>
            <w:tcBorders>
              <w:top w:val="nil"/>
              <w:left w:val="nil"/>
              <w:bottom w:val="nil"/>
              <w:right w:val="nil"/>
            </w:tcBorders>
            <w:shd w:val="clear" w:color="000000" w:fill="FFFFFF"/>
            <w:noWrap/>
            <w:vAlign w:val="center"/>
            <w:hideMark/>
          </w:tcPr>
          <w:p w14:paraId="032BA18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65.787,36</w:t>
            </w:r>
          </w:p>
        </w:tc>
        <w:tc>
          <w:tcPr>
            <w:tcW w:w="0" w:type="auto"/>
            <w:tcBorders>
              <w:top w:val="nil"/>
              <w:left w:val="nil"/>
              <w:bottom w:val="nil"/>
              <w:right w:val="nil"/>
            </w:tcBorders>
            <w:shd w:val="clear" w:color="000000" w:fill="FFFFFF"/>
            <w:noWrap/>
            <w:vAlign w:val="center"/>
            <w:hideMark/>
          </w:tcPr>
          <w:p w14:paraId="3BE0689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50DF085F" w14:textId="77777777" w:rsidTr="000654FA">
        <w:trPr>
          <w:trHeight w:val="240"/>
        </w:trPr>
        <w:tc>
          <w:tcPr>
            <w:tcW w:w="0" w:type="auto"/>
            <w:tcBorders>
              <w:top w:val="nil"/>
              <w:left w:val="nil"/>
              <w:bottom w:val="nil"/>
              <w:right w:val="nil"/>
            </w:tcBorders>
            <w:shd w:val="clear" w:color="auto" w:fill="auto"/>
            <w:noWrap/>
            <w:vAlign w:val="bottom"/>
            <w:hideMark/>
          </w:tcPr>
          <w:p w14:paraId="0CEB1E9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1427</w:t>
            </w:r>
          </w:p>
        </w:tc>
        <w:tc>
          <w:tcPr>
            <w:tcW w:w="0" w:type="auto"/>
            <w:tcBorders>
              <w:top w:val="nil"/>
              <w:left w:val="nil"/>
              <w:bottom w:val="nil"/>
              <w:right w:val="nil"/>
            </w:tcBorders>
            <w:shd w:val="clear" w:color="000000" w:fill="FFFFFF"/>
            <w:noWrap/>
            <w:vAlign w:val="center"/>
            <w:hideMark/>
          </w:tcPr>
          <w:p w14:paraId="33007D9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28</w:t>
            </w:r>
          </w:p>
        </w:tc>
        <w:tc>
          <w:tcPr>
            <w:tcW w:w="0" w:type="auto"/>
            <w:tcBorders>
              <w:top w:val="nil"/>
              <w:left w:val="nil"/>
              <w:bottom w:val="nil"/>
              <w:right w:val="nil"/>
            </w:tcBorders>
            <w:shd w:val="clear" w:color="000000" w:fill="FFFFFF"/>
            <w:noWrap/>
            <w:vAlign w:val="center"/>
            <w:hideMark/>
          </w:tcPr>
          <w:p w14:paraId="34DEC6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SERGIO DELFINO</w:t>
            </w:r>
          </w:p>
        </w:tc>
        <w:tc>
          <w:tcPr>
            <w:tcW w:w="0" w:type="auto"/>
            <w:tcBorders>
              <w:top w:val="nil"/>
              <w:left w:val="nil"/>
              <w:bottom w:val="nil"/>
              <w:right w:val="nil"/>
            </w:tcBorders>
            <w:shd w:val="clear" w:color="000000" w:fill="FFFFFF"/>
            <w:noWrap/>
            <w:vAlign w:val="center"/>
            <w:hideMark/>
          </w:tcPr>
          <w:p w14:paraId="616B28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61887668934</w:t>
            </w:r>
          </w:p>
        </w:tc>
        <w:tc>
          <w:tcPr>
            <w:tcW w:w="0" w:type="auto"/>
            <w:tcBorders>
              <w:top w:val="nil"/>
              <w:left w:val="nil"/>
              <w:bottom w:val="nil"/>
              <w:right w:val="nil"/>
            </w:tcBorders>
            <w:shd w:val="clear" w:color="000000" w:fill="FFFFFF"/>
            <w:noWrap/>
            <w:vAlign w:val="center"/>
            <w:hideMark/>
          </w:tcPr>
          <w:p w14:paraId="66EB987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7745EE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45EF0DDD" w14:textId="77777777" w:rsidTr="000654FA">
        <w:trPr>
          <w:trHeight w:val="240"/>
        </w:trPr>
        <w:tc>
          <w:tcPr>
            <w:tcW w:w="0" w:type="auto"/>
            <w:tcBorders>
              <w:top w:val="nil"/>
              <w:left w:val="nil"/>
              <w:bottom w:val="nil"/>
              <w:right w:val="nil"/>
            </w:tcBorders>
            <w:shd w:val="clear" w:color="auto" w:fill="auto"/>
            <w:noWrap/>
            <w:vAlign w:val="bottom"/>
            <w:hideMark/>
          </w:tcPr>
          <w:p w14:paraId="1751058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1428</w:t>
            </w:r>
          </w:p>
        </w:tc>
        <w:tc>
          <w:tcPr>
            <w:tcW w:w="0" w:type="auto"/>
            <w:tcBorders>
              <w:top w:val="nil"/>
              <w:left w:val="nil"/>
              <w:bottom w:val="nil"/>
              <w:right w:val="nil"/>
            </w:tcBorders>
            <w:shd w:val="clear" w:color="000000" w:fill="FFFFFF"/>
            <w:noWrap/>
            <w:vAlign w:val="center"/>
            <w:hideMark/>
          </w:tcPr>
          <w:p w14:paraId="1A4E87F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28</w:t>
            </w:r>
          </w:p>
        </w:tc>
        <w:tc>
          <w:tcPr>
            <w:tcW w:w="0" w:type="auto"/>
            <w:tcBorders>
              <w:top w:val="nil"/>
              <w:left w:val="nil"/>
              <w:bottom w:val="nil"/>
              <w:right w:val="nil"/>
            </w:tcBorders>
            <w:shd w:val="clear" w:color="000000" w:fill="FFFFFF"/>
            <w:noWrap/>
            <w:vAlign w:val="center"/>
            <w:hideMark/>
          </w:tcPr>
          <w:p w14:paraId="51C2690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SIDILÂNIA CABRAL DOS REIS</w:t>
            </w:r>
          </w:p>
        </w:tc>
        <w:tc>
          <w:tcPr>
            <w:tcW w:w="0" w:type="auto"/>
            <w:tcBorders>
              <w:top w:val="nil"/>
              <w:left w:val="nil"/>
              <w:bottom w:val="nil"/>
              <w:right w:val="nil"/>
            </w:tcBorders>
            <w:shd w:val="clear" w:color="000000" w:fill="FFFFFF"/>
            <w:noWrap/>
            <w:vAlign w:val="center"/>
            <w:hideMark/>
          </w:tcPr>
          <w:p w14:paraId="2A4496D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02383749559</w:t>
            </w:r>
          </w:p>
        </w:tc>
        <w:tc>
          <w:tcPr>
            <w:tcW w:w="0" w:type="auto"/>
            <w:tcBorders>
              <w:top w:val="nil"/>
              <w:left w:val="nil"/>
              <w:bottom w:val="nil"/>
              <w:right w:val="nil"/>
            </w:tcBorders>
            <w:shd w:val="clear" w:color="000000" w:fill="FFFFFF"/>
            <w:noWrap/>
            <w:vAlign w:val="center"/>
            <w:hideMark/>
          </w:tcPr>
          <w:p w14:paraId="245AEF9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115.587,11</w:t>
            </w:r>
          </w:p>
        </w:tc>
        <w:tc>
          <w:tcPr>
            <w:tcW w:w="0" w:type="auto"/>
            <w:tcBorders>
              <w:top w:val="nil"/>
              <w:left w:val="nil"/>
              <w:bottom w:val="nil"/>
              <w:right w:val="nil"/>
            </w:tcBorders>
            <w:shd w:val="clear" w:color="000000" w:fill="FFFFFF"/>
            <w:noWrap/>
            <w:vAlign w:val="center"/>
            <w:hideMark/>
          </w:tcPr>
          <w:p w14:paraId="4FA69D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870DBD5" w14:textId="77777777" w:rsidTr="000654FA">
        <w:trPr>
          <w:trHeight w:val="240"/>
        </w:trPr>
        <w:tc>
          <w:tcPr>
            <w:tcW w:w="0" w:type="auto"/>
            <w:tcBorders>
              <w:top w:val="nil"/>
              <w:left w:val="nil"/>
              <w:bottom w:val="nil"/>
              <w:right w:val="nil"/>
            </w:tcBorders>
            <w:shd w:val="clear" w:color="auto" w:fill="auto"/>
            <w:noWrap/>
            <w:vAlign w:val="bottom"/>
            <w:hideMark/>
          </w:tcPr>
          <w:p w14:paraId="7EF3A96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1429</w:t>
            </w:r>
          </w:p>
        </w:tc>
        <w:tc>
          <w:tcPr>
            <w:tcW w:w="0" w:type="auto"/>
            <w:tcBorders>
              <w:top w:val="nil"/>
              <w:left w:val="nil"/>
              <w:bottom w:val="nil"/>
              <w:right w:val="nil"/>
            </w:tcBorders>
            <w:shd w:val="clear" w:color="000000" w:fill="FFFFFF"/>
            <w:noWrap/>
            <w:vAlign w:val="center"/>
            <w:hideMark/>
          </w:tcPr>
          <w:p w14:paraId="64B6D79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40</w:t>
            </w:r>
          </w:p>
        </w:tc>
        <w:tc>
          <w:tcPr>
            <w:tcW w:w="0" w:type="auto"/>
            <w:tcBorders>
              <w:top w:val="nil"/>
              <w:left w:val="nil"/>
              <w:bottom w:val="nil"/>
              <w:right w:val="nil"/>
            </w:tcBorders>
            <w:shd w:val="clear" w:color="000000" w:fill="FFFFFF"/>
            <w:noWrap/>
            <w:vAlign w:val="center"/>
            <w:hideMark/>
          </w:tcPr>
          <w:p w14:paraId="557AA45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SIDINEY MIRANDA TORRES</w:t>
            </w:r>
          </w:p>
        </w:tc>
        <w:tc>
          <w:tcPr>
            <w:tcW w:w="0" w:type="auto"/>
            <w:tcBorders>
              <w:top w:val="nil"/>
              <w:left w:val="nil"/>
              <w:bottom w:val="nil"/>
              <w:right w:val="nil"/>
            </w:tcBorders>
            <w:shd w:val="clear" w:color="000000" w:fill="FFFFFF"/>
            <w:noWrap/>
            <w:vAlign w:val="center"/>
            <w:hideMark/>
          </w:tcPr>
          <w:p w14:paraId="5CFF4C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04720406505</w:t>
            </w:r>
          </w:p>
        </w:tc>
        <w:tc>
          <w:tcPr>
            <w:tcW w:w="0" w:type="auto"/>
            <w:tcBorders>
              <w:top w:val="nil"/>
              <w:left w:val="nil"/>
              <w:bottom w:val="nil"/>
              <w:right w:val="nil"/>
            </w:tcBorders>
            <w:shd w:val="clear" w:color="000000" w:fill="FFFFFF"/>
            <w:noWrap/>
            <w:vAlign w:val="center"/>
            <w:hideMark/>
          </w:tcPr>
          <w:p w14:paraId="491B8CB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0F1D47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EC0E20E" w14:textId="77777777" w:rsidTr="000654FA">
        <w:trPr>
          <w:trHeight w:val="240"/>
        </w:trPr>
        <w:tc>
          <w:tcPr>
            <w:tcW w:w="0" w:type="auto"/>
            <w:tcBorders>
              <w:top w:val="nil"/>
              <w:left w:val="nil"/>
              <w:bottom w:val="nil"/>
              <w:right w:val="nil"/>
            </w:tcBorders>
            <w:shd w:val="clear" w:color="auto" w:fill="auto"/>
            <w:noWrap/>
            <w:vAlign w:val="bottom"/>
            <w:hideMark/>
          </w:tcPr>
          <w:p w14:paraId="3CAE44D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1430</w:t>
            </w:r>
          </w:p>
        </w:tc>
        <w:tc>
          <w:tcPr>
            <w:tcW w:w="0" w:type="auto"/>
            <w:tcBorders>
              <w:top w:val="nil"/>
              <w:left w:val="nil"/>
              <w:bottom w:val="nil"/>
              <w:right w:val="nil"/>
            </w:tcBorders>
            <w:shd w:val="clear" w:color="000000" w:fill="FFFFFF"/>
            <w:noWrap/>
            <w:vAlign w:val="center"/>
            <w:hideMark/>
          </w:tcPr>
          <w:p w14:paraId="049474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35</w:t>
            </w:r>
          </w:p>
        </w:tc>
        <w:tc>
          <w:tcPr>
            <w:tcW w:w="0" w:type="auto"/>
            <w:tcBorders>
              <w:top w:val="nil"/>
              <w:left w:val="nil"/>
              <w:bottom w:val="nil"/>
              <w:right w:val="nil"/>
            </w:tcBorders>
            <w:shd w:val="clear" w:color="000000" w:fill="FFFFFF"/>
            <w:noWrap/>
            <w:vAlign w:val="center"/>
            <w:hideMark/>
          </w:tcPr>
          <w:p w14:paraId="4E47394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SILVANITO PEREIRA DOS SANTOS</w:t>
            </w:r>
          </w:p>
        </w:tc>
        <w:tc>
          <w:tcPr>
            <w:tcW w:w="0" w:type="auto"/>
            <w:tcBorders>
              <w:top w:val="nil"/>
              <w:left w:val="nil"/>
              <w:bottom w:val="nil"/>
              <w:right w:val="nil"/>
            </w:tcBorders>
            <w:shd w:val="clear" w:color="000000" w:fill="FFFFFF"/>
            <w:noWrap/>
            <w:vAlign w:val="center"/>
            <w:hideMark/>
          </w:tcPr>
          <w:p w14:paraId="1D6C672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57011869549</w:t>
            </w:r>
          </w:p>
        </w:tc>
        <w:tc>
          <w:tcPr>
            <w:tcW w:w="0" w:type="auto"/>
            <w:tcBorders>
              <w:top w:val="nil"/>
              <w:left w:val="nil"/>
              <w:bottom w:val="nil"/>
              <w:right w:val="nil"/>
            </w:tcBorders>
            <w:shd w:val="clear" w:color="000000" w:fill="FFFFFF"/>
            <w:noWrap/>
            <w:vAlign w:val="center"/>
            <w:hideMark/>
          </w:tcPr>
          <w:p w14:paraId="62BD21C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61.760,75</w:t>
            </w:r>
          </w:p>
        </w:tc>
        <w:tc>
          <w:tcPr>
            <w:tcW w:w="0" w:type="auto"/>
            <w:tcBorders>
              <w:top w:val="nil"/>
              <w:left w:val="nil"/>
              <w:bottom w:val="nil"/>
              <w:right w:val="nil"/>
            </w:tcBorders>
            <w:shd w:val="clear" w:color="000000" w:fill="FFFFFF"/>
            <w:noWrap/>
            <w:vAlign w:val="center"/>
            <w:hideMark/>
          </w:tcPr>
          <w:p w14:paraId="0CC5790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0EE8889B" w14:textId="77777777" w:rsidTr="000654FA">
        <w:trPr>
          <w:trHeight w:val="240"/>
        </w:trPr>
        <w:tc>
          <w:tcPr>
            <w:tcW w:w="0" w:type="auto"/>
            <w:tcBorders>
              <w:top w:val="nil"/>
              <w:left w:val="nil"/>
              <w:bottom w:val="nil"/>
              <w:right w:val="nil"/>
            </w:tcBorders>
            <w:shd w:val="clear" w:color="auto" w:fill="auto"/>
            <w:noWrap/>
            <w:vAlign w:val="bottom"/>
            <w:hideMark/>
          </w:tcPr>
          <w:p w14:paraId="18ACE4C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1431</w:t>
            </w:r>
          </w:p>
        </w:tc>
        <w:tc>
          <w:tcPr>
            <w:tcW w:w="0" w:type="auto"/>
            <w:tcBorders>
              <w:top w:val="nil"/>
              <w:left w:val="nil"/>
              <w:bottom w:val="nil"/>
              <w:right w:val="nil"/>
            </w:tcBorders>
            <w:shd w:val="clear" w:color="000000" w:fill="FFFFFF"/>
            <w:noWrap/>
            <w:vAlign w:val="center"/>
            <w:hideMark/>
          </w:tcPr>
          <w:p w14:paraId="3BD0F71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18</w:t>
            </w:r>
          </w:p>
        </w:tc>
        <w:tc>
          <w:tcPr>
            <w:tcW w:w="0" w:type="auto"/>
            <w:tcBorders>
              <w:top w:val="nil"/>
              <w:left w:val="nil"/>
              <w:bottom w:val="nil"/>
              <w:right w:val="nil"/>
            </w:tcBorders>
            <w:shd w:val="clear" w:color="000000" w:fill="FFFFFF"/>
            <w:noWrap/>
            <w:vAlign w:val="center"/>
            <w:hideMark/>
          </w:tcPr>
          <w:p w14:paraId="5AA3F6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SIMONE RIBEIRO ALEXANDRE</w:t>
            </w:r>
          </w:p>
        </w:tc>
        <w:tc>
          <w:tcPr>
            <w:tcW w:w="0" w:type="auto"/>
            <w:tcBorders>
              <w:top w:val="nil"/>
              <w:left w:val="nil"/>
              <w:bottom w:val="nil"/>
              <w:right w:val="nil"/>
            </w:tcBorders>
            <w:shd w:val="clear" w:color="000000" w:fill="FFFFFF"/>
            <w:noWrap/>
            <w:vAlign w:val="center"/>
            <w:hideMark/>
          </w:tcPr>
          <w:p w14:paraId="5F36B7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04083263520</w:t>
            </w:r>
          </w:p>
        </w:tc>
        <w:tc>
          <w:tcPr>
            <w:tcW w:w="0" w:type="auto"/>
            <w:tcBorders>
              <w:top w:val="nil"/>
              <w:left w:val="nil"/>
              <w:bottom w:val="nil"/>
              <w:right w:val="nil"/>
            </w:tcBorders>
            <w:shd w:val="clear" w:color="000000" w:fill="FFFFFF"/>
            <w:noWrap/>
            <w:vAlign w:val="center"/>
            <w:hideMark/>
          </w:tcPr>
          <w:p w14:paraId="512C4967"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2B08E29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582BD908" w14:textId="77777777" w:rsidTr="000654FA">
        <w:trPr>
          <w:trHeight w:val="240"/>
        </w:trPr>
        <w:tc>
          <w:tcPr>
            <w:tcW w:w="0" w:type="auto"/>
            <w:tcBorders>
              <w:top w:val="nil"/>
              <w:left w:val="nil"/>
              <w:bottom w:val="nil"/>
              <w:right w:val="nil"/>
            </w:tcBorders>
            <w:shd w:val="clear" w:color="auto" w:fill="auto"/>
            <w:noWrap/>
            <w:vAlign w:val="bottom"/>
            <w:hideMark/>
          </w:tcPr>
          <w:p w14:paraId="09CD511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1432</w:t>
            </w:r>
          </w:p>
        </w:tc>
        <w:tc>
          <w:tcPr>
            <w:tcW w:w="0" w:type="auto"/>
            <w:tcBorders>
              <w:top w:val="nil"/>
              <w:left w:val="nil"/>
              <w:bottom w:val="nil"/>
              <w:right w:val="nil"/>
            </w:tcBorders>
            <w:shd w:val="clear" w:color="000000" w:fill="FFFFFF"/>
            <w:noWrap/>
            <w:vAlign w:val="center"/>
            <w:hideMark/>
          </w:tcPr>
          <w:p w14:paraId="24ABB9D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Y-LT 09</w:t>
            </w:r>
          </w:p>
        </w:tc>
        <w:tc>
          <w:tcPr>
            <w:tcW w:w="0" w:type="auto"/>
            <w:tcBorders>
              <w:top w:val="nil"/>
              <w:left w:val="nil"/>
              <w:bottom w:val="nil"/>
              <w:right w:val="nil"/>
            </w:tcBorders>
            <w:shd w:val="clear" w:color="000000" w:fill="FFFFFF"/>
            <w:noWrap/>
            <w:vAlign w:val="center"/>
            <w:hideMark/>
          </w:tcPr>
          <w:p w14:paraId="6B053D9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SIRLEIDE SANTOS DA SILVA</w:t>
            </w:r>
          </w:p>
        </w:tc>
        <w:tc>
          <w:tcPr>
            <w:tcW w:w="0" w:type="auto"/>
            <w:tcBorders>
              <w:top w:val="nil"/>
              <w:left w:val="nil"/>
              <w:bottom w:val="nil"/>
              <w:right w:val="nil"/>
            </w:tcBorders>
            <w:shd w:val="clear" w:color="000000" w:fill="FFFFFF"/>
            <w:noWrap/>
            <w:vAlign w:val="center"/>
            <w:hideMark/>
          </w:tcPr>
          <w:p w14:paraId="431833C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00923984569</w:t>
            </w:r>
          </w:p>
        </w:tc>
        <w:tc>
          <w:tcPr>
            <w:tcW w:w="0" w:type="auto"/>
            <w:tcBorders>
              <w:top w:val="nil"/>
              <w:left w:val="nil"/>
              <w:bottom w:val="nil"/>
              <w:right w:val="nil"/>
            </w:tcBorders>
            <w:shd w:val="clear" w:color="000000" w:fill="FFFFFF"/>
            <w:noWrap/>
            <w:vAlign w:val="center"/>
            <w:hideMark/>
          </w:tcPr>
          <w:p w14:paraId="128636A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1EA64D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1302C239" w14:textId="77777777" w:rsidTr="000654FA">
        <w:trPr>
          <w:trHeight w:val="240"/>
        </w:trPr>
        <w:tc>
          <w:tcPr>
            <w:tcW w:w="0" w:type="auto"/>
            <w:tcBorders>
              <w:top w:val="nil"/>
              <w:left w:val="nil"/>
              <w:bottom w:val="nil"/>
              <w:right w:val="nil"/>
            </w:tcBorders>
            <w:shd w:val="clear" w:color="auto" w:fill="auto"/>
            <w:noWrap/>
            <w:vAlign w:val="bottom"/>
            <w:hideMark/>
          </w:tcPr>
          <w:p w14:paraId="2531FFF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1433</w:t>
            </w:r>
          </w:p>
        </w:tc>
        <w:tc>
          <w:tcPr>
            <w:tcW w:w="0" w:type="auto"/>
            <w:tcBorders>
              <w:top w:val="nil"/>
              <w:left w:val="nil"/>
              <w:bottom w:val="nil"/>
              <w:right w:val="nil"/>
            </w:tcBorders>
            <w:shd w:val="clear" w:color="000000" w:fill="FFFFFF"/>
            <w:noWrap/>
            <w:vAlign w:val="center"/>
            <w:hideMark/>
          </w:tcPr>
          <w:p w14:paraId="0A3499F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Z7-LT 12</w:t>
            </w:r>
          </w:p>
        </w:tc>
        <w:tc>
          <w:tcPr>
            <w:tcW w:w="0" w:type="auto"/>
            <w:tcBorders>
              <w:top w:val="nil"/>
              <w:left w:val="nil"/>
              <w:bottom w:val="nil"/>
              <w:right w:val="nil"/>
            </w:tcBorders>
            <w:shd w:val="clear" w:color="000000" w:fill="FFFFFF"/>
            <w:noWrap/>
            <w:vAlign w:val="center"/>
            <w:hideMark/>
          </w:tcPr>
          <w:p w14:paraId="1F0280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SIZENANDO JESUS DE SOUSA</w:t>
            </w:r>
          </w:p>
        </w:tc>
        <w:tc>
          <w:tcPr>
            <w:tcW w:w="0" w:type="auto"/>
            <w:tcBorders>
              <w:top w:val="nil"/>
              <w:left w:val="nil"/>
              <w:bottom w:val="nil"/>
              <w:right w:val="nil"/>
            </w:tcBorders>
            <w:shd w:val="clear" w:color="000000" w:fill="FFFFFF"/>
            <w:noWrap/>
            <w:vAlign w:val="center"/>
            <w:hideMark/>
          </w:tcPr>
          <w:p w14:paraId="3E131E0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68628455272</w:t>
            </w:r>
          </w:p>
        </w:tc>
        <w:tc>
          <w:tcPr>
            <w:tcW w:w="0" w:type="auto"/>
            <w:tcBorders>
              <w:top w:val="nil"/>
              <w:left w:val="nil"/>
              <w:bottom w:val="nil"/>
              <w:right w:val="nil"/>
            </w:tcBorders>
            <w:shd w:val="clear" w:color="000000" w:fill="FFFFFF"/>
            <w:noWrap/>
            <w:vAlign w:val="center"/>
            <w:hideMark/>
          </w:tcPr>
          <w:p w14:paraId="7E747E55"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98.297,06</w:t>
            </w:r>
          </w:p>
        </w:tc>
        <w:tc>
          <w:tcPr>
            <w:tcW w:w="0" w:type="auto"/>
            <w:tcBorders>
              <w:top w:val="nil"/>
              <w:left w:val="nil"/>
              <w:bottom w:val="nil"/>
              <w:right w:val="nil"/>
            </w:tcBorders>
            <w:shd w:val="clear" w:color="000000" w:fill="FFFFFF"/>
            <w:noWrap/>
            <w:vAlign w:val="center"/>
            <w:hideMark/>
          </w:tcPr>
          <w:p w14:paraId="561F8A2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6C1CA5D9" w14:textId="77777777" w:rsidTr="000654FA">
        <w:trPr>
          <w:trHeight w:val="240"/>
        </w:trPr>
        <w:tc>
          <w:tcPr>
            <w:tcW w:w="0" w:type="auto"/>
            <w:tcBorders>
              <w:top w:val="nil"/>
              <w:left w:val="nil"/>
              <w:bottom w:val="nil"/>
              <w:right w:val="nil"/>
            </w:tcBorders>
            <w:shd w:val="clear" w:color="auto" w:fill="auto"/>
            <w:noWrap/>
            <w:vAlign w:val="bottom"/>
            <w:hideMark/>
          </w:tcPr>
          <w:p w14:paraId="6BE1BAF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1434</w:t>
            </w:r>
          </w:p>
        </w:tc>
        <w:tc>
          <w:tcPr>
            <w:tcW w:w="0" w:type="auto"/>
            <w:tcBorders>
              <w:top w:val="nil"/>
              <w:left w:val="nil"/>
              <w:bottom w:val="nil"/>
              <w:right w:val="nil"/>
            </w:tcBorders>
            <w:shd w:val="clear" w:color="000000" w:fill="FFFFFF"/>
            <w:noWrap/>
            <w:vAlign w:val="center"/>
            <w:hideMark/>
          </w:tcPr>
          <w:p w14:paraId="4DCE0FF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08</w:t>
            </w:r>
          </w:p>
        </w:tc>
        <w:tc>
          <w:tcPr>
            <w:tcW w:w="0" w:type="auto"/>
            <w:tcBorders>
              <w:top w:val="nil"/>
              <w:left w:val="nil"/>
              <w:bottom w:val="nil"/>
              <w:right w:val="nil"/>
            </w:tcBorders>
            <w:shd w:val="clear" w:color="000000" w:fill="FFFFFF"/>
            <w:noWrap/>
            <w:vAlign w:val="center"/>
            <w:hideMark/>
          </w:tcPr>
          <w:p w14:paraId="75472AC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SONIA MARIA DE ALECRIM</w:t>
            </w:r>
          </w:p>
        </w:tc>
        <w:tc>
          <w:tcPr>
            <w:tcW w:w="0" w:type="auto"/>
            <w:tcBorders>
              <w:top w:val="nil"/>
              <w:left w:val="nil"/>
              <w:bottom w:val="nil"/>
              <w:right w:val="nil"/>
            </w:tcBorders>
            <w:shd w:val="clear" w:color="000000" w:fill="FFFFFF"/>
            <w:noWrap/>
            <w:vAlign w:val="center"/>
            <w:hideMark/>
          </w:tcPr>
          <w:p w14:paraId="464203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68579713587</w:t>
            </w:r>
          </w:p>
        </w:tc>
        <w:tc>
          <w:tcPr>
            <w:tcW w:w="0" w:type="auto"/>
            <w:tcBorders>
              <w:top w:val="nil"/>
              <w:left w:val="nil"/>
              <w:bottom w:val="nil"/>
              <w:right w:val="nil"/>
            </w:tcBorders>
            <w:shd w:val="clear" w:color="000000" w:fill="FFFFFF"/>
            <w:noWrap/>
            <w:vAlign w:val="center"/>
            <w:hideMark/>
          </w:tcPr>
          <w:p w14:paraId="6D9C20C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68.844,57</w:t>
            </w:r>
          </w:p>
        </w:tc>
        <w:tc>
          <w:tcPr>
            <w:tcW w:w="0" w:type="auto"/>
            <w:tcBorders>
              <w:top w:val="nil"/>
              <w:left w:val="nil"/>
              <w:bottom w:val="nil"/>
              <w:right w:val="nil"/>
            </w:tcBorders>
            <w:shd w:val="clear" w:color="000000" w:fill="FFFFFF"/>
            <w:noWrap/>
            <w:vAlign w:val="center"/>
            <w:hideMark/>
          </w:tcPr>
          <w:p w14:paraId="19A1B80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2F5D8ED" w14:textId="77777777" w:rsidTr="000654FA">
        <w:trPr>
          <w:trHeight w:val="240"/>
        </w:trPr>
        <w:tc>
          <w:tcPr>
            <w:tcW w:w="0" w:type="auto"/>
            <w:tcBorders>
              <w:top w:val="nil"/>
              <w:left w:val="nil"/>
              <w:bottom w:val="nil"/>
              <w:right w:val="nil"/>
            </w:tcBorders>
            <w:shd w:val="clear" w:color="auto" w:fill="auto"/>
            <w:noWrap/>
            <w:vAlign w:val="bottom"/>
            <w:hideMark/>
          </w:tcPr>
          <w:p w14:paraId="22136B7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1435</w:t>
            </w:r>
          </w:p>
        </w:tc>
        <w:tc>
          <w:tcPr>
            <w:tcW w:w="0" w:type="auto"/>
            <w:tcBorders>
              <w:top w:val="nil"/>
              <w:left w:val="nil"/>
              <w:bottom w:val="nil"/>
              <w:right w:val="nil"/>
            </w:tcBorders>
            <w:shd w:val="clear" w:color="000000" w:fill="FFFFFF"/>
            <w:noWrap/>
            <w:vAlign w:val="center"/>
            <w:hideMark/>
          </w:tcPr>
          <w:p w14:paraId="5E0EBB5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B-LT 06</w:t>
            </w:r>
          </w:p>
        </w:tc>
        <w:tc>
          <w:tcPr>
            <w:tcW w:w="0" w:type="auto"/>
            <w:tcBorders>
              <w:top w:val="nil"/>
              <w:left w:val="nil"/>
              <w:bottom w:val="nil"/>
              <w:right w:val="nil"/>
            </w:tcBorders>
            <w:shd w:val="clear" w:color="000000" w:fill="FFFFFF"/>
            <w:noWrap/>
            <w:vAlign w:val="center"/>
            <w:hideMark/>
          </w:tcPr>
          <w:p w14:paraId="76354C1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SORAYA FREITAS DA CRUZ</w:t>
            </w:r>
          </w:p>
        </w:tc>
        <w:tc>
          <w:tcPr>
            <w:tcW w:w="0" w:type="auto"/>
            <w:tcBorders>
              <w:top w:val="nil"/>
              <w:left w:val="nil"/>
              <w:bottom w:val="nil"/>
              <w:right w:val="nil"/>
            </w:tcBorders>
            <w:shd w:val="clear" w:color="000000" w:fill="FFFFFF"/>
            <w:noWrap/>
            <w:vAlign w:val="center"/>
            <w:hideMark/>
          </w:tcPr>
          <w:p w14:paraId="75B538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91403405387</w:t>
            </w:r>
          </w:p>
        </w:tc>
        <w:tc>
          <w:tcPr>
            <w:tcW w:w="0" w:type="auto"/>
            <w:tcBorders>
              <w:top w:val="nil"/>
              <w:left w:val="nil"/>
              <w:bottom w:val="nil"/>
              <w:right w:val="nil"/>
            </w:tcBorders>
            <w:shd w:val="clear" w:color="000000" w:fill="FFFFFF"/>
            <w:noWrap/>
            <w:vAlign w:val="center"/>
            <w:hideMark/>
          </w:tcPr>
          <w:p w14:paraId="44574C7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641E8C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3941C298" w14:textId="77777777" w:rsidTr="000654FA">
        <w:trPr>
          <w:trHeight w:val="240"/>
        </w:trPr>
        <w:tc>
          <w:tcPr>
            <w:tcW w:w="0" w:type="auto"/>
            <w:tcBorders>
              <w:top w:val="nil"/>
              <w:left w:val="nil"/>
              <w:bottom w:val="nil"/>
              <w:right w:val="nil"/>
            </w:tcBorders>
            <w:shd w:val="clear" w:color="auto" w:fill="auto"/>
            <w:noWrap/>
            <w:vAlign w:val="bottom"/>
            <w:hideMark/>
          </w:tcPr>
          <w:p w14:paraId="2C8F9F6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1436</w:t>
            </w:r>
          </w:p>
        </w:tc>
        <w:tc>
          <w:tcPr>
            <w:tcW w:w="0" w:type="auto"/>
            <w:tcBorders>
              <w:top w:val="nil"/>
              <w:left w:val="nil"/>
              <w:bottom w:val="nil"/>
              <w:right w:val="nil"/>
            </w:tcBorders>
            <w:shd w:val="clear" w:color="000000" w:fill="FFFFFF"/>
            <w:noWrap/>
            <w:vAlign w:val="center"/>
            <w:hideMark/>
          </w:tcPr>
          <w:p w14:paraId="1CE2880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D-LT 39</w:t>
            </w:r>
          </w:p>
        </w:tc>
        <w:tc>
          <w:tcPr>
            <w:tcW w:w="0" w:type="auto"/>
            <w:tcBorders>
              <w:top w:val="nil"/>
              <w:left w:val="nil"/>
              <w:bottom w:val="nil"/>
              <w:right w:val="nil"/>
            </w:tcBorders>
            <w:shd w:val="clear" w:color="000000" w:fill="FFFFFF"/>
            <w:noWrap/>
            <w:vAlign w:val="center"/>
            <w:hideMark/>
          </w:tcPr>
          <w:p w14:paraId="3988ACE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TACIANA FERREIRA DA SILVA</w:t>
            </w:r>
          </w:p>
        </w:tc>
        <w:tc>
          <w:tcPr>
            <w:tcW w:w="0" w:type="auto"/>
            <w:tcBorders>
              <w:top w:val="nil"/>
              <w:left w:val="nil"/>
              <w:bottom w:val="nil"/>
              <w:right w:val="nil"/>
            </w:tcBorders>
            <w:shd w:val="clear" w:color="000000" w:fill="FFFFFF"/>
            <w:noWrap/>
            <w:vAlign w:val="center"/>
            <w:hideMark/>
          </w:tcPr>
          <w:p w14:paraId="4B5E4DF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01035131404</w:t>
            </w:r>
          </w:p>
        </w:tc>
        <w:tc>
          <w:tcPr>
            <w:tcW w:w="0" w:type="auto"/>
            <w:tcBorders>
              <w:top w:val="nil"/>
              <w:left w:val="nil"/>
              <w:bottom w:val="nil"/>
              <w:right w:val="nil"/>
            </w:tcBorders>
            <w:shd w:val="clear" w:color="000000" w:fill="FFFFFF"/>
            <w:noWrap/>
            <w:vAlign w:val="center"/>
            <w:hideMark/>
          </w:tcPr>
          <w:p w14:paraId="7BE20F7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2A772E8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4AEDD0C7" w14:textId="77777777" w:rsidTr="000654FA">
        <w:trPr>
          <w:trHeight w:val="240"/>
        </w:trPr>
        <w:tc>
          <w:tcPr>
            <w:tcW w:w="0" w:type="auto"/>
            <w:tcBorders>
              <w:top w:val="nil"/>
              <w:left w:val="nil"/>
              <w:bottom w:val="nil"/>
              <w:right w:val="nil"/>
            </w:tcBorders>
            <w:shd w:val="clear" w:color="auto" w:fill="auto"/>
            <w:noWrap/>
            <w:vAlign w:val="bottom"/>
            <w:hideMark/>
          </w:tcPr>
          <w:p w14:paraId="2AD32639"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1437</w:t>
            </w:r>
          </w:p>
        </w:tc>
        <w:tc>
          <w:tcPr>
            <w:tcW w:w="0" w:type="auto"/>
            <w:tcBorders>
              <w:top w:val="nil"/>
              <w:left w:val="nil"/>
              <w:bottom w:val="nil"/>
              <w:right w:val="nil"/>
            </w:tcBorders>
            <w:shd w:val="clear" w:color="000000" w:fill="FFFFFF"/>
            <w:noWrap/>
            <w:vAlign w:val="center"/>
            <w:hideMark/>
          </w:tcPr>
          <w:p w14:paraId="016E2CD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10</w:t>
            </w:r>
          </w:p>
        </w:tc>
        <w:tc>
          <w:tcPr>
            <w:tcW w:w="0" w:type="auto"/>
            <w:tcBorders>
              <w:top w:val="nil"/>
              <w:left w:val="nil"/>
              <w:bottom w:val="nil"/>
              <w:right w:val="nil"/>
            </w:tcBorders>
            <w:shd w:val="clear" w:color="000000" w:fill="FFFFFF"/>
            <w:noWrap/>
            <w:vAlign w:val="center"/>
            <w:hideMark/>
          </w:tcPr>
          <w:p w14:paraId="7ABB805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TARCISIO BASTOS SANTOS</w:t>
            </w:r>
          </w:p>
        </w:tc>
        <w:tc>
          <w:tcPr>
            <w:tcW w:w="0" w:type="auto"/>
            <w:tcBorders>
              <w:top w:val="nil"/>
              <w:left w:val="nil"/>
              <w:bottom w:val="nil"/>
              <w:right w:val="nil"/>
            </w:tcBorders>
            <w:shd w:val="clear" w:color="000000" w:fill="FFFFFF"/>
            <w:noWrap/>
            <w:vAlign w:val="center"/>
            <w:hideMark/>
          </w:tcPr>
          <w:p w14:paraId="0638291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07502182586</w:t>
            </w:r>
          </w:p>
        </w:tc>
        <w:tc>
          <w:tcPr>
            <w:tcW w:w="0" w:type="auto"/>
            <w:tcBorders>
              <w:top w:val="nil"/>
              <w:left w:val="nil"/>
              <w:bottom w:val="nil"/>
              <w:right w:val="nil"/>
            </w:tcBorders>
            <w:shd w:val="clear" w:color="000000" w:fill="FFFFFF"/>
            <w:noWrap/>
            <w:vAlign w:val="center"/>
            <w:hideMark/>
          </w:tcPr>
          <w:p w14:paraId="338DD48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631F82E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1DED9053" w14:textId="77777777" w:rsidTr="000654FA">
        <w:trPr>
          <w:trHeight w:val="240"/>
        </w:trPr>
        <w:tc>
          <w:tcPr>
            <w:tcW w:w="0" w:type="auto"/>
            <w:tcBorders>
              <w:top w:val="nil"/>
              <w:left w:val="nil"/>
              <w:bottom w:val="nil"/>
              <w:right w:val="nil"/>
            </w:tcBorders>
            <w:shd w:val="clear" w:color="auto" w:fill="auto"/>
            <w:noWrap/>
            <w:vAlign w:val="bottom"/>
            <w:hideMark/>
          </w:tcPr>
          <w:p w14:paraId="206F3B9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1438</w:t>
            </w:r>
          </w:p>
        </w:tc>
        <w:tc>
          <w:tcPr>
            <w:tcW w:w="0" w:type="auto"/>
            <w:tcBorders>
              <w:top w:val="nil"/>
              <w:left w:val="nil"/>
              <w:bottom w:val="nil"/>
              <w:right w:val="nil"/>
            </w:tcBorders>
            <w:shd w:val="clear" w:color="000000" w:fill="FFFFFF"/>
            <w:noWrap/>
            <w:vAlign w:val="center"/>
            <w:hideMark/>
          </w:tcPr>
          <w:p w14:paraId="664E96E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Z5-LT 13</w:t>
            </w:r>
          </w:p>
        </w:tc>
        <w:tc>
          <w:tcPr>
            <w:tcW w:w="0" w:type="auto"/>
            <w:tcBorders>
              <w:top w:val="nil"/>
              <w:left w:val="nil"/>
              <w:bottom w:val="nil"/>
              <w:right w:val="nil"/>
            </w:tcBorders>
            <w:shd w:val="clear" w:color="000000" w:fill="FFFFFF"/>
            <w:noWrap/>
            <w:vAlign w:val="center"/>
            <w:hideMark/>
          </w:tcPr>
          <w:p w14:paraId="7000F85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TATIANA ROSA DE JESUS</w:t>
            </w:r>
          </w:p>
        </w:tc>
        <w:tc>
          <w:tcPr>
            <w:tcW w:w="0" w:type="auto"/>
            <w:tcBorders>
              <w:top w:val="nil"/>
              <w:left w:val="nil"/>
              <w:bottom w:val="nil"/>
              <w:right w:val="nil"/>
            </w:tcBorders>
            <w:shd w:val="clear" w:color="000000" w:fill="FFFFFF"/>
            <w:noWrap/>
            <w:vAlign w:val="center"/>
            <w:hideMark/>
          </w:tcPr>
          <w:p w14:paraId="7043C6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06880858570</w:t>
            </w:r>
          </w:p>
        </w:tc>
        <w:tc>
          <w:tcPr>
            <w:tcW w:w="0" w:type="auto"/>
            <w:tcBorders>
              <w:top w:val="nil"/>
              <w:left w:val="nil"/>
              <w:bottom w:val="nil"/>
              <w:right w:val="nil"/>
            </w:tcBorders>
            <w:shd w:val="clear" w:color="000000" w:fill="FFFFFF"/>
            <w:noWrap/>
            <w:vAlign w:val="center"/>
            <w:hideMark/>
          </w:tcPr>
          <w:p w14:paraId="733030F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66.268,38</w:t>
            </w:r>
          </w:p>
        </w:tc>
        <w:tc>
          <w:tcPr>
            <w:tcW w:w="0" w:type="auto"/>
            <w:tcBorders>
              <w:top w:val="nil"/>
              <w:left w:val="nil"/>
              <w:bottom w:val="nil"/>
              <w:right w:val="nil"/>
            </w:tcBorders>
            <w:shd w:val="clear" w:color="000000" w:fill="FFFFFF"/>
            <w:noWrap/>
            <w:vAlign w:val="center"/>
            <w:hideMark/>
          </w:tcPr>
          <w:p w14:paraId="1AD2A41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00D0CBCA" w14:textId="77777777" w:rsidTr="000654FA">
        <w:trPr>
          <w:trHeight w:val="240"/>
        </w:trPr>
        <w:tc>
          <w:tcPr>
            <w:tcW w:w="0" w:type="auto"/>
            <w:tcBorders>
              <w:top w:val="nil"/>
              <w:left w:val="nil"/>
              <w:bottom w:val="nil"/>
              <w:right w:val="nil"/>
            </w:tcBorders>
            <w:shd w:val="clear" w:color="auto" w:fill="auto"/>
            <w:noWrap/>
            <w:vAlign w:val="bottom"/>
            <w:hideMark/>
          </w:tcPr>
          <w:p w14:paraId="3DC679B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1439</w:t>
            </w:r>
          </w:p>
        </w:tc>
        <w:tc>
          <w:tcPr>
            <w:tcW w:w="0" w:type="auto"/>
            <w:tcBorders>
              <w:top w:val="nil"/>
              <w:left w:val="nil"/>
              <w:bottom w:val="nil"/>
              <w:right w:val="nil"/>
            </w:tcBorders>
            <w:shd w:val="clear" w:color="000000" w:fill="FFFFFF"/>
            <w:noWrap/>
            <w:vAlign w:val="center"/>
            <w:hideMark/>
          </w:tcPr>
          <w:p w14:paraId="02378E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T-LT 08</w:t>
            </w:r>
          </w:p>
        </w:tc>
        <w:tc>
          <w:tcPr>
            <w:tcW w:w="0" w:type="auto"/>
            <w:tcBorders>
              <w:top w:val="nil"/>
              <w:left w:val="nil"/>
              <w:bottom w:val="nil"/>
              <w:right w:val="nil"/>
            </w:tcBorders>
            <w:shd w:val="clear" w:color="000000" w:fill="FFFFFF"/>
            <w:noWrap/>
            <w:vAlign w:val="center"/>
            <w:hideMark/>
          </w:tcPr>
          <w:p w14:paraId="2869B46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TEREZA CORDEIRO MIRANDA</w:t>
            </w:r>
          </w:p>
        </w:tc>
        <w:tc>
          <w:tcPr>
            <w:tcW w:w="0" w:type="auto"/>
            <w:tcBorders>
              <w:top w:val="nil"/>
              <w:left w:val="nil"/>
              <w:bottom w:val="nil"/>
              <w:right w:val="nil"/>
            </w:tcBorders>
            <w:shd w:val="clear" w:color="000000" w:fill="FFFFFF"/>
            <w:noWrap/>
            <w:vAlign w:val="center"/>
            <w:hideMark/>
          </w:tcPr>
          <w:p w14:paraId="7A3BA62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97319929104</w:t>
            </w:r>
          </w:p>
        </w:tc>
        <w:tc>
          <w:tcPr>
            <w:tcW w:w="0" w:type="auto"/>
            <w:tcBorders>
              <w:top w:val="nil"/>
              <w:left w:val="nil"/>
              <w:bottom w:val="nil"/>
              <w:right w:val="nil"/>
            </w:tcBorders>
            <w:shd w:val="clear" w:color="000000" w:fill="FFFFFF"/>
            <w:noWrap/>
            <w:vAlign w:val="center"/>
            <w:hideMark/>
          </w:tcPr>
          <w:p w14:paraId="5D62B80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2F3AE0D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7DBED283" w14:textId="77777777" w:rsidTr="000654FA">
        <w:trPr>
          <w:trHeight w:val="240"/>
        </w:trPr>
        <w:tc>
          <w:tcPr>
            <w:tcW w:w="0" w:type="auto"/>
            <w:tcBorders>
              <w:top w:val="nil"/>
              <w:left w:val="nil"/>
              <w:bottom w:val="nil"/>
              <w:right w:val="nil"/>
            </w:tcBorders>
            <w:shd w:val="clear" w:color="auto" w:fill="auto"/>
            <w:noWrap/>
            <w:vAlign w:val="bottom"/>
            <w:hideMark/>
          </w:tcPr>
          <w:p w14:paraId="6526A78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1440</w:t>
            </w:r>
          </w:p>
        </w:tc>
        <w:tc>
          <w:tcPr>
            <w:tcW w:w="0" w:type="auto"/>
            <w:tcBorders>
              <w:top w:val="nil"/>
              <w:left w:val="nil"/>
              <w:bottom w:val="nil"/>
              <w:right w:val="nil"/>
            </w:tcBorders>
            <w:shd w:val="clear" w:color="000000" w:fill="FFFFFF"/>
            <w:noWrap/>
            <w:vAlign w:val="center"/>
            <w:hideMark/>
          </w:tcPr>
          <w:p w14:paraId="16F5A0C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32</w:t>
            </w:r>
          </w:p>
        </w:tc>
        <w:tc>
          <w:tcPr>
            <w:tcW w:w="0" w:type="auto"/>
            <w:tcBorders>
              <w:top w:val="nil"/>
              <w:left w:val="nil"/>
              <w:bottom w:val="nil"/>
              <w:right w:val="nil"/>
            </w:tcBorders>
            <w:shd w:val="clear" w:color="000000" w:fill="FFFFFF"/>
            <w:noWrap/>
            <w:vAlign w:val="center"/>
            <w:hideMark/>
          </w:tcPr>
          <w:p w14:paraId="682633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THIAGO ROBERTO RODRIGUES PASSOS</w:t>
            </w:r>
          </w:p>
        </w:tc>
        <w:tc>
          <w:tcPr>
            <w:tcW w:w="0" w:type="auto"/>
            <w:tcBorders>
              <w:top w:val="nil"/>
              <w:left w:val="nil"/>
              <w:bottom w:val="nil"/>
              <w:right w:val="nil"/>
            </w:tcBorders>
            <w:shd w:val="clear" w:color="000000" w:fill="FFFFFF"/>
            <w:noWrap/>
            <w:vAlign w:val="center"/>
            <w:hideMark/>
          </w:tcPr>
          <w:p w14:paraId="1CA232E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40257687807</w:t>
            </w:r>
          </w:p>
        </w:tc>
        <w:tc>
          <w:tcPr>
            <w:tcW w:w="0" w:type="auto"/>
            <w:tcBorders>
              <w:top w:val="nil"/>
              <w:left w:val="nil"/>
              <w:bottom w:val="nil"/>
              <w:right w:val="nil"/>
            </w:tcBorders>
            <w:shd w:val="clear" w:color="000000" w:fill="FFFFFF"/>
            <w:noWrap/>
            <w:vAlign w:val="center"/>
            <w:hideMark/>
          </w:tcPr>
          <w:p w14:paraId="1587D02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74.636,27</w:t>
            </w:r>
          </w:p>
        </w:tc>
        <w:tc>
          <w:tcPr>
            <w:tcW w:w="0" w:type="auto"/>
            <w:tcBorders>
              <w:top w:val="nil"/>
              <w:left w:val="nil"/>
              <w:bottom w:val="nil"/>
              <w:right w:val="nil"/>
            </w:tcBorders>
            <w:shd w:val="clear" w:color="000000" w:fill="FFFFFF"/>
            <w:noWrap/>
            <w:vAlign w:val="center"/>
            <w:hideMark/>
          </w:tcPr>
          <w:p w14:paraId="1648B11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D172DAA" w14:textId="77777777" w:rsidTr="000654FA">
        <w:trPr>
          <w:trHeight w:val="240"/>
        </w:trPr>
        <w:tc>
          <w:tcPr>
            <w:tcW w:w="0" w:type="auto"/>
            <w:tcBorders>
              <w:top w:val="nil"/>
              <w:left w:val="nil"/>
              <w:bottom w:val="nil"/>
              <w:right w:val="nil"/>
            </w:tcBorders>
            <w:shd w:val="clear" w:color="auto" w:fill="auto"/>
            <w:noWrap/>
            <w:vAlign w:val="bottom"/>
            <w:hideMark/>
          </w:tcPr>
          <w:p w14:paraId="1C9EE1E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1441</w:t>
            </w:r>
          </w:p>
        </w:tc>
        <w:tc>
          <w:tcPr>
            <w:tcW w:w="0" w:type="auto"/>
            <w:tcBorders>
              <w:top w:val="nil"/>
              <w:left w:val="nil"/>
              <w:bottom w:val="nil"/>
              <w:right w:val="nil"/>
            </w:tcBorders>
            <w:shd w:val="clear" w:color="000000" w:fill="FFFFFF"/>
            <w:noWrap/>
            <w:vAlign w:val="center"/>
            <w:hideMark/>
          </w:tcPr>
          <w:p w14:paraId="164D2D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P-LT 10</w:t>
            </w:r>
          </w:p>
        </w:tc>
        <w:tc>
          <w:tcPr>
            <w:tcW w:w="0" w:type="auto"/>
            <w:tcBorders>
              <w:top w:val="nil"/>
              <w:left w:val="nil"/>
              <w:bottom w:val="nil"/>
              <w:right w:val="nil"/>
            </w:tcBorders>
            <w:shd w:val="clear" w:color="000000" w:fill="FFFFFF"/>
            <w:noWrap/>
            <w:vAlign w:val="center"/>
            <w:hideMark/>
          </w:tcPr>
          <w:p w14:paraId="29D9D4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DE MIRANDA COSTA</w:t>
            </w:r>
          </w:p>
        </w:tc>
        <w:tc>
          <w:tcPr>
            <w:tcW w:w="0" w:type="auto"/>
            <w:tcBorders>
              <w:top w:val="nil"/>
              <w:left w:val="nil"/>
              <w:bottom w:val="nil"/>
              <w:right w:val="nil"/>
            </w:tcBorders>
            <w:shd w:val="clear" w:color="000000" w:fill="FFFFFF"/>
            <w:noWrap/>
            <w:vAlign w:val="center"/>
            <w:hideMark/>
          </w:tcPr>
          <w:p w14:paraId="24BC7DB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06755322563</w:t>
            </w:r>
          </w:p>
        </w:tc>
        <w:tc>
          <w:tcPr>
            <w:tcW w:w="0" w:type="auto"/>
            <w:tcBorders>
              <w:top w:val="nil"/>
              <w:left w:val="nil"/>
              <w:bottom w:val="nil"/>
              <w:right w:val="nil"/>
            </w:tcBorders>
            <w:shd w:val="clear" w:color="000000" w:fill="FFFFFF"/>
            <w:noWrap/>
            <w:vAlign w:val="center"/>
            <w:hideMark/>
          </w:tcPr>
          <w:p w14:paraId="6E2EBFE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1285ABA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5D053112" w14:textId="77777777" w:rsidTr="000654FA">
        <w:trPr>
          <w:trHeight w:val="240"/>
        </w:trPr>
        <w:tc>
          <w:tcPr>
            <w:tcW w:w="0" w:type="auto"/>
            <w:tcBorders>
              <w:top w:val="nil"/>
              <w:left w:val="nil"/>
              <w:bottom w:val="nil"/>
              <w:right w:val="nil"/>
            </w:tcBorders>
            <w:shd w:val="clear" w:color="auto" w:fill="auto"/>
            <w:noWrap/>
            <w:vAlign w:val="bottom"/>
            <w:hideMark/>
          </w:tcPr>
          <w:p w14:paraId="6D3FA03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1442</w:t>
            </w:r>
          </w:p>
        </w:tc>
        <w:tc>
          <w:tcPr>
            <w:tcW w:w="0" w:type="auto"/>
            <w:tcBorders>
              <w:top w:val="nil"/>
              <w:left w:val="nil"/>
              <w:bottom w:val="nil"/>
              <w:right w:val="nil"/>
            </w:tcBorders>
            <w:shd w:val="clear" w:color="000000" w:fill="FFFFFF"/>
            <w:noWrap/>
            <w:vAlign w:val="center"/>
            <w:hideMark/>
          </w:tcPr>
          <w:p w14:paraId="3CF2F09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35</w:t>
            </w:r>
          </w:p>
        </w:tc>
        <w:tc>
          <w:tcPr>
            <w:tcW w:w="0" w:type="auto"/>
            <w:tcBorders>
              <w:top w:val="nil"/>
              <w:left w:val="nil"/>
              <w:bottom w:val="nil"/>
              <w:right w:val="nil"/>
            </w:tcBorders>
            <w:shd w:val="clear" w:color="000000" w:fill="FFFFFF"/>
            <w:noWrap/>
            <w:vAlign w:val="center"/>
            <w:hideMark/>
          </w:tcPr>
          <w:p w14:paraId="4F04C61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TIAGO PEDRO DA SILVA</w:t>
            </w:r>
          </w:p>
        </w:tc>
        <w:tc>
          <w:tcPr>
            <w:tcW w:w="0" w:type="auto"/>
            <w:tcBorders>
              <w:top w:val="nil"/>
              <w:left w:val="nil"/>
              <w:bottom w:val="nil"/>
              <w:right w:val="nil"/>
            </w:tcBorders>
            <w:shd w:val="clear" w:color="000000" w:fill="FFFFFF"/>
            <w:noWrap/>
            <w:vAlign w:val="center"/>
            <w:hideMark/>
          </w:tcPr>
          <w:p w14:paraId="053151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05873787514</w:t>
            </w:r>
          </w:p>
        </w:tc>
        <w:tc>
          <w:tcPr>
            <w:tcW w:w="0" w:type="auto"/>
            <w:tcBorders>
              <w:top w:val="nil"/>
              <w:left w:val="nil"/>
              <w:bottom w:val="nil"/>
              <w:right w:val="nil"/>
            </w:tcBorders>
            <w:shd w:val="clear" w:color="000000" w:fill="FFFFFF"/>
            <w:noWrap/>
            <w:vAlign w:val="center"/>
            <w:hideMark/>
          </w:tcPr>
          <w:p w14:paraId="4FFD609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46704B4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7F7C117" w14:textId="77777777" w:rsidTr="000654FA">
        <w:trPr>
          <w:trHeight w:val="240"/>
        </w:trPr>
        <w:tc>
          <w:tcPr>
            <w:tcW w:w="0" w:type="auto"/>
            <w:tcBorders>
              <w:top w:val="nil"/>
              <w:left w:val="nil"/>
              <w:bottom w:val="nil"/>
              <w:right w:val="nil"/>
            </w:tcBorders>
            <w:shd w:val="clear" w:color="auto" w:fill="auto"/>
            <w:noWrap/>
            <w:vAlign w:val="bottom"/>
            <w:hideMark/>
          </w:tcPr>
          <w:p w14:paraId="2B385B8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1443</w:t>
            </w:r>
          </w:p>
        </w:tc>
        <w:tc>
          <w:tcPr>
            <w:tcW w:w="0" w:type="auto"/>
            <w:tcBorders>
              <w:top w:val="nil"/>
              <w:left w:val="nil"/>
              <w:bottom w:val="nil"/>
              <w:right w:val="nil"/>
            </w:tcBorders>
            <w:shd w:val="clear" w:color="000000" w:fill="FFFFFF"/>
            <w:noWrap/>
            <w:vAlign w:val="center"/>
            <w:hideMark/>
          </w:tcPr>
          <w:p w14:paraId="2C1D0C2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Y-LT 06</w:t>
            </w:r>
          </w:p>
        </w:tc>
        <w:tc>
          <w:tcPr>
            <w:tcW w:w="0" w:type="auto"/>
            <w:tcBorders>
              <w:top w:val="nil"/>
              <w:left w:val="nil"/>
              <w:bottom w:val="nil"/>
              <w:right w:val="nil"/>
            </w:tcBorders>
            <w:shd w:val="clear" w:color="000000" w:fill="FFFFFF"/>
            <w:noWrap/>
            <w:vAlign w:val="center"/>
            <w:hideMark/>
          </w:tcPr>
          <w:p w14:paraId="716855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TONY CARLOS QUEIROZ DOS SANTOS</w:t>
            </w:r>
          </w:p>
        </w:tc>
        <w:tc>
          <w:tcPr>
            <w:tcW w:w="0" w:type="auto"/>
            <w:tcBorders>
              <w:top w:val="nil"/>
              <w:left w:val="nil"/>
              <w:bottom w:val="nil"/>
              <w:right w:val="nil"/>
            </w:tcBorders>
            <w:shd w:val="clear" w:color="000000" w:fill="FFFFFF"/>
            <w:noWrap/>
            <w:vAlign w:val="center"/>
            <w:hideMark/>
          </w:tcPr>
          <w:p w14:paraId="4AB2D86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86196647512</w:t>
            </w:r>
          </w:p>
        </w:tc>
        <w:tc>
          <w:tcPr>
            <w:tcW w:w="0" w:type="auto"/>
            <w:tcBorders>
              <w:top w:val="nil"/>
              <w:left w:val="nil"/>
              <w:bottom w:val="nil"/>
              <w:right w:val="nil"/>
            </w:tcBorders>
            <w:shd w:val="clear" w:color="000000" w:fill="FFFFFF"/>
            <w:noWrap/>
            <w:vAlign w:val="center"/>
            <w:hideMark/>
          </w:tcPr>
          <w:p w14:paraId="4A23B3A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83.244,98</w:t>
            </w:r>
          </w:p>
        </w:tc>
        <w:tc>
          <w:tcPr>
            <w:tcW w:w="0" w:type="auto"/>
            <w:tcBorders>
              <w:top w:val="nil"/>
              <w:left w:val="nil"/>
              <w:bottom w:val="nil"/>
              <w:right w:val="nil"/>
            </w:tcBorders>
            <w:shd w:val="clear" w:color="000000" w:fill="FFFFFF"/>
            <w:noWrap/>
            <w:vAlign w:val="center"/>
            <w:hideMark/>
          </w:tcPr>
          <w:p w14:paraId="56B063F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2AF20B61" w14:textId="77777777" w:rsidTr="000654FA">
        <w:trPr>
          <w:trHeight w:val="240"/>
        </w:trPr>
        <w:tc>
          <w:tcPr>
            <w:tcW w:w="0" w:type="auto"/>
            <w:tcBorders>
              <w:top w:val="nil"/>
              <w:left w:val="nil"/>
              <w:bottom w:val="nil"/>
              <w:right w:val="nil"/>
            </w:tcBorders>
            <w:shd w:val="clear" w:color="auto" w:fill="auto"/>
            <w:noWrap/>
            <w:vAlign w:val="bottom"/>
            <w:hideMark/>
          </w:tcPr>
          <w:p w14:paraId="06B7585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1444</w:t>
            </w:r>
          </w:p>
        </w:tc>
        <w:tc>
          <w:tcPr>
            <w:tcW w:w="0" w:type="auto"/>
            <w:tcBorders>
              <w:top w:val="nil"/>
              <w:left w:val="nil"/>
              <w:bottom w:val="nil"/>
              <w:right w:val="nil"/>
            </w:tcBorders>
            <w:shd w:val="clear" w:color="000000" w:fill="FFFFFF"/>
            <w:noWrap/>
            <w:vAlign w:val="center"/>
            <w:hideMark/>
          </w:tcPr>
          <w:p w14:paraId="42C4B1E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X-LT 09</w:t>
            </w:r>
          </w:p>
        </w:tc>
        <w:tc>
          <w:tcPr>
            <w:tcW w:w="0" w:type="auto"/>
            <w:tcBorders>
              <w:top w:val="nil"/>
              <w:left w:val="nil"/>
              <w:bottom w:val="nil"/>
              <w:right w:val="nil"/>
            </w:tcBorders>
            <w:shd w:val="clear" w:color="000000" w:fill="FFFFFF"/>
            <w:noWrap/>
            <w:vAlign w:val="center"/>
            <w:hideMark/>
          </w:tcPr>
          <w:p w14:paraId="0EEAFDB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TURENIO PEREIRA JUNIOR</w:t>
            </w:r>
          </w:p>
        </w:tc>
        <w:tc>
          <w:tcPr>
            <w:tcW w:w="0" w:type="auto"/>
            <w:tcBorders>
              <w:top w:val="nil"/>
              <w:left w:val="nil"/>
              <w:bottom w:val="nil"/>
              <w:right w:val="nil"/>
            </w:tcBorders>
            <w:shd w:val="clear" w:color="000000" w:fill="FFFFFF"/>
            <w:noWrap/>
            <w:vAlign w:val="center"/>
            <w:hideMark/>
          </w:tcPr>
          <w:p w14:paraId="6814DB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03098903147</w:t>
            </w:r>
          </w:p>
        </w:tc>
        <w:tc>
          <w:tcPr>
            <w:tcW w:w="0" w:type="auto"/>
            <w:tcBorders>
              <w:top w:val="nil"/>
              <w:left w:val="nil"/>
              <w:bottom w:val="nil"/>
              <w:right w:val="nil"/>
            </w:tcBorders>
            <w:shd w:val="clear" w:color="000000" w:fill="FFFFFF"/>
            <w:noWrap/>
            <w:vAlign w:val="center"/>
            <w:hideMark/>
          </w:tcPr>
          <w:p w14:paraId="0347048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5684425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48EC6C8" w14:textId="77777777" w:rsidTr="000654FA">
        <w:trPr>
          <w:trHeight w:val="240"/>
        </w:trPr>
        <w:tc>
          <w:tcPr>
            <w:tcW w:w="0" w:type="auto"/>
            <w:tcBorders>
              <w:top w:val="nil"/>
              <w:left w:val="nil"/>
              <w:bottom w:val="nil"/>
              <w:right w:val="nil"/>
            </w:tcBorders>
            <w:shd w:val="clear" w:color="auto" w:fill="auto"/>
            <w:noWrap/>
            <w:vAlign w:val="bottom"/>
            <w:hideMark/>
          </w:tcPr>
          <w:p w14:paraId="22AB57D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1445</w:t>
            </w:r>
          </w:p>
        </w:tc>
        <w:tc>
          <w:tcPr>
            <w:tcW w:w="0" w:type="auto"/>
            <w:tcBorders>
              <w:top w:val="nil"/>
              <w:left w:val="nil"/>
              <w:bottom w:val="nil"/>
              <w:right w:val="nil"/>
            </w:tcBorders>
            <w:shd w:val="clear" w:color="000000" w:fill="FFFFFF"/>
            <w:noWrap/>
            <w:vAlign w:val="center"/>
            <w:hideMark/>
          </w:tcPr>
          <w:p w14:paraId="22549CA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B-LT 14</w:t>
            </w:r>
          </w:p>
        </w:tc>
        <w:tc>
          <w:tcPr>
            <w:tcW w:w="0" w:type="auto"/>
            <w:tcBorders>
              <w:top w:val="nil"/>
              <w:left w:val="nil"/>
              <w:bottom w:val="nil"/>
              <w:right w:val="nil"/>
            </w:tcBorders>
            <w:shd w:val="clear" w:color="000000" w:fill="FFFFFF"/>
            <w:noWrap/>
            <w:vAlign w:val="center"/>
            <w:hideMark/>
          </w:tcPr>
          <w:p w14:paraId="230AA78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UADAIR FERREIRA BEZERRA</w:t>
            </w:r>
          </w:p>
        </w:tc>
        <w:tc>
          <w:tcPr>
            <w:tcW w:w="0" w:type="auto"/>
            <w:tcBorders>
              <w:top w:val="nil"/>
              <w:left w:val="nil"/>
              <w:bottom w:val="nil"/>
              <w:right w:val="nil"/>
            </w:tcBorders>
            <w:shd w:val="clear" w:color="000000" w:fill="FFFFFF"/>
            <w:noWrap/>
            <w:vAlign w:val="center"/>
            <w:hideMark/>
          </w:tcPr>
          <w:p w14:paraId="6ACADA3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35395492852</w:t>
            </w:r>
          </w:p>
        </w:tc>
        <w:tc>
          <w:tcPr>
            <w:tcW w:w="0" w:type="auto"/>
            <w:tcBorders>
              <w:top w:val="nil"/>
              <w:left w:val="nil"/>
              <w:bottom w:val="nil"/>
              <w:right w:val="nil"/>
            </w:tcBorders>
            <w:shd w:val="clear" w:color="000000" w:fill="FFFFFF"/>
            <w:noWrap/>
            <w:vAlign w:val="center"/>
            <w:hideMark/>
          </w:tcPr>
          <w:p w14:paraId="03222B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50EAA37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6D18CEAF" w14:textId="77777777" w:rsidTr="000654FA">
        <w:trPr>
          <w:trHeight w:val="240"/>
        </w:trPr>
        <w:tc>
          <w:tcPr>
            <w:tcW w:w="0" w:type="auto"/>
            <w:tcBorders>
              <w:top w:val="nil"/>
              <w:left w:val="nil"/>
              <w:bottom w:val="nil"/>
              <w:right w:val="nil"/>
            </w:tcBorders>
            <w:shd w:val="clear" w:color="auto" w:fill="auto"/>
            <w:noWrap/>
            <w:vAlign w:val="bottom"/>
            <w:hideMark/>
          </w:tcPr>
          <w:p w14:paraId="046CC55F"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1446</w:t>
            </w:r>
          </w:p>
        </w:tc>
        <w:tc>
          <w:tcPr>
            <w:tcW w:w="0" w:type="auto"/>
            <w:tcBorders>
              <w:top w:val="nil"/>
              <w:left w:val="nil"/>
              <w:bottom w:val="nil"/>
              <w:right w:val="nil"/>
            </w:tcBorders>
            <w:shd w:val="clear" w:color="000000" w:fill="FFFFFF"/>
            <w:noWrap/>
            <w:vAlign w:val="center"/>
            <w:hideMark/>
          </w:tcPr>
          <w:p w14:paraId="5BDC716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10</w:t>
            </w:r>
          </w:p>
        </w:tc>
        <w:tc>
          <w:tcPr>
            <w:tcW w:w="0" w:type="auto"/>
            <w:tcBorders>
              <w:top w:val="nil"/>
              <w:left w:val="nil"/>
              <w:bottom w:val="nil"/>
              <w:right w:val="nil"/>
            </w:tcBorders>
            <w:shd w:val="clear" w:color="000000" w:fill="FFFFFF"/>
            <w:noWrap/>
            <w:vAlign w:val="center"/>
            <w:hideMark/>
          </w:tcPr>
          <w:p w14:paraId="32F7567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UANDERSON LIMA DOS SANTOS</w:t>
            </w:r>
          </w:p>
        </w:tc>
        <w:tc>
          <w:tcPr>
            <w:tcW w:w="0" w:type="auto"/>
            <w:tcBorders>
              <w:top w:val="nil"/>
              <w:left w:val="nil"/>
              <w:bottom w:val="nil"/>
              <w:right w:val="nil"/>
            </w:tcBorders>
            <w:shd w:val="clear" w:color="000000" w:fill="FFFFFF"/>
            <w:noWrap/>
            <w:vAlign w:val="center"/>
            <w:hideMark/>
          </w:tcPr>
          <w:p w14:paraId="55BD93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84901098500</w:t>
            </w:r>
          </w:p>
        </w:tc>
        <w:tc>
          <w:tcPr>
            <w:tcW w:w="0" w:type="auto"/>
            <w:tcBorders>
              <w:top w:val="nil"/>
              <w:left w:val="nil"/>
              <w:bottom w:val="nil"/>
              <w:right w:val="nil"/>
            </w:tcBorders>
            <w:shd w:val="clear" w:color="000000" w:fill="FFFFFF"/>
            <w:noWrap/>
            <w:vAlign w:val="center"/>
            <w:hideMark/>
          </w:tcPr>
          <w:p w14:paraId="64C73E5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89.676,58</w:t>
            </w:r>
          </w:p>
        </w:tc>
        <w:tc>
          <w:tcPr>
            <w:tcW w:w="0" w:type="auto"/>
            <w:tcBorders>
              <w:top w:val="nil"/>
              <w:left w:val="nil"/>
              <w:bottom w:val="nil"/>
              <w:right w:val="nil"/>
            </w:tcBorders>
            <w:shd w:val="clear" w:color="000000" w:fill="FFFFFF"/>
            <w:noWrap/>
            <w:vAlign w:val="center"/>
            <w:hideMark/>
          </w:tcPr>
          <w:p w14:paraId="4AB06B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0539935" w14:textId="77777777" w:rsidTr="000654FA">
        <w:trPr>
          <w:trHeight w:val="240"/>
        </w:trPr>
        <w:tc>
          <w:tcPr>
            <w:tcW w:w="0" w:type="auto"/>
            <w:tcBorders>
              <w:top w:val="nil"/>
              <w:left w:val="nil"/>
              <w:bottom w:val="nil"/>
              <w:right w:val="nil"/>
            </w:tcBorders>
            <w:shd w:val="clear" w:color="auto" w:fill="auto"/>
            <w:noWrap/>
            <w:vAlign w:val="bottom"/>
            <w:hideMark/>
          </w:tcPr>
          <w:p w14:paraId="6BBE10D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1447</w:t>
            </w:r>
          </w:p>
        </w:tc>
        <w:tc>
          <w:tcPr>
            <w:tcW w:w="0" w:type="auto"/>
            <w:tcBorders>
              <w:top w:val="nil"/>
              <w:left w:val="nil"/>
              <w:bottom w:val="nil"/>
              <w:right w:val="nil"/>
            </w:tcBorders>
            <w:shd w:val="clear" w:color="000000" w:fill="FFFFFF"/>
            <w:noWrap/>
            <w:vAlign w:val="center"/>
            <w:hideMark/>
          </w:tcPr>
          <w:p w14:paraId="7598553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27</w:t>
            </w:r>
          </w:p>
        </w:tc>
        <w:tc>
          <w:tcPr>
            <w:tcW w:w="0" w:type="auto"/>
            <w:tcBorders>
              <w:top w:val="nil"/>
              <w:left w:val="nil"/>
              <w:bottom w:val="nil"/>
              <w:right w:val="nil"/>
            </w:tcBorders>
            <w:shd w:val="clear" w:color="000000" w:fill="FFFFFF"/>
            <w:noWrap/>
            <w:vAlign w:val="center"/>
            <w:hideMark/>
          </w:tcPr>
          <w:p w14:paraId="700A85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5EB1AF29"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6199A25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5DF6CE4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3B33708A" w14:textId="77777777" w:rsidTr="000654FA">
        <w:trPr>
          <w:trHeight w:val="240"/>
        </w:trPr>
        <w:tc>
          <w:tcPr>
            <w:tcW w:w="0" w:type="auto"/>
            <w:tcBorders>
              <w:top w:val="nil"/>
              <w:left w:val="nil"/>
              <w:bottom w:val="nil"/>
              <w:right w:val="nil"/>
            </w:tcBorders>
            <w:shd w:val="clear" w:color="auto" w:fill="auto"/>
            <w:noWrap/>
            <w:vAlign w:val="bottom"/>
            <w:hideMark/>
          </w:tcPr>
          <w:p w14:paraId="0229814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1448</w:t>
            </w:r>
          </w:p>
        </w:tc>
        <w:tc>
          <w:tcPr>
            <w:tcW w:w="0" w:type="auto"/>
            <w:tcBorders>
              <w:top w:val="nil"/>
              <w:left w:val="nil"/>
              <w:bottom w:val="nil"/>
              <w:right w:val="nil"/>
            </w:tcBorders>
            <w:shd w:val="clear" w:color="000000" w:fill="FFFFFF"/>
            <w:noWrap/>
            <w:vAlign w:val="center"/>
            <w:hideMark/>
          </w:tcPr>
          <w:p w14:paraId="0D51B11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28</w:t>
            </w:r>
          </w:p>
        </w:tc>
        <w:tc>
          <w:tcPr>
            <w:tcW w:w="0" w:type="auto"/>
            <w:tcBorders>
              <w:top w:val="nil"/>
              <w:left w:val="nil"/>
              <w:bottom w:val="nil"/>
              <w:right w:val="nil"/>
            </w:tcBorders>
            <w:shd w:val="clear" w:color="000000" w:fill="FFFFFF"/>
            <w:noWrap/>
            <w:vAlign w:val="center"/>
            <w:hideMark/>
          </w:tcPr>
          <w:p w14:paraId="1203F54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3CE5BCE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548C371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2229DDE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35D52954" w14:textId="77777777" w:rsidTr="000654FA">
        <w:trPr>
          <w:trHeight w:val="240"/>
        </w:trPr>
        <w:tc>
          <w:tcPr>
            <w:tcW w:w="0" w:type="auto"/>
            <w:tcBorders>
              <w:top w:val="nil"/>
              <w:left w:val="nil"/>
              <w:bottom w:val="nil"/>
              <w:right w:val="nil"/>
            </w:tcBorders>
            <w:shd w:val="clear" w:color="auto" w:fill="auto"/>
            <w:noWrap/>
            <w:vAlign w:val="bottom"/>
            <w:hideMark/>
          </w:tcPr>
          <w:p w14:paraId="3F7134C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1449</w:t>
            </w:r>
          </w:p>
        </w:tc>
        <w:tc>
          <w:tcPr>
            <w:tcW w:w="0" w:type="auto"/>
            <w:tcBorders>
              <w:top w:val="nil"/>
              <w:left w:val="nil"/>
              <w:bottom w:val="nil"/>
              <w:right w:val="nil"/>
            </w:tcBorders>
            <w:shd w:val="clear" w:color="000000" w:fill="FFFFFF"/>
            <w:noWrap/>
            <w:vAlign w:val="center"/>
            <w:hideMark/>
          </w:tcPr>
          <w:p w14:paraId="750182B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W-LT 09</w:t>
            </w:r>
          </w:p>
        </w:tc>
        <w:tc>
          <w:tcPr>
            <w:tcW w:w="0" w:type="auto"/>
            <w:tcBorders>
              <w:top w:val="nil"/>
              <w:left w:val="nil"/>
              <w:bottom w:val="nil"/>
              <w:right w:val="nil"/>
            </w:tcBorders>
            <w:shd w:val="clear" w:color="000000" w:fill="FFFFFF"/>
            <w:noWrap/>
            <w:vAlign w:val="center"/>
            <w:hideMark/>
          </w:tcPr>
          <w:p w14:paraId="55FF8B1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VAGNER BATISTA PEREIRA</w:t>
            </w:r>
          </w:p>
        </w:tc>
        <w:tc>
          <w:tcPr>
            <w:tcW w:w="0" w:type="auto"/>
            <w:tcBorders>
              <w:top w:val="nil"/>
              <w:left w:val="nil"/>
              <w:bottom w:val="nil"/>
              <w:right w:val="nil"/>
            </w:tcBorders>
            <w:shd w:val="clear" w:color="000000" w:fill="FFFFFF"/>
            <w:noWrap/>
            <w:vAlign w:val="center"/>
            <w:hideMark/>
          </w:tcPr>
          <w:p w14:paraId="478762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04664372507</w:t>
            </w:r>
          </w:p>
        </w:tc>
        <w:tc>
          <w:tcPr>
            <w:tcW w:w="0" w:type="auto"/>
            <w:tcBorders>
              <w:top w:val="nil"/>
              <w:left w:val="nil"/>
              <w:bottom w:val="nil"/>
              <w:right w:val="nil"/>
            </w:tcBorders>
            <w:shd w:val="clear" w:color="000000" w:fill="FFFFFF"/>
            <w:noWrap/>
            <w:vAlign w:val="center"/>
            <w:hideMark/>
          </w:tcPr>
          <w:p w14:paraId="2FE9C2D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74.707,07</w:t>
            </w:r>
          </w:p>
        </w:tc>
        <w:tc>
          <w:tcPr>
            <w:tcW w:w="0" w:type="auto"/>
            <w:tcBorders>
              <w:top w:val="nil"/>
              <w:left w:val="nil"/>
              <w:bottom w:val="nil"/>
              <w:right w:val="nil"/>
            </w:tcBorders>
            <w:shd w:val="clear" w:color="000000" w:fill="FFFFFF"/>
            <w:noWrap/>
            <w:vAlign w:val="center"/>
            <w:hideMark/>
          </w:tcPr>
          <w:p w14:paraId="35E539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58FE6FFF" w14:textId="77777777" w:rsidTr="000654FA">
        <w:trPr>
          <w:trHeight w:val="240"/>
        </w:trPr>
        <w:tc>
          <w:tcPr>
            <w:tcW w:w="0" w:type="auto"/>
            <w:tcBorders>
              <w:top w:val="nil"/>
              <w:left w:val="nil"/>
              <w:bottom w:val="nil"/>
              <w:right w:val="nil"/>
            </w:tcBorders>
            <w:shd w:val="clear" w:color="auto" w:fill="auto"/>
            <w:noWrap/>
            <w:vAlign w:val="bottom"/>
            <w:hideMark/>
          </w:tcPr>
          <w:p w14:paraId="4D9F3EE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1450</w:t>
            </w:r>
          </w:p>
        </w:tc>
        <w:tc>
          <w:tcPr>
            <w:tcW w:w="0" w:type="auto"/>
            <w:tcBorders>
              <w:top w:val="nil"/>
              <w:left w:val="nil"/>
              <w:bottom w:val="nil"/>
              <w:right w:val="nil"/>
            </w:tcBorders>
            <w:shd w:val="clear" w:color="000000" w:fill="FFFFFF"/>
            <w:noWrap/>
            <w:vAlign w:val="center"/>
            <w:hideMark/>
          </w:tcPr>
          <w:p w14:paraId="713BFC8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K-LT 15</w:t>
            </w:r>
          </w:p>
        </w:tc>
        <w:tc>
          <w:tcPr>
            <w:tcW w:w="0" w:type="auto"/>
            <w:tcBorders>
              <w:top w:val="nil"/>
              <w:left w:val="nil"/>
              <w:bottom w:val="nil"/>
              <w:right w:val="nil"/>
            </w:tcBorders>
            <w:shd w:val="clear" w:color="000000" w:fill="FFFFFF"/>
            <w:noWrap/>
            <w:vAlign w:val="center"/>
            <w:hideMark/>
          </w:tcPr>
          <w:p w14:paraId="2553A92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VALDEMIR DIAS DE OLIVEIRA</w:t>
            </w:r>
          </w:p>
        </w:tc>
        <w:tc>
          <w:tcPr>
            <w:tcW w:w="0" w:type="auto"/>
            <w:tcBorders>
              <w:top w:val="nil"/>
              <w:left w:val="nil"/>
              <w:bottom w:val="nil"/>
              <w:right w:val="nil"/>
            </w:tcBorders>
            <w:shd w:val="clear" w:color="000000" w:fill="FFFFFF"/>
            <w:noWrap/>
            <w:vAlign w:val="center"/>
            <w:hideMark/>
          </w:tcPr>
          <w:p w14:paraId="158C01A0"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29640903191</w:t>
            </w:r>
          </w:p>
        </w:tc>
        <w:tc>
          <w:tcPr>
            <w:tcW w:w="0" w:type="auto"/>
            <w:tcBorders>
              <w:top w:val="nil"/>
              <w:left w:val="nil"/>
              <w:bottom w:val="nil"/>
              <w:right w:val="nil"/>
            </w:tcBorders>
            <w:shd w:val="clear" w:color="000000" w:fill="FFFFFF"/>
            <w:noWrap/>
            <w:vAlign w:val="center"/>
            <w:hideMark/>
          </w:tcPr>
          <w:p w14:paraId="3727182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79.682,90</w:t>
            </w:r>
          </w:p>
        </w:tc>
        <w:tc>
          <w:tcPr>
            <w:tcW w:w="0" w:type="auto"/>
            <w:tcBorders>
              <w:top w:val="nil"/>
              <w:left w:val="nil"/>
              <w:bottom w:val="nil"/>
              <w:right w:val="nil"/>
            </w:tcBorders>
            <w:shd w:val="clear" w:color="000000" w:fill="FFFFFF"/>
            <w:noWrap/>
            <w:vAlign w:val="center"/>
            <w:hideMark/>
          </w:tcPr>
          <w:p w14:paraId="71D6D03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D29043B" w14:textId="77777777" w:rsidTr="000654FA">
        <w:trPr>
          <w:trHeight w:val="240"/>
        </w:trPr>
        <w:tc>
          <w:tcPr>
            <w:tcW w:w="0" w:type="auto"/>
            <w:tcBorders>
              <w:top w:val="nil"/>
              <w:left w:val="nil"/>
              <w:bottom w:val="nil"/>
              <w:right w:val="nil"/>
            </w:tcBorders>
            <w:shd w:val="clear" w:color="auto" w:fill="auto"/>
            <w:noWrap/>
            <w:vAlign w:val="bottom"/>
            <w:hideMark/>
          </w:tcPr>
          <w:p w14:paraId="341B757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1451</w:t>
            </w:r>
          </w:p>
        </w:tc>
        <w:tc>
          <w:tcPr>
            <w:tcW w:w="0" w:type="auto"/>
            <w:tcBorders>
              <w:top w:val="nil"/>
              <w:left w:val="nil"/>
              <w:bottom w:val="nil"/>
              <w:right w:val="nil"/>
            </w:tcBorders>
            <w:shd w:val="clear" w:color="000000" w:fill="FFFFFF"/>
            <w:noWrap/>
            <w:vAlign w:val="center"/>
            <w:hideMark/>
          </w:tcPr>
          <w:p w14:paraId="1C75F1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41</w:t>
            </w:r>
          </w:p>
        </w:tc>
        <w:tc>
          <w:tcPr>
            <w:tcW w:w="0" w:type="auto"/>
            <w:tcBorders>
              <w:top w:val="nil"/>
              <w:left w:val="nil"/>
              <w:bottom w:val="nil"/>
              <w:right w:val="nil"/>
            </w:tcBorders>
            <w:shd w:val="clear" w:color="000000" w:fill="FFFFFF"/>
            <w:noWrap/>
            <w:vAlign w:val="center"/>
            <w:hideMark/>
          </w:tcPr>
          <w:p w14:paraId="73CFFF6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VALDEMIR NUNES BORJA</w:t>
            </w:r>
          </w:p>
        </w:tc>
        <w:tc>
          <w:tcPr>
            <w:tcW w:w="0" w:type="auto"/>
            <w:tcBorders>
              <w:top w:val="nil"/>
              <w:left w:val="nil"/>
              <w:bottom w:val="nil"/>
              <w:right w:val="nil"/>
            </w:tcBorders>
            <w:shd w:val="clear" w:color="000000" w:fill="FFFFFF"/>
            <w:noWrap/>
            <w:vAlign w:val="center"/>
            <w:hideMark/>
          </w:tcPr>
          <w:p w14:paraId="0D86ADA6"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65496868149</w:t>
            </w:r>
          </w:p>
        </w:tc>
        <w:tc>
          <w:tcPr>
            <w:tcW w:w="0" w:type="auto"/>
            <w:tcBorders>
              <w:top w:val="nil"/>
              <w:left w:val="nil"/>
              <w:bottom w:val="nil"/>
              <w:right w:val="nil"/>
            </w:tcBorders>
            <w:shd w:val="clear" w:color="000000" w:fill="FFFFFF"/>
            <w:noWrap/>
            <w:vAlign w:val="center"/>
            <w:hideMark/>
          </w:tcPr>
          <w:p w14:paraId="02C083D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E8F5E7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F96A42D" w14:textId="77777777" w:rsidTr="000654FA">
        <w:trPr>
          <w:trHeight w:val="240"/>
        </w:trPr>
        <w:tc>
          <w:tcPr>
            <w:tcW w:w="0" w:type="auto"/>
            <w:tcBorders>
              <w:top w:val="nil"/>
              <w:left w:val="nil"/>
              <w:bottom w:val="nil"/>
              <w:right w:val="nil"/>
            </w:tcBorders>
            <w:shd w:val="clear" w:color="auto" w:fill="auto"/>
            <w:noWrap/>
            <w:vAlign w:val="bottom"/>
            <w:hideMark/>
          </w:tcPr>
          <w:p w14:paraId="399430F6"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1452</w:t>
            </w:r>
          </w:p>
        </w:tc>
        <w:tc>
          <w:tcPr>
            <w:tcW w:w="0" w:type="auto"/>
            <w:tcBorders>
              <w:top w:val="nil"/>
              <w:left w:val="nil"/>
              <w:bottom w:val="nil"/>
              <w:right w:val="nil"/>
            </w:tcBorders>
            <w:shd w:val="clear" w:color="000000" w:fill="FFFFFF"/>
            <w:noWrap/>
            <w:vAlign w:val="center"/>
            <w:hideMark/>
          </w:tcPr>
          <w:p w14:paraId="05272BE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13</w:t>
            </w:r>
          </w:p>
        </w:tc>
        <w:tc>
          <w:tcPr>
            <w:tcW w:w="0" w:type="auto"/>
            <w:tcBorders>
              <w:top w:val="nil"/>
              <w:left w:val="nil"/>
              <w:bottom w:val="nil"/>
              <w:right w:val="nil"/>
            </w:tcBorders>
            <w:shd w:val="clear" w:color="000000" w:fill="FFFFFF"/>
            <w:noWrap/>
            <w:vAlign w:val="center"/>
            <w:hideMark/>
          </w:tcPr>
          <w:p w14:paraId="4ACD05C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VALDINEI SILVA VIEIRA</w:t>
            </w:r>
          </w:p>
        </w:tc>
        <w:tc>
          <w:tcPr>
            <w:tcW w:w="0" w:type="auto"/>
            <w:tcBorders>
              <w:top w:val="nil"/>
              <w:left w:val="nil"/>
              <w:bottom w:val="nil"/>
              <w:right w:val="nil"/>
            </w:tcBorders>
            <w:shd w:val="clear" w:color="000000" w:fill="FFFFFF"/>
            <w:noWrap/>
            <w:vAlign w:val="center"/>
            <w:hideMark/>
          </w:tcPr>
          <w:p w14:paraId="3663859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80340474572</w:t>
            </w:r>
          </w:p>
        </w:tc>
        <w:tc>
          <w:tcPr>
            <w:tcW w:w="0" w:type="auto"/>
            <w:tcBorders>
              <w:top w:val="nil"/>
              <w:left w:val="nil"/>
              <w:bottom w:val="nil"/>
              <w:right w:val="nil"/>
            </w:tcBorders>
            <w:shd w:val="clear" w:color="000000" w:fill="FFFFFF"/>
            <w:noWrap/>
            <w:vAlign w:val="center"/>
            <w:hideMark/>
          </w:tcPr>
          <w:p w14:paraId="2309246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82.365,76</w:t>
            </w:r>
          </w:p>
        </w:tc>
        <w:tc>
          <w:tcPr>
            <w:tcW w:w="0" w:type="auto"/>
            <w:tcBorders>
              <w:top w:val="nil"/>
              <w:left w:val="nil"/>
              <w:bottom w:val="nil"/>
              <w:right w:val="nil"/>
            </w:tcBorders>
            <w:shd w:val="clear" w:color="000000" w:fill="FFFFFF"/>
            <w:noWrap/>
            <w:vAlign w:val="center"/>
            <w:hideMark/>
          </w:tcPr>
          <w:p w14:paraId="30C6A43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09ABCDF6" w14:textId="77777777" w:rsidTr="000654FA">
        <w:trPr>
          <w:trHeight w:val="240"/>
        </w:trPr>
        <w:tc>
          <w:tcPr>
            <w:tcW w:w="0" w:type="auto"/>
            <w:tcBorders>
              <w:top w:val="nil"/>
              <w:left w:val="nil"/>
              <w:bottom w:val="nil"/>
              <w:right w:val="nil"/>
            </w:tcBorders>
            <w:shd w:val="clear" w:color="auto" w:fill="auto"/>
            <w:noWrap/>
            <w:vAlign w:val="bottom"/>
            <w:hideMark/>
          </w:tcPr>
          <w:p w14:paraId="6125362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1453</w:t>
            </w:r>
          </w:p>
        </w:tc>
        <w:tc>
          <w:tcPr>
            <w:tcW w:w="0" w:type="auto"/>
            <w:tcBorders>
              <w:top w:val="nil"/>
              <w:left w:val="nil"/>
              <w:bottom w:val="nil"/>
              <w:right w:val="nil"/>
            </w:tcBorders>
            <w:shd w:val="clear" w:color="000000" w:fill="FFFFFF"/>
            <w:noWrap/>
            <w:vAlign w:val="center"/>
            <w:hideMark/>
          </w:tcPr>
          <w:p w14:paraId="6B9B4DE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37</w:t>
            </w:r>
          </w:p>
        </w:tc>
        <w:tc>
          <w:tcPr>
            <w:tcW w:w="0" w:type="auto"/>
            <w:tcBorders>
              <w:top w:val="nil"/>
              <w:left w:val="nil"/>
              <w:bottom w:val="nil"/>
              <w:right w:val="nil"/>
            </w:tcBorders>
            <w:shd w:val="clear" w:color="000000" w:fill="FFFFFF"/>
            <w:noWrap/>
            <w:vAlign w:val="center"/>
            <w:hideMark/>
          </w:tcPr>
          <w:p w14:paraId="4008B20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VALDINERE FERREIRA RIBEIRO</w:t>
            </w:r>
          </w:p>
        </w:tc>
        <w:tc>
          <w:tcPr>
            <w:tcW w:w="0" w:type="auto"/>
            <w:tcBorders>
              <w:top w:val="nil"/>
              <w:left w:val="nil"/>
              <w:bottom w:val="nil"/>
              <w:right w:val="nil"/>
            </w:tcBorders>
            <w:shd w:val="clear" w:color="000000" w:fill="FFFFFF"/>
            <w:noWrap/>
            <w:vAlign w:val="center"/>
            <w:hideMark/>
          </w:tcPr>
          <w:p w14:paraId="28A243A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29122286896</w:t>
            </w:r>
          </w:p>
        </w:tc>
        <w:tc>
          <w:tcPr>
            <w:tcW w:w="0" w:type="auto"/>
            <w:tcBorders>
              <w:top w:val="nil"/>
              <w:left w:val="nil"/>
              <w:bottom w:val="nil"/>
              <w:right w:val="nil"/>
            </w:tcBorders>
            <w:shd w:val="clear" w:color="000000" w:fill="FFFFFF"/>
            <w:noWrap/>
            <w:vAlign w:val="center"/>
            <w:hideMark/>
          </w:tcPr>
          <w:p w14:paraId="740A55B3"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83.400,17</w:t>
            </w:r>
          </w:p>
        </w:tc>
        <w:tc>
          <w:tcPr>
            <w:tcW w:w="0" w:type="auto"/>
            <w:tcBorders>
              <w:top w:val="nil"/>
              <w:left w:val="nil"/>
              <w:bottom w:val="nil"/>
              <w:right w:val="nil"/>
            </w:tcBorders>
            <w:shd w:val="clear" w:color="000000" w:fill="FFFFFF"/>
            <w:noWrap/>
            <w:vAlign w:val="center"/>
            <w:hideMark/>
          </w:tcPr>
          <w:p w14:paraId="4B86B3C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C392FAB" w14:textId="77777777" w:rsidTr="000654FA">
        <w:trPr>
          <w:trHeight w:val="240"/>
        </w:trPr>
        <w:tc>
          <w:tcPr>
            <w:tcW w:w="0" w:type="auto"/>
            <w:tcBorders>
              <w:top w:val="nil"/>
              <w:left w:val="nil"/>
              <w:bottom w:val="nil"/>
              <w:right w:val="nil"/>
            </w:tcBorders>
            <w:shd w:val="clear" w:color="auto" w:fill="auto"/>
            <w:noWrap/>
            <w:vAlign w:val="bottom"/>
            <w:hideMark/>
          </w:tcPr>
          <w:p w14:paraId="1F0902B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1454</w:t>
            </w:r>
          </w:p>
        </w:tc>
        <w:tc>
          <w:tcPr>
            <w:tcW w:w="0" w:type="auto"/>
            <w:tcBorders>
              <w:top w:val="nil"/>
              <w:left w:val="nil"/>
              <w:bottom w:val="nil"/>
              <w:right w:val="nil"/>
            </w:tcBorders>
            <w:shd w:val="clear" w:color="000000" w:fill="FFFFFF"/>
            <w:noWrap/>
            <w:vAlign w:val="center"/>
            <w:hideMark/>
          </w:tcPr>
          <w:p w14:paraId="37BA616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Q-LT 13</w:t>
            </w:r>
          </w:p>
        </w:tc>
        <w:tc>
          <w:tcPr>
            <w:tcW w:w="0" w:type="auto"/>
            <w:tcBorders>
              <w:top w:val="nil"/>
              <w:left w:val="nil"/>
              <w:bottom w:val="nil"/>
              <w:right w:val="nil"/>
            </w:tcBorders>
            <w:shd w:val="clear" w:color="000000" w:fill="FFFFFF"/>
            <w:noWrap/>
            <w:vAlign w:val="center"/>
            <w:hideMark/>
          </w:tcPr>
          <w:p w14:paraId="043873D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VALDIR PEREIRA DOS SANTOS</w:t>
            </w:r>
          </w:p>
        </w:tc>
        <w:tc>
          <w:tcPr>
            <w:tcW w:w="0" w:type="auto"/>
            <w:tcBorders>
              <w:top w:val="nil"/>
              <w:left w:val="nil"/>
              <w:bottom w:val="nil"/>
              <w:right w:val="nil"/>
            </w:tcBorders>
            <w:shd w:val="clear" w:color="000000" w:fill="FFFFFF"/>
            <w:noWrap/>
            <w:vAlign w:val="center"/>
            <w:hideMark/>
          </w:tcPr>
          <w:p w14:paraId="04C1698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93670141553</w:t>
            </w:r>
          </w:p>
        </w:tc>
        <w:tc>
          <w:tcPr>
            <w:tcW w:w="0" w:type="auto"/>
            <w:tcBorders>
              <w:top w:val="nil"/>
              <w:left w:val="nil"/>
              <w:bottom w:val="nil"/>
              <w:right w:val="nil"/>
            </w:tcBorders>
            <w:shd w:val="clear" w:color="000000" w:fill="FFFFFF"/>
            <w:noWrap/>
            <w:vAlign w:val="center"/>
            <w:hideMark/>
          </w:tcPr>
          <w:p w14:paraId="0AFB53F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101.785,96</w:t>
            </w:r>
          </w:p>
        </w:tc>
        <w:tc>
          <w:tcPr>
            <w:tcW w:w="0" w:type="auto"/>
            <w:tcBorders>
              <w:top w:val="nil"/>
              <w:left w:val="nil"/>
              <w:bottom w:val="nil"/>
              <w:right w:val="nil"/>
            </w:tcBorders>
            <w:shd w:val="clear" w:color="000000" w:fill="FFFFFF"/>
            <w:noWrap/>
            <w:vAlign w:val="center"/>
            <w:hideMark/>
          </w:tcPr>
          <w:p w14:paraId="66D1DD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347701F3" w14:textId="77777777" w:rsidTr="000654FA">
        <w:trPr>
          <w:trHeight w:val="240"/>
        </w:trPr>
        <w:tc>
          <w:tcPr>
            <w:tcW w:w="0" w:type="auto"/>
            <w:tcBorders>
              <w:top w:val="nil"/>
              <w:left w:val="nil"/>
              <w:bottom w:val="nil"/>
              <w:right w:val="nil"/>
            </w:tcBorders>
            <w:shd w:val="clear" w:color="auto" w:fill="auto"/>
            <w:noWrap/>
            <w:vAlign w:val="bottom"/>
            <w:hideMark/>
          </w:tcPr>
          <w:p w14:paraId="58E6786E"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1455</w:t>
            </w:r>
          </w:p>
        </w:tc>
        <w:tc>
          <w:tcPr>
            <w:tcW w:w="0" w:type="auto"/>
            <w:tcBorders>
              <w:top w:val="nil"/>
              <w:left w:val="nil"/>
              <w:bottom w:val="nil"/>
              <w:right w:val="nil"/>
            </w:tcBorders>
            <w:shd w:val="clear" w:color="000000" w:fill="FFFFFF"/>
            <w:noWrap/>
            <w:vAlign w:val="center"/>
            <w:hideMark/>
          </w:tcPr>
          <w:p w14:paraId="1CA6EE7A"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37</w:t>
            </w:r>
          </w:p>
        </w:tc>
        <w:tc>
          <w:tcPr>
            <w:tcW w:w="0" w:type="auto"/>
            <w:tcBorders>
              <w:top w:val="nil"/>
              <w:left w:val="nil"/>
              <w:bottom w:val="nil"/>
              <w:right w:val="nil"/>
            </w:tcBorders>
            <w:shd w:val="clear" w:color="000000" w:fill="FFFFFF"/>
            <w:noWrap/>
            <w:vAlign w:val="center"/>
            <w:hideMark/>
          </w:tcPr>
          <w:p w14:paraId="4B1781F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VALDIRENE DOS SANTOS DE OLIVEIRA CEGELSKI</w:t>
            </w:r>
          </w:p>
        </w:tc>
        <w:tc>
          <w:tcPr>
            <w:tcW w:w="0" w:type="auto"/>
            <w:tcBorders>
              <w:top w:val="nil"/>
              <w:left w:val="nil"/>
              <w:bottom w:val="nil"/>
              <w:right w:val="nil"/>
            </w:tcBorders>
            <w:shd w:val="clear" w:color="000000" w:fill="FFFFFF"/>
            <w:noWrap/>
            <w:vAlign w:val="center"/>
            <w:hideMark/>
          </w:tcPr>
          <w:p w14:paraId="5FE254D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03259160558</w:t>
            </w:r>
          </w:p>
        </w:tc>
        <w:tc>
          <w:tcPr>
            <w:tcW w:w="0" w:type="auto"/>
            <w:tcBorders>
              <w:top w:val="nil"/>
              <w:left w:val="nil"/>
              <w:bottom w:val="nil"/>
              <w:right w:val="nil"/>
            </w:tcBorders>
            <w:shd w:val="clear" w:color="000000" w:fill="FFFFFF"/>
            <w:noWrap/>
            <w:vAlign w:val="center"/>
            <w:hideMark/>
          </w:tcPr>
          <w:p w14:paraId="08DDDA6F"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96.820,40</w:t>
            </w:r>
          </w:p>
        </w:tc>
        <w:tc>
          <w:tcPr>
            <w:tcW w:w="0" w:type="auto"/>
            <w:tcBorders>
              <w:top w:val="nil"/>
              <w:left w:val="nil"/>
              <w:bottom w:val="nil"/>
              <w:right w:val="nil"/>
            </w:tcBorders>
            <w:shd w:val="clear" w:color="000000" w:fill="FFFFFF"/>
            <w:noWrap/>
            <w:vAlign w:val="center"/>
            <w:hideMark/>
          </w:tcPr>
          <w:p w14:paraId="4211806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62FE465D" w14:textId="77777777" w:rsidTr="000654FA">
        <w:trPr>
          <w:trHeight w:val="240"/>
        </w:trPr>
        <w:tc>
          <w:tcPr>
            <w:tcW w:w="0" w:type="auto"/>
            <w:tcBorders>
              <w:top w:val="nil"/>
              <w:left w:val="nil"/>
              <w:bottom w:val="nil"/>
              <w:right w:val="nil"/>
            </w:tcBorders>
            <w:shd w:val="clear" w:color="auto" w:fill="auto"/>
            <w:noWrap/>
            <w:vAlign w:val="bottom"/>
            <w:hideMark/>
          </w:tcPr>
          <w:p w14:paraId="549292A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1456</w:t>
            </w:r>
          </w:p>
        </w:tc>
        <w:tc>
          <w:tcPr>
            <w:tcW w:w="0" w:type="auto"/>
            <w:tcBorders>
              <w:top w:val="nil"/>
              <w:left w:val="nil"/>
              <w:bottom w:val="nil"/>
              <w:right w:val="nil"/>
            </w:tcBorders>
            <w:shd w:val="clear" w:color="000000" w:fill="FFFFFF"/>
            <w:noWrap/>
            <w:vAlign w:val="center"/>
            <w:hideMark/>
          </w:tcPr>
          <w:p w14:paraId="161106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Z10-LT 14</w:t>
            </w:r>
          </w:p>
        </w:tc>
        <w:tc>
          <w:tcPr>
            <w:tcW w:w="0" w:type="auto"/>
            <w:tcBorders>
              <w:top w:val="nil"/>
              <w:left w:val="nil"/>
              <w:bottom w:val="nil"/>
              <w:right w:val="nil"/>
            </w:tcBorders>
            <w:shd w:val="clear" w:color="000000" w:fill="FFFFFF"/>
            <w:noWrap/>
            <w:vAlign w:val="center"/>
            <w:hideMark/>
          </w:tcPr>
          <w:p w14:paraId="26345E8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VALDIRENIO SERRA DE CARVALHO</w:t>
            </w:r>
          </w:p>
        </w:tc>
        <w:tc>
          <w:tcPr>
            <w:tcW w:w="0" w:type="auto"/>
            <w:tcBorders>
              <w:top w:val="nil"/>
              <w:left w:val="nil"/>
              <w:bottom w:val="nil"/>
              <w:right w:val="nil"/>
            </w:tcBorders>
            <w:shd w:val="clear" w:color="000000" w:fill="FFFFFF"/>
            <w:noWrap/>
            <w:vAlign w:val="center"/>
            <w:hideMark/>
          </w:tcPr>
          <w:p w14:paraId="421B5A0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96649062553</w:t>
            </w:r>
          </w:p>
        </w:tc>
        <w:tc>
          <w:tcPr>
            <w:tcW w:w="0" w:type="auto"/>
            <w:tcBorders>
              <w:top w:val="nil"/>
              <w:left w:val="nil"/>
              <w:bottom w:val="nil"/>
              <w:right w:val="nil"/>
            </w:tcBorders>
            <w:shd w:val="clear" w:color="000000" w:fill="FFFFFF"/>
            <w:noWrap/>
            <w:vAlign w:val="center"/>
            <w:hideMark/>
          </w:tcPr>
          <w:p w14:paraId="2E5A8BF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91.282,15</w:t>
            </w:r>
          </w:p>
        </w:tc>
        <w:tc>
          <w:tcPr>
            <w:tcW w:w="0" w:type="auto"/>
            <w:tcBorders>
              <w:top w:val="nil"/>
              <w:left w:val="nil"/>
              <w:bottom w:val="nil"/>
              <w:right w:val="nil"/>
            </w:tcBorders>
            <w:shd w:val="clear" w:color="000000" w:fill="FFFFFF"/>
            <w:noWrap/>
            <w:vAlign w:val="center"/>
            <w:hideMark/>
          </w:tcPr>
          <w:p w14:paraId="62B8B4D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01/12/2035</w:t>
            </w:r>
          </w:p>
        </w:tc>
      </w:tr>
      <w:tr w:rsidR="006A678A" w:rsidRPr="00B775FB" w14:paraId="0A539A17" w14:textId="77777777" w:rsidTr="000654FA">
        <w:trPr>
          <w:trHeight w:val="240"/>
        </w:trPr>
        <w:tc>
          <w:tcPr>
            <w:tcW w:w="0" w:type="auto"/>
            <w:tcBorders>
              <w:top w:val="nil"/>
              <w:left w:val="nil"/>
              <w:bottom w:val="nil"/>
              <w:right w:val="nil"/>
            </w:tcBorders>
            <w:shd w:val="clear" w:color="auto" w:fill="auto"/>
            <w:noWrap/>
            <w:vAlign w:val="bottom"/>
            <w:hideMark/>
          </w:tcPr>
          <w:p w14:paraId="4FDE48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1457</w:t>
            </w:r>
          </w:p>
        </w:tc>
        <w:tc>
          <w:tcPr>
            <w:tcW w:w="0" w:type="auto"/>
            <w:tcBorders>
              <w:top w:val="nil"/>
              <w:left w:val="nil"/>
              <w:bottom w:val="nil"/>
              <w:right w:val="nil"/>
            </w:tcBorders>
            <w:shd w:val="clear" w:color="000000" w:fill="FFFFFF"/>
            <w:noWrap/>
            <w:vAlign w:val="center"/>
            <w:hideMark/>
          </w:tcPr>
          <w:p w14:paraId="1D98295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33</w:t>
            </w:r>
          </w:p>
        </w:tc>
        <w:tc>
          <w:tcPr>
            <w:tcW w:w="0" w:type="auto"/>
            <w:tcBorders>
              <w:top w:val="nil"/>
              <w:left w:val="nil"/>
              <w:bottom w:val="nil"/>
              <w:right w:val="nil"/>
            </w:tcBorders>
            <w:shd w:val="clear" w:color="000000" w:fill="FFFFFF"/>
            <w:noWrap/>
            <w:vAlign w:val="center"/>
            <w:hideMark/>
          </w:tcPr>
          <w:p w14:paraId="7175A89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VALERIA DOS SANTOS SILVA</w:t>
            </w:r>
          </w:p>
        </w:tc>
        <w:tc>
          <w:tcPr>
            <w:tcW w:w="0" w:type="auto"/>
            <w:tcBorders>
              <w:top w:val="nil"/>
              <w:left w:val="nil"/>
              <w:bottom w:val="nil"/>
              <w:right w:val="nil"/>
            </w:tcBorders>
            <w:shd w:val="clear" w:color="000000" w:fill="FFFFFF"/>
            <w:noWrap/>
            <w:vAlign w:val="center"/>
            <w:hideMark/>
          </w:tcPr>
          <w:p w14:paraId="49D0BFF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06495029578</w:t>
            </w:r>
          </w:p>
        </w:tc>
        <w:tc>
          <w:tcPr>
            <w:tcW w:w="0" w:type="auto"/>
            <w:tcBorders>
              <w:top w:val="nil"/>
              <w:left w:val="nil"/>
              <w:bottom w:val="nil"/>
              <w:right w:val="nil"/>
            </w:tcBorders>
            <w:shd w:val="clear" w:color="000000" w:fill="FFFFFF"/>
            <w:noWrap/>
            <w:vAlign w:val="center"/>
            <w:hideMark/>
          </w:tcPr>
          <w:p w14:paraId="6860E87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91.674,80</w:t>
            </w:r>
          </w:p>
        </w:tc>
        <w:tc>
          <w:tcPr>
            <w:tcW w:w="0" w:type="auto"/>
            <w:tcBorders>
              <w:top w:val="nil"/>
              <w:left w:val="nil"/>
              <w:bottom w:val="nil"/>
              <w:right w:val="nil"/>
            </w:tcBorders>
            <w:shd w:val="clear" w:color="000000" w:fill="FFFFFF"/>
            <w:noWrap/>
            <w:vAlign w:val="center"/>
            <w:hideMark/>
          </w:tcPr>
          <w:p w14:paraId="68C28AC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60043CE1" w14:textId="77777777" w:rsidTr="000654FA">
        <w:trPr>
          <w:trHeight w:val="240"/>
        </w:trPr>
        <w:tc>
          <w:tcPr>
            <w:tcW w:w="0" w:type="auto"/>
            <w:tcBorders>
              <w:top w:val="nil"/>
              <w:left w:val="nil"/>
              <w:bottom w:val="nil"/>
              <w:right w:val="nil"/>
            </w:tcBorders>
            <w:shd w:val="clear" w:color="auto" w:fill="auto"/>
            <w:noWrap/>
            <w:vAlign w:val="bottom"/>
            <w:hideMark/>
          </w:tcPr>
          <w:p w14:paraId="444B200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1458</w:t>
            </w:r>
          </w:p>
        </w:tc>
        <w:tc>
          <w:tcPr>
            <w:tcW w:w="0" w:type="auto"/>
            <w:tcBorders>
              <w:top w:val="nil"/>
              <w:left w:val="nil"/>
              <w:bottom w:val="nil"/>
              <w:right w:val="nil"/>
            </w:tcBorders>
            <w:shd w:val="clear" w:color="000000" w:fill="FFFFFF"/>
            <w:noWrap/>
            <w:vAlign w:val="center"/>
            <w:hideMark/>
          </w:tcPr>
          <w:p w14:paraId="111769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S-LT 12</w:t>
            </w:r>
          </w:p>
        </w:tc>
        <w:tc>
          <w:tcPr>
            <w:tcW w:w="0" w:type="auto"/>
            <w:tcBorders>
              <w:top w:val="nil"/>
              <w:left w:val="nil"/>
              <w:bottom w:val="nil"/>
              <w:right w:val="nil"/>
            </w:tcBorders>
            <w:shd w:val="clear" w:color="000000" w:fill="FFFFFF"/>
            <w:noWrap/>
            <w:vAlign w:val="center"/>
            <w:hideMark/>
          </w:tcPr>
          <w:p w14:paraId="4A489A3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VANDERLY DE OLIVEIRA SAMPAIO</w:t>
            </w:r>
          </w:p>
        </w:tc>
        <w:tc>
          <w:tcPr>
            <w:tcW w:w="0" w:type="auto"/>
            <w:tcBorders>
              <w:top w:val="nil"/>
              <w:left w:val="nil"/>
              <w:bottom w:val="nil"/>
              <w:right w:val="nil"/>
            </w:tcBorders>
            <w:shd w:val="clear" w:color="000000" w:fill="FFFFFF"/>
            <w:noWrap/>
            <w:vAlign w:val="center"/>
            <w:hideMark/>
          </w:tcPr>
          <w:p w14:paraId="5E5040DC"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93717784587</w:t>
            </w:r>
          </w:p>
        </w:tc>
        <w:tc>
          <w:tcPr>
            <w:tcW w:w="0" w:type="auto"/>
            <w:tcBorders>
              <w:top w:val="nil"/>
              <w:left w:val="nil"/>
              <w:bottom w:val="nil"/>
              <w:right w:val="nil"/>
            </w:tcBorders>
            <w:shd w:val="clear" w:color="000000" w:fill="FFFFFF"/>
            <w:noWrap/>
            <w:vAlign w:val="center"/>
            <w:hideMark/>
          </w:tcPr>
          <w:p w14:paraId="47D529D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68.047,25</w:t>
            </w:r>
          </w:p>
        </w:tc>
        <w:tc>
          <w:tcPr>
            <w:tcW w:w="0" w:type="auto"/>
            <w:tcBorders>
              <w:top w:val="nil"/>
              <w:left w:val="nil"/>
              <w:bottom w:val="nil"/>
              <w:right w:val="nil"/>
            </w:tcBorders>
            <w:shd w:val="clear" w:color="000000" w:fill="FFFFFF"/>
            <w:noWrap/>
            <w:vAlign w:val="center"/>
            <w:hideMark/>
          </w:tcPr>
          <w:p w14:paraId="57B1EDF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3AF02D7F" w14:textId="77777777" w:rsidTr="000654FA">
        <w:trPr>
          <w:trHeight w:val="240"/>
        </w:trPr>
        <w:tc>
          <w:tcPr>
            <w:tcW w:w="0" w:type="auto"/>
            <w:tcBorders>
              <w:top w:val="nil"/>
              <w:left w:val="nil"/>
              <w:bottom w:val="nil"/>
              <w:right w:val="nil"/>
            </w:tcBorders>
            <w:shd w:val="clear" w:color="auto" w:fill="auto"/>
            <w:noWrap/>
            <w:vAlign w:val="bottom"/>
            <w:hideMark/>
          </w:tcPr>
          <w:p w14:paraId="1DA07D80"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1459</w:t>
            </w:r>
          </w:p>
        </w:tc>
        <w:tc>
          <w:tcPr>
            <w:tcW w:w="0" w:type="auto"/>
            <w:tcBorders>
              <w:top w:val="nil"/>
              <w:left w:val="nil"/>
              <w:bottom w:val="nil"/>
              <w:right w:val="nil"/>
            </w:tcBorders>
            <w:shd w:val="clear" w:color="000000" w:fill="FFFFFF"/>
            <w:noWrap/>
            <w:vAlign w:val="center"/>
            <w:hideMark/>
          </w:tcPr>
          <w:p w14:paraId="30FB515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C-LT 19</w:t>
            </w:r>
          </w:p>
        </w:tc>
        <w:tc>
          <w:tcPr>
            <w:tcW w:w="0" w:type="auto"/>
            <w:tcBorders>
              <w:top w:val="nil"/>
              <w:left w:val="nil"/>
              <w:bottom w:val="nil"/>
              <w:right w:val="nil"/>
            </w:tcBorders>
            <w:shd w:val="clear" w:color="000000" w:fill="FFFFFF"/>
            <w:noWrap/>
            <w:vAlign w:val="center"/>
            <w:hideMark/>
          </w:tcPr>
          <w:p w14:paraId="346C7F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VANILTON QUEIROZ DE JESUS </w:t>
            </w:r>
          </w:p>
        </w:tc>
        <w:tc>
          <w:tcPr>
            <w:tcW w:w="0" w:type="auto"/>
            <w:tcBorders>
              <w:top w:val="nil"/>
              <w:left w:val="nil"/>
              <w:bottom w:val="nil"/>
              <w:right w:val="nil"/>
            </w:tcBorders>
            <w:shd w:val="clear" w:color="000000" w:fill="FFFFFF"/>
            <w:noWrap/>
            <w:vAlign w:val="center"/>
            <w:hideMark/>
          </w:tcPr>
          <w:p w14:paraId="416425D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61851884572</w:t>
            </w:r>
          </w:p>
        </w:tc>
        <w:tc>
          <w:tcPr>
            <w:tcW w:w="0" w:type="auto"/>
            <w:tcBorders>
              <w:top w:val="nil"/>
              <w:left w:val="nil"/>
              <w:bottom w:val="nil"/>
              <w:right w:val="nil"/>
            </w:tcBorders>
            <w:shd w:val="clear" w:color="000000" w:fill="FFFFFF"/>
            <w:noWrap/>
            <w:vAlign w:val="center"/>
            <w:hideMark/>
          </w:tcPr>
          <w:p w14:paraId="3A0DA3B8"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66.868,00</w:t>
            </w:r>
          </w:p>
        </w:tc>
        <w:tc>
          <w:tcPr>
            <w:tcW w:w="0" w:type="auto"/>
            <w:tcBorders>
              <w:top w:val="nil"/>
              <w:left w:val="nil"/>
              <w:bottom w:val="nil"/>
              <w:right w:val="nil"/>
            </w:tcBorders>
            <w:shd w:val="clear" w:color="000000" w:fill="FFFFFF"/>
            <w:noWrap/>
            <w:vAlign w:val="center"/>
            <w:hideMark/>
          </w:tcPr>
          <w:p w14:paraId="384E9D2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2E04513" w14:textId="77777777" w:rsidTr="000654FA">
        <w:trPr>
          <w:trHeight w:val="240"/>
        </w:trPr>
        <w:tc>
          <w:tcPr>
            <w:tcW w:w="0" w:type="auto"/>
            <w:tcBorders>
              <w:top w:val="nil"/>
              <w:left w:val="nil"/>
              <w:bottom w:val="nil"/>
              <w:right w:val="nil"/>
            </w:tcBorders>
            <w:shd w:val="clear" w:color="auto" w:fill="auto"/>
            <w:noWrap/>
            <w:vAlign w:val="bottom"/>
            <w:hideMark/>
          </w:tcPr>
          <w:p w14:paraId="2B0E47CA"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1460</w:t>
            </w:r>
          </w:p>
        </w:tc>
        <w:tc>
          <w:tcPr>
            <w:tcW w:w="0" w:type="auto"/>
            <w:tcBorders>
              <w:top w:val="nil"/>
              <w:left w:val="nil"/>
              <w:bottom w:val="nil"/>
              <w:right w:val="nil"/>
            </w:tcBorders>
            <w:shd w:val="clear" w:color="000000" w:fill="FFFFFF"/>
            <w:noWrap/>
            <w:vAlign w:val="center"/>
            <w:hideMark/>
          </w:tcPr>
          <w:p w14:paraId="5DE4E46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K1-LT 30</w:t>
            </w:r>
          </w:p>
        </w:tc>
        <w:tc>
          <w:tcPr>
            <w:tcW w:w="0" w:type="auto"/>
            <w:tcBorders>
              <w:top w:val="nil"/>
              <w:left w:val="nil"/>
              <w:bottom w:val="nil"/>
              <w:right w:val="nil"/>
            </w:tcBorders>
            <w:shd w:val="clear" w:color="000000" w:fill="FFFFFF"/>
            <w:noWrap/>
            <w:vAlign w:val="center"/>
            <w:hideMark/>
          </w:tcPr>
          <w:p w14:paraId="311A287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VERA LÚCIA ALVES DE OLIVEIRA</w:t>
            </w:r>
          </w:p>
        </w:tc>
        <w:tc>
          <w:tcPr>
            <w:tcW w:w="0" w:type="auto"/>
            <w:tcBorders>
              <w:top w:val="nil"/>
              <w:left w:val="nil"/>
              <w:bottom w:val="nil"/>
              <w:right w:val="nil"/>
            </w:tcBorders>
            <w:shd w:val="clear" w:color="000000" w:fill="FFFFFF"/>
            <w:noWrap/>
            <w:vAlign w:val="center"/>
            <w:hideMark/>
          </w:tcPr>
          <w:p w14:paraId="538F45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03944761154</w:t>
            </w:r>
          </w:p>
        </w:tc>
        <w:tc>
          <w:tcPr>
            <w:tcW w:w="0" w:type="auto"/>
            <w:tcBorders>
              <w:top w:val="nil"/>
              <w:left w:val="nil"/>
              <w:bottom w:val="nil"/>
              <w:right w:val="nil"/>
            </w:tcBorders>
            <w:shd w:val="clear" w:color="000000" w:fill="FFFFFF"/>
            <w:noWrap/>
            <w:vAlign w:val="center"/>
            <w:hideMark/>
          </w:tcPr>
          <w:p w14:paraId="3A5CE6E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118.429,81</w:t>
            </w:r>
          </w:p>
        </w:tc>
        <w:tc>
          <w:tcPr>
            <w:tcW w:w="0" w:type="auto"/>
            <w:tcBorders>
              <w:top w:val="nil"/>
              <w:left w:val="nil"/>
              <w:bottom w:val="nil"/>
              <w:right w:val="nil"/>
            </w:tcBorders>
            <w:shd w:val="clear" w:color="000000" w:fill="FFFFFF"/>
            <w:noWrap/>
            <w:vAlign w:val="center"/>
            <w:hideMark/>
          </w:tcPr>
          <w:p w14:paraId="1912D77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679251E5" w14:textId="77777777" w:rsidTr="000654FA">
        <w:trPr>
          <w:trHeight w:val="240"/>
        </w:trPr>
        <w:tc>
          <w:tcPr>
            <w:tcW w:w="0" w:type="auto"/>
            <w:tcBorders>
              <w:top w:val="nil"/>
              <w:left w:val="nil"/>
              <w:bottom w:val="nil"/>
              <w:right w:val="nil"/>
            </w:tcBorders>
            <w:shd w:val="clear" w:color="auto" w:fill="auto"/>
            <w:noWrap/>
            <w:vAlign w:val="bottom"/>
            <w:hideMark/>
          </w:tcPr>
          <w:p w14:paraId="70C6ABC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1461</w:t>
            </w:r>
          </w:p>
        </w:tc>
        <w:tc>
          <w:tcPr>
            <w:tcW w:w="0" w:type="auto"/>
            <w:tcBorders>
              <w:top w:val="nil"/>
              <w:left w:val="nil"/>
              <w:bottom w:val="nil"/>
              <w:right w:val="nil"/>
            </w:tcBorders>
            <w:shd w:val="clear" w:color="000000" w:fill="FFFFFF"/>
            <w:noWrap/>
            <w:vAlign w:val="center"/>
            <w:hideMark/>
          </w:tcPr>
          <w:p w14:paraId="10B84B1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09</w:t>
            </w:r>
          </w:p>
        </w:tc>
        <w:tc>
          <w:tcPr>
            <w:tcW w:w="0" w:type="auto"/>
            <w:tcBorders>
              <w:top w:val="nil"/>
              <w:left w:val="nil"/>
              <w:bottom w:val="nil"/>
              <w:right w:val="nil"/>
            </w:tcBorders>
            <w:shd w:val="clear" w:color="000000" w:fill="FFFFFF"/>
            <w:noWrap/>
            <w:vAlign w:val="center"/>
            <w:hideMark/>
          </w:tcPr>
          <w:p w14:paraId="09253D1F"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VILMA DE SOUZA AMORIM</w:t>
            </w:r>
          </w:p>
        </w:tc>
        <w:tc>
          <w:tcPr>
            <w:tcW w:w="0" w:type="auto"/>
            <w:tcBorders>
              <w:top w:val="nil"/>
              <w:left w:val="nil"/>
              <w:bottom w:val="nil"/>
              <w:right w:val="nil"/>
            </w:tcBorders>
            <w:shd w:val="clear" w:color="000000" w:fill="FFFFFF"/>
            <w:noWrap/>
            <w:vAlign w:val="center"/>
            <w:hideMark/>
          </w:tcPr>
          <w:p w14:paraId="74A6959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01262900590</w:t>
            </w:r>
          </w:p>
        </w:tc>
        <w:tc>
          <w:tcPr>
            <w:tcW w:w="0" w:type="auto"/>
            <w:tcBorders>
              <w:top w:val="nil"/>
              <w:left w:val="nil"/>
              <w:bottom w:val="nil"/>
              <w:right w:val="nil"/>
            </w:tcBorders>
            <w:shd w:val="clear" w:color="000000" w:fill="FFFFFF"/>
            <w:noWrap/>
            <w:vAlign w:val="center"/>
            <w:hideMark/>
          </w:tcPr>
          <w:p w14:paraId="35C5BF10"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E3F905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153EFFB4" w14:textId="77777777" w:rsidTr="000654FA">
        <w:trPr>
          <w:trHeight w:val="240"/>
        </w:trPr>
        <w:tc>
          <w:tcPr>
            <w:tcW w:w="0" w:type="auto"/>
            <w:tcBorders>
              <w:top w:val="nil"/>
              <w:left w:val="nil"/>
              <w:bottom w:val="nil"/>
              <w:right w:val="nil"/>
            </w:tcBorders>
            <w:shd w:val="clear" w:color="auto" w:fill="auto"/>
            <w:noWrap/>
            <w:vAlign w:val="bottom"/>
            <w:hideMark/>
          </w:tcPr>
          <w:p w14:paraId="735C9FD2"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1462</w:t>
            </w:r>
          </w:p>
        </w:tc>
        <w:tc>
          <w:tcPr>
            <w:tcW w:w="0" w:type="auto"/>
            <w:tcBorders>
              <w:top w:val="nil"/>
              <w:left w:val="nil"/>
              <w:bottom w:val="nil"/>
              <w:right w:val="nil"/>
            </w:tcBorders>
            <w:shd w:val="clear" w:color="000000" w:fill="FFFFFF"/>
            <w:noWrap/>
            <w:vAlign w:val="center"/>
            <w:hideMark/>
          </w:tcPr>
          <w:p w14:paraId="436C2F2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19</w:t>
            </w:r>
          </w:p>
        </w:tc>
        <w:tc>
          <w:tcPr>
            <w:tcW w:w="0" w:type="auto"/>
            <w:tcBorders>
              <w:top w:val="nil"/>
              <w:left w:val="nil"/>
              <w:bottom w:val="nil"/>
              <w:right w:val="nil"/>
            </w:tcBorders>
            <w:shd w:val="clear" w:color="000000" w:fill="FFFFFF"/>
            <w:noWrap/>
            <w:vAlign w:val="center"/>
            <w:hideMark/>
          </w:tcPr>
          <w:p w14:paraId="2858D7F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VINICIUS QUEIROZ OLIVEIRA</w:t>
            </w:r>
          </w:p>
        </w:tc>
        <w:tc>
          <w:tcPr>
            <w:tcW w:w="0" w:type="auto"/>
            <w:tcBorders>
              <w:top w:val="nil"/>
              <w:left w:val="nil"/>
              <w:bottom w:val="nil"/>
              <w:right w:val="nil"/>
            </w:tcBorders>
            <w:shd w:val="clear" w:color="000000" w:fill="FFFFFF"/>
            <w:noWrap/>
            <w:vAlign w:val="center"/>
            <w:hideMark/>
          </w:tcPr>
          <w:p w14:paraId="7360C89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05864407550</w:t>
            </w:r>
          </w:p>
        </w:tc>
        <w:tc>
          <w:tcPr>
            <w:tcW w:w="0" w:type="auto"/>
            <w:tcBorders>
              <w:top w:val="nil"/>
              <w:left w:val="nil"/>
              <w:bottom w:val="nil"/>
              <w:right w:val="nil"/>
            </w:tcBorders>
            <w:shd w:val="clear" w:color="000000" w:fill="FFFFFF"/>
            <w:noWrap/>
            <w:vAlign w:val="center"/>
            <w:hideMark/>
          </w:tcPr>
          <w:p w14:paraId="62FBF76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774E632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0D1BC8F" w14:textId="77777777" w:rsidTr="000654FA">
        <w:trPr>
          <w:trHeight w:val="240"/>
        </w:trPr>
        <w:tc>
          <w:tcPr>
            <w:tcW w:w="0" w:type="auto"/>
            <w:tcBorders>
              <w:top w:val="nil"/>
              <w:left w:val="nil"/>
              <w:bottom w:val="nil"/>
              <w:right w:val="nil"/>
            </w:tcBorders>
            <w:shd w:val="clear" w:color="auto" w:fill="auto"/>
            <w:noWrap/>
            <w:vAlign w:val="bottom"/>
            <w:hideMark/>
          </w:tcPr>
          <w:p w14:paraId="2CE44DC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1463</w:t>
            </w:r>
          </w:p>
        </w:tc>
        <w:tc>
          <w:tcPr>
            <w:tcW w:w="0" w:type="auto"/>
            <w:tcBorders>
              <w:top w:val="nil"/>
              <w:left w:val="nil"/>
              <w:bottom w:val="nil"/>
              <w:right w:val="nil"/>
            </w:tcBorders>
            <w:shd w:val="clear" w:color="000000" w:fill="FFFFFF"/>
            <w:noWrap/>
            <w:vAlign w:val="center"/>
            <w:hideMark/>
          </w:tcPr>
          <w:p w14:paraId="4D884CF1"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Z2-LT 29</w:t>
            </w:r>
          </w:p>
        </w:tc>
        <w:tc>
          <w:tcPr>
            <w:tcW w:w="0" w:type="auto"/>
            <w:tcBorders>
              <w:top w:val="nil"/>
              <w:left w:val="nil"/>
              <w:bottom w:val="nil"/>
              <w:right w:val="nil"/>
            </w:tcBorders>
            <w:shd w:val="clear" w:color="000000" w:fill="FFFFFF"/>
            <w:noWrap/>
            <w:vAlign w:val="center"/>
            <w:hideMark/>
          </w:tcPr>
          <w:p w14:paraId="00FC933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WALNEY DE OLIVEIRA SANTOS</w:t>
            </w:r>
          </w:p>
        </w:tc>
        <w:tc>
          <w:tcPr>
            <w:tcW w:w="0" w:type="auto"/>
            <w:tcBorders>
              <w:top w:val="nil"/>
              <w:left w:val="nil"/>
              <w:bottom w:val="nil"/>
              <w:right w:val="nil"/>
            </w:tcBorders>
            <w:shd w:val="clear" w:color="000000" w:fill="FFFFFF"/>
            <w:noWrap/>
            <w:vAlign w:val="center"/>
            <w:hideMark/>
          </w:tcPr>
          <w:p w14:paraId="74A97541"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04409409581</w:t>
            </w:r>
          </w:p>
        </w:tc>
        <w:tc>
          <w:tcPr>
            <w:tcW w:w="0" w:type="auto"/>
            <w:tcBorders>
              <w:top w:val="nil"/>
              <w:left w:val="nil"/>
              <w:bottom w:val="nil"/>
              <w:right w:val="nil"/>
            </w:tcBorders>
            <w:shd w:val="clear" w:color="000000" w:fill="FFFFFF"/>
            <w:noWrap/>
            <w:vAlign w:val="center"/>
            <w:hideMark/>
          </w:tcPr>
          <w:p w14:paraId="2404469D"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5315A7C3"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2ED99814" w14:textId="77777777" w:rsidTr="000654FA">
        <w:trPr>
          <w:trHeight w:val="240"/>
        </w:trPr>
        <w:tc>
          <w:tcPr>
            <w:tcW w:w="0" w:type="auto"/>
            <w:tcBorders>
              <w:top w:val="nil"/>
              <w:left w:val="nil"/>
              <w:bottom w:val="nil"/>
              <w:right w:val="nil"/>
            </w:tcBorders>
            <w:shd w:val="clear" w:color="auto" w:fill="auto"/>
            <w:noWrap/>
            <w:vAlign w:val="bottom"/>
            <w:hideMark/>
          </w:tcPr>
          <w:p w14:paraId="093B6FD4"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lastRenderedPageBreak/>
              <w:t>1464</w:t>
            </w:r>
          </w:p>
        </w:tc>
        <w:tc>
          <w:tcPr>
            <w:tcW w:w="0" w:type="auto"/>
            <w:tcBorders>
              <w:top w:val="nil"/>
              <w:left w:val="nil"/>
              <w:bottom w:val="nil"/>
              <w:right w:val="nil"/>
            </w:tcBorders>
            <w:shd w:val="clear" w:color="000000" w:fill="FFFFFF"/>
            <w:noWrap/>
            <w:vAlign w:val="center"/>
            <w:hideMark/>
          </w:tcPr>
          <w:p w14:paraId="483DBC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G-LT 14</w:t>
            </w:r>
          </w:p>
        </w:tc>
        <w:tc>
          <w:tcPr>
            <w:tcW w:w="0" w:type="auto"/>
            <w:tcBorders>
              <w:top w:val="nil"/>
              <w:left w:val="nil"/>
              <w:bottom w:val="nil"/>
              <w:right w:val="nil"/>
            </w:tcBorders>
            <w:shd w:val="clear" w:color="000000" w:fill="FFFFFF"/>
            <w:noWrap/>
            <w:vAlign w:val="center"/>
            <w:hideMark/>
          </w:tcPr>
          <w:p w14:paraId="0367387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WALQUIRIA COSTA DA SILVA</w:t>
            </w:r>
          </w:p>
        </w:tc>
        <w:tc>
          <w:tcPr>
            <w:tcW w:w="0" w:type="auto"/>
            <w:tcBorders>
              <w:top w:val="nil"/>
              <w:left w:val="nil"/>
              <w:bottom w:val="nil"/>
              <w:right w:val="nil"/>
            </w:tcBorders>
            <w:shd w:val="clear" w:color="000000" w:fill="FFFFFF"/>
            <w:noWrap/>
            <w:vAlign w:val="center"/>
            <w:hideMark/>
          </w:tcPr>
          <w:p w14:paraId="29EDC968"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03023483523</w:t>
            </w:r>
          </w:p>
        </w:tc>
        <w:tc>
          <w:tcPr>
            <w:tcW w:w="0" w:type="auto"/>
            <w:tcBorders>
              <w:top w:val="nil"/>
              <w:left w:val="nil"/>
              <w:bottom w:val="nil"/>
              <w:right w:val="nil"/>
            </w:tcBorders>
            <w:shd w:val="clear" w:color="000000" w:fill="FFFFFF"/>
            <w:noWrap/>
            <w:vAlign w:val="center"/>
            <w:hideMark/>
          </w:tcPr>
          <w:p w14:paraId="225459A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76.034,42</w:t>
            </w:r>
          </w:p>
        </w:tc>
        <w:tc>
          <w:tcPr>
            <w:tcW w:w="0" w:type="auto"/>
            <w:tcBorders>
              <w:top w:val="nil"/>
              <w:left w:val="nil"/>
              <w:bottom w:val="nil"/>
              <w:right w:val="nil"/>
            </w:tcBorders>
            <w:shd w:val="clear" w:color="000000" w:fill="FFFFFF"/>
            <w:noWrap/>
            <w:vAlign w:val="center"/>
            <w:hideMark/>
          </w:tcPr>
          <w:p w14:paraId="18FFF7FE"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DC4CE50" w14:textId="77777777" w:rsidTr="000654FA">
        <w:trPr>
          <w:trHeight w:val="240"/>
        </w:trPr>
        <w:tc>
          <w:tcPr>
            <w:tcW w:w="0" w:type="auto"/>
            <w:tcBorders>
              <w:top w:val="nil"/>
              <w:left w:val="nil"/>
              <w:bottom w:val="nil"/>
              <w:right w:val="nil"/>
            </w:tcBorders>
            <w:shd w:val="clear" w:color="auto" w:fill="auto"/>
            <w:noWrap/>
            <w:vAlign w:val="bottom"/>
            <w:hideMark/>
          </w:tcPr>
          <w:p w14:paraId="6CABF1B5"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1465</w:t>
            </w:r>
          </w:p>
        </w:tc>
        <w:tc>
          <w:tcPr>
            <w:tcW w:w="0" w:type="auto"/>
            <w:tcBorders>
              <w:top w:val="nil"/>
              <w:left w:val="nil"/>
              <w:bottom w:val="nil"/>
              <w:right w:val="nil"/>
            </w:tcBorders>
            <w:shd w:val="clear" w:color="000000" w:fill="FFFFFF"/>
            <w:noWrap/>
            <w:vAlign w:val="center"/>
            <w:hideMark/>
          </w:tcPr>
          <w:p w14:paraId="1B64A0AC"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32</w:t>
            </w:r>
          </w:p>
        </w:tc>
        <w:tc>
          <w:tcPr>
            <w:tcW w:w="0" w:type="auto"/>
            <w:tcBorders>
              <w:top w:val="nil"/>
              <w:left w:val="nil"/>
              <w:bottom w:val="nil"/>
              <w:right w:val="nil"/>
            </w:tcBorders>
            <w:shd w:val="clear" w:color="000000" w:fill="FFFFFF"/>
            <w:noWrap/>
            <w:vAlign w:val="center"/>
            <w:hideMark/>
          </w:tcPr>
          <w:p w14:paraId="7E7499F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WELLINGTON BORGES DE SOUZA</w:t>
            </w:r>
          </w:p>
        </w:tc>
        <w:tc>
          <w:tcPr>
            <w:tcW w:w="0" w:type="auto"/>
            <w:tcBorders>
              <w:top w:val="nil"/>
              <w:left w:val="nil"/>
              <w:bottom w:val="nil"/>
              <w:right w:val="nil"/>
            </w:tcBorders>
            <w:shd w:val="clear" w:color="000000" w:fill="FFFFFF"/>
            <w:noWrap/>
            <w:vAlign w:val="center"/>
            <w:hideMark/>
          </w:tcPr>
          <w:p w14:paraId="5A43440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61178373134</w:t>
            </w:r>
          </w:p>
        </w:tc>
        <w:tc>
          <w:tcPr>
            <w:tcW w:w="0" w:type="auto"/>
            <w:tcBorders>
              <w:top w:val="nil"/>
              <w:left w:val="nil"/>
              <w:bottom w:val="nil"/>
              <w:right w:val="nil"/>
            </w:tcBorders>
            <w:shd w:val="clear" w:color="000000" w:fill="FFFFFF"/>
            <w:noWrap/>
            <w:vAlign w:val="center"/>
            <w:hideMark/>
          </w:tcPr>
          <w:p w14:paraId="61960D2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54842D2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CE68EDA" w14:textId="77777777" w:rsidTr="000654FA">
        <w:trPr>
          <w:trHeight w:val="240"/>
        </w:trPr>
        <w:tc>
          <w:tcPr>
            <w:tcW w:w="0" w:type="auto"/>
            <w:tcBorders>
              <w:top w:val="nil"/>
              <w:left w:val="nil"/>
              <w:bottom w:val="nil"/>
              <w:right w:val="nil"/>
            </w:tcBorders>
            <w:shd w:val="clear" w:color="auto" w:fill="auto"/>
            <w:noWrap/>
            <w:vAlign w:val="bottom"/>
            <w:hideMark/>
          </w:tcPr>
          <w:p w14:paraId="322BC62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1466</w:t>
            </w:r>
          </w:p>
        </w:tc>
        <w:tc>
          <w:tcPr>
            <w:tcW w:w="0" w:type="auto"/>
            <w:tcBorders>
              <w:top w:val="nil"/>
              <w:left w:val="nil"/>
              <w:bottom w:val="nil"/>
              <w:right w:val="nil"/>
            </w:tcBorders>
            <w:shd w:val="clear" w:color="000000" w:fill="FFFFFF"/>
            <w:noWrap/>
            <w:vAlign w:val="center"/>
            <w:hideMark/>
          </w:tcPr>
          <w:p w14:paraId="545DA00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J-LT 07</w:t>
            </w:r>
          </w:p>
        </w:tc>
        <w:tc>
          <w:tcPr>
            <w:tcW w:w="0" w:type="auto"/>
            <w:tcBorders>
              <w:top w:val="nil"/>
              <w:left w:val="nil"/>
              <w:bottom w:val="nil"/>
              <w:right w:val="nil"/>
            </w:tcBorders>
            <w:shd w:val="clear" w:color="000000" w:fill="FFFFFF"/>
            <w:noWrap/>
            <w:vAlign w:val="center"/>
            <w:hideMark/>
          </w:tcPr>
          <w:p w14:paraId="26D03E66"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WELTON DIAS DOS SANTOS</w:t>
            </w:r>
          </w:p>
        </w:tc>
        <w:tc>
          <w:tcPr>
            <w:tcW w:w="0" w:type="auto"/>
            <w:tcBorders>
              <w:top w:val="nil"/>
              <w:left w:val="nil"/>
              <w:bottom w:val="nil"/>
              <w:right w:val="nil"/>
            </w:tcBorders>
            <w:shd w:val="clear" w:color="000000" w:fill="FFFFFF"/>
            <w:noWrap/>
            <w:vAlign w:val="center"/>
            <w:hideMark/>
          </w:tcPr>
          <w:p w14:paraId="1DF6A87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03971100570</w:t>
            </w:r>
          </w:p>
        </w:tc>
        <w:tc>
          <w:tcPr>
            <w:tcW w:w="0" w:type="auto"/>
            <w:tcBorders>
              <w:top w:val="nil"/>
              <w:left w:val="nil"/>
              <w:bottom w:val="nil"/>
              <w:right w:val="nil"/>
            </w:tcBorders>
            <w:shd w:val="clear" w:color="000000" w:fill="FFFFFF"/>
            <w:noWrap/>
            <w:vAlign w:val="center"/>
            <w:hideMark/>
          </w:tcPr>
          <w:p w14:paraId="1AA8EBA4"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75.448,45</w:t>
            </w:r>
          </w:p>
        </w:tc>
        <w:tc>
          <w:tcPr>
            <w:tcW w:w="0" w:type="auto"/>
            <w:tcBorders>
              <w:top w:val="nil"/>
              <w:left w:val="nil"/>
              <w:bottom w:val="nil"/>
              <w:right w:val="nil"/>
            </w:tcBorders>
            <w:shd w:val="clear" w:color="000000" w:fill="FFFFFF"/>
            <w:noWrap/>
            <w:vAlign w:val="center"/>
            <w:hideMark/>
          </w:tcPr>
          <w:p w14:paraId="5D64BE5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14A1CA2" w14:textId="77777777" w:rsidTr="000654FA">
        <w:trPr>
          <w:trHeight w:val="240"/>
        </w:trPr>
        <w:tc>
          <w:tcPr>
            <w:tcW w:w="0" w:type="auto"/>
            <w:tcBorders>
              <w:top w:val="nil"/>
              <w:left w:val="nil"/>
              <w:bottom w:val="nil"/>
              <w:right w:val="nil"/>
            </w:tcBorders>
            <w:shd w:val="clear" w:color="auto" w:fill="auto"/>
            <w:noWrap/>
            <w:vAlign w:val="bottom"/>
            <w:hideMark/>
          </w:tcPr>
          <w:p w14:paraId="34034871"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1467</w:t>
            </w:r>
          </w:p>
        </w:tc>
        <w:tc>
          <w:tcPr>
            <w:tcW w:w="0" w:type="auto"/>
            <w:tcBorders>
              <w:top w:val="nil"/>
              <w:left w:val="nil"/>
              <w:bottom w:val="nil"/>
              <w:right w:val="nil"/>
            </w:tcBorders>
            <w:shd w:val="clear" w:color="000000" w:fill="FFFFFF"/>
            <w:noWrap/>
            <w:vAlign w:val="center"/>
            <w:hideMark/>
          </w:tcPr>
          <w:p w14:paraId="7CFEEBA4"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Z12-LT 03</w:t>
            </w:r>
          </w:p>
        </w:tc>
        <w:tc>
          <w:tcPr>
            <w:tcW w:w="0" w:type="auto"/>
            <w:tcBorders>
              <w:top w:val="nil"/>
              <w:left w:val="nil"/>
              <w:bottom w:val="nil"/>
              <w:right w:val="nil"/>
            </w:tcBorders>
            <w:shd w:val="clear" w:color="000000" w:fill="FFFFFF"/>
            <w:noWrap/>
            <w:vAlign w:val="center"/>
            <w:hideMark/>
          </w:tcPr>
          <w:p w14:paraId="5AA2F58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WENDER MELO DOS REIS</w:t>
            </w:r>
          </w:p>
        </w:tc>
        <w:tc>
          <w:tcPr>
            <w:tcW w:w="0" w:type="auto"/>
            <w:tcBorders>
              <w:top w:val="nil"/>
              <w:left w:val="nil"/>
              <w:bottom w:val="nil"/>
              <w:right w:val="nil"/>
            </w:tcBorders>
            <w:shd w:val="clear" w:color="000000" w:fill="FFFFFF"/>
            <w:noWrap/>
            <w:vAlign w:val="center"/>
            <w:hideMark/>
          </w:tcPr>
          <w:p w14:paraId="38B30F8B"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03096344663</w:t>
            </w:r>
          </w:p>
        </w:tc>
        <w:tc>
          <w:tcPr>
            <w:tcW w:w="0" w:type="auto"/>
            <w:tcBorders>
              <w:top w:val="nil"/>
              <w:left w:val="nil"/>
              <w:bottom w:val="nil"/>
              <w:right w:val="nil"/>
            </w:tcBorders>
            <w:shd w:val="clear" w:color="000000" w:fill="FFFFFF"/>
            <w:noWrap/>
            <w:vAlign w:val="center"/>
            <w:hideMark/>
          </w:tcPr>
          <w:p w14:paraId="486821D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76.377,70</w:t>
            </w:r>
          </w:p>
        </w:tc>
        <w:tc>
          <w:tcPr>
            <w:tcW w:w="0" w:type="auto"/>
            <w:tcBorders>
              <w:top w:val="nil"/>
              <w:left w:val="nil"/>
              <w:bottom w:val="nil"/>
              <w:right w:val="nil"/>
            </w:tcBorders>
            <w:shd w:val="clear" w:color="000000" w:fill="FFFFFF"/>
            <w:noWrap/>
            <w:vAlign w:val="center"/>
            <w:hideMark/>
          </w:tcPr>
          <w:p w14:paraId="5DE7D102"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6CF64325" w14:textId="77777777" w:rsidTr="000654FA">
        <w:trPr>
          <w:trHeight w:val="240"/>
        </w:trPr>
        <w:tc>
          <w:tcPr>
            <w:tcW w:w="0" w:type="auto"/>
            <w:tcBorders>
              <w:top w:val="nil"/>
              <w:left w:val="nil"/>
              <w:bottom w:val="nil"/>
              <w:right w:val="nil"/>
            </w:tcBorders>
            <w:shd w:val="clear" w:color="auto" w:fill="auto"/>
            <w:noWrap/>
            <w:vAlign w:val="bottom"/>
            <w:hideMark/>
          </w:tcPr>
          <w:p w14:paraId="333943B3"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1468</w:t>
            </w:r>
          </w:p>
        </w:tc>
        <w:tc>
          <w:tcPr>
            <w:tcW w:w="0" w:type="auto"/>
            <w:tcBorders>
              <w:top w:val="nil"/>
              <w:left w:val="nil"/>
              <w:bottom w:val="nil"/>
              <w:right w:val="nil"/>
            </w:tcBorders>
            <w:shd w:val="clear" w:color="000000" w:fill="FFFFFF"/>
            <w:noWrap/>
            <w:vAlign w:val="center"/>
            <w:hideMark/>
          </w:tcPr>
          <w:p w14:paraId="36E7037E"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M-LT 06</w:t>
            </w:r>
          </w:p>
        </w:tc>
        <w:tc>
          <w:tcPr>
            <w:tcW w:w="0" w:type="auto"/>
            <w:tcBorders>
              <w:top w:val="nil"/>
              <w:left w:val="nil"/>
              <w:bottom w:val="nil"/>
              <w:right w:val="nil"/>
            </w:tcBorders>
            <w:shd w:val="clear" w:color="000000" w:fill="FFFFFF"/>
            <w:noWrap/>
            <w:vAlign w:val="center"/>
            <w:hideMark/>
          </w:tcPr>
          <w:p w14:paraId="577DCDF7"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WENDERSON RODRIGUES TANAKA</w:t>
            </w:r>
          </w:p>
        </w:tc>
        <w:tc>
          <w:tcPr>
            <w:tcW w:w="0" w:type="auto"/>
            <w:tcBorders>
              <w:top w:val="nil"/>
              <w:left w:val="nil"/>
              <w:bottom w:val="nil"/>
              <w:right w:val="nil"/>
            </w:tcBorders>
            <w:shd w:val="clear" w:color="000000" w:fill="FFFFFF"/>
            <w:noWrap/>
            <w:vAlign w:val="center"/>
            <w:hideMark/>
          </w:tcPr>
          <w:p w14:paraId="10536AB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04316391593</w:t>
            </w:r>
          </w:p>
        </w:tc>
        <w:tc>
          <w:tcPr>
            <w:tcW w:w="0" w:type="auto"/>
            <w:tcBorders>
              <w:top w:val="nil"/>
              <w:left w:val="nil"/>
              <w:bottom w:val="nil"/>
              <w:right w:val="nil"/>
            </w:tcBorders>
            <w:shd w:val="clear" w:color="000000" w:fill="FFFFFF"/>
            <w:noWrap/>
            <w:vAlign w:val="center"/>
            <w:hideMark/>
          </w:tcPr>
          <w:p w14:paraId="6B322DEC"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109.626,99</w:t>
            </w:r>
          </w:p>
        </w:tc>
        <w:tc>
          <w:tcPr>
            <w:tcW w:w="0" w:type="auto"/>
            <w:tcBorders>
              <w:top w:val="nil"/>
              <w:left w:val="nil"/>
              <w:bottom w:val="nil"/>
              <w:right w:val="nil"/>
            </w:tcBorders>
            <w:shd w:val="clear" w:color="000000" w:fill="FFFFFF"/>
            <w:noWrap/>
            <w:vAlign w:val="center"/>
            <w:hideMark/>
          </w:tcPr>
          <w:p w14:paraId="7F1894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793D465A" w14:textId="77777777" w:rsidTr="000654FA">
        <w:trPr>
          <w:trHeight w:val="240"/>
        </w:trPr>
        <w:tc>
          <w:tcPr>
            <w:tcW w:w="0" w:type="auto"/>
            <w:tcBorders>
              <w:top w:val="nil"/>
              <w:left w:val="nil"/>
              <w:bottom w:val="nil"/>
              <w:right w:val="nil"/>
            </w:tcBorders>
            <w:shd w:val="clear" w:color="auto" w:fill="auto"/>
            <w:noWrap/>
            <w:vAlign w:val="bottom"/>
            <w:hideMark/>
          </w:tcPr>
          <w:p w14:paraId="3E7AC7F8"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1469</w:t>
            </w:r>
          </w:p>
        </w:tc>
        <w:tc>
          <w:tcPr>
            <w:tcW w:w="0" w:type="auto"/>
            <w:tcBorders>
              <w:top w:val="nil"/>
              <w:left w:val="nil"/>
              <w:bottom w:val="nil"/>
              <w:right w:val="nil"/>
            </w:tcBorders>
            <w:shd w:val="clear" w:color="000000" w:fill="FFFFFF"/>
            <w:noWrap/>
            <w:vAlign w:val="center"/>
            <w:hideMark/>
          </w:tcPr>
          <w:p w14:paraId="075653BB"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Z6-LT 42</w:t>
            </w:r>
          </w:p>
        </w:tc>
        <w:tc>
          <w:tcPr>
            <w:tcW w:w="0" w:type="auto"/>
            <w:tcBorders>
              <w:top w:val="nil"/>
              <w:left w:val="nil"/>
              <w:bottom w:val="nil"/>
              <w:right w:val="nil"/>
            </w:tcBorders>
            <w:shd w:val="clear" w:color="000000" w:fill="FFFFFF"/>
            <w:noWrap/>
            <w:vAlign w:val="center"/>
            <w:hideMark/>
          </w:tcPr>
          <w:p w14:paraId="15D6F039"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WILDES ANTUNES DOS SANTOS</w:t>
            </w:r>
          </w:p>
        </w:tc>
        <w:tc>
          <w:tcPr>
            <w:tcW w:w="0" w:type="auto"/>
            <w:tcBorders>
              <w:top w:val="nil"/>
              <w:left w:val="nil"/>
              <w:bottom w:val="nil"/>
              <w:right w:val="nil"/>
            </w:tcBorders>
            <w:shd w:val="clear" w:color="000000" w:fill="FFFFFF"/>
            <w:noWrap/>
            <w:vAlign w:val="center"/>
            <w:hideMark/>
          </w:tcPr>
          <w:p w14:paraId="71CA728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01445942500</w:t>
            </w:r>
          </w:p>
        </w:tc>
        <w:tc>
          <w:tcPr>
            <w:tcW w:w="0" w:type="auto"/>
            <w:tcBorders>
              <w:top w:val="nil"/>
              <w:left w:val="nil"/>
              <w:bottom w:val="nil"/>
              <w:right w:val="nil"/>
            </w:tcBorders>
            <w:shd w:val="clear" w:color="000000" w:fill="FFFFFF"/>
            <w:noWrap/>
            <w:vAlign w:val="center"/>
            <w:hideMark/>
          </w:tcPr>
          <w:p w14:paraId="7E988B3E"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3D22C06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1A77634" w14:textId="77777777" w:rsidTr="000654FA">
        <w:trPr>
          <w:trHeight w:val="240"/>
        </w:trPr>
        <w:tc>
          <w:tcPr>
            <w:tcW w:w="0" w:type="auto"/>
            <w:tcBorders>
              <w:top w:val="nil"/>
              <w:left w:val="nil"/>
              <w:bottom w:val="nil"/>
              <w:right w:val="nil"/>
            </w:tcBorders>
            <w:shd w:val="clear" w:color="auto" w:fill="auto"/>
            <w:noWrap/>
            <w:vAlign w:val="bottom"/>
            <w:hideMark/>
          </w:tcPr>
          <w:p w14:paraId="3EC0D757"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1470</w:t>
            </w:r>
          </w:p>
        </w:tc>
        <w:tc>
          <w:tcPr>
            <w:tcW w:w="0" w:type="auto"/>
            <w:tcBorders>
              <w:top w:val="nil"/>
              <w:left w:val="nil"/>
              <w:bottom w:val="nil"/>
              <w:right w:val="nil"/>
            </w:tcBorders>
            <w:shd w:val="clear" w:color="000000" w:fill="FFFFFF"/>
            <w:noWrap/>
            <w:vAlign w:val="center"/>
            <w:hideMark/>
          </w:tcPr>
          <w:p w14:paraId="07120D22"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H1-LT 14</w:t>
            </w:r>
          </w:p>
        </w:tc>
        <w:tc>
          <w:tcPr>
            <w:tcW w:w="0" w:type="auto"/>
            <w:tcBorders>
              <w:top w:val="nil"/>
              <w:left w:val="nil"/>
              <w:bottom w:val="nil"/>
              <w:right w:val="nil"/>
            </w:tcBorders>
            <w:shd w:val="clear" w:color="000000" w:fill="FFFFFF"/>
            <w:noWrap/>
            <w:vAlign w:val="center"/>
            <w:hideMark/>
          </w:tcPr>
          <w:p w14:paraId="5A8E93BD"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WILLIAM RIBEIRO PEREIRA</w:t>
            </w:r>
          </w:p>
        </w:tc>
        <w:tc>
          <w:tcPr>
            <w:tcW w:w="0" w:type="auto"/>
            <w:tcBorders>
              <w:top w:val="nil"/>
              <w:left w:val="nil"/>
              <w:bottom w:val="nil"/>
              <w:right w:val="nil"/>
            </w:tcBorders>
            <w:shd w:val="clear" w:color="000000" w:fill="FFFFFF"/>
            <w:noWrap/>
            <w:vAlign w:val="center"/>
            <w:hideMark/>
          </w:tcPr>
          <w:p w14:paraId="2AC690F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06348136507</w:t>
            </w:r>
          </w:p>
        </w:tc>
        <w:tc>
          <w:tcPr>
            <w:tcW w:w="0" w:type="auto"/>
            <w:tcBorders>
              <w:top w:val="nil"/>
              <w:left w:val="nil"/>
              <w:bottom w:val="nil"/>
              <w:right w:val="nil"/>
            </w:tcBorders>
            <w:shd w:val="clear" w:color="000000" w:fill="FFFFFF"/>
            <w:noWrap/>
            <w:vAlign w:val="center"/>
            <w:hideMark/>
          </w:tcPr>
          <w:p w14:paraId="1EB3AB92"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6DC9CC1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0A6EDBD4" w14:textId="77777777" w:rsidTr="000654FA">
        <w:trPr>
          <w:trHeight w:val="240"/>
        </w:trPr>
        <w:tc>
          <w:tcPr>
            <w:tcW w:w="0" w:type="auto"/>
            <w:tcBorders>
              <w:top w:val="nil"/>
              <w:left w:val="nil"/>
              <w:bottom w:val="nil"/>
              <w:right w:val="nil"/>
            </w:tcBorders>
            <w:shd w:val="clear" w:color="auto" w:fill="auto"/>
            <w:noWrap/>
            <w:vAlign w:val="bottom"/>
            <w:hideMark/>
          </w:tcPr>
          <w:p w14:paraId="406E9FCD"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1471</w:t>
            </w:r>
          </w:p>
        </w:tc>
        <w:tc>
          <w:tcPr>
            <w:tcW w:w="0" w:type="auto"/>
            <w:tcBorders>
              <w:top w:val="nil"/>
              <w:left w:val="nil"/>
              <w:bottom w:val="nil"/>
              <w:right w:val="nil"/>
            </w:tcBorders>
            <w:shd w:val="clear" w:color="000000" w:fill="FFFFFF"/>
            <w:noWrap/>
            <w:vAlign w:val="center"/>
            <w:hideMark/>
          </w:tcPr>
          <w:p w14:paraId="6EF55F8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R-LT 01</w:t>
            </w:r>
          </w:p>
        </w:tc>
        <w:tc>
          <w:tcPr>
            <w:tcW w:w="0" w:type="auto"/>
            <w:tcBorders>
              <w:top w:val="nil"/>
              <w:left w:val="nil"/>
              <w:bottom w:val="nil"/>
              <w:right w:val="nil"/>
            </w:tcBorders>
            <w:shd w:val="clear" w:color="000000" w:fill="FFFFFF"/>
            <w:noWrap/>
            <w:vAlign w:val="center"/>
            <w:hideMark/>
          </w:tcPr>
          <w:p w14:paraId="565D9E25"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WILLIS CARLOS FRANCISCO PERCIVAL DOS SANTOS</w:t>
            </w:r>
          </w:p>
        </w:tc>
        <w:tc>
          <w:tcPr>
            <w:tcW w:w="0" w:type="auto"/>
            <w:tcBorders>
              <w:top w:val="nil"/>
              <w:left w:val="nil"/>
              <w:bottom w:val="nil"/>
              <w:right w:val="nil"/>
            </w:tcBorders>
            <w:shd w:val="clear" w:color="000000" w:fill="FFFFFF"/>
            <w:noWrap/>
            <w:vAlign w:val="center"/>
            <w:hideMark/>
          </w:tcPr>
          <w:p w14:paraId="6088D9F7"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05413302924</w:t>
            </w:r>
          </w:p>
        </w:tc>
        <w:tc>
          <w:tcPr>
            <w:tcW w:w="0" w:type="auto"/>
            <w:tcBorders>
              <w:top w:val="nil"/>
              <w:left w:val="nil"/>
              <w:bottom w:val="nil"/>
              <w:right w:val="nil"/>
            </w:tcBorders>
            <w:shd w:val="clear" w:color="000000" w:fill="FFFFFF"/>
            <w:noWrap/>
            <w:vAlign w:val="center"/>
            <w:hideMark/>
          </w:tcPr>
          <w:p w14:paraId="7D1EC17A"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159.151,70</w:t>
            </w:r>
          </w:p>
        </w:tc>
        <w:tc>
          <w:tcPr>
            <w:tcW w:w="0" w:type="auto"/>
            <w:tcBorders>
              <w:top w:val="nil"/>
              <w:left w:val="nil"/>
              <w:bottom w:val="nil"/>
              <w:right w:val="nil"/>
            </w:tcBorders>
            <w:shd w:val="clear" w:color="000000" w:fill="FFFFFF"/>
            <w:noWrap/>
            <w:vAlign w:val="center"/>
            <w:hideMark/>
          </w:tcPr>
          <w:p w14:paraId="1FF162FA"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0B75F28D" w14:textId="77777777" w:rsidTr="000654FA">
        <w:trPr>
          <w:trHeight w:val="240"/>
        </w:trPr>
        <w:tc>
          <w:tcPr>
            <w:tcW w:w="0" w:type="auto"/>
            <w:tcBorders>
              <w:top w:val="nil"/>
              <w:left w:val="nil"/>
              <w:bottom w:val="nil"/>
              <w:right w:val="nil"/>
            </w:tcBorders>
            <w:shd w:val="clear" w:color="auto" w:fill="auto"/>
            <w:noWrap/>
            <w:vAlign w:val="bottom"/>
            <w:hideMark/>
          </w:tcPr>
          <w:p w14:paraId="59F400AC"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1472</w:t>
            </w:r>
          </w:p>
        </w:tc>
        <w:tc>
          <w:tcPr>
            <w:tcW w:w="0" w:type="auto"/>
            <w:tcBorders>
              <w:top w:val="nil"/>
              <w:left w:val="nil"/>
              <w:bottom w:val="nil"/>
              <w:right w:val="nil"/>
            </w:tcBorders>
            <w:shd w:val="clear" w:color="000000" w:fill="FFFFFF"/>
            <w:noWrap/>
            <w:vAlign w:val="center"/>
            <w:hideMark/>
          </w:tcPr>
          <w:p w14:paraId="00CAAA38"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H-LT 18</w:t>
            </w:r>
          </w:p>
        </w:tc>
        <w:tc>
          <w:tcPr>
            <w:tcW w:w="0" w:type="auto"/>
            <w:tcBorders>
              <w:top w:val="nil"/>
              <w:left w:val="nil"/>
              <w:bottom w:val="nil"/>
              <w:right w:val="nil"/>
            </w:tcBorders>
            <w:shd w:val="clear" w:color="000000" w:fill="FFFFFF"/>
            <w:noWrap/>
            <w:vAlign w:val="center"/>
            <w:hideMark/>
          </w:tcPr>
          <w:p w14:paraId="79F0D0C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ZAQUEU SANTOS SILVA</w:t>
            </w:r>
          </w:p>
        </w:tc>
        <w:tc>
          <w:tcPr>
            <w:tcW w:w="0" w:type="auto"/>
            <w:tcBorders>
              <w:top w:val="nil"/>
              <w:left w:val="nil"/>
              <w:bottom w:val="nil"/>
              <w:right w:val="nil"/>
            </w:tcBorders>
            <w:shd w:val="clear" w:color="000000" w:fill="FFFFFF"/>
            <w:noWrap/>
            <w:vAlign w:val="center"/>
            <w:hideMark/>
          </w:tcPr>
          <w:p w14:paraId="26854E9D"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04348520585</w:t>
            </w:r>
          </w:p>
        </w:tc>
        <w:tc>
          <w:tcPr>
            <w:tcW w:w="0" w:type="auto"/>
            <w:tcBorders>
              <w:top w:val="nil"/>
              <w:left w:val="nil"/>
              <w:bottom w:val="nil"/>
              <w:right w:val="nil"/>
            </w:tcBorders>
            <w:shd w:val="clear" w:color="000000" w:fill="FFFFFF"/>
            <w:noWrap/>
            <w:vAlign w:val="center"/>
            <w:hideMark/>
          </w:tcPr>
          <w:p w14:paraId="63259B99"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73.873,42</w:t>
            </w:r>
          </w:p>
        </w:tc>
        <w:tc>
          <w:tcPr>
            <w:tcW w:w="0" w:type="auto"/>
            <w:tcBorders>
              <w:top w:val="nil"/>
              <w:left w:val="nil"/>
              <w:bottom w:val="nil"/>
              <w:right w:val="nil"/>
            </w:tcBorders>
            <w:shd w:val="clear" w:color="000000" w:fill="FFFFFF"/>
            <w:noWrap/>
            <w:vAlign w:val="center"/>
            <w:hideMark/>
          </w:tcPr>
          <w:p w14:paraId="34CF301F"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6336E300" w14:textId="77777777" w:rsidTr="000654FA">
        <w:trPr>
          <w:trHeight w:val="240"/>
        </w:trPr>
        <w:tc>
          <w:tcPr>
            <w:tcW w:w="0" w:type="auto"/>
            <w:tcBorders>
              <w:top w:val="nil"/>
              <w:left w:val="nil"/>
              <w:bottom w:val="nil"/>
              <w:right w:val="nil"/>
            </w:tcBorders>
            <w:shd w:val="clear" w:color="auto" w:fill="auto"/>
            <w:noWrap/>
            <w:vAlign w:val="bottom"/>
            <w:hideMark/>
          </w:tcPr>
          <w:p w14:paraId="46E6C42B" w14:textId="77777777" w:rsidR="006A678A" w:rsidRPr="00B775FB" w:rsidRDefault="006A678A" w:rsidP="000654FA">
            <w:pPr>
              <w:jc w:val="center"/>
              <w:rPr>
                <w:rFonts w:ascii="Calibri" w:hAnsi="Calibri" w:cs="Calibri"/>
                <w:color w:val="000000"/>
                <w:sz w:val="14"/>
                <w:szCs w:val="14"/>
              </w:rPr>
            </w:pPr>
            <w:r w:rsidRPr="00B775FB">
              <w:rPr>
                <w:rFonts w:ascii="Calibri" w:hAnsi="Calibri" w:cs="Calibri"/>
                <w:color w:val="000000"/>
                <w:sz w:val="14"/>
                <w:szCs w:val="14"/>
              </w:rPr>
              <w:t>1473</w:t>
            </w:r>
          </w:p>
        </w:tc>
        <w:tc>
          <w:tcPr>
            <w:tcW w:w="0" w:type="auto"/>
            <w:tcBorders>
              <w:top w:val="nil"/>
              <w:left w:val="nil"/>
              <w:bottom w:val="nil"/>
              <w:right w:val="nil"/>
            </w:tcBorders>
            <w:shd w:val="clear" w:color="000000" w:fill="FFFFFF"/>
            <w:noWrap/>
            <w:vAlign w:val="center"/>
            <w:hideMark/>
          </w:tcPr>
          <w:p w14:paraId="1E008143"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LOTEAMENTO TOP PARK - LUÍS EDUARDO MAGALHÃES - QD Q-LT 03</w:t>
            </w:r>
          </w:p>
        </w:tc>
        <w:tc>
          <w:tcPr>
            <w:tcW w:w="0" w:type="auto"/>
            <w:tcBorders>
              <w:top w:val="nil"/>
              <w:left w:val="nil"/>
              <w:bottom w:val="nil"/>
              <w:right w:val="nil"/>
            </w:tcBorders>
            <w:shd w:val="clear" w:color="000000" w:fill="FFFFFF"/>
            <w:noWrap/>
            <w:vAlign w:val="center"/>
            <w:hideMark/>
          </w:tcPr>
          <w:p w14:paraId="146BA070" w14:textId="77777777" w:rsidR="006A678A" w:rsidRPr="00B775FB" w:rsidRDefault="006A678A" w:rsidP="000654FA">
            <w:pPr>
              <w:rPr>
                <w:rFonts w:ascii="Arial" w:hAnsi="Arial" w:cs="Arial"/>
                <w:color w:val="000000"/>
                <w:sz w:val="14"/>
                <w:szCs w:val="14"/>
              </w:rPr>
            </w:pPr>
            <w:r w:rsidRPr="00B775FB">
              <w:rPr>
                <w:rFonts w:ascii="Arial" w:hAnsi="Arial" w:cs="Arial"/>
                <w:color w:val="000000"/>
                <w:sz w:val="14"/>
                <w:szCs w:val="14"/>
              </w:rPr>
              <w:t xml:space="preserve">ZELIA ADRIANO BRITO </w:t>
            </w:r>
          </w:p>
        </w:tc>
        <w:tc>
          <w:tcPr>
            <w:tcW w:w="0" w:type="auto"/>
            <w:tcBorders>
              <w:top w:val="nil"/>
              <w:left w:val="nil"/>
              <w:bottom w:val="nil"/>
              <w:right w:val="nil"/>
            </w:tcBorders>
            <w:shd w:val="clear" w:color="000000" w:fill="FFFFFF"/>
            <w:noWrap/>
            <w:vAlign w:val="center"/>
            <w:hideMark/>
          </w:tcPr>
          <w:p w14:paraId="7FF6ABE5"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04594466575</w:t>
            </w:r>
          </w:p>
        </w:tc>
        <w:tc>
          <w:tcPr>
            <w:tcW w:w="0" w:type="auto"/>
            <w:tcBorders>
              <w:top w:val="nil"/>
              <w:left w:val="nil"/>
              <w:bottom w:val="nil"/>
              <w:right w:val="nil"/>
            </w:tcBorders>
            <w:shd w:val="clear" w:color="000000" w:fill="FFFFFF"/>
            <w:noWrap/>
            <w:vAlign w:val="center"/>
            <w:hideMark/>
          </w:tcPr>
          <w:p w14:paraId="352D6DC6" w14:textId="77777777" w:rsidR="006A678A" w:rsidRPr="00B775FB" w:rsidRDefault="006A678A" w:rsidP="000654FA">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2AD908E4" w14:textId="77777777" w:rsidR="006A678A" w:rsidRPr="00B775FB" w:rsidRDefault="006A678A" w:rsidP="000654FA">
            <w:pPr>
              <w:jc w:val="center"/>
              <w:rPr>
                <w:rFonts w:ascii="Arial" w:hAnsi="Arial" w:cs="Arial"/>
                <w:color w:val="000000"/>
                <w:sz w:val="14"/>
                <w:szCs w:val="14"/>
              </w:rPr>
            </w:pPr>
            <w:r w:rsidRPr="00B775FB">
              <w:rPr>
                <w:rFonts w:ascii="Arial" w:hAnsi="Arial" w:cs="Arial"/>
                <w:color w:val="000000"/>
                <w:sz w:val="14"/>
                <w:szCs w:val="14"/>
              </w:rPr>
              <w:t>01/08/2033</w:t>
            </w:r>
          </w:p>
        </w:tc>
      </w:tr>
    </w:tbl>
    <w:p w14:paraId="4BAF5E7A" w14:textId="77777777" w:rsidR="006A678A" w:rsidRDefault="006A678A" w:rsidP="006A678A">
      <w:pPr>
        <w:pStyle w:val="Ttulo1"/>
        <w:keepNext w:val="0"/>
        <w:widowControl w:val="0"/>
        <w:spacing w:before="0" w:after="0" w:line="300" w:lineRule="exact"/>
        <w:jc w:val="center"/>
        <w:rPr>
          <w:rFonts w:ascii="Open Sans" w:hAnsi="Open Sans" w:cs="Open Sans"/>
          <w:sz w:val="21"/>
          <w:szCs w:val="21"/>
        </w:rPr>
        <w:sectPr w:rsidR="006A678A" w:rsidSect="00B775FB">
          <w:pgSz w:w="16838" w:h="11906" w:orient="landscape" w:code="9"/>
          <w:pgMar w:top="1418" w:right="1701" w:bottom="1134" w:left="1276" w:header="709" w:footer="397" w:gutter="0"/>
          <w:pgNumType w:start="2"/>
          <w:cols w:space="708"/>
          <w:docGrid w:linePitch="360"/>
        </w:sectPr>
      </w:pPr>
    </w:p>
    <w:p w14:paraId="21C8423E"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r w:rsidRPr="00A05C7C">
        <w:rPr>
          <w:rFonts w:ascii="Open Sans" w:hAnsi="Open Sans" w:cs="Open Sans"/>
          <w:sz w:val="21"/>
          <w:szCs w:val="21"/>
        </w:rPr>
        <w:lastRenderedPageBreak/>
        <w:t>ANEXO II</w:t>
      </w:r>
      <w:bookmarkEnd w:id="134"/>
      <w:bookmarkEnd w:id="135"/>
      <w:bookmarkEnd w:id="136"/>
    </w:p>
    <w:p w14:paraId="1AA208C9" w14:textId="77777777" w:rsidR="006A678A" w:rsidRPr="00A05C7C" w:rsidRDefault="006A678A" w:rsidP="006A678A">
      <w:pPr>
        <w:widowControl w:val="0"/>
        <w:spacing w:line="300" w:lineRule="exact"/>
        <w:ind w:right="-2"/>
        <w:jc w:val="center"/>
        <w:rPr>
          <w:rFonts w:ascii="Open Sans" w:hAnsi="Open Sans" w:cs="Open Sans"/>
          <w:sz w:val="21"/>
          <w:szCs w:val="21"/>
        </w:rPr>
      </w:pPr>
      <w:bookmarkStart w:id="137" w:name="_Toc366868581"/>
      <w:bookmarkStart w:id="138" w:name="_Toc366099259"/>
      <w:r w:rsidRPr="00A05C7C">
        <w:rPr>
          <w:rFonts w:ascii="Open Sans" w:hAnsi="Open Sans" w:cs="Open Sans"/>
          <w:b/>
          <w:sz w:val="21"/>
          <w:szCs w:val="21"/>
        </w:rPr>
        <w:t>DATAS DE PAGAMENTO DE REMUNERAÇÃO E AMORTIZAÇÃO PROGRAMADA</w:t>
      </w:r>
      <w:bookmarkEnd w:id="137"/>
      <w:bookmarkEnd w:id="138"/>
      <w:r w:rsidRPr="00A05C7C">
        <w:rPr>
          <w:rFonts w:ascii="Open Sans" w:hAnsi="Open Sans" w:cs="Open Sans"/>
          <w:b/>
          <w:sz w:val="21"/>
          <w:szCs w:val="21"/>
        </w:rPr>
        <w:t xml:space="preserve"> DOS CRI </w:t>
      </w:r>
    </w:p>
    <w:p w14:paraId="5537CCB4"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58B4EC62"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2FDD4105"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6A678A" w:rsidRPr="00795722" w14:paraId="1467E437" w14:textId="77777777" w:rsidTr="000654FA">
        <w:trPr>
          <w:trHeight w:val="312"/>
        </w:trPr>
        <w:tc>
          <w:tcPr>
            <w:tcW w:w="1520" w:type="dxa"/>
            <w:tcBorders>
              <w:top w:val="nil"/>
              <w:left w:val="nil"/>
              <w:bottom w:val="nil"/>
              <w:right w:val="nil"/>
            </w:tcBorders>
            <w:shd w:val="clear" w:color="auto" w:fill="auto"/>
            <w:noWrap/>
            <w:vAlign w:val="bottom"/>
            <w:hideMark/>
          </w:tcPr>
          <w:p w14:paraId="5614395A"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60E9180C"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694C62D7"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3278D42F"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6070CF23"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62C7572A"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6A678A" w:rsidRPr="00795722" w14:paraId="7416DEF9" w14:textId="77777777" w:rsidTr="000654FA">
        <w:trPr>
          <w:trHeight w:val="105"/>
        </w:trPr>
        <w:tc>
          <w:tcPr>
            <w:tcW w:w="1520" w:type="dxa"/>
            <w:tcBorders>
              <w:top w:val="nil"/>
              <w:left w:val="nil"/>
              <w:bottom w:val="nil"/>
              <w:right w:val="nil"/>
            </w:tcBorders>
            <w:shd w:val="clear" w:color="auto" w:fill="auto"/>
            <w:noWrap/>
            <w:vAlign w:val="bottom"/>
            <w:hideMark/>
          </w:tcPr>
          <w:p w14:paraId="70AAD26B" w14:textId="77777777" w:rsidR="006A678A" w:rsidRPr="00795722" w:rsidRDefault="006A678A" w:rsidP="000654FA">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645734CD" w14:textId="77777777" w:rsidR="006A678A" w:rsidRPr="00795722" w:rsidRDefault="006A678A" w:rsidP="000654FA">
            <w:pPr>
              <w:jc w:val="center"/>
              <w:rPr>
                <w:sz w:val="20"/>
                <w:szCs w:val="20"/>
              </w:rPr>
            </w:pPr>
          </w:p>
        </w:tc>
        <w:tc>
          <w:tcPr>
            <w:tcW w:w="1520" w:type="dxa"/>
            <w:tcBorders>
              <w:top w:val="nil"/>
              <w:left w:val="nil"/>
              <w:bottom w:val="nil"/>
              <w:right w:val="nil"/>
            </w:tcBorders>
            <w:shd w:val="clear" w:color="auto" w:fill="auto"/>
            <w:noWrap/>
            <w:vAlign w:val="bottom"/>
            <w:hideMark/>
          </w:tcPr>
          <w:p w14:paraId="009185E7" w14:textId="77777777" w:rsidR="006A678A" w:rsidRPr="00795722" w:rsidRDefault="006A678A" w:rsidP="000654FA">
            <w:pPr>
              <w:jc w:val="center"/>
              <w:rPr>
                <w:sz w:val="20"/>
                <w:szCs w:val="20"/>
              </w:rPr>
            </w:pPr>
          </w:p>
        </w:tc>
        <w:tc>
          <w:tcPr>
            <w:tcW w:w="1520" w:type="dxa"/>
            <w:tcBorders>
              <w:top w:val="nil"/>
              <w:left w:val="nil"/>
              <w:bottom w:val="nil"/>
              <w:right w:val="nil"/>
            </w:tcBorders>
            <w:shd w:val="clear" w:color="auto" w:fill="auto"/>
            <w:noWrap/>
            <w:vAlign w:val="bottom"/>
            <w:hideMark/>
          </w:tcPr>
          <w:p w14:paraId="69CA91D5" w14:textId="77777777" w:rsidR="006A678A" w:rsidRPr="00795722" w:rsidRDefault="006A678A" w:rsidP="000654FA">
            <w:pPr>
              <w:jc w:val="center"/>
              <w:rPr>
                <w:sz w:val="20"/>
                <w:szCs w:val="20"/>
              </w:rPr>
            </w:pPr>
          </w:p>
        </w:tc>
        <w:tc>
          <w:tcPr>
            <w:tcW w:w="1520" w:type="dxa"/>
            <w:tcBorders>
              <w:top w:val="nil"/>
              <w:left w:val="nil"/>
              <w:bottom w:val="nil"/>
              <w:right w:val="nil"/>
            </w:tcBorders>
            <w:shd w:val="clear" w:color="auto" w:fill="auto"/>
            <w:noWrap/>
            <w:vAlign w:val="bottom"/>
            <w:hideMark/>
          </w:tcPr>
          <w:p w14:paraId="1B498AF3" w14:textId="77777777" w:rsidR="006A678A" w:rsidRPr="00795722" w:rsidRDefault="006A678A" w:rsidP="000654FA">
            <w:pPr>
              <w:jc w:val="center"/>
              <w:rPr>
                <w:sz w:val="20"/>
                <w:szCs w:val="20"/>
              </w:rPr>
            </w:pPr>
          </w:p>
        </w:tc>
        <w:tc>
          <w:tcPr>
            <w:tcW w:w="1520" w:type="dxa"/>
            <w:tcBorders>
              <w:top w:val="nil"/>
              <w:left w:val="nil"/>
              <w:bottom w:val="nil"/>
              <w:right w:val="nil"/>
            </w:tcBorders>
            <w:shd w:val="clear" w:color="auto" w:fill="auto"/>
            <w:noWrap/>
            <w:vAlign w:val="bottom"/>
            <w:hideMark/>
          </w:tcPr>
          <w:p w14:paraId="6F6440CD" w14:textId="77777777" w:rsidR="006A678A" w:rsidRPr="00795722" w:rsidRDefault="006A678A" w:rsidP="000654FA">
            <w:pPr>
              <w:jc w:val="center"/>
              <w:rPr>
                <w:sz w:val="20"/>
                <w:szCs w:val="20"/>
              </w:rPr>
            </w:pPr>
          </w:p>
        </w:tc>
      </w:tr>
      <w:tr w:rsidR="006A678A" w:rsidRPr="00795722" w14:paraId="387588E1" w14:textId="77777777" w:rsidTr="000654FA">
        <w:trPr>
          <w:trHeight w:val="210"/>
        </w:trPr>
        <w:tc>
          <w:tcPr>
            <w:tcW w:w="1520" w:type="dxa"/>
            <w:tcBorders>
              <w:top w:val="nil"/>
              <w:left w:val="nil"/>
              <w:bottom w:val="nil"/>
              <w:right w:val="nil"/>
            </w:tcBorders>
            <w:shd w:val="clear" w:color="auto" w:fill="auto"/>
            <w:noWrap/>
            <w:vAlign w:val="bottom"/>
            <w:hideMark/>
          </w:tcPr>
          <w:p w14:paraId="2C74E2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1B30A54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3441A94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08C94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1DE47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D2438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6DB7E63" w14:textId="77777777" w:rsidTr="000654FA">
        <w:trPr>
          <w:trHeight w:val="210"/>
        </w:trPr>
        <w:tc>
          <w:tcPr>
            <w:tcW w:w="1520" w:type="dxa"/>
            <w:tcBorders>
              <w:top w:val="nil"/>
              <w:left w:val="nil"/>
              <w:bottom w:val="nil"/>
              <w:right w:val="nil"/>
            </w:tcBorders>
            <w:shd w:val="clear" w:color="auto" w:fill="auto"/>
            <w:noWrap/>
            <w:vAlign w:val="bottom"/>
            <w:hideMark/>
          </w:tcPr>
          <w:p w14:paraId="1010FC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76BC2F0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2C64257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EE41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80D1E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0116FB"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2B51049" w14:textId="77777777" w:rsidTr="000654FA">
        <w:trPr>
          <w:trHeight w:val="210"/>
        </w:trPr>
        <w:tc>
          <w:tcPr>
            <w:tcW w:w="1520" w:type="dxa"/>
            <w:tcBorders>
              <w:top w:val="nil"/>
              <w:left w:val="nil"/>
              <w:bottom w:val="nil"/>
              <w:right w:val="nil"/>
            </w:tcBorders>
            <w:shd w:val="clear" w:color="auto" w:fill="auto"/>
            <w:noWrap/>
            <w:vAlign w:val="bottom"/>
            <w:hideMark/>
          </w:tcPr>
          <w:p w14:paraId="3D8C88B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536490E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4185E1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DD6BB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7A5ED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96292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F56AAE8" w14:textId="77777777" w:rsidTr="000654FA">
        <w:trPr>
          <w:trHeight w:val="210"/>
        </w:trPr>
        <w:tc>
          <w:tcPr>
            <w:tcW w:w="1520" w:type="dxa"/>
            <w:tcBorders>
              <w:top w:val="nil"/>
              <w:left w:val="nil"/>
              <w:bottom w:val="nil"/>
              <w:right w:val="nil"/>
            </w:tcBorders>
            <w:shd w:val="clear" w:color="auto" w:fill="auto"/>
            <w:noWrap/>
            <w:vAlign w:val="bottom"/>
            <w:hideMark/>
          </w:tcPr>
          <w:p w14:paraId="073EA1E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08D6E00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365D721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EDC3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80501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8CD1BA"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4D92C4C" w14:textId="77777777" w:rsidTr="000654FA">
        <w:trPr>
          <w:trHeight w:val="210"/>
        </w:trPr>
        <w:tc>
          <w:tcPr>
            <w:tcW w:w="1520" w:type="dxa"/>
            <w:tcBorders>
              <w:top w:val="nil"/>
              <w:left w:val="nil"/>
              <w:bottom w:val="nil"/>
              <w:right w:val="nil"/>
            </w:tcBorders>
            <w:shd w:val="clear" w:color="auto" w:fill="auto"/>
            <w:noWrap/>
            <w:vAlign w:val="bottom"/>
            <w:hideMark/>
          </w:tcPr>
          <w:p w14:paraId="4AE7540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27908BC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6F4E4FD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58E39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1ECEA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EB81A3"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5E32BFC" w14:textId="77777777" w:rsidTr="000654FA">
        <w:trPr>
          <w:trHeight w:val="210"/>
        </w:trPr>
        <w:tc>
          <w:tcPr>
            <w:tcW w:w="1520" w:type="dxa"/>
            <w:tcBorders>
              <w:top w:val="nil"/>
              <w:left w:val="nil"/>
              <w:bottom w:val="nil"/>
              <w:right w:val="nil"/>
            </w:tcBorders>
            <w:shd w:val="clear" w:color="auto" w:fill="auto"/>
            <w:noWrap/>
            <w:vAlign w:val="bottom"/>
            <w:hideMark/>
          </w:tcPr>
          <w:p w14:paraId="3A85308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22A3B1D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7CEA562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F8EAB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515DC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865E78"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6A6884FC" w14:textId="77777777" w:rsidTr="000654FA">
        <w:trPr>
          <w:trHeight w:val="210"/>
        </w:trPr>
        <w:tc>
          <w:tcPr>
            <w:tcW w:w="1520" w:type="dxa"/>
            <w:tcBorders>
              <w:top w:val="nil"/>
              <w:left w:val="nil"/>
              <w:bottom w:val="nil"/>
              <w:right w:val="nil"/>
            </w:tcBorders>
            <w:shd w:val="clear" w:color="auto" w:fill="auto"/>
            <w:noWrap/>
            <w:vAlign w:val="bottom"/>
            <w:hideMark/>
          </w:tcPr>
          <w:p w14:paraId="071B4F4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3DBCD30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0FF94A0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9AB4A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10718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DF6D1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13A6173F" w14:textId="77777777" w:rsidTr="000654FA">
        <w:trPr>
          <w:trHeight w:val="210"/>
        </w:trPr>
        <w:tc>
          <w:tcPr>
            <w:tcW w:w="1520" w:type="dxa"/>
            <w:tcBorders>
              <w:top w:val="nil"/>
              <w:left w:val="nil"/>
              <w:bottom w:val="nil"/>
              <w:right w:val="nil"/>
            </w:tcBorders>
            <w:shd w:val="clear" w:color="auto" w:fill="auto"/>
            <w:noWrap/>
            <w:vAlign w:val="bottom"/>
            <w:hideMark/>
          </w:tcPr>
          <w:p w14:paraId="46C2A6E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34894F8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12BC813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B654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DD486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3043CE"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61616308" w14:textId="77777777" w:rsidTr="000654FA">
        <w:trPr>
          <w:trHeight w:val="210"/>
        </w:trPr>
        <w:tc>
          <w:tcPr>
            <w:tcW w:w="1520" w:type="dxa"/>
            <w:tcBorders>
              <w:top w:val="nil"/>
              <w:left w:val="nil"/>
              <w:bottom w:val="nil"/>
              <w:right w:val="nil"/>
            </w:tcBorders>
            <w:shd w:val="clear" w:color="auto" w:fill="auto"/>
            <w:noWrap/>
            <w:vAlign w:val="bottom"/>
            <w:hideMark/>
          </w:tcPr>
          <w:p w14:paraId="65D684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71A45BA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495D56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CAAE4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8CC99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1E59A3"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F5129A6" w14:textId="77777777" w:rsidTr="000654FA">
        <w:trPr>
          <w:trHeight w:val="210"/>
        </w:trPr>
        <w:tc>
          <w:tcPr>
            <w:tcW w:w="1520" w:type="dxa"/>
            <w:tcBorders>
              <w:top w:val="nil"/>
              <w:left w:val="nil"/>
              <w:bottom w:val="nil"/>
              <w:right w:val="nil"/>
            </w:tcBorders>
            <w:shd w:val="clear" w:color="auto" w:fill="auto"/>
            <w:noWrap/>
            <w:vAlign w:val="bottom"/>
            <w:hideMark/>
          </w:tcPr>
          <w:p w14:paraId="7021192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40CFBA1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7C2245F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E1FCA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A56A7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F1C64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09A9DC0F" w14:textId="77777777" w:rsidTr="000654FA">
        <w:trPr>
          <w:trHeight w:val="210"/>
        </w:trPr>
        <w:tc>
          <w:tcPr>
            <w:tcW w:w="1520" w:type="dxa"/>
            <w:tcBorders>
              <w:top w:val="nil"/>
              <w:left w:val="nil"/>
              <w:bottom w:val="nil"/>
              <w:right w:val="nil"/>
            </w:tcBorders>
            <w:shd w:val="clear" w:color="auto" w:fill="auto"/>
            <w:noWrap/>
            <w:vAlign w:val="bottom"/>
            <w:hideMark/>
          </w:tcPr>
          <w:p w14:paraId="77B7AF8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5CD6A3C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3156680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E2BB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43C69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2702FA"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3970E2D" w14:textId="77777777" w:rsidTr="000654FA">
        <w:trPr>
          <w:trHeight w:val="210"/>
        </w:trPr>
        <w:tc>
          <w:tcPr>
            <w:tcW w:w="1520" w:type="dxa"/>
            <w:tcBorders>
              <w:top w:val="nil"/>
              <w:left w:val="nil"/>
              <w:bottom w:val="nil"/>
              <w:right w:val="nil"/>
            </w:tcBorders>
            <w:shd w:val="clear" w:color="auto" w:fill="auto"/>
            <w:noWrap/>
            <w:vAlign w:val="bottom"/>
            <w:hideMark/>
          </w:tcPr>
          <w:p w14:paraId="546BD78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483768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10B39AC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45BA2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035FA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7982AD"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35E590E5" w14:textId="77777777" w:rsidTr="000654FA">
        <w:trPr>
          <w:trHeight w:val="210"/>
        </w:trPr>
        <w:tc>
          <w:tcPr>
            <w:tcW w:w="1520" w:type="dxa"/>
            <w:tcBorders>
              <w:top w:val="nil"/>
              <w:left w:val="nil"/>
              <w:bottom w:val="nil"/>
              <w:right w:val="nil"/>
            </w:tcBorders>
            <w:shd w:val="clear" w:color="auto" w:fill="auto"/>
            <w:noWrap/>
            <w:vAlign w:val="bottom"/>
            <w:hideMark/>
          </w:tcPr>
          <w:p w14:paraId="75079A6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3FBB5B4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11A88D9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4C2CC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5D8E4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27188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0C1DC8C9" w14:textId="77777777" w:rsidTr="000654FA">
        <w:trPr>
          <w:trHeight w:val="210"/>
        </w:trPr>
        <w:tc>
          <w:tcPr>
            <w:tcW w:w="1520" w:type="dxa"/>
            <w:tcBorders>
              <w:top w:val="nil"/>
              <w:left w:val="nil"/>
              <w:bottom w:val="nil"/>
              <w:right w:val="nil"/>
            </w:tcBorders>
            <w:shd w:val="clear" w:color="auto" w:fill="auto"/>
            <w:noWrap/>
            <w:vAlign w:val="bottom"/>
            <w:hideMark/>
          </w:tcPr>
          <w:p w14:paraId="42F479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37E456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4DCF5E7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674E8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3B4D7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183E6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BBEB894" w14:textId="77777777" w:rsidTr="000654FA">
        <w:trPr>
          <w:trHeight w:val="210"/>
        </w:trPr>
        <w:tc>
          <w:tcPr>
            <w:tcW w:w="1520" w:type="dxa"/>
            <w:tcBorders>
              <w:top w:val="nil"/>
              <w:left w:val="nil"/>
              <w:bottom w:val="nil"/>
              <w:right w:val="nil"/>
            </w:tcBorders>
            <w:shd w:val="clear" w:color="auto" w:fill="auto"/>
            <w:noWrap/>
            <w:vAlign w:val="bottom"/>
            <w:hideMark/>
          </w:tcPr>
          <w:p w14:paraId="6DAC8DA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0FC40AB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6EDB61B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41CB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319BC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31E8D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1CEDE73" w14:textId="77777777" w:rsidTr="000654FA">
        <w:trPr>
          <w:trHeight w:val="210"/>
        </w:trPr>
        <w:tc>
          <w:tcPr>
            <w:tcW w:w="1520" w:type="dxa"/>
            <w:tcBorders>
              <w:top w:val="nil"/>
              <w:left w:val="nil"/>
              <w:bottom w:val="nil"/>
              <w:right w:val="nil"/>
            </w:tcBorders>
            <w:shd w:val="clear" w:color="auto" w:fill="auto"/>
            <w:noWrap/>
            <w:vAlign w:val="bottom"/>
            <w:hideMark/>
          </w:tcPr>
          <w:p w14:paraId="3EBBE76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49A9018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73AC913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4B46B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E4B79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64F9C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19A835A3" w14:textId="77777777" w:rsidTr="000654FA">
        <w:trPr>
          <w:trHeight w:val="210"/>
        </w:trPr>
        <w:tc>
          <w:tcPr>
            <w:tcW w:w="1520" w:type="dxa"/>
            <w:tcBorders>
              <w:top w:val="nil"/>
              <w:left w:val="nil"/>
              <w:bottom w:val="nil"/>
              <w:right w:val="nil"/>
            </w:tcBorders>
            <w:shd w:val="clear" w:color="auto" w:fill="auto"/>
            <w:noWrap/>
            <w:vAlign w:val="bottom"/>
            <w:hideMark/>
          </w:tcPr>
          <w:p w14:paraId="18389A2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4E7D87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40D29CC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D64B0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09FEC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7EDB1A"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341E4B1" w14:textId="77777777" w:rsidTr="000654FA">
        <w:trPr>
          <w:trHeight w:val="210"/>
        </w:trPr>
        <w:tc>
          <w:tcPr>
            <w:tcW w:w="1520" w:type="dxa"/>
            <w:tcBorders>
              <w:top w:val="nil"/>
              <w:left w:val="nil"/>
              <w:bottom w:val="nil"/>
              <w:right w:val="nil"/>
            </w:tcBorders>
            <w:shd w:val="clear" w:color="auto" w:fill="auto"/>
            <w:noWrap/>
            <w:vAlign w:val="bottom"/>
            <w:hideMark/>
          </w:tcPr>
          <w:p w14:paraId="651E62B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59BED32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08B7B85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26CEE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DC0E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200A90"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729A2C3E" w14:textId="77777777" w:rsidTr="000654FA">
        <w:trPr>
          <w:trHeight w:val="210"/>
        </w:trPr>
        <w:tc>
          <w:tcPr>
            <w:tcW w:w="1520" w:type="dxa"/>
            <w:tcBorders>
              <w:top w:val="nil"/>
              <w:left w:val="nil"/>
              <w:bottom w:val="nil"/>
              <w:right w:val="nil"/>
            </w:tcBorders>
            <w:shd w:val="clear" w:color="auto" w:fill="auto"/>
            <w:noWrap/>
            <w:vAlign w:val="bottom"/>
            <w:hideMark/>
          </w:tcPr>
          <w:p w14:paraId="51EF44D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63311D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6E554EC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BB3D8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33F77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A8D258"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F6DCCCD" w14:textId="77777777" w:rsidTr="000654FA">
        <w:trPr>
          <w:trHeight w:val="210"/>
        </w:trPr>
        <w:tc>
          <w:tcPr>
            <w:tcW w:w="1520" w:type="dxa"/>
            <w:tcBorders>
              <w:top w:val="nil"/>
              <w:left w:val="nil"/>
              <w:bottom w:val="nil"/>
              <w:right w:val="nil"/>
            </w:tcBorders>
            <w:shd w:val="clear" w:color="auto" w:fill="auto"/>
            <w:noWrap/>
            <w:vAlign w:val="bottom"/>
            <w:hideMark/>
          </w:tcPr>
          <w:p w14:paraId="1FA0422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6216C74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1EE7EB5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3BA4A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28317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FDC4A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9285B40" w14:textId="77777777" w:rsidTr="000654FA">
        <w:trPr>
          <w:trHeight w:val="210"/>
        </w:trPr>
        <w:tc>
          <w:tcPr>
            <w:tcW w:w="1520" w:type="dxa"/>
            <w:tcBorders>
              <w:top w:val="nil"/>
              <w:left w:val="nil"/>
              <w:bottom w:val="nil"/>
              <w:right w:val="nil"/>
            </w:tcBorders>
            <w:shd w:val="clear" w:color="auto" w:fill="auto"/>
            <w:noWrap/>
            <w:vAlign w:val="bottom"/>
            <w:hideMark/>
          </w:tcPr>
          <w:p w14:paraId="2256ACD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7230875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4AC433D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06DF2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ACDA8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4744D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032C35C3" w14:textId="77777777" w:rsidTr="000654FA">
        <w:trPr>
          <w:trHeight w:val="210"/>
        </w:trPr>
        <w:tc>
          <w:tcPr>
            <w:tcW w:w="1520" w:type="dxa"/>
            <w:tcBorders>
              <w:top w:val="nil"/>
              <w:left w:val="nil"/>
              <w:bottom w:val="nil"/>
              <w:right w:val="nil"/>
            </w:tcBorders>
            <w:shd w:val="clear" w:color="auto" w:fill="auto"/>
            <w:noWrap/>
            <w:vAlign w:val="bottom"/>
            <w:hideMark/>
          </w:tcPr>
          <w:p w14:paraId="0C415EC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42DC9D9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2496089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D449D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20C34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F020EE"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7B6F53D3" w14:textId="77777777" w:rsidTr="000654FA">
        <w:trPr>
          <w:trHeight w:val="210"/>
        </w:trPr>
        <w:tc>
          <w:tcPr>
            <w:tcW w:w="1520" w:type="dxa"/>
            <w:tcBorders>
              <w:top w:val="nil"/>
              <w:left w:val="nil"/>
              <w:bottom w:val="nil"/>
              <w:right w:val="nil"/>
            </w:tcBorders>
            <w:shd w:val="clear" w:color="auto" w:fill="auto"/>
            <w:noWrap/>
            <w:vAlign w:val="bottom"/>
            <w:hideMark/>
          </w:tcPr>
          <w:p w14:paraId="5217318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5ED346D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6A522F5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DEF69D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BBFDE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093628"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69E8E8EC" w14:textId="77777777" w:rsidTr="000654FA">
        <w:trPr>
          <w:trHeight w:val="210"/>
        </w:trPr>
        <w:tc>
          <w:tcPr>
            <w:tcW w:w="1520" w:type="dxa"/>
            <w:tcBorders>
              <w:top w:val="nil"/>
              <w:left w:val="nil"/>
              <w:bottom w:val="nil"/>
              <w:right w:val="nil"/>
            </w:tcBorders>
            <w:shd w:val="clear" w:color="auto" w:fill="auto"/>
            <w:noWrap/>
            <w:vAlign w:val="bottom"/>
            <w:hideMark/>
          </w:tcPr>
          <w:p w14:paraId="78EFC7C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21D0F0F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67B835E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F99FE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788D2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CCE7E3"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0FED05B" w14:textId="77777777" w:rsidTr="000654FA">
        <w:trPr>
          <w:trHeight w:val="210"/>
        </w:trPr>
        <w:tc>
          <w:tcPr>
            <w:tcW w:w="1520" w:type="dxa"/>
            <w:tcBorders>
              <w:top w:val="nil"/>
              <w:left w:val="nil"/>
              <w:bottom w:val="nil"/>
              <w:right w:val="nil"/>
            </w:tcBorders>
            <w:shd w:val="clear" w:color="auto" w:fill="auto"/>
            <w:noWrap/>
            <w:vAlign w:val="bottom"/>
            <w:hideMark/>
          </w:tcPr>
          <w:p w14:paraId="273C906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597DBEF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48144FB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420F1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49E4B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D8D20B"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0,5578%</w:t>
            </w:r>
          </w:p>
        </w:tc>
      </w:tr>
      <w:tr w:rsidR="006A678A" w:rsidRPr="00795722" w14:paraId="02738A46" w14:textId="77777777" w:rsidTr="000654FA">
        <w:trPr>
          <w:trHeight w:val="210"/>
        </w:trPr>
        <w:tc>
          <w:tcPr>
            <w:tcW w:w="1520" w:type="dxa"/>
            <w:tcBorders>
              <w:top w:val="nil"/>
              <w:left w:val="nil"/>
              <w:bottom w:val="nil"/>
              <w:right w:val="nil"/>
            </w:tcBorders>
            <w:shd w:val="clear" w:color="auto" w:fill="auto"/>
            <w:noWrap/>
            <w:vAlign w:val="bottom"/>
            <w:hideMark/>
          </w:tcPr>
          <w:p w14:paraId="0A8BFD2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377C006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2B279E6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F5618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AAB4F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EDEB95"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0,4951%</w:t>
            </w:r>
          </w:p>
        </w:tc>
      </w:tr>
      <w:tr w:rsidR="006A678A" w:rsidRPr="00795722" w14:paraId="520BB319" w14:textId="77777777" w:rsidTr="000654FA">
        <w:trPr>
          <w:trHeight w:val="210"/>
        </w:trPr>
        <w:tc>
          <w:tcPr>
            <w:tcW w:w="1520" w:type="dxa"/>
            <w:tcBorders>
              <w:top w:val="nil"/>
              <w:left w:val="nil"/>
              <w:bottom w:val="nil"/>
              <w:right w:val="nil"/>
            </w:tcBorders>
            <w:shd w:val="clear" w:color="auto" w:fill="auto"/>
            <w:noWrap/>
            <w:vAlign w:val="bottom"/>
            <w:hideMark/>
          </w:tcPr>
          <w:p w14:paraId="258C5C6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14C26F8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023D8C2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365C2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7B2A6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168C28"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0,5772%</w:t>
            </w:r>
          </w:p>
        </w:tc>
      </w:tr>
      <w:tr w:rsidR="006A678A" w:rsidRPr="00795722" w14:paraId="50D43983" w14:textId="77777777" w:rsidTr="000654FA">
        <w:trPr>
          <w:trHeight w:val="210"/>
        </w:trPr>
        <w:tc>
          <w:tcPr>
            <w:tcW w:w="1520" w:type="dxa"/>
            <w:tcBorders>
              <w:top w:val="nil"/>
              <w:left w:val="nil"/>
              <w:bottom w:val="nil"/>
              <w:right w:val="nil"/>
            </w:tcBorders>
            <w:shd w:val="clear" w:color="auto" w:fill="auto"/>
            <w:noWrap/>
            <w:vAlign w:val="bottom"/>
            <w:hideMark/>
          </w:tcPr>
          <w:p w14:paraId="25E2946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0063465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7B8DA60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267BF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6F51E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A6FA10"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0,6958%</w:t>
            </w:r>
          </w:p>
        </w:tc>
      </w:tr>
      <w:tr w:rsidR="006A678A" w:rsidRPr="00795722" w14:paraId="077E434C" w14:textId="77777777" w:rsidTr="000654FA">
        <w:trPr>
          <w:trHeight w:val="210"/>
        </w:trPr>
        <w:tc>
          <w:tcPr>
            <w:tcW w:w="1520" w:type="dxa"/>
            <w:tcBorders>
              <w:top w:val="nil"/>
              <w:left w:val="nil"/>
              <w:bottom w:val="nil"/>
              <w:right w:val="nil"/>
            </w:tcBorders>
            <w:shd w:val="clear" w:color="auto" w:fill="auto"/>
            <w:noWrap/>
            <w:vAlign w:val="bottom"/>
            <w:hideMark/>
          </w:tcPr>
          <w:p w14:paraId="78AF409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764EA1B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419E21C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82895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DC85D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0810EE"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0,5623%</w:t>
            </w:r>
          </w:p>
        </w:tc>
      </w:tr>
      <w:tr w:rsidR="006A678A" w:rsidRPr="00795722" w14:paraId="5FEA852D" w14:textId="77777777" w:rsidTr="000654FA">
        <w:trPr>
          <w:trHeight w:val="210"/>
        </w:trPr>
        <w:tc>
          <w:tcPr>
            <w:tcW w:w="1520" w:type="dxa"/>
            <w:tcBorders>
              <w:top w:val="nil"/>
              <w:left w:val="nil"/>
              <w:bottom w:val="nil"/>
              <w:right w:val="nil"/>
            </w:tcBorders>
            <w:shd w:val="clear" w:color="auto" w:fill="auto"/>
            <w:noWrap/>
            <w:vAlign w:val="bottom"/>
            <w:hideMark/>
          </w:tcPr>
          <w:p w14:paraId="11E85D0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1A44B12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84CEB1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E323C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E1388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4270B5"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0,6449%</w:t>
            </w:r>
          </w:p>
        </w:tc>
      </w:tr>
      <w:tr w:rsidR="006A678A" w:rsidRPr="00795722" w14:paraId="46C3CD40" w14:textId="77777777" w:rsidTr="000654FA">
        <w:trPr>
          <w:trHeight w:val="210"/>
        </w:trPr>
        <w:tc>
          <w:tcPr>
            <w:tcW w:w="1520" w:type="dxa"/>
            <w:tcBorders>
              <w:top w:val="nil"/>
              <w:left w:val="nil"/>
              <w:bottom w:val="nil"/>
              <w:right w:val="nil"/>
            </w:tcBorders>
            <w:shd w:val="clear" w:color="auto" w:fill="auto"/>
            <w:noWrap/>
            <w:vAlign w:val="bottom"/>
            <w:hideMark/>
          </w:tcPr>
          <w:p w14:paraId="4303FCB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0B03E65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2FA9090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CC0E7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953923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C4D0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0,6582%</w:t>
            </w:r>
          </w:p>
        </w:tc>
      </w:tr>
      <w:tr w:rsidR="006A678A" w:rsidRPr="00795722" w14:paraId="081F4722" w14:textId="77777777" w:rsidTr="000654FA">
        <w:trPr>
          <w:trHeight w:val="210"/>
        </w:trPr>
        <w:tc>
          <w:tcPr>
            <w:tcW w:w="1520" w:type="dxa"/>
            <w:tcBorders>
              <w:top w:val="nil"/>
              <w:left w:val="nil"/>
              <w:bottom w:val="nil"/>
              <w:right w:val="nil"/>
            </w:tcBorders>
            <w:shd w:val="clear" w:color="auto" w:fill="auto"/>
            <w:noWrap/>
            <w:vAlign w:val="bottom"/>
            <w:hideMark/>
          </w:tcPr>
          <w:p w14:paraId="60A5E39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5718314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5627577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52846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AE7B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BFD37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0,5993%</w:t>
            </w:r>
          </w:p>
        </w:tc>
      </w:tr>
      <w:tr w:rsidR="006A678A" w:rsidRPr="00795722" w14:paraId="1B02AAD6" w14:textId="77777777" w:rsidTr="000654FA">
        <w:trPr>
          <w:trHeight w:val="210"/>
        </w:trPr>
        <w:tc>
          <w:tcPr>
            <w:tcW w:w="1520" w:type="dxa"/>
            <w:tcBorders>
              <w:top w:val="nil"/>
              <w:left w:val="nil"/>
              <w:bottom w:val="nil"/>
              <w:right w:val="nil"/>
            </w:tcBorders>
            <w:shd w:val="clear" w:color="auto" w:fill="auto"/>
            <w:noWrap/>
            <w:vAlign w:val="bottom"/>
            <w:hideMark/>
          </w:tcPr>
          <w:p w14:paraId="32F895D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0599B65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74F61CB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B9BB1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4BCE0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2CC15B"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0,6119%</w:t>
            </w:r>
          </w:p>
        </w:tc>
      </w:tr>
      <w:tr w:rsidR="006A678A" w:rsidRPr="00795722" w14:paraId="59C1D9C9" w14:textId="77777777" w:rsidTr="000654FA">
        <w:trPr>
          <w:trHeight w:val="210"/>
        </w:trPr>
        <w:tc>
          <w:tcPr>
            <w:tcW w:w="1520" w:type="dxa"/>
            <w:tcBorders>
              <w:top w:val="nil"/>
              <w:left w:val="nil"/>
              <w:bottom w:val="nil"/>
              <w:right w:val="nil"/>
            </w:tcBorders>
            <w:shd w:val="clear" w:color="auto" w:fill="auto"/>
            <w:noWrap/>
            <w:vAlign w:val="bottom"/>
            <w:hideMark/>
          </w:tcPr>
          <w:p w14:paraId="5060810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2141ABC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6F66BAE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1D9ED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6467D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F1727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0,6608%</w:t>
            </w:r>
          </w:p>
        </w:tc>
      </w:tr>
      <w:tr w:rsidR="006A678A" w:rsidRPr="00795722" w14:paraId="60A1F779" w14:textId="77777777" w:rsidTr="000654FA">
        <w:trPr>
          <w:trHeight w:val="210"/>
        </w:trPr>
        <w:tc>
          <w:tcPr>
            <w:tcW w:w="1520" w:type="dxa"/>
            <w:tcBorders>
              <w:top w:val="nil"/>
              <w:left w:val="nil"/>
              <w:bottom w:val="nil"/>
              <w:right w:val="nil"/>
            </w:tcBorders>
            <w:shd w:val="clear" w:color="auto" w:fill="auto"/>
            <w:noWrap/>
            <w:vAlign w:val="bottom"/>
            <w:hideMark/>
          </w:tcPr>
          <w:p w14:paraId="7CCCCC9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57D164C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1714928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46AD5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73FFE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2DF878"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0,6731%</w:t>
            </w:r>
          </w:p>
        </w:tc>
      </w:tr>
      <w:tr w:rsidR="006A678A" w:rsidRPr="00795722" w14:paraId="08326C36" w14:textId="77777777" w:rsidTr="000654FA">
        <w:trPr>
          <w:trHeight w:val="210"/>
        </w:trPr>
        <w:tc>
          <w:tcPr>
            <w:tcW w:w="1520" w:type="dxa"/>
            <w:tcBorders>
              <w:top w:val="nil"/>
              <w:left w:val="nil"/>
              <w:bottom w:val="nil"/>
              <w:right w:val="nil"/>
            </w:tcBorders>
            <w:shd w:val="clear" w:color="auto" w:fill="auto"/>
            <w:noWrap/>
            <w:vAlign w:val="bottom"/>
            <w:hideMark/>
          </w:tcPr>
          <w:p w14:paraId="409FBBA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4AEF596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5B4491F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9F8A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9B4E3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14FCC8"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0,7598%</w:t>
            </w:r>
          </w:p>
        </w:tc>
      </w:tr>
      <w:tr w:rsidR="006A678A" w:rsidRPr="00795722" w14:paraId="4FEFBBC0" w14:textId="77777777" w:rsidTr="000654FA">
        <w:trPr>
          <w:trHeight w:val="210"/>
        </w:trPr>
        <w:tc>
          <w:tcPr>
            <w:tcW w:w="1520" w:type="dxa"/>
            <w:tcBorders>
              <w:top w:val="nil"/>
              <w:left w:val="nil"/>
              <w:bottom w:val="nil"/>
              <w:right w:val="nil"/>
            </w:tcBorders>
            <w:shd w:val="clear" w:color="auto" w:fill="auto"/>
            <w:noWrap/>
            <w:vAlign w:val="bottom"/>
            <w:hideMark/>
          </w:tcPr>
          <w:p w14:paraId="116E082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453B339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0B36A13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D281E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CE887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55CEEA"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0,6639%</w:t>
            </w:r>
          </w:p>
        </w:tc>
      </w:tr>
      <w:tr w:rsidR="006A678A" w:rsidRPr="00795722" w14:paraId="10BD5133" w14:textId="77777777" w:rsidTr="000654FA">
        <w:trPr>
          <w:trHeight w:val="210"/>
        </w:trPr>
        <w:tc>
          <w:tcPr>
            <w:tcW w:w="1520" w:type="dxa"/>
            <w:tcBorders>
              <w:top w:val="nil"/>
              <w:left w:val="nil"/>
              <w:bottom w:val="nil"/>
              <w:right w:val="nil"/>
            </w:tcBorders>
            <w:shd w:val="clear" w:color="auto" w:fill="auto"/>
            <w:noWrap/>
            <w:vAlign w:val="bottom"/>
            <w:hideMark/>
          </w:tcPr>
          <w:p w14:paraId="3B029F4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6EA60BA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731B3A0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8ED9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45145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2A02E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0,7130%</w:t>
            </w:r>
          </w:p>
        </w:tc>
      </w:tr>
      <w:tr w:rsidR="006A678A" w:rsidRPr="00795722" w14:paraId="1F61CCC6" w14:textId="77777777" w:rsidTr="000654FA">
        <w:trPr>
          <w:trHeight w:val="210"/>
        </w:trPr>
        <w:tc>
          <w:tcPr>
            <w:tcW w:w="1520" w:type="dxa"/>
            <w:tcBorders>
              <w:top w:val="nil"/>
              <w:left w:val="nil"/>
              <w:bottom w:val="nil"/>
              <w:right w:val="nil"/>
            </w:tcBorders>
            <w:shd w:val="clear" w:color="auto" w:fill="auto"/>
            <w:noWrap/>
            <w:vAlign w:val="bottom"/>
            <w:hideMark/>
          </w:tcPr>
          <w:p w14:paraId="49E0D4B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514E2DE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3F42D4B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E6A73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A9370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AFF54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0,8006%</w:t>
            </w:r>
          </w:p>
        </w:tc>
      </w:tr>
      <w:tr w:rsidR="006A678A" w:rsidRPr="00795722" w14:paraId="2F5A37B1" w14:textId="77777777" w:rsidTr="000654FA">
        <w:trPr>
          <w:trHeight w:val="210"/>
        </w:trPr>
        <w:tc>
          <w:tcPr>
            <w:tcW w:w="1520" w:type="dxa"/>
            <w:tcBorders>
              <w:top w:val="nil"/>
              <w:left w:val="nil"/>
              <w:bottom w:val="nil"/>
              <w:right w:val="nil"/>
            </w:tcBorders>
            <w:shd w:val="clear" w:color="auto" w:fill="auto"/>
            <w:noWrap/>
            <w:vAlign w:val="bottom"/>
            <w:hideMark/>
          </w:tcPr>
          <w:p w14:paraId="05F99BA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53D41ED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0BB0168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5C9BD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D2A74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67F622"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0,7405%</w:t>
            </w:r>
          </w:p>
        </w:tc>
      </w:tr>
      <w:tr w:rsidR="006A678A" w:rsidRPr="00795722" w14:paraId="79FD68CA" w14:textId="77777777" w:rsidTr="000654FA">
        <w:trPr>
          <w:trHeight w:val="210"/>
        </w:trPr>
        <w:tc>
          <w:tcPr>
            <w:tcW w:w="1520" w:type="dxa"/>
            <w:tcBorders>
              <w:top w:val="nil"/>
              <w:left w:val="nil"/>
              <w:bottom w:val="nil"/>
              <w:right w:val="nil"/>
            </w:tcBorders>
            <w:shd w:val="clear" w:color="auto" w:fill="auto"/>
            <w:noWrap/>
            <w:vAlign w:val="bottom"/>
            <w:hideMark/>
          </w:tcPr>
          <w:p w14:paraId="331743C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1E8F7C7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01A7896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4FCF0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C6DEE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61CCE0"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0,7014%</w:t>
            </w:r>
          </w:p>
        </w:tc>
      </w:tr>
      <w:tr w:rsidR="006A678A" w:rsidRPr="00795722" w14:paraId="7819FF22" w14:textId="77777777" w:rsidTr="000654FA">
        <w:trPr>
          <w:trHeight w:val="210"/>
        </w:trPr>
        <w:tc>
          <w:tcPr>
            <w:tcW w:w="1520" w:type="dxa"/>
            <w:tcBorders>
              <w:top w:val="nil"/>
              <w:left w:val="nil"/>
              <w:bottom w:val="nil"/>
              <w:right w:val="nil"/>
            </w:tcBorders>
            <w:shd w:val="clear" w:color="auto" w:fill="auto"/>
            <w:noWrap/>
            <w:vAlign w:val="bottom"/>
            <w:hideMark/>
          </w:tcPr>
          <w:p w14:paraId="09AA0F2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5C14627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1511A55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0143C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926A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1C2DE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0,8122%</w:t>
            </w:r>
          </w:p>
        </w:tc>
      </w:tr>
      <w:tr w:rsidR="006A678A" w:rsidRPr="00795722" w14:paraId="5BF10DEF" w14:textId="77777777" w:rsidTr="000654FA">
        <w:trPr>
          <w:trHeight w:val="210"/>
        </w:trPr>
        <w:tc>
          <w:tcPr>
            <w:tcW w:w="1520" w:type="dxa"/>
            <w:tcBorders>
              <w:top w:val="nil"/>
              <w:left w:val="nil"/>
              <w:bottom w:val="nil"/>
              <w:right w:val="nil"/>
            </w:tcBorders>
            <w:shd w:val="clear" w:color="auto" w:fill="auto"/>
            <w:noWrap/>
            <w:vAlign w:val="bottom"/>
            <w:hideMark/>
          </w:tcPr>
          <w:p w14:paraId="185DC44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43</w:t>
            </w:r>
          </w:p>
        </w:tc>
        <w:tc>
          <w:tcPr>
            <w:tcW w:w="1520" w:type="dxa"/>
            <w:tcBorders>
              <w:top w:val="nil"/>
              <w:left w:val="nil"/>
              <w:bottom w:val="nil"/>
              <w:right w:val="nil"/>
            </w:tcBorders>
            <w:shd w:val="clear" w:color="auto" w:fill="auto"/>
            <w:noWrap/>
            <w:vAlign w:val="bottom"/>
            <w:hideMark/>
          </w:tcPr>
          <w:p w14:paraId="603E795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57C1808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6D96C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3E76A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A07F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0,7138%</w:t>
            </w:r>
          </w:p>
        </w:tc>
      </w:tr>
      <w:tr w:rsidR="006A678A" w:rsidRPr="00795722" w14:paraId="389E6C74" w14:textId="77777777" w:rsidTr="000654FA">
        <w:trPr>
          <w:trHeight w:val="210"/>
        </w:trPr>
        <w:tc>
          <w:tcPr>
            <w:tcW w:w="1520" w:type="dxa"/>
            <w:tcBorders>
              <w:top w:val="nil"/>
              <w:left w:val="nil"/>
              <w:bottom w:val="nil"/>
              <w:right w:val="nil"/>
            </w:tcBorders>
            <w:shd w:val="clear" w:color="auto" w:fill="auto"/>
            <w:noWrap/>
            <w:vAlign w:val="bottom"/>
            <w:hideMark/>
          </w:tcPr>
          <w:p w14:paraId="49B07D4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12C3563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6ACEC5F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8D234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8ECAD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083322"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0,7261%</w:t>
            </w:r>
          </w:p>
        </w:tc>
      </w:tr>
      <w:tr w:rsidR="006A678A" w:rsidRPr="00795722" w14:paraId="060608E8" w14:textId="77777777" w:rsidTr="000654FA">
        <w:trPr>
          <w:trHeight w:val="210"/>
        </w:trPr>
        <w:tc>
          <w:tcPr>
            <w:tcW w:w="1520" w:type="dxa"/>
            <w:tcBorders>
              <w:top w:val="nil"/>
              <w:left w:val="nil"/>
              <w:bottom w:val="nil"/>
              <w:right w:val="nil"/>
            </w:tcBorders>
            <w:shd w:val="clear" w:color="auto" w:fill="auto"/>
            <w:noWrap/>
            <w:vAlign w:val="bottom"/>
            <w:hideMark/>
          </w:tcPr>
          <w:p w14:paraId="30B3747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6F878FE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3EA99F1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48F22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7D750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EE78F"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0,7733%</w:t>
            </w:r>
          </w:p>
        </w:tc>
      </w:tr>
      <w:tr w:rsidR="006A678A" w:rsidRPr="00795722" w14:paraId="19E415F7" w14:textId="77777777" w:rsidTr="000654FA">
        <w:trPr>
          <w:trHeight w:val="210"/>
        </w:trPr>
        <w:tc>
          <w:tcPr>
            <w:tcW w:w="1520" w:type="dxa"/>
            <w:tcBorders>
              <w:top w:val="nil"/>
              <w:left w:val="nil"/>
              <w:bottom w:val="nil"/>
              <w:right w:val="nil"/>
            </w:tcBorders>
            <w:shd w:val="clear" w:color="auto" w:fill="auto"/>
            <w:noWrap/>
            <w:vAlign w:val="bottom"/>
            <w:hideMark/>
          </w:tcPr>
          <w:p w14:paraId="3090695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2F2656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6CD4E83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DCC4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65395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5487A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0,7160%</w:t>
            </w:r>
          </w:p>
        </w:tc>
      </w:tr>
      <w:tr w:rsidR="006A678A" w:rsidRPr="00795722" w14:paraId="0CE17E3B" w14:textId="77777777" w:rsidTr="000654FA">
        <w:trPr>
          <w:trHeight w:val="210"/>
        </w:trPr>
        <w:tc>
          <w:tcPr>
            <w:tcW w:w="1520" w:type="dxa"/>
            <w:tcBorders>
              <w:top w:val="nil"/>
              <w:left w:val="nil"/>
              <w:bottom w:val="nil"/>
              <w:right w:val="nil"/>
            </w:tcBorders>
            <w:shd w:val="clear" w:color="auto" w:fill="auto"/>
            <w:noWrap/>
            <w:vAlign w:val="bottom"/>
            <w:hideMark/>
          </w:tcPr>
          <w:p w14:paraId="5E2B5C7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4087938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2C34834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9C383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24990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0E6FB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0,8026%</w:t>
            </w:r>
          </w:p>
        </w:tc>
      </w:tr>
      <w:tr w:rsidR="006A678A" w:rsidRPr="00795722" w14:paraId="42BDA737" w14:textId="77777777" w:rsidTr="000654FA">
        <w:trPr>
          <w:trHeight w:val="210"/>
        </w:trPr>
        <w:tc>
          <w:tcPr>
            <w:tcW w:w="1520" w:type="dxa"/>
            <w:tcBorders>
              <w:top w:val="nil"/>
              <w:left w:val="nil"/>
              <w:bottom w:val="nil"/>
              <w:right w:val="nil"/>
            </w:tcBorders>
            <w:shd w:val="clear" w:color="auto" w:fill="auto"/>
            <w:noWrap/>
            <w:vAlign w:val="bottom"/>
            <w:hideMark/>
          </w:tcPr>
          <w:p w14:paraId="41B4455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3BD6203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209F65A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0B98E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F68D1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8FB91F"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0,8203%</w:t>
            </w:r>
          </w:p>
        </w:tc>
      </w:tr>
      <w:tr w:rsidR="006A678A" w:rsidRPr="00795722" w14:paraId="17F6D694" w14:textId="77777777" w:rsidTr="000654FA">
        <w:trPr>
          <w:trHeight w:val="210"/>
        </w:trPr>
        <w:tc>
          <w:tcPr>
            <w:tcW w:w="1520" w:type="dxa"/>
            <w:tcBorders>
              <w:top w:val="nil"/>
              <w:left w:val="nil"/>
              <w:bottom w:val="nil"/>
              <w:right w:val="nil"/>
            </w:tcBorders>
            <w:shd w:val="clear" w:color="auto" w:fill="auto"/>
            <w:noWrap/>
            <w:vAlign w:val="bottom"/>
            <w:hideMark/>
          </w:tcPr>
          <w:p w14:paraId="00C4B1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14D5021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4ABE2D3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A25F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EF115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79928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0,8013%</w:t>
            </w:r>
          </w:p>
        </w:tc>
      </w:tr>
      <w:tr w:rsidR="006A678A" w:rsidRPr="00795722" w14:paraId="21337115" w14:textId="77777777" w:rsidTr="000654FA">
        <w:trPr>
          <w:trHeight w:val="210"/>
        </w:trPr>
        <w:tc>
          <w:tcPr>
            <w:tcW w:w="1520" w:type="dxa"/>
            <w:tcBorders>
              <w:top w:val="nil"/>
              <w:left w:val="nil"/>
              <w:bottom w:val="nil"/>
              <w:right w:val="nil"/>
            </w:tcBorders>
            <w:shd w:val="clear" w:color="auto" w:fill="auto"/>
            <w:noWrap/>
            <w:vAlign w:val="bottom"/>
            <w:hideMark/>
          </w:tcPr>
          <w:p w14:paraId="7392B29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5DD97DD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7BBD125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759C2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F34FA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44170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0,9286%</w:t>
            </w:r>
          </w:p>
        </w:tc>
      </w:tr>
      <w:tr w:rsidR="006A678A" w:rsidRPr="00795722" w14:paraId="7341B25F" w14:textId="77777777" w:rsidTr="000654FA">
        <w:trPr>
          <w:trHeight w:val="210"/>
        </w:trPr>
        <w:tc>
          <w:tcPr>
            <w:tcW w:w="1520" w:type="dxa"/>
            <w:tcBorders>
              <w:top w:val="nil"/>
              <w:left w:val="nil"/>
              <w:bottom w:val="nil"/>
              <w:right w:val="nil"/>
            </w:tcBorders>
            <w:shd w:val="clear" w:color="auto" w:fill="auto"/>
            <w:noWrap/>
            <w:vAlign w:val="bottom"/>
            <w:hideMark/>
          </w:tcPr>
          <w:p w14:paraId="4D8605E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299C34A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689C88B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35A81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7EBC3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06A055"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0,8010%</w:t>
            </w:r>
          </w:p>
        </w:tc>
      </w:tr>
      <w:tr w:rsidR="006A678A" w:rsidRPr="00795722" w14:paraId="6829C4F5" w14:textId="77777777" w:rsidTr="000654FA">
        <w:trPr>
          <w:trHeight w:val="210"/>
        </w:trPr>
        <w:tc>
          <w:tcPr>
            <w:tcW w:w="1520" w:type="dxa"/>
            <w:tcBorders>
              <w:top w:val="nil"/>
              <w:left w:val="nil"/>
              <w:bottom w:val="nil"/>
              <w:right w:val="nil"/>
            </w:tcBorders>
            <w:shd w:val="clear" w:color="auto" w:fill="auto"/>
            <w:noWrap/>
            <w:vAlign w:val="bottom"/>
            <w:hideMark/>
          </w:tcPr>
          <w:p w14:paraId="3A64CA0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47A6DDA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6793616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0DB78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4614C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97D74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0,9966%</w:t>
            </w:r>
          </w:p>
        </w:tc>
      </w:tr>
      <w:tr w:rsidR="006A678A" w:rsidRPr="00795722" w14:paraId="77296D88" w14:textId="77777777" w:rsidTr="000654FA">
        <w:trPr>
          <w:trHeight w:val="210"/>
        </w:trPr>
        <w:tc>
          <w:tcPr>
            <w:tcW w:w="1520" w:type="dxa"/>
            <w:tcBorders>
              <w:top w:val="nil"/>
              <w:left w:val="nil"/>
              <w:bottom w:val="nil"/>
              <w:right w:val="nil"/>
            </w:tcBorders>
            <w:shd w:val="clear" w:color="auto" w:fill="auto"/>
            <w:noWrap/>
            <w:vAlign w:val="bottom"/>
            <w:hideMark/>
          </w:tcPr>
          <w:p w14:paraId="2575DE0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35D338B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03328DB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7417F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C797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F9B88B"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0,9072%</w:t>
            </w:r>
          </w:p>
        </w:tc>
      </w:tr>
      <w:tr w:rsidR="006A678A" w:rsidRPr="00795722" w14:paraId="1CEE7835" w14:textId="77777777" w:rsidTr="000654FA">
        <w:trPr>
          <w:trHeight w:val="210"/>
        </w:trPr>
        <w:tc>
          <w:tcPr>
            <w:tcW w:w="1520" w:type="dxa"/>
            <w:tcBorders>
              <w:top w:val="nil"/>
              <w:left w:val="nil"/>
              <w:bottom w:val="nil"/>
              <w:right w:val="nil"/>
            </w:tcBorders>
            <w:shd w:val="clear" w:color="auto" w:fill="auto"/>
            <w:noWrap/>
            <w:vAlign w:val="bottom"/>
            <w:hideMark/>
          </w:tcPr>
          <w:p w14:paraId="0B5BEDB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60BB9AA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1829380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5787A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8FC48C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816AE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0,9982%</w:t>
            </w:r>
          </w:p>
        </w:tc>
      </w:tr>
      <w:tr w:rsidR="006A678A" w:rsidRPr="00795722" w14:paraId="76C18024" w14:textId="77777777" w:rsidTr="000654FA">
        <w:trPr>
          <w:trHeight w:val="210"/>
        </w:trPr>
        <w:tc>
          <w:tcPr>
            <w:tcW w:w="1520" w:type="dxa"/>
            <w:tcBorders>
              <w:top w:val="nil"/>
              <w:left w:val="nil"/>
              <w:bottom w:val="nil"/>
              <w:right w:val="nil"/>
            </w:tcBorders>
            <w:shd w:val="clear" w:color="auto" w:fill="auto"/>
            <w:noWrap/>
            <w:vAlign w:val="bottom"/>
            <w:hideMark/>
          </w:tcPr>
          <w:p w14:paraId="038658C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5407B33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4673FDC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DCAF1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35C45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BB413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0,9119%</w:t>
            </w:r>
          </w:p>
        </w:tc>
      </w:tr>
      <w:tr w:rsidR="006A678A" w:rsidRPr="00795722" w14:paraId="189EEDD7" w14:textId="77777777" w:rsidTr="000654FA">
        <w:trPr>
          <w:trHeight w:val="210"/>
        </w:trPr>
        <w:tc>
          <w:tcPr>
            <w:tcW w:w="1520" w:type="dxa"/>
            <w:tcBorders>
              <w:top w:val="nil"/>
              <w:left w:val="nil"/>
              <w:bottom w:val="nil"/>
              <w:right w:val="nil"/>
            </w:tcBorders>
            <w:shd w:val="clear" w:color="auto" w:fill="auto"/>
            <w:noWrap/>
            <w:vAlign w:val="bottom"/>
            <w:hideMark/>
          </w:tcPr>
          <w:p w14:paraId="785DE8E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45BBC6B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4FC2751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1349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F7924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B3CBD0"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0,9691%</w:t>
            </w:r>
          </w:p>
        </w:tc>
      </w:tr>
      <w:tr w:rsidR="006A678A" w:rsidRPr="00795722" w14:paraId="34EE9D55" w14:textId="77777777" w:rsidTr="000654FA">
        <w:trPr>
          <w:trHeight w:val="210"/>
        </w:trPr>
        <w:tc>
          <w:tcPr>
            <w:tcW w:w="1520" w:type="dxa"/>
            <w:tcBorders>
              <w:top w:val="nil"/>
              <w:left w:val="nil"/>
              <w:bottom w:val="nil"/>
              <w:right w:val="nil"/>
            </w:tcBorders>
            <w:shd w:val="clear" w:color="auto" w:fill="auto"/>
            <w:noWrap/>
            <w:vAlign w:val="bottom"/>
            <w:hideMark/>
          </w:tcPr>
          <w:p w14:paraId="24170D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23708A4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2F75C9B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C952D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7BF39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3DFBB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0,9530%</w:t>
            </w:r>
          </w:p>
        </w:tc>
      </w:tr>
      <w:tr w:rsidR="006A678A" w:rsidRPr="00795722" w14:paraId="2566D012" w14:textId="77777777" w:rsidTr="000654FA">
        <w:trPr>
          <w:trHeight w:val="210"/>
        </w:trPr>
        <w:tc>
          <w:tcPr>
            <w:tcW w:w="1520" w:type="dxa"/>
            <w:tcBorders>
              <w:top w:val="nil"/>
              <w:left w:val="nil"/>
              <w:bottom w:val="nil"/>
              <w:right w:val="nil"/>
            </w:tcBorders>
            <w:shd w:val="clear" w:color="auto" w:fill="auto"/>
            <w:noWrap/>
            <w:vAlign w:val="bottom"/>
            <w:hideMark/>
          </w:tcPr>
          <w:p w14:paraId="4116976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1ABB15E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1642E27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F753B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5259F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1EFB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0,9321%</w:t>
            </w:r>
          </w:p>
        </w:tc>
      </w:tr>
      <w:tr w:rsidR="006A678A" w:rsidRPr="00795722" w14:paraId="3705E25D" w14:textId="77777777" w:rsidTr="000654FA">
        <w:trPr>
          <w:trHeight w:val="210"/>
        </w:trPr>
        <w:tc>
          <w:tcPr>
            <w:tcW w:w="1520" w:type="dxa"/>
            <w:tcBorders>
              <w:top w:val="nil"/>
              <w:left w:val="nil"/>
              <w:bottom w:val="nil"/>
              <w:right w:val="nil"/>
            </w:tcBorders>
            <w:shd w:val="clear" w:color="auto" w:fill="auto"/>
            <w:noWrap/>
            <w:vAlign w:val="bottom"/>
            <w:hideMark/>
          </w:tcPr>
          <w:p w14:paraId="744915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32B8D39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799E8B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82DD9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7D0E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B099B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1,0533%</w:t>
            </w:r>
          </w:p>
        </w:tc>
      </w:tr>
      <w:tr w:rsidR="006A678A" w:rsidRPr="00795722" w14:paraId="0D7BCF47" w14:textId="77777777" w:rsidTr="000654FA">
        <w:trPr>
          <w:trHeight w:val="210"/>
        </w:trPr>
        <w:tc>
          <w:tcPr>
            <w:tcW w:w="1520" w:type="dxa"/>
            <w:tcBorders>
              <w:top w:val="nil"/>
              <w:left w:val="nil"/>
              <w:bottom w:val="nil"/>
              <w:right w:val="nil"/>
            </w:tcBorders>
            <w:shd w:val="clear" w:color="auto" w:fill="auto"/>
            <w:noWrap/>
            <w:vAlign w:val="bottom"/>
            <w:hideMark/>
          </w:tcPr>
          <w:p w14:paraId="77C9DE4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16622BF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4F3E075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AC4F3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67330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1CF1FA"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0,9659%</w:t>
            </w:r>
          </w:p>
        </w:tc>
      </w:tr>
      <w:tr w:rsidR="006A678A" w:rsidRPr="00795722" w14:paraId="62214173" w14:textId="77777777" w:rsidTr="000654FA">
        <w:trPr>
          <w:trHeight w:val="210"/>
        </w:trPr>
        <w:tc>
          <w:tcPr>
            <w:tcW w:w="1520" w:type="dxa"/>
            <w:tcBorders>
              <w:top w:val="nil"/>
              <w:left w:val="nil"/>
              <w:bottom w:val="nil"/>
              <w:right w:val="nil"/>
            </w:tcBorders>
            <w:shd w:val="clear" w:color="auto" w:fill="auto"/>
            <w:noWrap/>
            <w:vAlign w:val="bottom"/>
            <w:hideMark/>
          </w:tcPr>
          <w:p w14:paraId="61CB9DE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5B7568D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42446D6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25EC1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DE5EB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E41C5E"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1,0227%</w:t>
            </w:r>
          </w:p>
        </w:tc>
      </w:tr>
      <w:tr w:rsidR="006A678A" w:rsidRPr="00795722" w14:paraId="377D09DE" w14:textId="77777777" w:rsidTr="000654FA">
        <w:trPr>
          <w:trHeight w:val="210"/>
        </w:trPr>
        <w:tc>
          <w:tcPr>
            <w:tcW w:w="1520" w:type="dxa"/>
            <w:tcBorders>
              <w:top w:val="nil"/>
              <w:left w:val="nil"/>
              <w:bottom w:val="nil"/>
              <w:right w:val="nil"/>
            </w:tcBorders>
            <w:shd w:val="clear" w:color="auto" w:fill="auto"/>
            <w:noWrap/>
            <w:vAlign w:val="bottom"/>
            <w:hideMark/>
          </w:tcPr>
          <w:p w14:paraId="30D8C9F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07CA00B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6B8A7ED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2FE7F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7E22ED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2AE41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1,1525%</w:t>
            </w:r>
          </w:p>
        </w:tc>
      </w:tr>
      <w:tr w:rsidR="006A678A" w:rsidRPr="00795722" w14:paraId="39F8B494" w14:textId="77777777" w:rsidTr="000654FA">
        <w:trPr>
          <w:trHeight w:val="210"/>
        </w:trPr>
        <w:tc>
          <w:tcPr>
            <w:tcW w:w="1520" w:type="dxa"/>
            <w:tcBorders>
              <w:top w:val="nil"/>
              <w:left w:val="nil"/>
              <w:bottom w:val="nil"/>
              <w:right w:val="nil"/>
            </w:tcBorders>
            <w:shd w:val="clear" w:color="auto" w:fill="auto"/>
            <w:noWrap/>
            <w:vAlign w:val="bottom"/>
            <w:hideMark/>
          </w:tcPr>
          <w:p w14:paraId="52F0567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69315A9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256CFA0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C151C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6A708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6C620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1,1014%</w:t>
            </w:r>
          </w:p>
        </w:tc>
      </w:tr>
      <w:tr w:rsidR="006A678A" w:rsidRPr="00795722" w14:paraId="7678A49A" w14:textId="77777777" w:rsidTr="000654FA">
        <w:trPr>
          <w:trHeight w:val="210"/>
        </w:trPr>
        <w:tc>
          <w:tcPr>
            <w:tcW w:w="1520" w:type="dxa"/>
            <w:tcBorders>
              <w:top w:val="nil"/>
              <w:left w:val="nil"/>
              <w:bottom w:val="nil"/>
              <w:right w:val="nil"/>
            </w:tcBorders>
            <w:shd w:val="clear" w:color="auto" w:fill="auto"/>
            <w:noWrap/>
            <w:vAlign w:val="bottom"/>
            <w:hideMark/>
          </w:tcPr>
          <w:p w14:paraId="1534610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157B9D3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424B25F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FD410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B4E63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F08DB2"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1,1612%</w:t>
            </w:r>
          </w:p>
        </w:tc>
      </w:tr>
      <w:tr w:rsidR="006A678A" w:rsidRPr="00795722" w14:paraId="43DB7580" w14:textId="77777777" w:rsidTr="000654FA">
        <w:trPr>
          <w:trHeight w:val="210"/>
        </w:trPr>
        <w:tc>
          <w:tcPr>
            <w:tcW w:w="1520" w:type="dxa"/>
            <w:tcBorders>
              <w:top w:val="nil"/>
              <w:left w:val="nil"/>
              <w:bottom w:val="nil"/>
              <w:right w:val="nil"/>
            </w:tcBorders>
            <w:shd w:val="clear" w:color="auto" w:fill="auto"/>
            <w:noWrap/>
            <w:vAlign w:val="bottom"/>
            <w:hideMark/>
          </w:tcPr>
          <w:p w14:paraId="0D4F97F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4185A77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3F77283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4DF26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5A783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C2EBC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1,1414%</w:t>
            </w:r>
          </w:p>
        </w:tc>
      </w:tr>
      <w:tr w:rsidR="006A678A" w:rsidRPr="00795722" w14:paraId="4C24B39E" w14:textId="77777777" w:rsidTr="000654FA">
        <w:trPr>
          <w:trHeight w:val="210"/>
        </w:trPr>
        <w:tc>
          <w:tcPr>
            <w:tcW w:w="1520" w:type="dxa"/>
            <w:tcBorders>
              <w:top w:val="nil"/>
              <w:left w:val="nil"/>
              <w:bottom w:val="nil"/>
              <w:right w:val="nil"/>
            </w:tcBorders>
            <w:shd w:val="clear" w:color="auto" w:fill="auto"/>
            <w:noWrap/>
            <w:vAlign w:val="bottom"/>
            <w:hideMark/>
          </w:tcPr>
          <w:p w14:paraId="55378B4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4EE75CE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1CE45E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0407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A34F5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26CA1E"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1,1436%</w:t>
            </w:r>
          </w:p>
        </w:tc>
      </w:tr>
      <w:tr w:rsidR="006A678A" w:rsidRPr="00795722" w14:paraId="3742A637" w14:textId="77777777" w:rsidTr="000654FA">
        <w:trPr>
          <w:trHeight w:val="210"/>
        </w:trPr>
        <w:tc>
          <w:tcPr>
            <w:tcW w:w="1520" w:type="dxa"/>
            <w:tcBorders>
              <w:top w:val="nil"/>
              <w:left w:val="nil"/>
              <w:bottom w:val="nil"/>
              <w:right w:val="nil"/>
            </w:tcBorders>
            <w:shd w:val="clear" w:color="auto" w:fill="auto"/>
            <w:noWrap/>
            <w:vAlign w:val="bottom"/>
            <w:hideMark/>
          </w:tcPr>
          <w:p w14:paraId="370BA29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546A68A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113DC6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E2E1F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02CDD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A0860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1,0876%</w:t>
            </w:r>
          </w:p>
        </w:tc>
      </w:tr>
      <w:tr w:rsidR="006A678A" w:rsidRPr="00795722" w14:paraId="19C35B39" w14:textId="77777777" w:rsidTr="000654FA">
        <w:trPr>
          <w:trHeight w:val="210"/>
        </w:trPr>
        <w:tc>
          <w:tcPr>
            <w:tcW w:w="1520" w:type="dxa"/>
            <w:tcBorders>
              <w:top w:val="nil"/>
              <w:left w:val="nil"/>
              <w:bottom w:val="nil"/>
              <w:right w:val="nil"/>
            </w:tcBorders>
            <w:shd w:val="clear" w:color="auto" w:fill="auto"/>
            <w:noWrap/>
            <w:vAlign w:val="bottom"/>
            <w:hideMark/>
          </w:tcPr>
          <w:p w14:paraId="12EF66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053BD9C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641F41C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2B1A8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A57F7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7CA9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1,1779%</w:t>
            </w:r>
          </w:p>
        </w:tc>
      </w:tr>
      <w:tr w:rsidR="006A678A" w:rsidRPr="00795722" w14:paraId="233A2289" w14:textId="77777777" w:rsidTr="000654FA">
        <w:trPr>
          <w:trHeight w:val="210"/>
        </w:trPr>
        <w:tc>
          <w:tcPr>
            <w:tcW w:w="1520" w:type="dxa"/>
            <w:tcBorders>
              <w:top w:val="nil"/>
              <w:left w:val="nil"/>
              <w:bottom w:val="nil"/>
              <w:right w:val="nil"/>
            </w:tcBorders>
            <w:shd w:val="clear" w:color="auto" w:fill="auto"/>
            <w:noWrap/>
            <w:vAlign w:val="bottom"/>
            <w:hideMark/>
          </w:tcPr>
          <w:p w14:paraId="768F49C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720F7B9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57043CC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9C3C5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C3A93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3FE4D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1,0964%</w:t>
            </w:r>
          </w:p>
        </w:tc>
      </w:tr>
      <w:tr w:rsidR="006A678A" w:rsidRPr="00795722" w14:paraId="7120B0E7" w14:textId="77777777" w:rsidTr="000654FA">
        <w:trPr>
          <w:trHeight w:val="210"/>
        </w:trPr>
        <w:tc>
          <w:tcPr>
            <w:tcW w:w="1520" w:type="dxa"/>
            <w:tcBorders>
              <w:top w:val="nil"/>
              <w:left w:val="nil"/>
              <w:bottom w:val="nil"/>
              <w:right w:val="nil"/>
            </w:tcBorders>
            <w:shd w:val="clear" w:color="auto" w:fill="auto"/>
            <w:noWrap/>
            <w:vAlign w:val="bottom"/>
            <w:hideMark/>
          </w:tcPr>
          <w:p w14:paraId="084B97F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5710DEE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3D44226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E8A52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13C96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22CD0A"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1,1832%</w:t>
            </w:r>
          </w:p>
        </w:tc>
      </w:tr>
      <w:tr w:rsidR="006A678A" w:rsidRPr="00795722" w14:paraId="1572B099" w14:textId="77777777" w:rsidTr="000654FA">
        <w:trPr>
          <w:trHeight w:val="210"/>
        </w:trPr>
        <w:tc>
          <w:tcPr>
            <w:tcW w:w="1520" w:type="dxa"/>
            <w:tcBorders>
              <w:top w:val="nil"/>
              <w:left w:val="nil"/>
              <w:bottom w:val="nil"/>
              <w:right w:val="nil"/>
            </w:tcBorders>
            <w:shd w:val="clear" w:color="auto" w:fill="auto"/>
            <w:noWrap/>
            <w:vAlign w:val="bottom"/>
            <w:hideMark/>
          </w:tcPr>
          <w:p w14:paraId="0E2F779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4E0AD40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107444D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82C0F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3135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D84F9A"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1,2456%</w:t>
            </w:r>
          </w:p>
        </w:tc>
      </w:tr>
      <w:tr w:rsidR="006A678A" w:rsidRPr="00795722" w14:paraId="4BEDBF73" w14:textId="77777777" w:rsidTr="000654FA">
        <w:trPr>
          <w:trHeight w:val="210"/>
        </w:trPr>
        <w:tc>
          <w:tcPr>
            <w:tcW w:w="1520" w:type="dxa"/>
            <w:tcBorders>
              <w:top w:val="nil"/>
              <w:left w:val="nil"/>
              <w:bottom w:val="nil"/>
              <w:right w:val="nil"/>
            </w:tcBorders>
            <w:shd w:val="clear" w:color="auto" w:fill="auto"/>
            <w:noWrap/>
            <w:vAlign w:val="bottom"/>
            <w:hideMark/>
          </w:tcPr>
          <w:p w14:paraId="6BED956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148976A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7898824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CBF4A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75907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352C3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1,2051%</w:t>
            </w:r>
          </w:p>
        </w:tc>
      </w:tr>
      <w:tr w:rsidR="006A678A" w:rsidRPr="00795722" w14:paraId="53D0AF5E" w14:textId="77777777" w:rsidTr="000654FA">
        <w:trPr>
          <w:trHeight w:val="210"/>
        </w:trPr>
        <w:tc>
          <w:tcPr>
            <w:tcW w:w="1520" w:type="dxa"/>
            <w:tcBorders>
              <w:top w:val="nil"/>
              <w:left w:val="nil"/>
              <w:bottom w:val="nil"/>
              <w:right w:val="nil"/>
            </w:tcBorders>
            <w:shd w:val="clear" w:color="auto" w:fill="auto"/>
            <w:noWrap/>
            <w:vAlign w:val="bottom"/>
            <w:hideMark/>
          </w:tcPr>
          <w:p w14:paraId="7AD6829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125C65E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7DBCEA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7B918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8AA7C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5479C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1,2477%</w:t>
            </w:r>
          </w:p>
        </w:tc>
      </w:tr>
      <w:tr w:rsidR="006A678A" w:rsidRPr="00795722" w14:paraId="54693A95" w14:textId="77777777" w:rsidTr="000654FA">
        <w:trPr>
          <w:trHeight w:val="210"/>
        </w:trPr>
        <w:tc>
          <w:tcPr>
            <w:tcW w:w="1520" w:type="dxa"/>
            <w:tcBorders>
              <w:top w:val="nil"/>
              <w:left w:val="nil"/>
              <w:bottom w:val="nil"/>
              <w:right w:val="nil"/>
            </w:tcBorders>
            <w:shd w:val="clear" w:color="auto" w:fill="auto"/>
            <w:noWrap/>
            <w:vAlign w:val="bottom"/>
            <w:hideMark/>
          </w:tcPr>
          <w:p w14:paraId="07E48E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6639C1C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50CC77C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1C619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D7C1B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2F01EB"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1,3134%</w:t>
            </w:r>
          </w:p>
        </w:tc>
      </w:tr>
      <w:tr w:rsidR="006A678A" w:rsidRPr="00795722" w14:paraId="0EB4CA06" w14:textId="77777777" w:rsidTr="000654FA">
        <w:trPr>
          <w:trHeight w:val="210"/>
        </w:trPr>
        <w:tc>
          <w:tcPr>
            <w:tcW w:w="1520" w:type="dxa"/>
            <w:tcBorders>
              <w:top w:val="nil"/>
              <w:left w:val="nil"/>
              <w:bottom w:val="nil"/>
              <w:right w:val="nil"/>
            </w:tcBorders>
            <w:shd w:val="clear" w:color="auto" w:fill="auto"/>
            <w:noWrap/>
            <w:vAlign w:val="bottom"/>
            <w:hideMark/>
          </w:tcPr>
          <w:p w14:paraId="63F9586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6FC0F49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5874B6F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9B5DA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63725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25EAFE"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1,3100%</w:t>
            </w:r>
          </w:p>
        </w:tc>
      </w:tr>
      <w:tr w:rsidR="006A678A" w:rsidRPr="00795722" w14:paraId="2E4B06A6" w14:textId="77777777" w:rsidTr="000654FA">
        <w:trPr>
          <w:trHeight w:val="210"/>
        </w:trPr>
        <w:tc>
          <w:tcPr>
            <w:tcW w:w="1520" w:type="dxa"/>
            <w:tcBorders>
              <w:top w:val="nil"/>
              <w:left w:val="nil"/>
              <w:bottom w:val="nil"/>
              <w:right w:val="nil"/>
            </w:tcBorders>
            <w:shd w:val="clear" w:color="auto" w:fill="auto"/>
            <w:noWrap/>
            <w:vAlign w:val="bottom"/>
            <w:hideMark/>
          </w:tcPr>
          <w:p w14:paraId="48B7010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2FB0246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1370F3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49F47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34ED6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8520E0"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1,3764%</w:t>
            </w:r>
          </w:p>
        </w:tc>
      </w:tr>
      <w:tr w:rsidR="006A678A" w:rsidRPr="00795722" w14:paraId="70344D06" w14:textId="77777777" w:rsidTr="000654FA">
        <w:trPr>
          <w:trHeight w:val="210"/>
        </w:trPr>
        <w:tc>
          <w:tcPr>
            <w:tcW w:w="1520" w:type="dxa"/>
            <w:tcBorders>
              <w:top w:val="nil"/>
              <w:left w:val="nil"/>
              <w:bottom w:val="nil"/>
              <w:right w:val="nil"/>
            </w:tcBorders>
            <w:shd w:val="clear" w:color="auto" w:fill="auto"/>
            <w:noWrap/>
            <w:vAlign w:val="bottom"/>
            <w:hideMark/>
          </w:tcPr>
          <w:p w14:paraId="0F4ACD8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43BC330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25FE4BB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AC74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F80FE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87437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1,4083%</w:t>
            </w:r>
          </w:p>
        </w:tc>
      </w:tr>
      <w:tr w:rsidR="006A678A" w:rsidRPr="00795722" w14:paraId="7A772C0A" w14:textId="77777777" w:rsidTr="000654FA">
        <w:trPr>
          <w:trHeight w:val="210"/>
        </w:trPr>
        <w:tc>
          <w:tcPr>
            <w:tcW w:w="1520" w:type="dxa"/>
            <w:tcBorders>
              <w:top w:val="nil"/>
              <w:left w:val="nil"/>
              <w:bottom w:val="nil"/>
              <w:right w:val="nil"/>
            </w:tcBorders>
            <w:shd w:val="clear" w:color="auto" w:fill="auto"/>
            <w:noWrap/>
            <w:vAlign w:val="bottom"/>
            <w:hideMark/>
          </w:tcPr>
          <w:p w14:paraId="217BD7B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2710518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3814F9D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C19D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CC9C4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93E9A5"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1,4019%</w:t>
            </w:r>
          </w:p>
        </w:tc>
      </w:tr>
      <w:tr w:rsidR="006A678A" w:rsidRPr="00795722" w14:paraId="43D4B8E2" w14:textId="77777777" w:rsidTr="000654FA">
        <w:trPr>
          <w:trHeight w:val="210"/>
        </w:trPr>
        <w:tc>
          <w:tcPr>
            <w:tcW w:w="1520" w:type="dxa"/>
            <w:tcBorders>
              <w:top w:val="nil"/>
              <w:left w:val="nil"/>
              <w:bottom w:val="nil"/>
              <w:right w:val="nil"/>
            </w:tcBorders>
            <w:shd w:val="clear" w:color="auto" w:fill="auto"/>
            <w:noWrap/>
            <w:vAlign w:val="bottom"/>
            <w:hideMark/>
          </w:tcPr>
          <w:p w14:paraId="48E1785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0CD178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5B08550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B31D3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75F81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BA7985"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1,4400%</w:t>
            </w:r>
          </w:p>
        </w:tc>
      </w:tr>
      <w:tr w:rsidR="006A678A" w:rsidRPr="00795722" w14:paraId="14B68595" w14:textId="77777777" w:rsidTr="000654FA">
        <w:trPr>
          <w:trHeight w:val="210"/>
        </w:trPr>
        <w:tc>
          <w:tcPr>
            <w:tcW w:w="1520" w:type="dxa"/>
            <w:tcBorders>
              <w:top w:val="nil"/>
              <w:left w:val="nil"/>
              <w:bottom w:val="nil"/>
              <w:right w:val="nil"/>
            </w:tcBorders>
            <w:shd w:val="clear" w:color="auto" w:fill="auto"/>
            <w:noWrap/>
            <w:vAlign w:val="bottom"/>
            <w:hideMark/>
          </w:tcPr>
          <w:p w14:paraId="52C5A0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02AE058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691651D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4DE05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A3A4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E5B0A5"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1,4798%</w:t>
            </w:r>
          </w:p>
        </w:tc>
      </w:tr>
      <w:tr w:rsidR="006A678A" w:rsidRPr="00795722" w14:paraId="550BEAF7" w14:textId="77777777" w:rsidTr="000654FA">
        <w:trPr>
          <w:trHeight w:val="210"/>
        </w:trPr>
        <w:tc>
          <w:tcPr>
            <w:tcW w:w="1520" w:type="dxa"/>
            <w:tcBorders>
              <w:top w:val="nil"/>
              <w:left w:val="nil"/>
              <w:bottom w:val="nil"/>
              <w:right w:val="nil"/>
            </w:tcBorders>
            <w:shd w:val="clear" w:color="auto" w:fill="auto"/>
            <w:noWrap/>
            <w:vAlign w:val="bottom"/>
            <w:hideMark/>
          </w:tcPr>
          <w:p w14:paraId="392F5E3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693E9A4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21B1936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6F8DD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A11AE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926A7B"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1,4450%</w:t>
            </w:r>
          </w:p>
        </w:tc>
      </w:tr>
      <w:tr w:rsidR="006A678A" w:rsidRPr="00795722" w14:paraId="25EAA01B" w14:textId="77777777" w:rsidTr="000654FA">
        <w:trPr>
          <w:trHeight w:val="210"/>
        </w:trPr>
        <w:tc>
          <w:tcPr>
            <w:tcW w:w="1520" w:type="dxa"/>
            <w:tcBorders>
              <w:top w:val="nil"/>
              <w:left w:val="nil"/>
              <w:bottom w:val="nil"/>
              <w:right w:val="nil"/>
            </w:tcBorders>
            <w:shd w:val="clear" w:color="auto" w:fill="auto"/>
            <w:noWrap/>
            <w:vAlign w:val="bottom"/>
            <w:hideMark/>
          </w:tcPr>
          <w:p w14:paraId="4541F05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0DAE98B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7E26880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3CD6E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0C058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3DB23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1,5954%</w:t>
            </w:r>
          </w:p>
        </w:tc>
      </w:tr>
      <w:tr w:rsidR="006A678A" w:rsidRPr="00795722" w14:paraId="0173EA3D" w14:textId="77777777" w:rsidTr="000654FA">
        <w:trPr>
          <w:trHeight w:val="210"/>
        </w:trPr>
        <w:tc>
          <w:tcPr>
            <w:tcW w:w="1520" w:type="dxa"/>
            <w:tcBorders>
              <w:top w:val="nil"/>
              <w:left w:val="nil"/>
              <w:bottom w:val="nil"/>
              <w:right w:val="nil"/>
            </w:tcBorders>
            <w:shd w:val="clear" w:color="auto" w:fill="auto"/>
            <w:noWrap/>
            <w:vAlign w:val="bottom"/>
            <w:hideMark/>
          </w:tcPr>
          <w:p w14:paraId="350CE12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4A26A1F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472019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7D751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02008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DAD03F"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1,6004%</w:t>
            </w:r>
          </w:p>
        </w:tc>
      </w:tr>
      <w:tr w:rsidR="006A678A" w:rsidRPr="00795722" w14:paraId="07C3CEF3" w14:textId="77777777" w:rsidTr="000654FA">
        <w:trPr>
          <w:trHeight w:val="210"/>
        </w:trPr>
        <w:tc>
          <w:tcPr>
            <w:tcW w:w="1520" w:type="dxa"/>
            <w:tcBorders>
              <w:top w:val="nil"/>
              <w:left w:val="nil"/>
              <w:bottom w:val="nil"/>
              <w:right w:val="nil"/>
            </w:tcBorders>
            <w:shd w:val="clear" w:color="auto" w:fill="auto"/>
            <w:noWrap/>
            <w:vAlign w:val="bottom"/>
            <w:hideMark/>
          </w:tcPr>
          <w:p w14:paraId="56EDE87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7FFC3A4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0A54B6A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F0A82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6F6E1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DFD38E"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1,6248%</w:t>
            </w:r>
          </w:p>
        </w:tc>
      </w:tr>
      <w:tr w:rsidR="006A678A" w:rsidRPr="00795722" w14:paraId="15AFE588" w14:textId="77777777" w:rsidTr="000654FA">
        <w:trPr>
          <w:trHeight w:val="210"/>
        </w:trPr>
        <w:tc>
          <w:tcPr>
            <w:tcW w:w="1520" w:type="dxa"/>
            <w:tcBorders>
              <w:top w:val="nil"/>
              <w:left w:val="nil"/>
              <w:bottom w:val="nil"/>
              <w:right w:val="nil"/>
            </w:tcBorders>
            <w:shd w:val="clear" w:color="auto" w:fill="auto"/>
            <w:noWrap/>
            <w:vAlign w:val="bottom"/>
            <w:hideMark/>
          </w:tcPr>
          <w:p w14:paraId="7DE6E40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1DC65FF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5E5B8F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97FBC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A34AC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78786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1,6909%</w:t>
            </w:r>
          </w:p>
        </w:tc>
      </w:tr>
      <w:tr w:rsidR="006A678A" w:rsidRPr="00795722" w14:paraId="515E8670" w14:textId="77777777" w:rsidTr="000654FA">
        <w:trPr>
          <w:trHeight w:val="210"/>
        </w:trPr>
        <w:tc>
          <w:tcPr>
            <w:tcW w:w="1520" w:type="dxa"/>
            <w:tcBorders>
              <w:top w:val="nil"/>
              <w:left w:val="nil"/>
              <w:bottom w:val="nil"/>
              <w:right w:val="nil"/>
            </w:tcBorders>
            <w:shd w:val="clear" w:color="auto" w:fill="auto"/>
            <w:noWrap/>
            <w:vAlign w:val="bottom"/>
            <w:hideMark/>
          </w:tcPr>
          <w:p w14:paraId="18054B4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1E25B77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27FC0D7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9CB79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3CDCC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EE707F"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1,6239%</w:t>
            </w:r>
          </w:p>
        </w:tc>
      </w:tr>
      <w:tr w:rsidR="006A678A" w:rsidRPr="00795722" w14:paraId="4632CC87" w14:textId="77777777" w:rsidTr="000654FA">
        <w:trPr>
          <w:trHeight w:val="210"/>
        </w:trPr>
        <w:tc>
          <w:tcPr>
            <w:tcW w:w="1520" w:type="dxa"/>
            <w:tcBorders>
              <w:top w:val="nil"/>
              <w:left w:val="nil"/>
              <w:bottom w:val="nil"/>
              <w:right w:val="nil"/>
            </w:tcBorders>
            <w:shd w:val="clear" w:color="auto" w:fill="auto"/>
            <w:noWrap/>
            <w:vAlign w:val="bottom"/>
            <w:hideMark/>
          </w:tcPr>
          <w:p w14:paraId="3258496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0005090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5C37264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C382F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847FB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2499F2"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1,6912%</w:t>
            </w:r>
          </w:p>
        </w:tc>
      </w:tr>
      <w:tr w:rsidR="006A678A" w:rsidRPr="00795722" w14:paraId="62E783F0" w14:textId="77777777" w:rsidTr="000654FA">
        <w:trPr>
          <w:trHeight w:val="210"/>
        </w:trPr>
        <w:tc>
          <w:tcPr>
            <w:tcW w:w="1520" w:type="dxa"/>
            <w:tcBorders>
              <w:top w:val="nil"/>
              <w:left w:val="nil"/>
              <w:bottom w:val="nil"/>
              <w:right w:val="nil"/>
            </w:tcBorders>
            <w:shd w:val="clear" w:color="auto" w:fill="auto"/>
            <w:noWrap/>
            <w:vAlign w:val="bottom"/>
            <w:hideMark/>
          </w:tcPr>
          <w:p w14:paraId="25DD3B6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333B8DA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0EB6B10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B19C6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C9ECD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90C523"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1,8786%</w:t>
            </w:r>
          </w:p>
        </w:tc>
      </w:tr>
      <w:tr w:rsidR="006A678A" w:rsidRPr="00795722" w14:paraId="4886D0A8" w14:textId="77777777" w:rsidTr="000654FA">
        <w:trPr>
          <w:trHeight w:val="210"/>
        </w:trPr>
        <w:tc>
          <w:tcPr>
            <w:tcW w:w="1520" w:type="dxa"/>
            <w:tcBorders>
              <w:top w:val="nil"/>
              <w:left w:val="nil"/>
              <w:bottom w:val="nil"/>
              <w:right w:val="nil"/>
            </w:tcBorders>
            <w:shd w:val="clear" w:color="auto" w:fill="auto"/>
            <w:noWrap/>
            <w:vAlign w:val="bottom"/>
            <w:hideMark/>
          </w:tcPr>
          <w:p w14:paraId="66BD7F2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0EC4DE4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318F359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078A6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55026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4B2993"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1,7772%</w:t>
            </w:r>
          </w:p>
        </w:tc>
      </w:tr>
      <w:tr w:rsidR="006A678A" w:rsidRPr="00795722" w14:paraId="12A679A2" w14:textId="77777777" w:rsidTr="000654FA">
        <w:trPr>
          <w:trHeight w:val="210"/>
        </w:trPr>
        <w:tc>
          <w:tcPr>
            <w:tcW w:w="1520" w:type="dxa"/>
            <w:tcBorders>
              <w:top w:val="nil"/>
              <w:left w:val="nil"/>
              <w:bottom w:val="nil"/>
              <w:right w:val="nil"/>
            </w:tcBorders>
            <w:shd w:val="clear" w:color="auto" w:fill="auto"/>
            <w:noWrap/>
            <w:vAlign w:val="bottom"/>
            <w:hideMark/>
          </w:tcPr>
          <w:p w14:paraId="76FF98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4685381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7FC5EAE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D269C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2FDB1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F3FFB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1,9021%</w:t>
            </w:r>
          </w:p>
        </w:tc>
      </w:tr>
      <w:tr w:rsidR="006A678A" w:rsidRPr="00795722" w14:paraId="177B9908" w14:textId="77777777" w:rsidTr="000654FA">
        <w:trPr>
          <w:trHeight w:val="210"/>
        </w:trPr>
        <w:tc>
          <w:tcPr>
            <w:tcW w:w="1520" w:type="dxa"/>
            <w:tcBorders>
              <w:top w:val="nil"/>
              <w:left w:val="nil"/>
              <w:bottom w:val="nil"/>
              <w:right w:val="nil"/>
            </w:tcBorders>
            <w:shd w:val="clear" w:color="auto" w:fill="auto"/>
            <w:noWrap/>
            <w:vAlign w:val="bottom"/>
            <w:hideMark/>
          </w:tcPr>
          <w:p w14:paraId="1795076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4B48F1A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486C40B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C195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648B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511ABD"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1,9610%</w:t>
            </w:r>
          </w:p>
        </w:tc>
      </w:tr>
      <w:tr w:rsidR="006A678A" w:rsidRPr="00795722" w14:paraId="45855E85" w14:textId="77777777" w:rsidTr="000654FA">
        <w:trPr>
          <w:trHeight w:val="210"/>
        </w:trPr>
        <w:tc>
          <w:tcPr>
            <w:tcW w:w="1520" w:type="dxa"/>
            <w:tcBorders>
              <w:top w:val="nil"/>
              <w:left w:val="nil"/>
              <w:bottom w:val="nil"/>
              <w:right w:val="nil"/>
            </w:tcBorders>
            <w:shd w:val="clear" w:color="auto" w:fill="auto"/>
            <w:noWrap/>
            <w:vAlign w:val="bottom"/>
            <w:hideMark/>
          </w:tcPr>
          <w:p w14:paraId="7BAA8F9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92</w:t>
            </w:r>
          </w:p>
        </w:tc>
        <w:tc>
          <w:tcPr>
            <w:tcW w:w="1520" w:type="dxa"/>
            <w:tcBorders>
              <w:top w:val="nil"/>
              <w:left w:val="nil"/>
              <w:bottom w:val="nil"/>
              <w:right w:val="nil"/>
            </w:tcBorders>
            <w:shd w:val="clear" w:color="auto" w:fill="auto"/>
            <w:noWrap/>
            <w:vAlign w:val="bottom"/>
            <w:hideMark/>
          </w:tcPr>
          <w:p w14:paraId="59544D5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1228754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28CB4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0A9D5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42B77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1,9391%</w:t>
            </w:r>
          </w:p>
        </w:tc>
      </w:tr>
      <w:tr w:rsidR="006A678A" w:rsidRPr="00795722" w14:paraId="37CA4E54" w14:textId="77777777" w:rsidTr="000654FA">
        <w:trPr>
          <w:trHeight w:val="210"/>
        </w:trPr>
        <w:tc>
          <w:tcPr>
            <w:tcW w:w="1520" w:type="dxa"/>
            <w:tcBorders>
              <w:top w:val="nil"/>
              <w:left w:val="nil"/>
              <w:bottom w:val="nil"/>
              <w:right w:val="nil"/>
            </w:tcBorders>
            <w:shd w:val="clear" w:color="auto" w:fill="auto"/>
            <w:noWrap/>
            <w:vAlign w:val="bottom"/>
            <w:hideMark/>
          </w:tcPr>
          <w:p w14:paraId="2887EBA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01696A7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44266BE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05CBB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641DA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D1FC5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1,9926%</w:t>
            </w:r>
          </w:p>
        </w:tc>
      </w:tr>
      <w:tr w:rsidR="006A678A" w:rsidRPr="00795722" w14:paraId="47DEEFBF" w14:textId="77777777" w:rsidTr="000654FA">
        <w:trPr>
          <w:trHeight w:val="210"/>
        </w:trPr>
        <w:tc>
          <w:tcPr>
            <w:tcW w:w="1520" w:type="dxa"/>
            <w:tcBorders>
              <w:top w:val="nil"/>
              <w:left w:val="nil"/>
              <w:bottom w:val="nil"/>
              <w:right w:val="nil"/>
            </w:tcBorders>
            <w:shd w:val="clear" w:color="auto" w:fill="auto"/>
            <w:noWrap/>
            <w:vAlign w:val="bottom"/>
            <w:hideMark/>
          </w:tcPr>
          <w:p w14:paraId="672BB33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128863B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1565FF3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FC4FA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8954E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8AC61B"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2,0537%</w:t>
            </w:r>
          </w:p>
        </w:tc>
      </w:tr>
      <w:tr w:rsidR="006A678A" w:rsidRPr="00795722" w14:paraId="62CA7964" w14:textId="77777777" w:rsidTr="000654FA">
        <w:trPr>
          <w:trHeight w:val="210"/>
        </w:trPr>
        <w:tc>
          <w:tcPr>
            <w:tcW w:w="1520" w:type="dxa"/>
            <w:tcBorders>
              <w:top w:val="nil"/>
              <w:left w:val="nil"/>
              <w:bottom w:val="nil"/>
              <w:right w:val="nil"/>
            </w:tcBorders>
            <w:shd w:val="clear" w:color="auto" w:fill="auto"/>
            <w:noWrap/>
            <w:vAlign w:val="bottom"/>
            <w:hideMark/>
          </w:tcPr>
          <w:p w14:paraId="4EA0487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7609653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617C89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C25EA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B6AF7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76774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2,0864%</w:t>
            </w:r>
          </w:p>
        </w:tc>
      </w:tr>
      <w:tr w:rsidR="006A678A" w:rsidRPr="00795722" w14:paraId="4EDD3598" w14:textId="77777777" w:rsidTr="000654FA">
        <w:trPr>
          <w:trHeight w:val="210"/>
        </w:trPr>
        <w:tc>
          <w:tcPr>
            <w:tcW w:w="1520" w:type="dxa"/>
            <w:tcBorders>
              <w:top w:val="nil"/>
              <w:left w:val="nil"/>
              <w:bottom w:val="nil"/>
              <w:right w:val="nil"/>
            </w:tcBorders>
            <w:shd w:val="clear" w:color="auto" w:fill="auto"/>
            <w:noWrap/>
            <w:vAlign w:val="bottom"/>
            <w:hideMark/>
          </w:tcPr>
          <w:p w14:paraId="0C9FDDA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6C08025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0A4EFBA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182D8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9745F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632DB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2,2070%</w:t>
            </w:r>
          </w:p>
        </w:tc>
      </w:tr>
      <w:tr w:rsidR="006A678A" w:rsidRPr="00795722" w14:paraId="49E272A2" w14:textId="77777777" w:rsidTr="000654FA">
        <w:trPr>
          <w:trHeight w:val="210"/>
        </w:trPr>
        <w:tc>
          <w:tcPr>
            <w:tcW w:w="1520" w:type="dxa"/>
            <w:tcBorders>
              <w:top w:val="nil"/>
              <w:left w:val="nil"/>
              <w:bottom w:val="nil"/>
              <w:right w:val="nil"/>
            </w:tcBorders>
            <w:shd w:val="clear" w:color="auto" w:fill="auto"/>
            <w:noWrap/>
            <w:vAlign w:val="bottom"/>
            <w:hideMark/>
          </w:tcPr>
          <w:p w14:paraId="175DF4F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0A8A8A8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7FF15A1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1A50F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A1E6E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251D5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2,1449%</w:t>
            </w:r>
          </w:p>
        </w:tc>
      </w:tr>
      <w:tr w:rsidR="006A678A" w:rsidRPr="00795722" w14:paraId="04E93323" w14:textId="77777777" w:rsidTr="000654FA">
        <w:trPr>
          <w:trHeight w:val="210"/>
        </w:trPr>
        <w:tc>
          <w:tcPr>
            <w:tcW w:w="1520" w:type="dxa"/>
            <w:tcBorders>
              <w:top w:val="nil"/>
              <w:left w:val="nil"/>
              <w:bottom w:val="nil"/>
              <w:right w:val="nil"/>
            </w:tcBorders>
            <w:shd w:val="clear" w:color="auto" w:fill="auto"/>
            <w:noWrap/>
            <w:vAlign w:val="bottom"/>
            <w:hideMark/>
          </w:tcPr>
          <w:p w14:paraId="0F54924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3A7BCC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3A70E5C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2CDD8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3BB87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20BC6B"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2,1274%</w:t>
            </w:r>
          </w:p>
        </w:tc>
      </w:tr>
      <w:tr w:rsidR="006A678A" w:rsidRPr="00795722" w14:paraId="0736E8FB" w14:textId="77777777" w:rsidTr="000654FA">
        <w:trPr>
          <w:trHeight w:val="210"/>
        </w:trPr>
        <w:tc>
          <w:tcPr>
            <w:tcW w:w="1520" w:type="dxa"/>
            <w:tcBorders>
              <w:top w:val="nil"/>
              <w:left w:val="nil"/>
              <w:bottom w:val="nil"/>
              <w:right w:val="nil"/>
            </w:tcBorders>
            <w:shd w:val="clear" w:color="auto" w:fill="auto"/>
            <w:noWrap/>
            <w:vAlign w:val="bottom"/>
            <w:hideMark/>
          </w:tcPr>
          <w:p w14:paraId="015B662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2A6AFF5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65D1D11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50598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88831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19CF6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2,2069%</w:t>
            </w:r>
          </w:p>
        </w:tc>
      </w:tr>
      <w:tr w:rsidR="006A678A" w:rsidRPr="00795722" w14:paraId="6699DC3E" w14:textId="77777777" w:rsidTr="000654FA">
        <w:trPr>
          <w:trHeight w:val="210"/>
        </w:trPr>
        <w:tc>
          <w:tcPr>
            <w:tcW w:w="1520" w:type="dxa"/>
            <w:tcBorders>
              <w:top w:val="nil"/>
              <w:left w:val="nil"/>
              <w:bottom w:val="nil"/>
              <w:right w:val="nil"/>
            </w:tcBorders>
            <w:shd w:val="clear" w:color="auto" w:fill="auto"/>
            <w:noWrap/>
            <w:vAlign w:val="bottom"/>
            <w:hideMark/>
          </w:tcPr>
          <w:p w14:paraId="6094A5F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41B1060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3F41CF1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302F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86AF5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01EACE"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2,1679%</w:t>
            </w:r>
          </w:p>
        </w:tc>
      </w:tr>
      <w:tr w:rsidR="006A678A" w:rsidRPr="00795722" w14:paraId="1C167E26" w14:textId="77777777" w:rsidTr="000654FA">
        <w:trPr>
          <w:trHeight w:val="210"/>
        </w:trPr>
        <w:tc>
          <w:tcPr>
            <w:tcW w:w="1520" w:type="dxa"/>
            <w:tcBorders>
              <w:top w:val="nil"/>
              <w:left w:val="nil"/>
              <w:bottom w:val="nil"/>
              <w:right w:val="nil"/>
            </w:tcBorders>
            <w:shd w:val="clear" w:color="auto" w:fill="auto"/>
            <w:noWrap/>
            <w:vAlign w:val="bottom"/>
            <w:hideMark/>
          </w:tcPr>
          <w:p w14:paraId="37A3169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06A626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2F2863D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8A363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4FE94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B4185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2,1456%</w:t>
            </w:r>
          </w:p>
        </w:tc>
      </w:tr>
      <w:tr w:rsidR="006A678A" w:rsidRPr="00795722" w14:paraId="77D1FEF9" w14:textId="77777777" w:rsidTr="000654FA">
        <w:trPr>
          <w:trHeight w:val="210"/>
        </w:trPr>
        <w:tc>
          <w:tcPr>
            <w:tcW w:w="1520" w:type="dxa"/>
            <w:tcBorders>
              <w:top w:val="nil"/>
              <w:left w:val="nil"/>
              <w:bottom w:val="nil"/>
              <w:right w:val="nil"/>
            </w:tcBorders>
            <w:shd w:val="clear" w:color="auto" w:fill="auto"/>
            <w:noWrap/>
            <w:vAlign w:val="bottom"/>
            <w:hideMark/>
          </w:tcPr>
          <w:p w14:paraId="25F248A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5ADA082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7976D58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EB237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BD651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DD59F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2,2557%</w:t>
            </w:r>
          </w:p>
        </w:tc>
      </w:tr>
      <w:tr w:rsidR="006A678A" w:rsidRPr="00795722" w14:paraId="578B9D6C" w14:textId="77777777" w:rsidTr="000654FA">
        <w:trPr>
          <w:trHeight w:val="210"/>
        </w:trPr>
        <w:tc>
          <w:tcPr>
            <w:tcW w:w="1520" w:type="dxa"/>
            <w:tcBorders>
              <w:top w:val="nil"/>
              <w:left w:val="nil"/>
              <w:bottom w:val="nil"/>
              <w:right w:val="nil"/>
            </w:tcBorders>
            <w:shd w:val="clear" w:color="auto" w:fill="auto"/>
            <w:noWrap/>
            <w:vAlign w:val="bottom"/>
            <w:hideMark/>
          </w:tcPr>
          <w:p w14:paraId="4E2F7B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0EB1716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4857B15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3B30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B897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92EC9A"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2,2826%</w:t>
            </w:r>
          </w:p>
        </w:tc>
      </w:tr>
      <w:tr w:rsidR="006A678A" w:rsidRPr="00795722" w14:paraId="56328D74" w14:textId="77777777" w:rsidTr="000654FA">
        <w:trPr>
          <w:trHeight w:val="210"/>
        </w:trPr>
        <w:tc>
          <w:tcPr>
            <w:tcW w:w="1520" w:type="dxa"/>
            <w:tcBorders>
              <w:top w:val="nil"/>
              <w:left w:val="nil"/>
              <w:bottom w:val="nil"/>
              <w:right w:val="nil"/>
            </w:tcBorders>
            <w:shd w:val="clear" w:color="auto" w:fill="auto"/>
            <w:noWrap/>
            <w:vAlign w:val="bottom"/>
            <w:hideMark/>
          </w:tcPr>
          <w:p w14:paraId="22230B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356B00B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6507E31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9EFAE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0CA08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77137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2,3145%</w:t>
            </w:r>
          </w:p>
        </w:tc>
      </w:tr>
      <w:tr w:rsidR="006A678A" w:rsidRPr="00795722" w14:paraId="489D0B77" w14:textId="77777777" w:rsidTr="000654FA">
        <w:trPr>
          <w:trHeight w:val="210"/>
        </w:trPr>
        <w:tc>
          <w:tcPr>
            <w:tcW w:w="1520" w:type="dxa"/>
            <w:tcBorders>
              <w:top w:val="nil"/>
              <w:left w:val="nil"/>
              <w:bottom w:val="nil"/>
              <w:right w:val="nil"/>
            </w:tcBorders>
            <w:shd w:val="clear" w:color="auto" w:fill="auto"/>
            <w:noWrap/>
            <w:vAlign w:val="bottom"/>
            <w:hideMark/>
          </w:tcPr>
          <w:p w14:paraId="6C69711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2424199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17F632C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0711B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3EE13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529EA6"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2,4017%</w:t>
            </w:r>
          </w:p>
        </w:tc>
      </w:tr>
      <w:tr w:rsidR="006A678A" w:rsidRPr="00795722" w14:paraId="5E58CCAA" w14:textId="77777777" w:rsidTr="000654FA">
        <w:trPr>
          <w:trHeight w:val="210"/>
        </w:trPr>
        <w:tc>
          <w:tcPr>
            <w:tcW w:w="1520" w:type="dxa"/>
            <w:tcBorders>
              <w:top w:val="nil"/>
              <w:left w:val="nil"/>
              <w:bottom w:val="nil"/>
              <w:right w:val="nil"/>
            </w:tcBorders>
            <w:shd w:val="clear" w:color="auto" w:fill="auto"/>
            <w:noWrap/>
            <w:vAlign w:val="bottom"/>
            <w:hideMark/>
          </w:tcPr>
          <w:p w14:paraId="4BCDA0C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A9EF11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2E944C5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423E1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53C11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23113A"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2,4363%</w:t>
            </w:r>
          </w:p>
        </w:tc>
      </w:tr>
      <w:tr w:rsidR="006A678A" w:rsidRPr="00795722" w14:paraId="78BA966B" w14:textId="77777777" w:rsidTr="000654FA">
        <w:trPr>
          <w:trHeight w:val="210"/>
        </w:trPr>
        <w:tc>
          <w:tcPr>
            <w:tcW w:w="1520" w:type="dxa"/>
            <w:tcBorders>
              <w:top w:val="nil"/>
              <w:left w:val="nil"/>
              <w:bottom w:val="nil"/>
              <w:right w:val="nil"/>
            </w:tcBorders>
            <w:shd w:val="clear" w:color="auto" w:fill="auto"/>
            <w:noWrap/>
            <w:vAlign w:val="bottom"/>
            <w:hideMark/>
          </w:tcPr>
          <w:p w14:paraId="0FB073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7F4B8B8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1034A35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6A3C3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9498A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B1A2AD"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2,5595%</w:t>
            </w:r>
          </w:p>
        </w:tc>
      </w:tr>
      <w:tr w:rsidR="006A678A" w:rsidRPr="00795722" w14:paraId="6C1ECE2C" w14:textId="77777777" w:rsidTr="000654FA">
        <w:trPr>
          <w:trHeight w:val="210"/>
        </w:trPr>
        <w:tc>
          <w:tcPr>
            <w:tcW w:w="1520" w:type="dxa"/>
            <w:tcBorders>
              <w:top w:val="nil"/>
              <w:left w:val="nil"/>
              <w:bottom w:val="nil"/>
              <w:right w:val="nil"/>
            </w:tcBorders>
            <w:shd w:val="clear" w:color="auto" w:fill="auto"/>
            <w:noWrap/>
            <w:vAlign w:val="bottom"/>
            <w:hideMark/>
          </w:tcPr>
          <w:p w14:paraId="2929835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389FFC1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6C97D32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8B76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567A0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949B82"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2,7347%</w:t>
            </w:r>
          </w:p>
        </w:tc>
      </w:tr>
      <w:tr w:rsidR="006A678A" w:rsidRPr="00795722" w14:paraId="011A5B05" w14:textId="77777777" w:rsidTr="000654FA">
        <w:trPr>
          <w:trHeight w:val="210"/>
        </w:trPr>
        <w:tc>
          <w:tcPr>
            <w:tcW w:w="1520" w:type="dxa"/>
            <w:tcBorders>
              <w:top w:val="nil"/>
              <w:left w:val="nil"/>
              <w:bottom w:val="nil"/>
              <w:right w:val="nil"/>
            </w:tcBorders>
            <w:shd w:val="clear" w:color="auto" w:fill="auto"/>
            <w:noWrap/>
            <w:vAlign w:val="bottom"/>
            <w:hideMark/>
          </w:tcPr>
          <w:p w14:paraId="74D8693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2D4A41B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14C813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A97EE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76C7A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D51F30"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2,7298%</w:t>
            </w:r>
          </w:p>
        </w:tc>
      </w:tr>
      <w:tr w:rsidR="006A678A" w:rsidRPr="00795722" w14:paraId="61FFA623" w14:textId="77777777" w:rsidTr="000654FA">
        <w:trPr>
          <w:trHeight w:val="210"/>
        </w:trPr>
        <w:tc>
          <w:tcPr>
            <w:tcW w:w="1520" w:type="dxa"/>
            <w:tcBorders>
              <w:top w:val="nil"/>
              <w:left w:val="nil"/>
              <w:bottom w:val="nil"/>
              <w:right w:val="nil"/>
            </w:tcBorders>
            <w:shd w:val="clear" w:color="auto" w:fill="auto"/>
            <w:noWrap/>
            <w:vAlign w:val="bottom"/>
            <w:hideMark/>
          </w:tcPr>
          <w:p w14:paraId="6B22758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24049EE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6050F2E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82C8A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59895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F7799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2,9018%</w:t>
            </w:r>
          </w:p>
        </w:tc>
      </w:tr>
      <w:tr w:rsidR="006A678A" w:rsidRPr="00795722" w14:paraId="26BA39DC" w14:textId="77777777" w:rsidTr="000654FA">
        <w:trPr>
          <w:trHeight w:val="210"/>
        </w:trPr>
        <w:tc>
          <w:tcPr>
            <w:tcW w:w="1520" w:type="dxa"/>
            <w:tcBorders>
              <w:top w:val="nil"/>
              <w:left w:val="nil"/>
              <w:bottom w:val="nil"/>
              <w:right w:val="nil"/>
            </w:tcBorders>
            <w:shd w:val="clear" w:color="auto" w:fill="auto"/>
            <w:noWrap/>
            <w:vAlign w:val="bottom"/>
            <w:hideMark/>
          </w:tcPr>
          <w:p w14:paraId="27956D3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2A8BFBC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5745B8A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C90E6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3B0A7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0D712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2,9491%</w:t>
            </w:r>
          </w:p>
        </w:tc>
      </w:tr>
      <w:tr w:rsidR="006A678A" w:rsidRPr="00795722" w14:paraId="73670215" w14:textId="77777777" w:rsidTr="000654FA">
        <w:trPr>
          <w:trHeight w:val="210"/>
        </w:trPr>
        <w:tc>
          <w:tcPr>
            <w:tcW w:w="1520" w:type="dxa"/>
            <w:tcBorders>
              <w:top w:val="nil"/>
              <w:left w:val="nil"/>
              <w:bottom w:val="nil"/>
              <w:right w:val="nil"/>
            </w:tcBorders>
            <w:shd w:val="clear" w:color="auto" w:fill="auto"/>
            <w:noWrap/>
            <w:vAlign w:val="bottom"/>
            <w:hideMark/>
          </w:tcPr>
          <w:p w14:paraId="514A873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3331F7B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1EF9CE5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6D169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09D51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417D0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3,2074%</w:t>
            </w:r>
          </w:p>
        </w:tc>
      </w:tr>
      <w:tr w:rsidR="006A678A" w:rsidRPr="00795722" w14:paraId="62E29719" w14:textId="77777777" w:rsidTr="000654FA">
        <w:trPr>
          <w:trHeight w:val="210"/>
        </w:trPr>
        <w:tc>
          <w:tcPr>
            <w:tcW w:w="1520" w:type="dxa"/>
            <w:tcBorders>
              <w:top w:val="nil"/>
              <w:left w:val="nil"/>
              <w:bottom w:val="nil"/>
              <w:right w:val="nil"/>
            </w:tcBorders>
            <w:shd w:val="clear" w:color="auto" w:fill="auto"/>
            <w:noWrap/>
            <w:vAlign w:val="bottom"/>
            <w:hideMark/>
          </w:tcPr>
          <w:p w14:paraId="51C7DFD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7BE2C01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44F16BF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C86CC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02CE8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BA447E"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3,1957%</w:t>
            </w:r>
          </w:p>
        </w:tc>
      </w:tr>
      <w:tr w:rsidR="006A678A" w:rsidRPr="00795722" w14:paraId="7AB2AE13" w14:textId="77777777" w:rsidTr="000654FA">
        <w:trPr>
          <w:trHeight w:val="210"/>
        </w:trPr>
        <w:tc>
          <w:tcPr>
            <w:tcW w:w="1520" w:type="dxa"/>
            <w:tcBorders>
              <w:top w:val="nil"/>
              <w:left w:val="nil"/>
              <w:bottom w:val="nil"/>
              <w:right w:val="nil"/>
            </w:tcBorders>
            <w:shd w:val="clear" w:color="auto" w:fill="auto"/>
            <w:noWrap/>
            <w:vAlign w:val="bottom"/>
            <w:hideMark/>
          </w:tcPr>
          <w:p w14:paraId="29CB87B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0021D44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2CD9004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ED94B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700E2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DC7CF5"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3,4359%</w:t>
            </w:r>
          </w:p>
        </w:tc>
      </w:tr>
      <w:tr w:rsidR="006A678A" w:rsidRPr="00795722" w14:paraId="7D130F6F" w14:textId="77777777" w:rsidTr="000654FA">
        <w:trPr>
          <w:trHeight w:val="210"/>
        </w:trPr>
        <w:tc>
          <w:tcPr>
            <w:tcW w:w="1520" w:type="dxa"/>
            <w:tcBorders>
              <w:top w:val="nil"/>
              <w:left w:val="nil"/>
              <w:bottom w:val="nil"/>
              <w:right w:val="nil"/>
            </w:tcBorders>
            <w:shd w:val="clear" w:color="auto" w:fill="auto"/>
            <w:noWrap/>
            <w:vAlign w:val="bottom"/>
            <w:hideMark/>
          </w:tcPr>
          <w:p w14:paraId="33CCFE6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5A484D5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22CB1A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C2C1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95E5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907CDD"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3,4329%</w:t>
            </w:r>
          </w:p>
        </w:tc>
      </w:tr>
      <w:tr w:rsidR="006A678A" w:rsidRPr="00795722" w14:paraId="2F9426A3" w14:textId="77777777" w:rsidTr="000654FA">
        <w:trPr>
          <w:trHeight w:val="210"/>
        </w:trPr>
        <w:tc>
          <w:tcPr>
            <w:tcW w:w="1520" w:type="dxa"/>
            <w:tcBorders>
              <w:top w:val="nil"/>
              <w:left w:val="nil"/>
              <w:bottom w:val="nil"/>
              <w:right w:val="nil"/>
            </w:tcBorders>
            <w:shd w:val="clear" w:color="auto" w:fill="auto"/>
            <w:noWrap/>
            <w:vAlign w:val="bottom"/>
            <w:hideMark/>
          </w:tcPr>
          <w:p w14:paraId="5F441DE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533C9F4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57B8527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419FD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9DBC7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5323E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3,6640%</w:t>
            </w:r>
          </w:p>
        </w:tc>
      </w:tr>
      <w:tr w:rsidR="006A678A" w:rsidRPr="00795722" w14:paraId="2EC2CF62" w14:textId="77777777" w:rsidTr="000654FA">
        <w:trPr>
          <w:trHeight w:val="210"/>
        </w:trPr>
        <w:tc>
          <w:tcPr>
            <w:tcW w:w="1520" w:type="dxa"/>
            <w:tcBorders>
              <w:top w:val="nil"/>
              <w:left w:val="nil"/>
              <w:bottom w:val="nil"/>
              <w:right w:val="nil"/>
            </w:tcBorders>
            <w:shd w:val="clear" w:color="auto" w:fill="auto"/>
            <w:noWrap/>
            <w:vAlign w:val="bottom"/>
            <w:hideMark/>
          </w:tcPr>
          <w:p w14:paraId="619B020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12A96C9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08B85AA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7A015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A93716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7258BB"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3,8102%</w:t>
            </w:r>
          </w:p>
        </w:tc>
      </w:tr>
      <w:tr w:rsidR="006A678A" w:rsidRPr="00795722" w14:paraId="0A4888A5" w14:textId="77777777" w:rsidTr="000654FA">
        <w:trPr>
          <w:trHeight w:val="210"/>
        </w:trPr>
        <w:tc>
          <w:tcPr>
            <w:tcW w:w="1520" w:type="dxa"/>
            <w:tcBorders>
              <w:top w:val="nil"/>
              <w:left w:val="nil"/>
              <w:bottom w:val="nil"/>
              <w:right w:val="nil"/>
            </w:tcBorders>
            <w:shd w:val="clear" w:color="auto" w:fill="auto"/>
            <w:noWrap/>
            <w:vAlign w:val="bottom"/>
            <w:hideMark/>
          </w:tcPr>
          <w:p w14:paraId="029AA71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0208D19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275D0B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98FF0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7C241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80F51F"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3,9269%</w:t>
            </w:r>
          </w:p>
        </w:tc>
      </w:tr>
      <w:tr w:rsidR="006A678A" w:rsidRPr="00795722" w14:paraId="23AC20AA" w14:textId="77777777" w:rsidTr="000654FA">
        <w:trPr>
          <w:trHeight w:val="210"/>
        </w:trPr>
        <w:tc>
          <w:tcPr>
            <w:tcW w:w="1520" w:type="dxa"/>
            <w:tcBorders>
              <w:top w:val="nil"/>
              <w:left w:val="nil"/>
              <w:bottom w:val="nil"/>
              <w:right w:val="nil"/>
            </w:tcBorders>
            <w:shd w:val="clear" w:color="auto" w:fill="auto"/>
            <w:noWrap/>
            <w:vAlign w:val="bottom"/>
            <w:hideMark/>
          </w:tcPr>
          <w:p w14:paraId="1BAEE86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20157AD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7315C33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EF41F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C3707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BF1C4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4,1927%</w:t>
            </w:r>
          </w:p>
        </w:tc>
      </w:tr>
      <w:tr w:rsidR="006A678A" w:rsidRPr="00795722" w14:paraId="56844E43" w14:textId="77777777" w:rsidTr="000654FA">
        <w:trPr>
          <w:trHeight w:val="210"/>
        </w:trPr>
        <w:tc>
          <w:tcPr>
            <w:tcW w:w="1520" w:type="dxa"/>
            <w:tcBorders>
              <w:top w:val="nil"/>
              <w:left w:val="nil"/>
              <w:bottom w:val="nil"/>
              <w:right w:val="nil"/>
            </w:tcBorders>
            <w:shd w:val="clear" w:color="auto" w:fill="auto"/>
            <w:noWrap/>
            <w:vAlign w:val="bottom"/>
            <w:hideMark/>
          </w:tcPr>
          <w:p w14:paraId="1D6DE9E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1CB436F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48AC691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491B6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AE370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811EB8"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4,3956%</w:t>
            </w:r>
          </w:p>
        </w:tc>
      </w:tr>
      <w:tr w:rsidR="006A678A" w:rsidRPr="00795722" w14:paraId="5A321C4C" w14:textId="77777777" w:rsidTr="000654FA">
        <w:trPr>
          <w:trHeight w:val="210"/>
        </w:trPr>
        <w:tc>
          <w:tcPr>
            <w:tcW w:w="1520" w:type="dxa"/>
            <w:tcBorders>
              <w:top w:val="nil"/>
              <w:left w:val="nil"/>
              <w:bottom w:val="nil"/>
              <w:right w:val="nil"/>
            </w:tcBorders>
            <w:shd w:val="clear" w:color="auto" w:fill="auto"/>
            <w:noWrap/>
            <w:vAlign w:val="bottom"/>
            <w:hideMark/>
          </w:tcPr>
          <w:p w14:paraId="2CBB3C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261B43B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7F02150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EE95C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F5998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10023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4,6116%</w:t>
            </w:r>
          </w:p>
        </w:tc>
      </w:tr>
      <w:tr w:rsidR="006A678A" w:rsidRPr="00795722" w14:paraId="1DA39F46" w14:textId="77777777" w:rsidTr="000654FA">
        <w:trPr>
          <w:trHeight w:val="210"/>
        </w:trPr>
        <w:tc>
          <w:tcPr>
            <w:tcW w:w="1520" w:type="dxa"/>
            <w:tcBorders>
              <w:top w:val="nil"/>
              <w:left w:val="nil"/>
              <w:bottom w:val="nil"/>
              <w:right w:val="nil"/>
            </w:tcBorders>
            <w:shd w:val="clear" w:color="auto" w:fill="auto"/>
            <w:noWrap/>
            <w:vAlign w:val="bottom"/>
            <w:hideMark/>
          </w:tcPr>
          <w:p w14:paraId="4F74766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41EF7C1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1B77CE4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3055E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5D356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D73F4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4,9829%</w:t>
            </w:r>
          </w:p>
        </w:tc>
      </w:tr>
      <w:tr w:rsidR="006A678A" w:rsidRPr="00795722" w14:paraId="1559CC6A" w14:textId="77777777" w:rsidTr="000654FA">
        <w:trPr>
          <w:trHeight w:val="210"/>
        </w:trPr>
        <w:tc>
          <w:tcPr>
            <w:tcW w:w="1520" w:type="dxa"/>
            <w:tcBorders>
              <w:top w:val="nil"/>
              <w:left w:val="nil"/>
              <w:bottom w:val="nil"/>
              <w:right w:val="nil"/>
            </w:tcBorders>
            <w:shd w:val="clear" w:color="auto" w:fill="auto"/>
            <w:noWrap/>
            <w:vAlign w:val="bottom"/>
            <w:hideMark/>
          </w:tcPr>
          <w:p w14:paraId="29220C6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1A42D2A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1098984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16B17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A1E0C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389932"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5,1413%</w:t>
            </w:r>
          </w:p>
        </w:tc>
      </w:tr>
      <w:tr w:rsidR="006A678A" w:rsidRPr="00795722" w14:paraId="7B9D6836" w14:textId="77777777" w:rsidTr="000654FA">
        <w:trPr>
          <w:trHeight w:val="210"/>
        </w:trPr>
        <w:tc>
          <w:tcPr>
            <w:tcW w:w="1520" w:type="dxa"/>
            <w:tcBorders>
              <w:top w:val="nil"/>
              <w:left w:val="nil"/>
              <w:bottom w:val="nil"/>
              <w:right w:val="nil"/>
            </w:tcBorders>
            <w:shd w:val="clear" w:color="auto" w:fill="auto"/>
            <w:noWrap/>
            <w:vAlign w:val="bottom"/>
            <w:hideMark/>
          </w:tcPr>
          <w:p w14:paraId="3103A9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7482713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4B3E5C6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6C3E1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964A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B4E40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5,6238%</w:t>
            </w:r>
          </w:p>
        </w:tc>
      </w:tr>
      <w:tr w:rsidR="006A678A" w:rsidRPr="00795722" w14:paraId="13C3F944" w14:textId="77777777" w:rsidTr="000654FA">
        <w:trPr>
          <w:trHeight w:val="210"/>
        </w:trPr>
        <w:tc>
          <w:tcPr>
            <w:tcW w:w="1520" w:type="dxa"/>
            <w:tcBorders>
              <w:top w:val="nil"/>
              <w:left w:val="nil"/>
              <w:bottom w:val="nil"/>
              <w:right w:val="nil"/>
            </w:tcBorders>
            <w:shd w:val="clear" w:color="auto" w:fill="auto"/>
            <w:noWrap/>
            <w:vAlign w:val="bottom"/>
            <w:hideMark/>
          </w:tcPr>
          <w:p w14:paraId="60B3E73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70BAE04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4C3C05A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B282B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4D30D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56C4AD"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5,8767%</w:t>
            </w:r>
          </w:p>
        </w:tc>
      </w:tr>
      <w:tr w:rsidR="006A678A" w:rsidRPr="00795722" w14:paraId="6936384D" w14:textId="77777777" w:rsidTr="000654FA">
        <w:trPr>
          <w:trHeight w:val="210"/>
        </w:trPr>
        <w:tc>
          <w:tcPr>
            <w:tcW w:w="1520" w:type="dxa"/>
            <w:tcBorders>
              <w:top w:val="nil"/>
              <w:left w:val="nil"/>
              <w:bottom w:val="nil"/>
              <w:right w:val="nil"/>
            </w:tcBorders>
            <w:shd w:val="clear" w:color="auto" w:fill="auto"/>
            <w:noWrap/>
            <w:vAlign w:val="bottom"/>
            <w:hideMark/>
          </w:tcPr>
          <w:p w14:paraId="603E661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54DE752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7540AD2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40CC6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ED52B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8B4080"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6,2289%</w:t>
            </w:r>
          </w:p>
        </w:tc>
      </w:tr>
      <w:tr w:rsidR="006A678A" w:rsidRPr="00795722" w14:paraId="558D646E" w14:textId="77777777" w:rsidTr="000654FA">
        <w:trPr>
          <w:trHeight w:val="210"/>
        </w:trPr>
        <w:tc>
          <w:tcPr>
            <w:tcW w:w="1520" w:type="dxa"/>
            <w:tcBorders>
              <w:top w:val="nil"/>
              <w:left w:val="nil"/>
              <w:bottom w:val="nil"/>
              <w:right w:val="nil"/>
            </w:tcBorders>
            <w:shd w:val="clear" w:color="auto" w:fill="auto"/>
            <w:noWrap/>
            <w:vAlign w:val="bottom"/>
            <w:hideMark/>
          </w:tcPr>
          <w:p w14:paraId="601ADEF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01E80F9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3EAA91E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AC55C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62FA9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339FFD"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6,4671%</w:t>
            </w:r>
          </w:p>
        </w:tc>
      </w:tr>
      <w:tr w:rsidR="006A678A" w:rsidRPr="00795722" w14:paraId="67AEBCC7" w14:textId="77777777" w:rsidTr="000654FA">
        <w:trPr>
          <w:trHeight w:val="210"/>
        </w:trPr>
        <w:tc>
          <w:tcPr>
            <w:tcW w:w="1520" w:type="dxa"/>
            <w:tcBorders>
              <w:top w:val="nil"/>
              <w:left w:val="nil"/>
              <w:bottom w:val="nil"/>
              <w:right w:val="nil"/>
            </w:tcBorders>
            <w:shd w:val="clear" w:color="auto" w:fill="auto"/>
            <w:noWrap/>
            <w:vAlign w:val="bottom"/>
            <w:hideMark/>
          </w:tcPr>
          <w:p w14:paraId="2C52C0A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7DB5A7B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3CEF607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5542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E8C1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4E3E0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6,8481%</w:t>
            </w:r>
          </w:p>
        </w:tc>
      </w:tr>
      <w:tr w:rsidR="006A678A" w:rsidRPr="00795722" w14:paraId="1474620A" w14:textId="77777777" w:rsidTr="000654FA">
        <w:trPr>
          <w:trHeight w:val="210"/>
        </w:trPr>
        <w:tc>
          <w:tcPr>
            <w:tcW w:w="1520" w:type="dxa"/>
            <w:tcBorders>
              <w:top w:val="nil"/>
              <w:left w:val="nil"/>
              <w:bottom w:val="nil"/>
              <w:right w:val="nil"/>
            </w:tcBorders>
            <w:shd w:val="clear" w:color="auto" w:fill="auto"/>
            <w:noWrap/>
            <w:vAlign w:val="bottom"/>
            <w:hideMark/>
          </w:tcPr>
          <w:p w14:paraId="358D128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000BD48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60E4131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BCEBA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A8BFF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D9CC03"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7,1717%</w:t>
            </w:r>
          </w:p>
        </w:tc>
      </w:tr>
      <w:tr w:rsidR="006A678A" w:rsidRPr="00795722" w14:paraId="0F3C1602" w14:textId="77777777" w:rsidTr="000654FA">
        <w:trPr>
          <w:trHeight w:val="210"/>
        </w:trPr>
        <w:tc>
          <w:tcPr>
            <w:tcW w:w="1520" w:type="dxa"/>
            <w:tcBorders>
              <w:top w:val="nil"/>
              <w:left w:val="nil"/>
              <w:bottom w:val="nil"/>
              <w:right w:val="nil"/>
            </w:tcBorders>
            <w:shd w:val="clear" w:color="auto" w:fill="auto"/>
            <w:noWrap/>
            <w:vAlign w:val="bottom"/>
            <w:hideMark/>
          </w:tcPr>
          <w:p w14:paraId="4FE1D0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24F697C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232A65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88550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33D5F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A3994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7,2914%</w:t>
            </w:r>
          </w:p>
        </w:tc>
      </w:tr>
      <w:tr w:rsidR="006A678A" w:rsidRPr="00795722" w14:paraId="185F183D" w14:textId="77777777" w:rsidTr="000654FA">
        <w:trPr>
          <w:trHeight w:val="210"/>
        </w:trPr>
        <w:tc>
          <w:tcPr>
            <w:tcW w:w="1520" w:type="dxa"/>
            <w:tcBorders>
              <w:top w:val="nil"/>
              <w:left w:val="nil"/>
              <w:bottom w:val="nil"/>
              <w:right w:val="nil"/>
            </w:tcBorders>
            <w:shd w:val="clear" w:color="auto" w:fill="auto"/>
            <w:noWrap/>
            <w:vAlign w:val="bottom"/>
            <w:hideMark/>
          </w:tcPr>
          <w:p w14:paraId="0F24FCB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18FF652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18D841E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648E9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BDEFC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A4410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7,8625%</w:t>
            </w:r>
          </w:p>
        </w:tc>
      </w:tr>
      <w:tr w:rsidR="006A678A" w:rsidRPr="00795722" w14:paraId="7359E2CF" w14:textId="77777777" w:rsidTr="000654FA">
        <w:trPr>
          <w:trHeight w:val="210"/>
        </w:trPr>
        <w:tc>
          <w:tcPr>
            <w:tcW w:w="1520" w:type="dxa"/>
            <w:tcBorders>
              <w:top w:val="nil"/>
              <w:left w:val="nil"/>
              <w:bottom w:val="nil"/>
              <w:right w:val="nil"/>
            </w:tcBorders>
            <w:shd w:val="clear" w:color="auto" w:fill="auto"/>
            <w:noWrap/>
            <w:vAlign w:val="bottom"/>
            <w:hideMark/>
          </w:tcPr>
          <w:p w14:paraId="1331913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6F9C8F2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642D5A8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F7F63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AC924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73F3B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8,3822%</w:t>
            </w:r>
          </w:p>
        </w:tc>
      </w:tr>
      <w:tr w:rsidR="006A678A" w:rsidRPr="00795722" w14:paraId="13290F61" w14:textId="77777777" w:rsidTr="000654FA">
        <w:trPr>
          <w:trHeight w:val="210"/>
        </w:trPr>
        <w:tc>
          <w:tcPr>
            <w:tcW w:w="1520" w:type="dxa"/>
            <w:tcBorders>
              <w:top w:val="nil"/>
              <w:left w:val="nil"/>
              <w:bottom w:val="nil"/>
              <w:right w:val="nil"/>
            </w:tcBorders>
            <w:shd w:val="clear" w:color="auto" w:fill="auto"/>
            <w:noWrap/>
            <w:vAlign w:val="bottom"/>
            <w:hideMark/>
          </w:tcPr>
          <w:p w14:paraId="5A5F20E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0E7E019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130F656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B2FE8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DC86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1BBCDC"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9,0491%</w:t>
            </w:r>
          </w:p>
        </w:tc>
      </w:tr>
      <w:tr w:rsidR="006A678A" w:rsidRPr="00795722" w14:paraId="6D3D1A2A" w14:textId="77777777" w:rsidTr="000654FA">
        <w:trPr>
          <w:trHeight w:val="210"/>
        </w:trPr>
        <w:tc>
          <w:tcPr>
            <w:tcW w:w="1520" w:type="dxa"/>
            <w:tcBorders>
              <w:top w:val="nil"/>
              <w:left w:val="nil"/>
              <w:bottom w:val="nil"/>
              <w:right w:val="nil"/>
            </w:tcBorders>
            <w:shd w:val="clear" w:color="auto" w:fill="auto"/>
            <w:noWrap/>
            <w:vAlign w:val="bottom"/>
            <w:hideMark/>
          </w:tcPr>
          <w:p w14:paraId="293FAC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0AC376F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07B8017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1D890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1F88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C442A1"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9,9720%</w:t>
            </w:r>
          </w:p>
        </w:tc>
      </w:tr>
      <w:tr w:rsidR="006A678A" w:rsidRPr="00795722" w14:paraId="17A88573" w14:textId="77777777" w:rsidTr="000654FA">
        <w:trPr>
          <w:trHeight w:val="210"/>
        </w:trPr>
        <w:tc>
          <w:tcPr>
            <w:tcW w:w="1520" w:type="dxa"/>
            <w:tcBorders>
              <w:top w:val="nil"/>
              <w:left w:val="nil"/>
              <w:bottom w:val="nil"/>
              <w:right w:val="nil"/>
            </w:tcBorders>
            <w:shd w:val="clear" w:color="auto" w:fill="auto"/>
            <w:noWrap/>
            <w:vAlign w:val="bottom"/>
            <w:hideMark/>
          </w:tcPr>
          <w:p w14:paraId="5C21AAE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12A549B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6A08B78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74D68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5622B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7F09D2"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10,7589%</w:t>
            </w:r>
          </w:p>
        </w:tc>
      </w:tr>
      <w:tr w:rsidR="006A678A" w:rsidRPr="00795722" w14:paraId="78745855" w14:textId="77777777" w:rsidTr="000654FA">
        <w:trPr>
          <w:trHeight w:val="210"/>
        </w:trPr>
        <w:tc>
          <w:tcPr>
            <w:tcW w:w="1520" w:type="dxa"/>
            <w:tcBorders>
              <w:top w:val="nil"/>
              <w:left w:val="nil"/>
              <w:bottom w:val="nil"/>
              <w:right w:val="nil"/>
            </w:tcBorders>
            <w:shd w:val="clear" w:color="auto" w:fill="auto"/>
            <w:noWrap/>
            <w:vAlign w:val="bottom"/>
            <w:hideMark/>
          </w:tcPr>
          <w:p w14:paraId="37143D2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1E7BF49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1463076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1F6C8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946CA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187604"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11,8180%</w:t>
            </w:r>
          </w:p>
        </w:tc>
      </w:tr>
      <w:tr w:rsidR="006A678A" w:rsidRPr="00795722" w14:paraId="58D27C54" w14:textId="77777777" w:rsidTr="000654FA">
        <w:trPr>
          <w:trHeight w:val="210"/>
        </w:trPr>
        <w:tc>
          <w:tcPr>
            <w:tcW w:w="1520" w:type="dxa"/>
            <w:tcBorders>
              <w:top w:val="nil"/>
              <w:left w:val="nil"/>
              <w:bottom w:val="nil"/>
              <w:right w:val="nil"/>
            </w:tcBorders>
            <w:shd w:val="clear" w:color="auto" w:fill="auto"/>
            <w:noWrap/>
            <w:vAlign w:val="bottom"/>
            <w:hideMark/>
          </w:tcPr>
          <w:p w14:paraId="226DAF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64FCA17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4ACBDD2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EEEE9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44DCA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D1771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13,3314%</w:t>
            </w:r>
          </w:p>
        </w:tc>
      </w:tr>
      <w:tr w:rsidR="006A678A" w:rsidRPr="00795722" w14:paraId="0E999471" w14:textId="77777777" w:rsidTr="000654FA">
        <w:trPr>
          <w:trHeight w:val="210"/>
        </w:trPr>
        <w:tc>
          <w:tcPr>
            <w:tcW w:w="1520" w:type="dxa"/>
            <w:tcBorders>
              <w:top w:val="nil"/>
              <w:left w:val="nil"/>
              <w:bottom w:val="nil"/>
              <w:right w:val="nil"/>
            </w:tcBorders>
            <w:shd w:val="clear" w:color="auto" w:fill="auto"/>
            <w:noWrap/>
            <w:vAlign w:val="bottom"/>
            <w:hideMark/>
          </w:tcPr>
          <w:p w14:paraId="1DF88D9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138</w:t>
            </w:r>
          </w:p>
        </w:tc>
        <w:tc>
          <w:tcPr>
            <w:tcW w:w="1520" w:type="dxa"/>
            <w:tcBorders>
              <w:top w:val="nil"/>
              <w:left w:val="nil"/>
              <w:bottom w:val="nil"/>
              <w:right w:val="nil"/>
            </w:tcBorders>
            <w:shd w:val="clear" w:color="auto" w:fill="auto"/>
            <w:noWrap/>
            <w:vAlign w:val="bottom"/>
            <w:hideMark/>
          </w:tcPr>
          <w:p w14:paraId="635CA2F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73E5822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BFD00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9BF10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79C579"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14,9461%</w:t>
            </w:r>
          </w:p>
        </w:tc>
      </w:tr>
      <w:tr w:rsidR="006A678A" w:rsidRPr="00795722" w14:paraId="6CAD0CBE" w14:textId="77777777" w:rsidTr="000654FA">
        <w:trPr>
          <w:trHeight w:val="210"/>
        </w:trPr>
        <w:tc>
          <w:tcPr>
            <w:tcW w:w="1520" w:type="dxa"/>
            <w:tcBorders>
              <w:top w:val="nil"/>
              <w:left w:val="nil"/>
              <w:bottom w:val="nil"/>
              <w:right w:val="nil"/>
            </w:tcBorders>
            <w:shd w:val="clear" w:color="auto" w:fill="auto"/>
            <w:noWrap/>
            <w:vAlign w:val="bottom"/>
            <w:hideMark/>
          </w:tcPr>
          <w:p w14:paraId="34E0729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2198E5E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01B8504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EC24E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4FC65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782EED"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17,2050%</w:t>
            </w:r>
          </w:p>
        </w:tc>
      </w:tr>
      <w:tr w:rsidR="006A678A" w:rsidRPr="00795722" w14:paraId="00358D5E" w14:textId="77777777" w:rsidTr="000654FA">
        <w:trPr>
          <w:trHeight w:val="210"/>
        </w:trPr>
        <w:tc>
          <w:tcPr>
            <w:tcW w:w="1520" w:type="dxa"/>
            <w:tcBorders>
              <w:top w:val="nil"/>
              <w:left w:val="nil"/>
              <w:bottom w:val="nil"/>
              <w:right w:val="nil"/>
            </w:tcBorders>
            <w:shd w:val="clear" w:color="auto" w:fill="auto"/>
            <w:noWrap/>
            <w:vAlign w:val="bottom"/>
            <w:hideMark/>
          </w:tcPr>
          <w:p w14:paraId="45CEBC4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2719AEF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1F59CB9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E335F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9B339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169A9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20,3535%</w:t>
            </w:r>
          </w:p>
        </w:tc>
      </w:tr>
      <w:tr w:rsidR="006A678A" w:rsidRPr="00795722" w14:paraId="05310F55" w14:textId="77777777" w:rsidTr="000654FA">
        <w:trPr>
          <w:trHeight w:val="210"/>
        </w:trPr>
        <w:tc>
          <w:tcPr>
            <w:tcW w:w="1520" w:type="dxa"/>
            <w:tcBorders>
              <w:top w:val="nil"/>
              <w:left w:val="nil"/>
              <w:bottom w:val="nil"/>
              <w:right w:val="nil"/>
            </w:tcBorders>
            <w:shd w:val="clear" w:color="auto" w:fill="auto"/>
            <w:noWrap/>
            <w:vAlign w:val="bottom"/>
            <w:hideMark/>
          </w:tcPr>
          <w:p w14:paraId="217D01F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141</w:t>
            </w:r>
          </w:p>
        </w:tc>
        <w:tc>
          <w:tcPr>
            <w:tcW w:w="1520" w:type="dxa"/>
            <w:tcBorders>
              <w:top w:val="nil"/>
              <w:left w:val="nil"/>
              <w:bottom w:val="nil"/>
              <w:right w:val="nil"/>
            </w:tcBorders>
            <w:shd w:val="clear" w:color="auto" w:fill="auto"/>
            <w:noWrap/>
            <w:vAlign w:val="bottom"/>
            <w:hideMark/>
          </w:tcPr>
          <w:p w14:paraId="53C0A6F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20D211D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045E1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99AC0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68AFE8"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25,3827%</w:t>
            </w:r>
          </w:p>
        </w:tc>
      </w:tr>
      <w:tr w:rsidR="006A678A" w:rsidRPr="00795722" w14:paraId="498FBD14" w14:textId="77777777" w:rsidTr="000654FA">
        <w:trPr>
          <w:trHeight w:val="210"/>
        </w:trPr>
        <w:tc>
          <w:tcPr>
            <w:tcW w:w="1520" w:type="dxa"/>
            <w:tcBorders>
              <w:top w:val="nil"/>
              <w:left w:val="nil"/>
              <w:bottom w:val="nil"/>
              <w:right w:val="nil"/>
            </w:tcBorders>
            <w:shd w:val="clear" w:color="auto" w:fill="auto"/>
            <w:noWrap/>
            <w:vAlign w:val="bottom"/>
            <w:hideMark/>
          </w:tcPr>
          <w:p w14:paraId="4625DE4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35CC8B8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03113A0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EC91D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A3906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E822E7"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33,7939%</w:t>
            </w:r>
          </w:p>
        </w:tc>
      </w:tr>
      <w:tr w:rsidR="006A678A" w:rsidRPr="00795722" w14:paraId="4A90D18B" w14:textId="77777777" w:rsidTr="000654FA">
        <w:trPr>
          <w:trHeight w:val="210"/>
        </w:trPr>
        <w:tc>
          <w:tcPr>
            <w:tcW w:w="1520" w:type="dxa"/>
            <w:tcBorders>
              <w:top w:val="nil"/>
              <w:left w:val="nil"/>
              <w:bottom w:val="nil"/>
              <w:right w:val="nil"/>
            </w:tcBorders>
            <w:shd w:val="clear" w:color="auto" w:fill="auto"/>
            <w:noWrap/>
            <w:vAlign w:val="bottom"/>
            <w:hideMark/>
          </w:tcPr>
          <w:p w14:paraId="2A5574D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2B704E5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0E7B6C6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FB6A3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B277B6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B6F990"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50,0403%</w:t>
            </w:r>
          </w:p>
        </w:tc>
      </w:tr>
      <w:tr w:rsidR="006A678A" w:rsidRPr="00795722" w14:paraId="1C7A93FA" w14:textId="77777777" w:rsidTr="000654FA">
        <w:trPr>
          <w:trHeight w:val="210"/>
        </w:trPr>
        <w:tc>
          <w:tcPr>
            <w:tcW w:w="1520" w:type="dxa"/>
            <w:tcBorders>
              <w:top w:val="nil"/>
              <w:left w:val="nil"/>
              <w:bottom w:val="nil"/>
              <w:right w:val="nil"/>
            </w:tcBorders>
            <w:shd w:val="clear" w:color="auto" w:fill="auto"/>
            <w:noWrap/>
            <w:vAlign w:val="bottom"/>
            <w:hideMark/>
          </w:tcPr>
          <w:p w14:paraId="30C39F3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5BC07D3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028F83B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BCBED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F1791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BF99C2" w14:textId="77777777" w:rsidR="006A678A" w:rsidRPr="00795722" w:rsidRDefault="006A678A" w:rsidP="000654FA">
            <w:pPr>
              <w:jc w:val="right"/>
              <w:rPr>
                <w:rFonts w:ascii="Open Sans" w:hAnsi="Open Sans" w:cs="Open Sans"/>
                <w:color w:val="000000"/>
                <w:sz w:val="21"/>
                <w:szCs w:val="21"/>
              </w:rPr>
            </w:pPr>
            <w:r w:rsidRPr="00795722">
              <w:rPr>
                <w:rFonts w:ascii="Open Sans" w:hAnsi="Open Sans" w:cs="Open Sans"/>
                <w:color w:val="000000"/>
                <w:sz w:val="21"/>
                <w:szCs w:val="21"/>
              </w:rPr>
              <w:t>100,0000%</w:t>
            </w:r>
          </w:p>
        </w:tc>
      </w:tr>
    </w:tbl>
    <w:p w14:paraId="258B91E6" w14:textId="77777777" w:rsidR="006A678A"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p>
    <w:p w14:paraId="7668E13E" w14:textId="77777777" w:rsidR="006A678A" w:rsidRPr="005D1EEA"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p>
    <w:p w14:paraId="30960CAC"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0770F3C9" w14:textId="77777777" w:rsidR="006A678A"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6A678A" w:rsidRPr="00795722" w14:paraId="5B977BFB" w14:textId="77777777" w:rsidTr="000654FA">
        <w:trPr>
          <w:trHeight w:val="312"/>
        </w:trPr>
        <w:tc>
          <w:tcPr>
            <w:tcW w:w="1520" w:type="dxa"/>
            <w:tcBorders>
              <w:top w:val="nil"/>
              <w:left w:val="nil"/>
              <w:bottom w:val="nil"/>
              <w:right w:val="nil"/>
            </w:tcBorders>
            <w:shd w:val="clear" w:color="auto" w:fill="auto"/>
            <w:noWrap/>
            <w:vAlign w:val="bottom"/>
            <w:hideMark/>
          </w:tcPr>
          <w:p w14:paraId="13451C92"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5D65C981"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24F04A1C"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3157CB65"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1022B683"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1EC08ABF" w14:textId="77777777" w:rsidR="006A678A" w:rsidRPr="00795722" w:rsidRDefault="006A678A" w:rsidP="000654FA">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6A678A" w:rsidRPr="00795722" w14:paraId="4C0A726F" w14:textId="77777777" w:rsidTr="000654FA">
        <w:trPr>
          <w:trHeight w:val="105"/>
        </w:trPr>
        <w:tc>
          <w:tcPr>
            <w:tcW w:w="1520" w:type="dxa"/>
            <w:tcBorders>
              <w:top w:val="nil"/>
              <w:left w:val="nil"/>
              <w:bottom w:val="nil"/>
              <w:right w:val="nil"/>
            </w:tcBorders>
            <w:shd w:val="clear" w:color="auto" w:fill="auto"/>
            <w:noWrap/>
            <w:vAlign w:val="bottom"/>
            <w:hideMark/>
          </w:tcPr>
          <w:p w14:paraId="5D7C27AB" w14:textId="77777777" w:rsidR="006A678A" w:rsidRPr="00795722" w:rsidRDefault="006A678A" w:rsidP="000654FA">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7F0AC301" w14:textId="77777777" w:rsidR="006A678A" w:rsidRPr="00795722" w:rsidRDefault="006A678A" w:rsidP="000654FA">
            <w:pPr>
              <w:jc w:val="center"/>
              <w:rPr>
                <w:sz w:val="20"/>
                <w:szCs w:val="20"/>
              </w:rPr>
            </w:pPr>
          </w:p>
        </w:tc>
        <w:tc>
          <w:tcPr>
            <w:tcW w:w="1520" w:type="dxa"/>
            <w:tcBorders>
              <w:top w:val="nil"/>
              <w:left w:val="nil"/>
              <w:bottom w:val="nil"/>
              <w:right w:val="nil"/>
            </w:tcBorders>
            <w:shd w:val="clear" w:color="auto" w:fill="auto"/>
            <w:noWrap/>
            <w:vAlign w:val="bottom"/>
            <w:hideMark/>
          </w:tcPr>
          <w:p w14:paraId="5AE7EF2E" w14:textId="77777777" w:rsidR="006A678A" w:rsidRPr="00795722" w:rsidRDefault="006A678A" w:rsidP="000654FA">
            <w:pPr>
              <w:jc w:val="center"/>
              <w:rPr>
                <w:sz w:val="20"/>
                <w:szCs w:val="20"/>
              </w:rPr>
            </w:pPr>
          </w:p>
        </w:tc>
        <w:tc>
          <w:tcPr>
            <w:tcW w:w="1520" w:type="dxa"/>
            <w:tcBorders>
              <w:top w:val="nil"/>
              <w:left w:val="nil"/>
              <w:bottom w:val="nil"/>
              <w:right w:val="nil"/>
            </w:tcBorders>
            <w:shd w:val="clear" w:color="auto" w:fill="auto"/>
            <w:noWrap/>
            <w:vAlign w:val="bottom"/>
            <w:hideMark/>
          </w:tcPr>
          <w:p w14:paraId="0ECF8E42" w14:textId="77777777" w:rsidR="006A678A" w:rsidRPr="00795722" w:rsidRDefault="006A678A" w:rsidP="000654FA">
            <w:pPr>
              <w:jc w:val="center"/>
              <w:rPr>
                <w:sz w:val="20"/>
                <w:szCs w:val="20"/>
              </w:rPr>
            </w:pPr>
          </w:p>
        </w:tc>
        <w:tc>
          <w:tcPr>
            <w:tcW w:w="1520" w:type="dxa"/>
            <w:tcBorders>
              <w:top w:val="nil"/>
              <w:left w:val="nil"/>
              <w:bottom w:val="nil"/>
              <w:right w:val="nil"/>
            </w:tcBorders>
            <w:shd w:val="clear" w:color="auto" w:fill="auto"/>
            <w:noWrap/>
            <w:vAlign w:val="bottom"/>
            <w:hideMark/>
          </w:tcPr>
          <w:p w14:paraId="4B912596" w14:textId="77777777" w:rsidR="006A678A" w:rsidRPr="00795722" w:rsidRDefault="006A678A" w:rsidP="000654FA">
            <w:pPr>
              <w:jc w:val="center"/>
              <w:rPr>
                <w:sz w:val="20"/>
                <w:szCs w:val="20"/>
              </w:rPr>
            </w:pPr>
          </w:p>
        </w:tc>
        <w:tc>
          <w:tcPr>
            <w:tcW w:w="1520" w:type="dxa"/>
            <w:tcBorders>
              <w:top w:val="nil"/>
              <w:left w:val="nil"/>
              <w:bottom w:val="nil"/>
              <w:right w:val="nil"/>
            </w:tcBorders>
            <w:shd w:val="clear" w:color="auto" w:fill="auto"/>
            <w:noWrap/>
            <w:vAlign w:val="bottom"/>
            <w:hideMark/>
          </w:tcPr>
          <w:p w14:paraId="1A5BBA65" w14:textId="77777777" w:rsidR="006A678A" w:rsidRPr="00795722" w:rsidRDefault="006A678A" w:rsidP="000654FA">
            <w:pPr>
              <w:jc w:val="center"/>
              <w:rPr>
                <w:sz w:val="20"/>
                <w:szCs w:val="20"/>
              </w:rPr>
            </w:pPr>
          </w:p>
        </w:tc>
      </w:tr>
      <w:tr w:rsidR="006A678A" w:rsidRPr="00795722" w14:paraId="70D38865" w14:textId="77777777" w:rsidTr="000654FA">
        <w:trPr>
          <w:trHeight w:val="210"/>
        </w:trPr>
        <w:tc>
          <w:tcPr>
            <w:tcW w:w="1520" w:type="dxa"/>
            <w:tcBorders>
              <w:top w:val="nil"/>
              <w:left w:val="nil"/>
              <w:bottom w:val="nil"/>
              <w:right w:val="nil"/>
            </w:tcBorders>
            <w:shd w:val="clear" w:color="auto" w:fill="auto"/>
            <w:noWrap/>
            <w:vAlign w:val="bottom"/>
            <w:hideMark/>
          </w:tcPr>
          <w:p w14:paraId="47D4D9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4BABC0A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170AC83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AFE85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71C6F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EBF99B"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02E1172" w14:textId="77777777" w:rsidTr="000654FA">
        <w:trPr>
          <w:trHeight w:val="210"/>
        </w:trPr>
        <w:tc>
          <w:tcPr>
            <w:tcW w:w="1520" w:type="dxa"/>
            <w:tcBorders>
              <w:top w:val="nil"/>
              <w:left w:val="nil"/>
              <w:bottom w:val="nil"/>
              <w:right w:val="nil"/>
            </w:tcBorders>
            <w:shd w:val="clear" w:color="auto" w:fill="auto"/>
            <w:noWrap/>
            <w:vAlign w:val="bottom"/>
            <w:hideMark/>
          </w:tcPr>
          <w:p w14:paraId="7E2489C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5AC626C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7ECB776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B006E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205A22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2ADB5B"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0F7BD2F" w14:textId="77777777" w:rsidTr="000654FA">
        <w:trPr>
          <w:trHeight w:val="210"/>
        </w:trPr>
        <w:tc>
          <w:tcPr>
            <w:tcW w:w="1520" w:type="dxa"/>
            <w:tcBorders>
              <w:top w:val="nil"/>
              <w:left w:val="nil"/>
              <w:bottom w:val="nil"/>
              <w:right w:val="nil"/>
            </w:tcBorders>
            <w:shd w:val="clear" w:color="auto" w:fill="auto"/>
            <w:noWrap/>
            <w:vAlign w:val="bottom"/>
            <w:hideMark/>
          </w:tcPr>
          <w:p w14:paraId="025FFEA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37B94E5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B00647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1B44E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30498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81D5E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D411723" w14:textId="77777777" w:rsidTr="000654FA">
        <w:trPr>
          <w:trHeight w:val="210"/>
        </w:trPr>
        <w:tc>
          <w:tcPr>
            <w:tcW w:w="1520" w:type="dxa"/>
            <w:tcBorders>
              <w:top w:val="nil"/>
              <w:left w:val="nil"/>
              <w:bottom w:val="nil"/>
              <w:right w:val="nil"/>
            </w:tcBorders>
            <w:shd w:val="clear" w:color="auto" w:fill="auto"/>
            <w:noWrap/>
            <w:vAlign w:val="bottom"/>
            <w:hideMark/>
          </w:tcPr>
          <w:p w14:paraId="7B218BB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50FABF6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3E8EBCD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EF9B2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2054E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66EA8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FB1B0B4" w14:textId="77777777" w:rsidTr="000654FA">
        <w:trPr>
          <w:trHeight w:val="210"/>
        </w:trPr>
        <w:tc>
          <w:tcPr>
            <w:tcW w:w="1520" w:type="dxa"/>
            <w:tcBorders>
              <w:top w:val="nil"/>
              <w:left w:val="nil"/>
              <w:bottom w:val="nil"/>
              <w:right w:val="nil"/>
            </w:tcBorders>
            <w:shd w:val="clear" w:color="auto" w:fill="auto"/>
            <w:noWrap/>
            <w:vAlign w:val="bottom"/>
            <w:hideMark/>
          </w:tcPr>
          <w:p w14:paraId="0521737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6F58006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1E13B37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D91D2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40F04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4DF4B5"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51EAC293" w14:textId="77777777" w:rsidTr="000654FA">
        <w:trPr>
          <w:trHeight w:val="210"/>
        </w:trPr>
        <w:tc>
          <w:tcPr>
            <w:tcW w:w="1520" w:type="dxa"/>
            <w:tcBorders>
              <w:top w:val="nil"/>
              <w:left w:val="nil"/>
              <w:bottom w:val="nil"/>
              <w:right w:val="nil"/>
            </w:tcBorders>
            <w:shd w:val="clear" w:color="auto" w:fill="auto"/>
            <w:noWrap/>
            <w:vAlign w:val="bottom"/>
            <w:hideMark/>
          </w:tcPr>
          <w:p w14:paraId="2ED4A11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2E33BB1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119CC70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8D474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F4CE9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A6D94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206A87B4" w14:textId="77777777" w:rsidTr="000654FA">
        <w:trPr>
          <w:trHeight w:val="210"/>
        </w:trPr>
        <w:tc>
          <w:tcPr>
            <w:tcW w:w="1520" w:type="dxa"/>
            <w:tcBorders>
              <w:top w:val="nil"/>
              <w:left w:val="nil"/>
              <w:bottom w:val="nil"/>
              <w:right w:val="nil"/>
            </w:tcBorders>
            <w:shd w:val="clear" w:color="auto" w:fill="auto"/>
            <w:noWrap/>
            <w:vAlign w:val="bottom"/>
            <w:hideMark/>
          </w:tcPr>
          <w:p w14:paraId="3637615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059D00B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733177B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C9D43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DFE34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1F00B2"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7CA9D3C1" w14:textId="77777777" w:rsidTr="000654FA">
        <w:trPr>
          <w:trHeight w:val="210"/>
        </w:trPr>
        <w:tc>
          <w:tcPr>
            <w:tcW w:w="1520" w:type="dxa"/>
            <w:tcBorders>
              <w:top w:val="nil"/>
              <w:left w:val="nil"/>
              <w:bottom w:val="nil"/>
              <w:right w:val="nil"/>
            </w:tcBorders>
            <w:shd w:val="clear" w:color="auto" w:fill="auto"/>
            <w:noWrap/>
            <w:vAlign w:val="bottom"/>
            <w:hideMark/>
          </w:tcPr>
          <w:p w14:paraId="31E4D27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326B036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4E6EA75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177AE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D364E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D3FD5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43577F5" w14:textId="77777777" w:rsidTr="000654FA">
        <w:trPr>
          <w:trHeight w:val="210"/>
        </w:trPr>
        <w:tc>
          <w:tcPr>
            <w:tcW w:w="1520" w:type="dxa"/>
            <w:tcBorders>
              <w:top w:val="nil"/>
              <w:left w:val="nil"/>
              <w:bottom w:val="nil"/>
              <w:right w:val="nil"/>
            </w:tcBorders>
            <w:shd w:val="clear" w:color="auto" w:fill="auto"/>
            <w:noWrap/>
            <w:vAlign w:val="bottom"/>
            <w:hideMark/>
          </w:tcPr>
          <w:p w14:paraId="1A2D905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610661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4CD158B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4545F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99D44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71361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9BD42E9" w14:textId="77777777" w:rsidTr="000654FA">
        <w:trPr>
          <w:trHeight w:val="210"/>
        </w:trPr>
        <w:tc>
          <w:tcPr>
            <w:tcW w:w="1520" w:type="dxa"/>
            <w:tcBorders>
              <w:top w:val="nil"/>
              <w:left w:val="nil"/>
              <w:bottom w:val="nil"/>
              <w:right w:val="nil"/>
            </w:tcBorders>
            <w:shd w:val="clear" w:color="auto" w:fill="auto"/>
            <w:noWrap/>
            <w:vAlign w:val="bottom"/>
            <w:hideMark/>
          </w:tcPr>
          <w:p w14:paraId="7247DD3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49FED12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4FAA084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0B659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45A36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9B8EA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CA57978" w14:textId="77777777" w:rsidTr="000654FA">
        <w:trPr>
          <w:trHeight w:val="210"/>
        </w:trPr>
        <w:tc>
          <w:tcPr>
            <w:tcW w:w="1520" w:type="dxa"/>
            <w:tcBorders>
              <w:top w:val="nil"/>
              <w:left w:val="nil"/>
              <w:bottom w:val="nil"/>
              <w:right w:val="nil"/>
            </w:tcBorders>
            <w:shd w:val="clear" w:color="auto" w:fill="auto"/>
            <w:noWrap/>
            <w:vAlign w:val="bottom"/>
            <w:hideMark/>
          </w:tcPr>
          <w:p w14:paraId="7CBCCA2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71A4D88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5C142F5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68737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22A72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732D80"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BD743EF" w14:textId="77777777" w:rsidTr="000654FA">
        <w:trPr>
          <w:trHeight w:val="210"/>
        </w:trPr>
        <w:tc>
          <w:tcPr>
            <w:tcW w:w="1520" w:type="dxa"/>
            <w:tcBorders>
              <w:top w:val="nil"/>
              <w:left w:val="nil"/>
              <w:bottom w:val="nil"/>
              <w:right w:val="nil"/>
            </w:tcBorders>
            <w:shd w:val="clear" w:color="auto" w:fill="auto"/>
            <w:noWrap/>
            <w:vAlign w:val="bottom"/>
            <w:hideMark/>
          </w:tcPr>
          <w:p w14:paraId="4331AEB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640845D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2C6C657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7DFCB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55F5C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C32E62"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76E97A4" w14:textId="77777777" w:rsidTr="000654FA">
        <w:trPr>
          <w:trHeight w:val="210"/>
        </w:trPr>
        <w:tc>
          <w:tcPr>
            <w:tcW w:w="1520" w:type="dxa"/>
            <w:tcBorders>
              <w:top w:val="nil"/>
              <w:left w:val="nil"/>
              <w:bottom w:val="nil"/>
              <w:right w:val="nil"/>
            </w:tcBorders>
            <w:shd w:val="clear" w:color="auto" w:fill="auto"/>
            <w:noWrap/>
            <w:vAlign w:val="bottom"/>
            <w:hideMark/>
          </w:tcPr>
          <w:p w14:paraId="3C561BF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4E7B9B3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76FD4CB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74DED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96FB7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3AA23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D16A876" w14:textId="77777777" w:rsidTr="000654FA">
        <w:trPr>
          <w:trHeight w:val="210"/>
        </w:trPr>
        <w:tc>
          <w:tcPr>
            <w:tcW w:w="1520" w:type="dxa"/>
            <w:tcBorders>
              <w:top w:val="nil"/>
              <w:left w:val="nil"/>
              <w:bottom w:val="nil"/>
              <w:right w:val="nil"/>
            </w:tcBorders>
            <w:shd w:val="clear" w:color="auto" w:fill="auto"/>
            <w:noWrap/>
            <w:vAlign w:val="bottom"/>
            <w:hideMark/>
          </w:tcPr>
          <w:p w14:paraId="38BC18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230ED4C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0B06556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07FCB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776C6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855B9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FEF9F65" w14:textId="77777777" w:rsidTr="000654FA">
        <w:trPr>
          <w:trHeight w:val="210"/>
        </w:trPr>
        <w:tc>
          <w:tcPr>
            <w:tcW w:w="1520" w:type="dxa"/>
            <w:tcBorders>
              <w:top w:val="nil"/>
              <w:left w:val="nil"/>
              <w:bottom w:val="nil"/>
              <w:right w:val="nil"/>
            </w:tcBorders>
            <w:shd w:val="clear" w:color="auto" w:fill="auto"/>
            <w:noWrap/>
            <w:vAlign w:val="bottom"/>
            <w:hideMark/>
          </w:tcPr>
          <w:p w14:paraId="7949881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14F6B04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56D63AA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944FA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C1EFE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1E1A9B"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404CE84" w14:textId="77777777" w:rsidTr="000654FA">
        <w:trPr>
          <w:trHeight w:val="210"/>
        </w:trPr>
        <w:tc>
          <w:tcPr>
            <w:tcW w:w="1520" w:type="dxa"/>
            <w:tcBorders>
              <w:top w:val="nil"/>
              <w:left w:val="nil"/>
              <w:bottom w:val="nil"/>
              <w:right w:val="nil"/>
            </w:tcBorders>
            <w:shd w:val="clear" w:color="auto" w:fill="auto"/>
            <w:noWrap/>
            <w:vAlign w:val="bottom"/>
            <w:hideMark/>
          </w:tcPr>
          <w:p w14:paraId="56C2E5E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0DFA53F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5772FE8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9C0AF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5D71D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E5CD6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A2B23F7" w14:textId="77777777" w:rsidTr="000654FA">
        <w:trPr>
          <w:trHeight w:val="210"/>
        </w:trPr>
        <w:tc>
          <w:tcPr>
            <w:tcW w:w="1520" w:type="dxa"/>
            <w:tcBorders>
              <w:top w:val="nil"/>
              <w:left w:val="nil"/>
              <w:bottom w:val="nil"/>
              <w:right w:val="nil"/>
            </w:tcBorders>
            <w:shd w:val="clear" w:color="auto" w:fill="auto"/>
            <w:noWrap/>
            <w:vAlign w:val="bottom"/>
            <w:hideMark/>
          </w:tcPr>
          <w:p w14:paraId="3773745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63433E5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25BC73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9FC13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C515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D4EA3D"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56C18B0A" w14:textId="77777777" w:rsidTr="000654FA">
        <w:trPr>
          <w:trHeight w:val="210"/>
        </w:trPr>
        <w:tc>
          <w:tcPr>
            <w:tcW w:w="1520" w:type="dxa"/>
            <w:tcBorders>
              <w:top w:val="nil"/>
              <w:left w:val="nil"/>
              <w:bottom w:val="nil"/>
              <w:right w:val="nil"/>
            </w:tcBorders>
            <w:shd w:val="clear" w:color="auto" w:fill="auto"/>
            <w:noWrap/>
            <w:vAlign w:val="bottom"/>
            <w:hideMark/>
          </w:tcPr>
          <w:p w14:paraId="740F93A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14A0F84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7E6106F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552FC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16136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F2F58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25526CB1" w14:textId="77777777" w:rsidTr="000654FA">
        <w:trPr>
          <w:trHeight w:val="210"/>
        </w:trPr>
        <w:tc>
          <w:tcPr>
            <w:tcW w:w="1520" w:type="dxa"/>
            <w:tcBorders>
              <w:top w:val="nil"/>
              <w:left w:val="nil"/>
              <w:bottom w:val="nil"/>
              <w:right w:val="nil"/>
            </w:tcBorders>
            <w:shd w:val="clear" w:color="auto" w:fill="auto"/>
            <w:noWrap/>
            <w:vAlign w:val="bottom"/>
            <w:hideMark/>
          </w:tcPr>
          <w:p w14:paraId="59FFE09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4856DDA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4782851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37D3D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C7945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9272F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2C5055B8" w14:textId="77777777" w:rsidTr="000654FA">
        <w:trPr>
          <w:trHeight w:val="210"/>
        </w:trPr>
        <w:tc>
          <w:tcPr>
            <w:tcW w:w="1520" w:type="dxa"/>
            <w:tcBorders>
              <w:top w:val="nil"/>
              <w:left w:val="nil"/>
              <w:bottom w:val="nil"/>
              <w:right w:val="nil"/>
            </w:tcBorders>
            <w:shd w:val="clear" w:color="auto" w:fill="auto"/>
            <w:noWrap/>
            <w:vAlign w:val="bottom"/>
            <w:hideMark/>
          </w:tcPr>
          <w:p w14:paraId="662083D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086F8CA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3A73B49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E2E69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B5B08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4244A4"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6717CDE" w14:textId="77777777" w:rsidTr="000654FA">
        <w:trPr>
          <w:trHeight w:val="210"/>
        </w:trPr>
        <w:tc>
          <w:tcPr>
            <w:tcW w:w="1520" w:type="dxa"/>
            <w:tcBorders>
              <w:top w:val="nil"/>
              <w:left w:val="nil"/>
              <w:bottom w:val="nil"/>
              <w:right w:val="nil"/>
            </w:tcBorders>
            <w:shd w:val="clear" w:color="auto" w:fill="auto"/>
            <w:noWrap/>
            <w:vAlign w:val="bottom"/>
            <w:hideMark/>
          </w:tcPr>
          <w:p w14:paraId="20F53D5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7B3F607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4963921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E92BE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459D0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A4D44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C7BB0DC" w14:textId="77777777" w:rsidTr="000654FA">
        <w:trPr>
          <w:trHeight w:val="210"/>
        </w:trPr>
        <w:tc>
          <w:tcPr>
            <w:tcW w:w="1520" w:type="dxa"/>
            <w:tcBorders>
              <w:top w:val="nil"/>
              <w:left w:val="nil"/>
              <w:bottom w:val="nil"/>
              <w:right w:val="nil"/>
            </w:tcBorders>
            <w:shd w:val="clear" w:color="auto" w:fill="auto"/>
            <w:noWrap/>
            <w:vAlign w:val="bottom"/>
            <w:hideMark/>
          </w:tcPr>
          <w:p w14:paraId="3AD023E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5DFDDA7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6EB2CBA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3B263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35414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1616F5"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2F43838" w14:textId="77777777" w:rsidTr="000654FA">
        <w:trPr>
          <w:trHeight w:val="210"/>
        </w:trPr>
        <w:tc>
          <w:tcPr>
            <w:tcW w:w="1520" w:type="dxa"/>
            <w:tcBorders>
              <w:top w:val="nil"/>
              <w:left w:val="nil"/>
              <w:bottom w:val="nil"/>
              <w:right w:val="nil"/>
            </w:tcBorders>
            <w:shd w:val="clear" w:color="auto" w:fill="auto"/>
            <w:noWrap/>
            <w:vAlign w:val="bottom"/>
            <w:hideMark/>
          </w:tcPr>
          <w:p w14:paraId="603CCB6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1754F6D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318E01E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EAC69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D07A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F8417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009661E" w14:textId="77777777" w:rsidTr="000654FA">
        <w:trPr>
          <w:trHeight w:val="210"/>
        </w:trPr>
        <w:tc>
          <w:tcPr>
            <w:tcW w:w="1520" w:type="dxa"/>
            <w:tcBorders>
              <w:top w:val="nil"/>
              <w:left w:val="nil"/>
              <w:bottom w:val="nil"/>
              <w:right w:val="nil"/>
            </w:tcBorders>
            <w:shd w:val="clear" w:color="auto" w:fill="auto"/>
            <w:noWrap/>
            <w:vAlign w:val="bottom"/>
            <w:hideMark/>
          </w:tcPr>
          <w:p w14:paraId="6E1D627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7857F3F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6137D9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980ED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7E9DA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73156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AB09B80" w14:textId="77777777" w:rsidTr="000654FA">
        <w:trPr>
          <w:trHeight w:val="210"/>
        </w:trPr>
        <w:tc>
          <w:tcPr>
            <w:tcW w:w="1520" w:type="dxa"/>
            <w:tcBorders>
              <w:top w:val="nil"/>
              <w:left w:val="nil"/>
              <w:bottom w:val="nil"/>
              <w:right w:val="nil"/>
            </w:tcBorders>
            <w:shd w:val="clear" w:color="auto" w:fill="auto"/>
            <w:noWrap/>
            <w:vAlign w:val="bottom"/>
            <w:hideMark/>
          </w:tcPr>
          <w:p w14:paraId="739F58D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43216A4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73F63A9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31CFA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F800A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3CD47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0,3616%</w:t>
            </w:r>
          </w:p>
        </w:tc>
      </w:tr>
      <w:tr w:rsidR="006A678A" w:rsidRPr="00795722" w14:paraId="60A5635F" w14:textId="77777777" w:rsidTr="000654FA">
        <w:trPr>
          <w:trHeight w:val="210"/>
        </w:trPr>
        <w:tc>
          <w:tcPr>
            <w:tcW w:w="1520" w:type="dxa"/>
            <w:tcBorders>
              <w:top w:val="nil"/>
              <w:left w:val="nil"/>
              <w:bottom w:val="nil"/>
              <w:right w:val="nil"/>
            </w:tcBorders>
            <w:shd w:val="clear" w:color="auto" w:fill="auto"/>
            <w:noWrap/>
            <w:vAlign w:val="bottom"/>
            <w:hideMark/>
          </w:tcPr>
          <w:p w14:paraId="344A3A1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1EA468B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245209D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4FB93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8183D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AAC71D"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0,2391%</w:t>
            </w:r>
          </w:p>
        </w:tc>
      </w:tr>
      <w:tr w:rsidR="006A678A" w:rsidRPr="00795722" w14:paraId="2AF791D6" w14:textId="77777777" w:rsidTr="000654FA">
        <w:trPr>
          <w:trHeight w:val="210"/>
        </w:trPr>
        <w:tc>
          <w:tcPr>
            <w:tcW w:w="1520" w:type="dxa"/>
            <w:tcBorders>
              <w:top w:val="nil"/>
              <w:left w:val="nil"/>
              <w:bottom w:val="nil"/>
              <w:right w:val="nil"/>
            </w:tcBorders>
            <w:shd w:val="clear" w:color="auto" w:fill="auto"/>
            <w:noWrap/>
            <w:vAlign w:val="bottom"/>
            <w:hideMark/>
          </w:tcPr>
          <w:p w14:paraId="43E22A6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5682553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610AF81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D5D0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46D6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99D119"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0,3792%</w:t>
            </w:r>
          </w:p>
        </w:tc>
      </w:tr>
      <w:tr w:rsidR="006A678A" w:rsidRPr="00795722" w14:paraId="234E648A" w14:textId="77777777" w:rsidTr="000654FA">
        <w:trPr>
          <w:trHeight w:val="210"/>
        </w:trPr>
        <w:tc>
          <w:tcPr>
            <w:tcW w:w="1520" w:type="dxa"/>
            <w:tcBorders>
              <w:top w:val="nil"/>
              <w:left w:val="nil"/>
              <w:bottom w:val="nil"/>
              <w:right w:val="nil"/>
            </w:tcBorders>
            <w:shd w:val="clear" w:color="auto" w:fill="auto"/>
            <w:noWrap/>
            <w:vAlign w:val="bottom"/>
            <w:hideMark/>
          </w:tcPr>
          <w:p w14:paraId="76A28BD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54DBB3C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0B8D097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B05C0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C7CE9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4E34DB"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0,5864%</w:t>
            </w:r>
          </w:p>
        </w:tc>
      </w:tr>
      <w:tr w:rsidR="006A678A" w:rsidRPr="00795722" w14:paraId="5156B6D7" w14:textId="77777777" w:rsidTr="000654FA">
        <w:trPr>
          <w:trHeight w:val="210"/>
        </w:trPr>
        <w:tc>
          <w:tcPr>
            <w:tcW w:w="1520" w:type="dxa"/>
            <w:tcBorders>
              <w:top w:val="nil"/>
              <w:left w:val="nil"/>
              <w:bottom w:val="nil"/>
              <w:right w:val="nil"/>
            </w:tcBorders>
            <w:shd w:val="clear" w:color="auto" w:fill="auto"/>
            <w:noWrap/>
            <w:vAlign w:val="bottom"/>
            <w:hideMark/>
          </w:tcPr>
          <w:p w14:paraId="1173D7B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2426D88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014C849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8833E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3C1FF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A29C6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0,3357%</w:t>
            </w:r>
          </w:p>
        </w:tc>
      </w:tr>
      <w:tr w:rsidR="006A678A" w:rsidRPr="00795722" w14:paraId="50C2DCBF" w14:textId="77777777" w:rsidTr="000654FA">
        <w:trPr>
          <w:trHeight w:val="210"/>
        </w:trPr>
        <w:tc>
          <w:tcPr>
            <w:tcW w:w="1520" w:type="dxa"/>
            <w:tcBorders>
              <w:top w:val="nil"/>
              <w:left w:val="nil"/>
              <w:bottom w:val="nil"/>
              <w:right w:val="nil"/>
            </w:tcBorders>
            <w:shd w:val="clear" w:color="auto" w:fill="auto"/>
            <w:noWrap/>
            <w:vAlign w:val="bottom"/>
            <w:hideMark/>
          </w:tcPr>
          <w:p w14:paraId="06B1426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594C48C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E909CF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E34D3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715C60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5B5B1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6A678A" w:rsidRPr="00795722" w14:paraId="03E4FE8F" w14:textId="77777777" w:rsidTr="000654FA">
        <w:trPr>
          <w:trHeight w:val="210"/>
        </w:trPr>
        <w:tc>
          <w:tcPr>
            <w:tcW w:w="1520" w:type="dxa"/>
            <w:tcBorders>
              <w:top w:val="nil"/>
              <w:left w:val="nil"/>
              <w:bottom w:val="nil"/>
              <w:right w:val="nil"/>
            </w:tcBorders>
            <w:shd w:val="clear" w:color="auto" w:fill="auto"/>
            <w:noWrap/>
            <w:vAlign w:val="bottom"/>
            <w:hideMark/>
          </w:tcPr>
          <w:p w14:paraId="5E9B5F3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09A13E1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09D7C22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40758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E8FB8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065B2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0,4912%</w:t>
            </w:r>
          </w:p>
        </w:tc>
      </w:tr>
      <w:tr w:rsidR="006A678A" w:rsidRPr="00795722" w14:paraId="54483F16" w14:textId="77777777" w:rsidTr="000654FA">
        <w:trPr>
          <w:trHeight w:val="210"/>
        </w:trPr>
        <w:tc>
          <w:tcPr>
            <w:tcW w:w="1520" w:type="dxa"/>
            <w:tcBorders>
              <w:top w:val="nil"/>
              <w:left w:val="nil"/>
              <w:bottom w:val="nil"/>
              <w:right w:val="nil"/>
            </w:tcBorders>
            <w:shd w:val="clear" w:color="auto" w:fill="auto"/>
            <w:noWrap/>
            <w:vAlign w:val="bottom"/>
            <w:hideMark/>
          </w:tcPr>
          <w:p w14:paraId="0306576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25536DF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0CADB5D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26745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4A090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48CF60"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0,3739%</w:t>
            </w:r>
          </w:p>
        </w:tc>
      </w:tr>
      <w:tr w:rsidR="006A678A" w:rsidRPr="00795722" w14:paraId="4BCE9A44" w14:textId="77777777" w:rsidTr="000654FA">
        <w:trPr>
          <w:trHeight w:val="210"/>
        </w:trPr>
        <w:tc>
          <w:tcPr>
            <w:tcW w:w="1520" w:type="dxa"/>
            <w:tcBorders>
              <w:top w:val="nil"/>
              <w:left w:val="nil"/>
              <w:bottom w:val="nil"/>
              <w:right w:val="nil"/>
            </w:tcBorders>
            <w:shd w:val="clear" w:color="auto" w:fill="auto"/>
            <w:noWrap/>
            <w:vAlign w:val="bottom"/>
            <w:hideMark/>
          </w:tcPr>
          <w:p w14:paraId="72A9109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5AEE27B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7D75FC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6D71B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AF728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C9C67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0,3862%</w:t>
            </w:r>
          </w:p>
        </w:tc>
      </w:tr>
      <w:tr w:rsidR="006A678A" w:rsidRPr="00795722" w14:paraId="50F1817C" w14:textId="77777777" w:rsidTr="000654FA">
        <w:trPr>
          <w:trHeight w:val="210"/>
        </w:trPr>
        <w:tc>
          <w:tcPr>
            <w:tcW w:w="1520" w:type="dxa"/>
            <w:tcBorders>
              <w:top w:val="nil"/>
              <w:left w:val="nil"/>
              <w:bottom w:val="nil"/>
              <w:right w:val="nil"/>
            </w:tcBorders>
            <w:shd w:val="clear" w:color="auto" w:fill="auto"/>
            <w:noWrap/>
            <w:vAlign w:val="bottom"/>
            <w:hideMark/>
          </w:tcPr>
          <w:p w14:paraId="50010BE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533277A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522540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2BFB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6ADFD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19698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0,4644%</w:t>
            </w:r>
          </w:p>
        </w:tc>
      </w:tr>
      <w:tr w:rsidR="006A678A" w:rsidRPr="00795722" w14:paraId="4AFA4F30" w14:textId="77777777" w:rsidTr="000654FA">
        <w:trPr>
          <w:trHeight w:val="210"/>
        </w:trPr>
        <w:tc>
          <w:tcPr>
            <w:tcW w:w="1520" w:type="dxa"/>
            <w:tcBorders>
              <w:top w:val="nil"/>
              <w:left w:val="nil"/>
              <w:bottom w:val="nil"/>
              <w:right w:val="nil"/>
            </w:tcBorders>
            <w:shd w:val="clear" w:color="auto" w:fill="auto"/>
            <w:noWrap/>
            <w:vAlign w:val="bottom"/>
            <w:hideMark/>
          </w:tcPr>
          <w:p w14:paraId="5C01430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3775E46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40C7EA0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69171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A8527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711332"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6A678A" w:rsidRPr="00795722" w14:paraId="3F43663F" w14:textId="77777777" w:rsidTr="000654FA">
        <w:trPr>
          <w:trHeight w:val="210"/>
        </w:trPr>
        <w:tc>
          <w:tcPr>
            <w:tcW w:w="1520" w:type="dxa"/>
            <w:tcBorders>
              <w:top w:val="nil"/>
              <w:left w:val="nil"/>
              <w:bottom w:val="nil"/>
              <w:right w:val="nil"/>
            </w:tcBorders>
            <w:shd w:val="clear" w:color="auto" w:fill="auto"/>
            <w:noWrap/>
            <w:vAlign w:val="bottom"/>
            <w:hideMark/>
          </w:tcPr>
          <w:p w14:paraId="7FBCBF1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06FC1A0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107FEA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53BD1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89E29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C770E9"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0,6232%</w:t>
            </w:r>
          </w:p>
        </w:tc>
      </w:tr>
      <w:tr w:rsidR="006A678A" w:rsidRPr="00795722" w14:paraId="3FC8A830" w14:textId="77777777" w:rsidTr="000654FA">
        <w:trPr>
          <w:trHeight w:val="210"/>
        </w:trPr>
        <w:tc>
          <w:tcPr>
            <w:tcW w:w="1520" w:type="dxa"/>
            <w:tcBorders>
              <w:top w:val="nil"/>
              <w:left w:val="nil"/>
              <w:bottom w:val="nil"/>
              <w:right w:val="nil"/>
            </w:tcBorders>
            <w:shd w:val="clear" w:color="auto" w:fill="auto"/>
            <w:noWrap/>
            <w:vAlign w:val="bottom"/>
            <w:hideMark/>
          </w:tcPr>
          <w:p w14:paraId="17B663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4B0BF70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250FDB8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6473D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BC33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138B0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0,4395%</w:t>
            </w:r>
          </w:p>
        </w:tc>
      </w:tr>
      <w:tr w:rsidR="006A678A" w:rsidRPr="00795722" w14:paraId="486E75D0" w14:textId="77777777" w:rsidTr="000654FA">
        <w:trPr>
          <w:trHeight w:val="210"/>
        </w:trPr>
        <w:tc>
          <w:tcPr>
            <w:tcW w:w="1520" w:type="dxa"/>
            <w:tcBorders>
              <w:top w:val="nil"/>
              <w:left w:val="nil"/>
              <w:bottom w:val="nil"/>
              <w:right w:val="nil"/>
            </w:tcBorders>
            <w:shd w:val="clear" w:color="auto" w:fill="auto"/>
            <w:noWrap/>
            <w:vAlign w:val="bottom"/>
            <w:hideMark/>
          </w:tcPr>
          <w:p w14:paraId="0FE918D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7C6A12E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0C63B68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5E431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3FBDD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62B2B4"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0,5177%</w:t>
            </w:r>
          </w:p>
        </w:tc>
      </w:tr>
      <w:tr w:rsidR="006A678A" w:rsidRPr="00795722" w14:paraId="06F83848" w14:textId="77777777" w:rsidTr="000654FA">
        <w:trPr>
          <w:trHeight w:val="210"/>
        </w:trPr>
        <w:tc>
          <w:tcPr>
            <w:tcW w:w="1520" w:type="dxa"/>
            <w:tcBorders>
              <w:top w:val="nil"/>
              <w:left w:val="nil"/>
              <w:bottom w:val="nil"/>
              <w:right w:val="nil"/>
            </w:tcBorders>
            <w:shd w:val="clear" w:color="auto" w:fill="auto"/>
            <w:noWrap/>
            <w:vAlign w:val="bottom"/>
            <w:hideMark/>
          </w:tcPr>
          <w:p w14:paraId="50AA95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3B45F45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05BABE1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1C2D9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0D9F2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A01FF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0,6653%</w:t>
            </w:r>
          </w:p>
        </w:tc>
      </w:tr>
      <w:tr w:rsidR="006A678A" w:rsidRPr="00795722" w14:paraId="766B3802" w14:textId="77777777" w:rsidTr="000654FA">
        <w:trPr>
          <w:trHeight w:val="210"/>
        </w:trPr>
        <w:tc>
          <w:tcPr>
            <w:tcW w:w="1520" w:type="dxa"/>
            <w:tcBorders>
              <w:top w:val="nil"/>
              <w:left w:val="nil"/>
              <w:bottom w:val="nil"/>
              <w:right w:val="nil"/>
            </w:tcBorders>
            <w:shd w:val="clear" w:color="auto" w:fill="auto"/>
            <w:noWrap/>
            <w:vAlign w:val="bottom"/>
            <w:hideMark/>
          </w:tcPr>
          <w:p w14:paraId="7B93CFE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40</w:t>
            </w:r>
          </w:p>
        </w:tc>
        <w:tc>
          <w:tcPr>
            <w:tcW w:w="1520" w:type="dxa"/>
            <w:tcBorders>
              <w:top w:val="nil"/>
              <w:left w:val="nil"/>
              <w:bottom w:val="nil"/>
              <w:right w:val="nil"/>
            </w:tcBorders>
            <w:shd w:val="clear" w:color="auto" w:fill="auto"/>
            <w:noWrap/>
            <w:vAlign w:val="bottom"/>
            <w:hideMark/>
          </w:tcPr>
          <w:p w14:paraId="709D035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5296738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DAE82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09A99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BAE18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0,5467%</w:t>
            </w:r>
          </w:p>
        </w:tc>
      </w:tr>
      <w:tr w:rsidR="006A678A" w:rsidRPr="00795722" w14:paraId="1754141E" w14:textId="77777777" w:rsidTr="000654FA">
        <w:trPr>
          <w:trHeight w:val="210"/>
        </w:trPr>
        <w:tc>
          <w:tcPr>
            <w:tcW w:w="1520" w:type="dxa"/>
            <w:tcBorders>
              <w:top w:val="nil"/>
              <w:left w:val="nil"/>
              <w:bottom w:val="nil"/>
              <w:right w:val="nil"/>
            </w:tcBorders>
            <w:shd w:val="clear" w:color="auto" w:fill="auto"/>
            <w:noWrap/>
            <w:vAlign w:val="bottom"/>
            <w:hideMark/>
          </w:tcPr>
          <w:p w14:paraId="0A508C8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4F2AFA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3ED3C94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DCAC0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C0C4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4F1135"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0,4734%</w:t>
            </w:r>
          </w:p>
        </w:tc>
      </w:tr>
      <w:tr w:rsidR="006A678A" w:rsidRPr="00795722" w14:paraId="356130A4" w14:textId="77777777" w:rsidTr="000654FA">
        <w:trPr>
          <w:trHeight w:val="210"/>
        </w:trPr>
        <w:tc>
          <w:tcPr>
            <w:tcW w:w="1520" w:type="dxa"/>
            <w:tcBorders>
              <w:top w:val="nil"/>
              <w:left w:val="nil"/>
              <w:bottom w:val="nil"/>
              <w:right w:val="nil"/>
            </w:tcBorders>
            <w:shd w:val="clear" w:color="auto" w:fill="auto"/>
            <w:noWrap/>
            <w:vAlign w:val="bottom"/>
            <w:hideMark/>
          </w:tcPr>
          <w:p w14:paraId="0F94921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51B5A2B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402F69C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FA76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A0D99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C8BF5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0,6693%</w:t>
            </w:r>
          </w:p>
        </w:tc>
      </w:tr>
      <w:tr w:rsidR="006A678A" w:rsidRPr="00795722" w14:paraId="78649112" w14:textId="77777777" w:rsidTr="000654FA">
        <w:trPr>
          <w:trHeight w:val="210"/>
        </w:trPr>
        <w:tc>
          <w:tcPr>
            <w:tcW w:w="1520" w:type="dxa"/>
            <w:tcBorders>
              <w:top w:val="nil"/>
              <w:left w:val="nil"/>
              <w:bottom w:val="nil"/>
              <w:right w:val="nil"/>
            </w:tcBorders>
            <w:shd w:val="clear" w:color="auto" w:fill="auto"/>
            <w:noWrap/>
            <w:vAlign w:val="bottom"/>
            <w:hideMark/>
          </w:tcPr>
          <w:p w14:paraId="6C93DAB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7F3AA83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85380F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879F3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F38A6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1226B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0,4820%</w:t>
            </w:r>
          </w:p>
        </w:tc>
      </w:tr>
      <w:tr w:rsidR="006A678A" w:rsidRPr="00795722" w14:paraId="4F0B7FE5" w14:textId="77777777" w:rsidTr="000654FA">
        <w:trPr>
          <w:trHeight w:val="210"/>
        </w:trPr>
        <w:tc>
          <w:tcPr>
            <w:tcW w:w="1520" w:type="dxa"/>
            <w:tcBorders>
              <w:top w:val="nil"/>
              <w:left w:val="nil"/>
              <w:bottom w:val="nil"/>
              <w:right w:val="nil"/>
            </w:tcBorders>
            <w:shd w:val="clear" w:color="auto" w:fill="auto"/>
            <w:noWrap/>
            <w:vAlign w:val="bottom"/>
            <w:hideMark/>
          </w:tcPr>
          <w:p w14:paraId="451E682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3A8DBF4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6AF032A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D50AE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10746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4F1CA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0,4931%</w:t>
            </w:r>
          </w:p>
        </w:tc>
      </w:tr>
      <w:tr w:rsidR="006A678A" w:rsidRPr="00795722" w14:paraId="5C064F64" w14:textId="77777777" w:rsidTr="000654FA">
        <w:trPr>
          <w:trHeight w:val="210"/>
        </w:trPr>
        <w:tc>
          <w:tcPr>
            <w:tcW w:w="1520" w:type="dxa"/>
            <w:tcBorders>
              <w:top w:val="nil"/>
              <w:left w:val="nil"/>
              <w:bottom w:val="nil"/>
              <w:right w:val="nil"/>
            </w:tcBorders>
            <w:shd w:val="clear" w:color="auto" w:fill="auto"/>
            <w:noWrap/>
            <w:vAlign w:val="bottom"/>
            <w:hideMark/>
          </w:tcPr>
          <w:p w14:paraId="073661B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4C50589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4162826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31671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4C7D4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6ECEF4"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0,5685%</w:t>
            </w:r>
          </w:p>
        </w:tc>
      </w:tr>
      <w:tr w:rsidR="006A678A" w:rsidRPr="00795722" w14:paraId="0F9B9271" w14:textId="77777777" w:rsidTr="000654FA">
        <w:trPr>
          <w:trHeight w:val="210"/>
        </w:trPr>
        <w:tc>
          <w:tcPr>
            <w:tcW w:w="1520" w:type="dxa"/>
            <w:tcBorders>
              <w:top w:val="nil"/>
              <w:left w:val="nil"/>
              <w:bottom w:val="nil"/>
              <w:right w:val="nil"/>
            </w:tcBorders>
            <w:shd w:val="clear" w:color="auto" w:fill="auto"/>
            <w:noWrap/>
            <w:vAlign w:val="bottom"/>
            <w:hideMark/>
          </w:tcPr>
          <w:p w14:paraId="7920869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6FD94CB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7E5FEE5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47DA9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9ADD3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24ECC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0,4518%</w:t>
            </w:r>
          </w:p>
        </w:tc>
      </w:tr>
      <w:tr w:rsidR="006A678A" w:rsidRPr="00795722" w14:paraId="2E44BD81" w14:textId="77777777" w:rsidTr="000654FA">
        <w:trPr>
          <w:trHeight w:val="210"/>
        </w:trPr>
        <w:tc>
          <w:tcPr>
            <w:tcW w:w="1520" w:type="dxa"/>
            <w:tcBorders>
              <w:top w:val="nil"/>
              <w:left w:val="nil"/>
              <w:bottom w:val="nil"/>
              <w:right w:val="nil"/>
            </w:tcBorders>
            <w:shd w:val="clear" w:color="auto" w:fill="auto"/>
            <w:noWrap/>
            <w:vAlign w:val="bottom"/>
            <w:hideMark/>
          </w:tcPr>
          <w:p w14:paraId="5E4DA2D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636DB96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036E51F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4BA81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7BF35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321B0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0,5964%</w:t>
            </w:r>
          </w:p>
        </w:tc>
      </w:tr>
      <w:tr w:rsidR="006A678A" w:rsidRPr="00795722" w14:paraId="7C523E54" w14:textId="77777777" w:rsidTr="000654FA">
        <w:trPr>
          <w:trHeight w:val="210"/>
        </w:trPr>
        <w:tc>
          <w:tcPr>
            <w:tcW w:w="1520" w:type="dxa"/>
            <w:tcBorders>
              <w:top w:val="nil"/>
              <w:left w:val="nil"/>
              <w:bottom w:val="nil"/>
              <w:right w:val="nil"/>
            </w:tcBorders>
            <w:shd w:val="clear" w:color="auto" w:fill="auto"/>
            <w:noWrap/>
            <w:vAlign w:val="bottom"/>
            <w:hideMark/>
          </w:tcPr>
          <w:p w14:paraId="1E26DA6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5395616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24C6B14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8B596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F21DE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733F5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0,6146%</w:t>
            </w:r>
          </w:p>
        </w:tc>
      </w:tr>
      <w:tr w:rsidR="006A678A" w:rsidRPr="00795722" w14:paraId="7D48C4E7" w14:textId="77777777" w:rsidTr="000654FA">
        <w:trPr>
          <w:trHeight w:val="210"/>
        </w:trPr>
        <w:tc>
          <w:tcPr>
            <w:tcW w:w="1520" w:type="dxa"/>
            <w:tcBorders>
              <w:top w:val="nil"/>
              <w:left w:val="nil"/>
              <w:bottom w:val="nil"/>
              <w:right w:val="nil"/>
            </w:tcBorders>
            <w:shd w:val="clear" w:color="auto" w:fill="auto"/>
            <w:noWrap/>
            <w:vAlign w:val="bottom"/>
            <w:hideMark/>
          </w:tcPr>
          <w:p w14:paraId="7A2E062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52AF579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2BC0301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00F1D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49992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84FF74"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0,5661%</w:t>
            </w:r>
          </w:p>
        </w:tc>
      </w:tr>
      <w:tr w:rsidR="006A678A" w:rsidRPr="00795722" w14:paraId="5C5B18CF" w14:textId="77777777" w:rsidTr="000654FA">
        <w:trPr>
          <w:trHeight w:val="210"/>
        </w:trPr>
        <w:tc>
          <w:tcPr>
            <w:tcW w:w="1520" w:type="dxa"/>
            <w:tcBorders>
              <w:top w:val="nil"/>
              <w:left w:val="nil"/>
              <w:bottom w:val="nil"/>
              <w:right w:val="nil"/>
            </w:tcBorders>
            <w:shd w:val="clear" w:color="auto" w:fill="auto"/>
            <w:noWrap/>
            <w:vAlign w:val="bottom"/>
            <w:hideMark/>
          </w:tcPr>
          <w:p w14:paraId="6BB6C1D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5D37FD2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47F767C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5445D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08CE3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DC880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0,7825%</w:t>
            </w:r>
          </w:p>
        </w:tc>
      </w:tr>
      <w:tr w:rsidR="006A678A" w:rsidRPr="00795722" w14:paraId="58D8C14C" w14:textId="77777777" w:rsidTr="000654FA">
        <w:trPr>
          <w:trHeight w:val="210"/>
        </w:trPr>
        <w:tc>
          <w:tcPr>
            <w:tcW w:w="1520" w:type="dxa"/>
            <w:tcBorders>
              <w:top w:val="nil"/>
              <w:left w:val="nil"/>
              <w:bottom w:val="nil"/>
              <w:right w:val="nil"/>
            </w:tcBorders>
            <w:shd w:val="clear" w:color="auto" w:fill="auto"/>
            <w:noWrap/>
            <w:vAlign w:val="bottom"/>
            <w:hideMark/>
          </w:tcPr>
          <w:p w14:paraId="2DD393B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28D7B1F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75D4528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D6F35D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729FA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62A174"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0,5375%</w:t>
            </w:r>
          </w:p>
        </w:tc>
      </w:tr>
      <w:tr w:rsidR="006A678A" w:rsidRPr="00795722" w14:paraId="374249C5" w14:textId="77777777" w:rsidTr="000654FA">
        <w:trPr>
          <w:trHeight w:val="210"/>
        </w:trPr>
        <w:tc>
          <w:tcPr>
            <w:tcW w:w="1520" w:type="dxa"/>
            <w:tcBorders>
              <w:top w:val="nil"/>
              <w:left w:val="nil"/>
              <w:bottom w:val="nil"/>
              <w:right w:val="nil"/>
            </w:tcBorders>
            <w:shd w:val="clear" w:color="auto" w:fill="auto"/>
            <w:noWrap/>
            <w:vAlign w:val="bottom"/>
            <w:hideMark/>
          </w:tcPr>
          <w:p w14:paraId="0E7C58A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5361C28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68718AC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E652F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0A3AB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7BDFB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0,8797%</w:t>
            </w:r>
          </w:p>
        </w:tc>
      </w:tr>
      <w:tr w:rsidR="006A678A" w:rsidRPr="00795722" w14:paraId="3C00209B" w14:textId="77777777" w:rsidTr="000654FA">
        <w:trPr>
          <w:trHeight w:val="210"/>
        </w:trPr>
        <w:tc>
          <w:tcPr>
            <w:tcW w:w="1520" w:type="dxa"/>
            <w:tcBorders>
              <w:top w:val="nil"/>
              <w:left w:val="nil"/>
              <w:bottom w:val="nil"/>
              <w:right w:val="nil"/>
            </w:tcBorders>
            <w:shd w:val="clear" w:color="auto" w:fill="auto"/>
            <w:noWrap/>
            <w:vAlign w:val="bottom"/>
            <w:hideMark/>
          </w:tcPr>
          <w:p w14:paraId="0514DFC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0CD9037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7C67054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43851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5476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6154D5"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0,7037%</w:t>
            </w:r>
          </w:p>
        </w:tc>
      </w:tr>
      <w:tr w:rsidR="006A678A" w:rsidRPr="00795722" w14:paraId="0BFF320D" w14:textId="77777777" w:rsidTr="000654FA">
        <w:trPr>
          <w:trHeight w:val="210"/>
        </w:trPr>
        <w:tc>
          <w:tcPr>
            <w:tcW w:w="1520" w:type="dxa"/>
            <w:tcBorders>
              <w:top w:val="nil"/>
              <w:left w:val="nil"/>
              <w:bottom w:val="nil"/>
              <w:right w:val="nil"/>
            </w:tcBorders>
            <w:shd w:val="clear" w:color="auto" w:fill="auto"/>
            <w:noWrap/>
            <w:vAlign w:val="bottom"/>
            <w:hideMark/>
          </w:tcPr>
          <w:p w14:paraId="6BEFC11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67D0311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38F89BD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083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39A07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CD2B3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0,8544%</w:t>
            </w:r>
          </w:p>
        </w:tc>
      </w:tr>
      <w:tr w:rsidR="006A678A" w:rsidRPr="00795722" w14:paraId="39D406E5" w14:textId="77777777" w:rsidTr="000654FA">
        <w:trPr>
          <w:trHeight w:val="210"/>
        </w:trPr>
        <w:tc>
          <w:tcPr>
            <w:tcW w:w="1520" w:type="dxa"/>
            <w:tcBorders>
              <w:top w:val="nil"/>
              <w:left w:val="nil"/>
              <w:bottom w:val="nil"/>
              <w:right w:val="nil"/>
            </w:tcBorders>
            <w:shd w:val="clear" w:color="auto" w:fill="auto"/>
            <w:noWrap/>
            <w:vAlign w:val="bottom"/>
            <w:hideMark/>
          </w:tcPr>
          <w:p w14:paraId="582FCD2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3CDD2B8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0BDAB66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944C4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3F4F3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CE710D"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0,6815%</w:t>
            </w:r>
          </w:p>
        </w:tc>
      </w:tr>
      <w:tr w:rsidR="006A678A" w:rsidRPr="00795722" w14:paraId="348020B2" w14:textId="77777777" w:rsidTr="000654FA">
        <w:trPr>
          <w:trHeight w:val="210"/>
        </w:trPr>
        <w:tc>
          <w:tcPr>
            <w:tcW w:w="1520" w:type="dxa"/>
            <w:tcBorders>
              <w:top w:val="nil"/>
              <w:left w:val="nil"/>
              <w:bottom w:val="nil"/>
              <w:right w:val="nil"/>
            </w:tcBorders>
            <w:shd w:val="clear" w:color="auto" w:fill="auto"/>
            <w:noWrap/>
            <w:vAlign w:val="bottom"/>
            <w:hideMark/>
          </w:tcPr>
          <w:p w14:paraId="16194CB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63A1EEC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5652861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EED78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CE3DB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2264C2"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0,7685%</w:t>
            </w:r>
          </w:p>
        </w:tc>
      </w:tr>
      <w:tr w:rsidR="006A678A" w:rsidRPr="00795722" w14:paraId="1040AF44" w14:textId="77777777" w:rsidTr="000654FA">
        <w:trPr>
          <w:trHeight w:val="210"/>
        </w:trPr>
        <w:tc>
          <w:tcPr>
            <w:tcW w:w="1520" w:type="dxa"/>
            <w:tcBorders>
              <w:top w:val="nil"/>
              <w:left w:val="nil"/>
              <w:bottom w:val="nil"/>
              <w:right w:val="nil"/>
            </w:tcBorders>
            <w:shd w:val="clear" w:color="auto" w:fill="auto"/>
            <w:noWrap/>
            <w:vAlign w:val="bottom"/>
            <w:hideMark/>
          </w:tcPr>
          <w:p w14:paraId="32732BA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075F4B9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6DE48F9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66621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CEB18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7E3EE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0,7231%</w:t>
            </w:r>
          </w:p>
        </w:tc>
      </w:tr>
      <w:tr w:rsidR="006A678A" w:rsidRPr="00795722" w14:paraId="00DA635C" w14:textId="77777777" w:rsidTr="000654FA">
        <w:trPr>
          <w:trHeight w:val="210"/>
        </w:trPr>
        <w:tc>
          <w:tcPr>
            <w:tcW w:w="1520" w:type="dxa"/>
            <w:tcBorders>
              <w:top w:val="nil"/>
              <w:left w:val="nil"/>
              <w:bottom w:val="nil"/>
              <w:right w:val="nil"/>
            </w:tcBorders>
            <w:shd w:val="clear" w:color="auto" w:fill="auto"/>
            <w:noWrap/>
            <w:vAlign w:val="bottom"/>
            <w:hideMark/>
          </w:tcPr>
          <w:p w14:paraId="1C907AC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6DC2EB2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69C4F0B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54894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245ED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5707F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0,6711%</w:t>
            </w:r>
          </w:p>
        </w:tc>
      </w:tr>
      <w:tr w:rsidR="006A678A" w:rsidRPr="00795722" w14:paraId="021D6815" w14:textId="77777777" w:rsidTr="000654FA">
        <w:trPr>
          <w:trHeight w:val="210"/>
        </w:trPr>
        <w:tc>
          <w:tcPr>
            <w:tcW w:w="1520" w:type="dxa"/>
            <w:tcBorders>
              <w:top w:val="nil"/>
              <w:left w:val="nil"/>
              <w:bottom w:val="nil"/>
              <w:right w:val="nil"/>
            </w:tcBorders>
            <w:shd w:val="clear" w:color="auto" w:fill="auto"/>
            <w:noWrap/>
            <w:vAlign w:val="bottom"/>
            <w:hideMark/>
          </w:tcPr>
          <w:p w14:paraId="552269D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2443E18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5B30F8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BD002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BB05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C7127F"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0,8787%</w:t>
            </w:r>
          </w:p>
        </w:tc>
      </w:tr>
      <w:tr w:rsidR="006A678A" w:rsidRPr="00795722" w14:paraId="555F5531" w14:textId="77777777" w:rsidTr="000654FA">
        <w:trPr>
          <w:trHeight w:val="210"/>
        </w:trPr>
        <w:tc>
          <w:tcPr>
            <w:tcW w:w="1520" w:type="dxa"/>
            <w:tcBorders>
              <w:top w:val="nil"/>
              <w:left w:val="nil"/>
              <w:bottom w:val="nil"/>
              <w:right w:val="nil"/>
            </w:tcBorders>
            <w:shd w:val="clear" w:color="auto" w:fill="auto"/>
            <w:noWrap/>
            <w:vAlign w:val="bottom"/>
            <w:hideMark/>
          </w:tcPr>
          <w:p w14:paraId="3D2EAE3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42DE63D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68A973F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D1C4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7BE8B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9CD9E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0,7031%</w:t>
            </w:r>
          </w:p>
        </w:tc>
      </w:tr>
      <w:tr w:rsidR="006A678A" w:rsidRPr="00795722" w14:paraId="43368D63" w14:textId="77777777" w:rsidTr="000654FA">
        <w:trPr>
          <w:trHeight w:val="210"/>
        </w:trPr>
        <w:tc>
          <w:tcPr>
            <w:tcW w:w="1520" w:type="dxa"/>
            <w:tcBorders>
              <w:top w:val="nil"/>
              <w:left w:val="nil"/>
              <w:bottom w:val="nil"/>
              <w:right w:val="nil"/>
            </w:tcBorders>
            <w:shd w:val="clear" w:color="auto" w:fill="auto"/>
            <w:noWrap/>
            <w:vAlign w:val="bottom"/>
            <w:hideMark/>
          </w:tcPr>
          <w:p w14:paraId="45542B7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4913647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08012D7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396BE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EDF9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9228D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0,7885%</w:t>
            </w:r>
          </w:p>
        </w:tc>
      </w:tr>
      <w:tr w:rsidR="006A678A" w:rsidRPr="00795722" w14:paraId="44C91F6C" w14:textId="77777777" w:rsidTr="000654FA">
        <w:trPr>
          <w:trHeight w:val="210"/>
        </w:trPr>
        <w:tc>
          <w:tcPr>
            <w:tcW w:w="1520" w:type="dxa"/>
            <w:tcBorders>
              <w:top w:val="nil"/>
              <w:left w:val="nil"/>
              <w:bottom w:val="nil"/>
              <w:right w:val="nil"/>
            </w:tcBorders>
            <w:shd w:val="clear" w:color="auto" w:fill="auto"/>
            <w:noWrap/>
            <w:vAlign w:val="bottom"/>
            <w:hideMark/>
          </w:tcPr>
          <w:p w14:paraId="1EDAE66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4EC5FCA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1C7A301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94B12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5C551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3866B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1,0068%</w:t>
            </w:r>
          </w:p>
        </w:tc>
      </w:tr>
      <w:tr w:rsidR="006A678A" w:rsidRPr="00795722" w14:paraId="6FDF59CA" w14:textId="77777777" w:rsidTr="000654FA">
        <w:trPr>
          <w:trHeight w:val="210"/>
        </w:trPr>
        <w:tc>
          <w:tcPr>
            <w:tcW w:w="1520" w:type="dxa"/>
            <w:tcBorders>
              <w:top w:val="nil"/>
              <w:left w:val="nil"/>
              <w:bottom w:val="nil"/>
              <w:right w:val="nil"/>
            </w:tcBorders>
            <w:shd w:val="clear" w:color="auto" w:fill="auto"/>
            <w:noWrap/>
            <w:vAlign w:val="bottom"/>
            <w:hideMark/>
          </w:tcPr>
          <w:p w14:paraId="72C73A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6026447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371CC22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50110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A922D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AB4769"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0,8979%</w:t>
            </w:r>
          </w:p>
        </w:tc>
      </w:tr>
      <w:tr w:rsidR="006A678A" w:rsidRPr="00795722" w14:paraId="3B1C9346" w14:textId="77777777" w:rsidTr="000654FA">
        <w:trPr>
          <w:trHeight w:val="210"/>
        </w:trPr>
        <w:tc>
          <w:tcPr>
            <w:tcW w:w="1520" w:type="dxa"/>
            <w:tcBorders>
              <w:top w:val="nil"/>
              <w:left w:val="nil"/>
              <w:bottom w:val="nil"/>
              <w:right w:val="nil"/>
            </w:tcBorders>
            <w:shd w:val="clear" w:color="auto" w:fill="auto"/>
            <w:noWrap/>
            <w:vAlign w:val="bottom"/>
            <w:hideMark/>
          </w:tcPr>
          <w:p w14:paraId="668481A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046E096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0C6AACC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73F0C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E957B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D5E0C4"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0,9878%</w:t>
            </w:r>
          </w:p>
        </w:tc>
      </w:tr>
      <w:tr w:rsidR="006A678A" w:rsidRPr="00795722" w14:paraId="17D8F103" w14:textId="77777777" w:rsidTr="000654FA">
        <w:trPr>
          <w:trHeight w:val="210"/>
        </w:trPr>
        <w:tc>
          <w:tcPr>
            <w:tcW w:w="1520" w:type="dxa"/>
            <w:tcBorders>
              <w:top w:val="nil"/>
              <w:left w:val="nil"/>
              <w:bottom w:val="nil"/>
              <w:right w:val="nil"/>
            </w:tcBorders>
            <w:shd w:val="clear" w:color="auto" w:fill="auto"/>
            <w:noWrap/>
            <w:vAlign w:val="bottom"/>
            <w:hideMark/>
          </w:tcPr>
          <w:p w14:paraId="524AB6A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174CFBE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7F69B13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BFE64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F1988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75DE2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0,9596%</w:t>
            </w:r>
          </w:p>
        </w:tc>
      </w:tr>
      <w:tr w:rsidR="006A678A" w:rsidRPr="00795722" w14:paraId="1AF618B4" w14:textId="77777777" w:rsidTr="000654FA">
        <w:trPr>
          <w:trHeight w:val="210"/>
        </w:trPr>
        <w:tc>
          <w:tcPr>
            <w:tcW w:w="1520" w:type="dxa"/>
            <w:tcBorders>
              <w:top w:val="nil"/>
              <w:left w:val="nil"/>
              <w:bottom w:val="nil"/>
              <w:right w:val="nil"/>
            </w:tcBorders>
            <w:shd w:val="clear" w:color="auto" w:fill="auto"/>
            <w:noWrap/>
            <w:vAlign w:val="bottom"/>
            <w:hideMark/>
          </w:tcPr>
          <w:p w14:paraId="78A2CE6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18D4A50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30CCAB9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DF2E0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F56D2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6A3EC0"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0,9582%</w:t>
            </w:r>
          </w:p>
        </w:tc>
      </w:tr>
      <w:tr w:rsidR="006A678A" w:rsidRPr="00795722" w14:paraId="1BC5FCB0" w14:textId="77777777" w:rsidTr="000654FA">
        <w:trPr>
          <w:trHeight w:val="210"/>
        </w:trPr>
        <w:tc>
          <w:tcPr>
            <w:tcW w:w="1520" w:type="dxa"/>
            <w:tcBorders>
              <w:top w:val="nil"/>
              <w:left w:val="nil"/>
              <w:bottom w:val="nil"/>
              <w:right w:val="nil"/>
            </w:tcBorders>
            <w:shd w:val="clear" w:color="auto" w:fill="auto"/>
            <w:noWrap/>
            <w:vAlign w:val="bottom"/>
            <w:hideMark/>
          </w:tcPr>
          <w:p w14:paraId="6E1E79C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2232663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02890CC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BAEC6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0B1BC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35B0A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0,8420%</w:t>
            </w:r>
          </w:p>
        </w:tc>
      </w:tr>
      <w:tr w:rsidR="006A678A" w:rsidRPr="00795722" w14:paraId="287CD075" w14:textId="77777777" w:rsidTr="000654FA">
        <w:trPr>
          <w:trHeight w:val="210"/>
        </w:trPr>
        <w:tc>
          <w:tcPr>
            <w:tcW w:w="1520" w:type="dxa"/>
            <w:tcBorders>
              <w:top w:val="nil"/>
              <w:left w:val="nil"/>
              <w:bottom w:val="nil"/>
              <w:right w:val="nil"/>
            </w:tcBorders>
            <w:shd w:val="clear" w:color="auto" w:fill="auto"/>
            <w:noWrap/>
            <w:vAlign w:val="bottom"/>
            <w:hideMark/>
          </w:tcPr>
          <w:p w14:paraId="157BAA8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4448E40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3B6130E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9E86A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A19CD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0B104B"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0,9899%</w:t>
            </w:r>
          </w:p>
        </w:tc>
      </w:tr>
      <w:tr w:rsidR="006A678A" w:rsidRPr="00795722" w14:paraId="3C00ED6F" w14:textId="77777777" w:rsidTr="000654FA">
        <w:trPr>
          <w:trHeight w:val="210"/>
        </w:trPr>
        <w:tc>
          <w:tcPr>
            <w:tcW w:w="1520" w:type="dxa"/>
            <w:tcBorders>
              <w:top w:val="nil"/>
              <w:left w:val="nil"/>
              <w:bottom w:val="nil"/>
              <w:right w:val="nil"/>
            </w:tcBorders>
            <w:shd w:val="clear" w:color="auto" w:fill="auto"/>
            <w:noWrap/>
            <w:vAlign w:val="bottom"/>
            <w:hideMark/>
          </w:tcPr>
          <w:p w14:paraId="5755EFB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16DA502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504251C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48C03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31EA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BACABF"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0,8205%</w:t>
            </w:r>
          </w:p>
        </w:tc>
      </w:tr>
      <w:tr w:rsidR="006A678A" w:rsidRPr="00795722" w14:paraId="2A0003FE" w14:textId="77777777" w:rsidTr="000654FA">
        <w:trPr>
          <w:trHeight w:val="210"/>
        </w:trPr>
        <w:tc>
          <w:tcPr>
            <w:tcW w:w="1520" w:type="dxa"/>
            <w:tcBorders>
              <w:top w:val="nil"/>
              <w:left w:val="nil"/>
              <w:bottom w:val="nil"/>
              <w:right w:val="nil"/>
            </w:tcBorders>
            <w:shd w:val="clear" w:color="auto" w:fill="auto"/>
            <w:noWrap/>
            <w:vAlign w:val="bottom"/>
            <w:hideMark/>
          </w:tcPr>
          <w:p w14:paraId="0AA1927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737CC29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1441C8C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C0AE3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E7929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EEE62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0,9633%</w:t>
            </w:r>
          </w:p>
        </w:tc>
      </w:tr>
      <w:tr w:rsidR="006A678A" w:rsidRPr="00795722" w14:paraId="56ACDC09" w14:textId="77777777" w:rsidTr="000654FA">
        <w:trPr>
          <w:trHeight w:val="210"/>
        </w:trPr>
        <w:tc>
          <w:tcPr>
            <w:tcW w:w="1520" w:type="dxa"/>
            <w:tcBorders>
              <w:top w:val="nil"/>
              <w:left w:val="nil"/>
              <w:bottom w:val="nil"/>
              <w:right w:val="nil"/>
            </w:tcBorders>
            <w:shd w:val="clear" w:color="auto" w:fill="auto"/>
            <w:noWrap/>
            <w:vAlign w:val="bottom"/>
            <w:hideMark/>
          </w:tcPr>
          <w:p w14:paraId="5DA5E5F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4074F60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620F193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477F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9FD56C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F7ACC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1,0553%</w:t>
            </w:r>
          </w:p>
        </w:tc>
      </w:tr>
      <w:tr w:rsidR="006A678A" w:rsidRPr="00795722" w14:paraId="1776CAB8" w14:textId="77777777" w:rsidTr="000654FA">
        <w:trPr>
          <w:trHeight w:val="210"/>
        </w:trPr>
        <w:tc>
          <w:tcPr>
            <w:tcW w:w="1520" w:type="dxa"/>
            <w:tcBorders>
              <w:top w:val="nil"/>
              <w:left w:val="nil"/>
              <w:bottom w:val="nil"/>
              <w:right w:val="nil"/>
            </w:tcBorders>
            <w:shd w:val="clear" w:color="auto" w:fill="auto"/>
            <w:noWrap/>
            <w:vAlign w:val="bottom"/>
            <w:hideMark/>
          </w:tcPr>
          <w:p w14:paraId="40821B8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5A664D0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21A6CB1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CAAD6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6B96D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86C66B"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0,9573%</w:t>
            </w:r>
          </w:p>
        </w:tc>
      </w:tr>
      <w:tr w:rsidR="006A678A" w:rsidRPr="00795722" w14:paraId="7D316C7C" w14:textId="77777777" w:rsidTr="000654FA">
        <w:trPr>
          <w:trHeight w:val="210"/>
        </w:trPr>
        <w:tc>
          <w:tcPr>
            <w:tcW w:w="1520" w:type="dxa"/>
            <w:tcBorders>
              <w:top w:val="nil"/>
              <w:left w:val="nil"/>
              <w:bottom w:val="nil"/>
              <w:right w:val="nil"/>
            </w:tcBorders>
            <w:shd w:val="clear" w:color="auto" w:fill="auto"/>
            <w:noWrap/>
            <w:vAlign w:val="bottom"/>
            <w:hideMark/>
          </w:tcPr>
          <w:p w14:paraId="434BB22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49FDB28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24B66EE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CA9FC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5FECF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133DAB"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1,0248%</w:t>
            </w:r>
          </w:p>
        </w:tc>
      </w:tr>
      <w:tr w:rsidR="006A678A" w:rsidRPr="00795722" w14:paraId="0EBCFBE4" w14:textId="77777777" w:rsidTr="000654FA">
        <w:trPr>
          <w:trHeight w:val="210"/>
        </w:trPr>
        <w:tc>
          <w:tcPr>
            <w:tcW w:w="1520" w:type="dxa"/>
            <w:tcBorders>
              <w:top w:val="nil"/>
              <w:left w:val="nil"/>
              <w:bottom w:val="nil"/>
              <w:right w:val="nil"/>
            </w:tcBorders>
            <w:shd w:val="clear" w:color="auto" w:fill="auto"/>
            <w:noWrap/>
            <w:vAlign w:val="bottom"/>
            <w:hideMark/>
          </w:tcPr>
          <w:p w14:paraId="6C1BC70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00B0753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0C8DDF6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C0482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9C444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F3A2E5"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1,1206%</w:t>
            </w:r>
          </w:p>
        </w:tc>
      </w:tr>
      <w:tr w:rsidR="006A678A" w:rsidRPr="00795722" w14:paraId="5F0DB490" w14:textId="77777777" w:rsidTr="000654FA">
        <w:trPr>
          <w:trHeight w:val="210"/>
        </w:trPr>
        <w:tc>
          <w:tcPr>
            <w:tcW w:w="1520" w:type="dxa"/>
            <w:tcBorders>
              <w:top w:val="nil"/>
              <w:left w:val="nil"/>
              <w:bottom w:val="nil"/>
              <w:right w:val="nil"/>
            </w:tcBorders>
            <w:shd w:val="clear" w:color="auto" w:fill="auto"/>
            <w:noWrap/>
            <w:vAlign w:val="bottom"/>
            <w:hideMark/>
          </w:tcPr>
          <w:p w14:paraId="0318255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505DF17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3F065C0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05163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32131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146FB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1,0890%</w:t>
            </w:r>
          </w:p>
        </w:tc>
      </w:tr>
      <w:tr w:rsidR="006A678A" w:rsidRPr="00795722" w14:paraId="250EA4AE" w14:textId="77777777" w:rsidTr="000654FA">
        <w:trPr>
          <w:trHeight w:val="210"/>
        </w:trPr>
        <w:tc>
          <w:tcPr>
            <w:tcW w:w="1520" w:type="dxa"/>
            <w:tcBorders>
              <w:top w:val="nil"/>
              <w:left w:val="nil"/>
              <w:bottom w:val="nil"/>
              <w:right w:val="nil"/>
            </w:tcBorders>
            <w:shd w:val="clear" w:color="auto" w:fill="auto"/>
            <w:noWrap/>
            <w:vAlign w:val="bottom"/>
            <w:hideMark/>
          </w:tcPr>
          <w:p w14:paraId="2BD4DB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1FEDA41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7ABBCF2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07071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A834B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FAC96F"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1,1854%</w:t>
            </w:r>
          </w:p>
        </w:tc>
      </w:tr>
      <w:tr w:rsidR="006A678A" w:rsidRPr="00795722" w14:paraId="6188A5FD" w14:textId="77777777" w:rsidTr="000654FA">
        <w:trPr>
          <w:trHeight w:val="210"/>
        </w:trPr>
        <w:tc>
          <w:tcPr>
            <w:tcW w:w="1520" w:type="dxa"/>
            <w:tcBorders>
              <w:top w:val="nil"/>
              <w:left w:val="nil"/>
              <w:bottom w:val="nil"/>
              <w:right w:val="nil"/>
            </w:tcBorders>
            <w:shd w:val="clear" w:color="auto" w:fill="auto"/>
            <w:noWrap/>
            <w:vAlign w:val="bottom"/>
            <w:hideMark/>
          </w:tcPr>
          <w:p w14:paraId="3DD07CB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024CE8E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5B8F7B6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7EBD1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B2930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4649C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1,2183%</w:t>
            </w:r>
          </w:p>
        </w:tc>
      </w:tr>
      <w:tr w:rsidR="006A678A" w:rsidRPr="00795722" w14:paraId="36A554FE" w14:textId="77777777" w:rsidTr="000654FA">
        <w:trPr>
          <w:trHeight w:val="210"/>
        </w:trPr>
        <w:tc>
          <w:tcPr>
            <w:tcW w:w="1520" w:type="dxa"/>
            <w:tcBorders>
              <w:top w:val="nil"/>
              <w:left w:val="nil"/>
              <w:bottom w:val="nil"/>
              <w:right w:val="nil"/>
            </w:tcBorders>
            <w:shd w:val="clear" w:color="auto" w:fill="auto"/>
            <w:noWrap/>
            <w:vAlign w:val="bottom"/>
            <w:hideMark/>
          </w:tcPr>
          <w:p w14:paraId="5254C72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196A1B9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16B1F8B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9FD53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2C4143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4895B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1,1829%</w:t>
            </w:r>
          </w:p>
        </w:tc>
      </w:tr>
      <w:tr w:rsidR="006A678A" w:rsidRPr="00795722" w14:paraId="72E0041B" w14:textId="77777777" w:rsidTr="000654FA">
        <w:trPr>
          <w:trHeight w:val="210"/>
        </w:trPr>
        <w:tc>
          <w:tcPr>
            <w:tcW w:w="1520" w:type="dxa"/>
            <w:tcBorders>
              <w:top w:val="nil"/>
              <w:left w:val="nil"/>
              <w:bottom w:val="nil"/>
              <w:right w:val="nil"/>
            </w:tcBorders>
            <w:shd w:val="clear" w:color="auto" w:fill="auto"/>
            <w:noWrap/>
            <w:vAlign w:val="bottom"/>
            <w:hideMark/>
          </w:tcPr>
          <w:p w14:paraId="7FBA6C5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2DDA235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24897D6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9D450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6E824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898C80"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1,2223%</w:t>
            </w:r>
          </w:p>
        </w:tc>
      </w:tr>
      <w:tr w:rsidR="006A678A" w:rsidRPr="00795722" w14:paraId="0DB62C01" w14:textId="77777777" w:rsidTr="000654FA">
        <w:trPr>
          <w:trHeight w:val="210"/>
        </w:trPr>
        <w:tc>
          <w:tcPr>
            <w:tcW w:w="1520" w:type="dxa"/>
            <w:tcBorders>
              <w:top w:val="nil"/>
              <w:left w:val="nil"/>
              <w:bottom w:val="nil"/>
              <w:right w:val="nil"/>
            </w:tcBorders>
            <w:shd w:val="clear" w:color="auto" w:fill="auto"/>
            <w:noWrap/>
            <w:vAlign w:val="bottom"/>
            <w:hideMark/>
          </w:tcPr>
          <w:p w14:paraId="170A788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07BE51C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2B53C90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54294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C0357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CF608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1,2635%</w:t>
            </w:r>
          </w:p>
        </w:tc>
      </w:tr>
      <w:tr w:rsidR="006A678A" w:rsidRPr="00795722" w14:paraId="74CFDB9D" w14:textId="77777777" w:rsidTr="000654FA">
        <w:trPr>
          <w:trHeight w:val="210"/>
        </w:trPr>
        <w:tc>
          <w:tcPr>
            <w:tcW w:w="1520" w:type="dxa"/>
            <w:tcBorders>
              <w:top w:val="nil"/>
              <w:left w:val="nil"/>
              <w:bottom w:val="nil"/>
              <w:right w:val="nil"/>
            </w:tcBorders>
            <w:shd w:val="clear" w:color="auto" w:fill="auto"/>
            <w:noWrap/>
            <w:vAlign w:val="bottom"/>
            <w:hideMark/>
          </w:tcPr>
          <w:p w14:paraId="20C2CEA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6C7E773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4AAF782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A24D6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8080A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D523EB"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1,1700%</w:t>
            </w:r>
          </w:p>
        </w:tc>
      </w:tr>
      <w:tr w:rsidR="006A678A" w:rsidRPr="00795722" w14:paraId="04CE5A49" w14:textId="77777777" w:rsidTr="000654FA">
        <w:trPr>
          <w:trHeight w:val="210"/>
        </w:trPr>
        <w:tc>
          <w:tcPr>
            <w:tcW w:w="1520" w:type="dxa"/>
            <w:tcBorders>
              <w:top w:val="nil"/>
              <w:left w:val="nil"/>
              <w:bottom w:val="nil"/>
              <w:right w:val="nil"/>
            </w:tcBorders>
            <w:shd w:val="clear" w:color="auto" w:fill="auto"/>
            <w:noWrap/>
            <w:vAlign w:val="bottom"/>
            <w:hideMark/>
          </w:tcPr>
          <w:p w14:paraId="65290FF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73557EC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31ED2CD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DD6BC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7D667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D00EA2"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1,4094%</w:t>
            </w:r>
          </w:p>
        </w:tc>
      </w:tr>
      <w:tr w:rsidR="006A678A" w:rsidRPr="00795722" w14:paraId="5CBC5272" w14:textId="77777777" w:rsidTr="000654FA">
        <w:trPr>
          <w:trHeight w:val="210"/>
        </w:trPr>
        <w:tc>
          <w:tcPr>
            <w:tcW w:w="1520" w:type="dxa"/>
            <w:tcBorders>
              <w:top w:val="nil"/>
              <w:left w:val="nil"/>
              <w:bottom w:val="nil"/>
              <w:right w:val="nil"/>
            </w:tcBorders>
            <w:shd w:val="clear" w:color="auto" w:fill="auto"/>
            <w:noWrap/>
            <w:vAlign w:val="bottom"/>
            <w:hideMark/>
          </w:tcPr>
          <w:p w14:paraId="7B6A58B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39D964A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63F7394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5E28A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4939F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40DF1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1,3866%</w:t>
            </w:r>
          </w:p>
        </w:tc>
      </w:tr>
      <w:tr w:rsidR="006A678A" w:rsidRPr="00795722" w14:paraId="5DA1042F" w14:textId="77777777" w:rsidTr="000654FA">
        <w:trPr>
          <w:trHeight w:val="210"/>
        </w:trPr>
        <w:tc>
          <w:tcPr>
            <w:tcW w:w="1520" w:type="dxa"/>
            <w:tcBorders>
              <w:top w:val="nil"/>
              <w:left w:val="nil"/>
              <w:bottom w:val="nil"/>
              <w:right w:val="nil"/>
            </w:tcBorders>
            <w:shd w:val="clear" w:color="auto" w:fill="auto"/>
            <w:noWrap/>
            <w:vAlign w:val="bottom"/>
            <w:hideMark/>
          </w:tcPr>
          <w:p w14:paraId="3FB3C3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6E5AD2D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2D56D52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3BED3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9469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E57AB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1,4092%</w:t>
            </w:r>
          </w:p>
        </w:tc>
      </w:tr>
      <w:tr w:rsidR="006A678A" w:rsidRPr="00795722" w14:paraId="7B4E0D77" w14:textId="77777777" w:rsidTr="000654FA">
        <w:trPr>
          <w:trHeight w:val="210"/>
        </w:trPr>
        <w:tc>
          <w:tcPr>
            <w:tcW w:w="1520" w:type="dxa"/>
            <w:tcBorders>
              <w:top w:val="nil"/>
              <w:left w:val="nil"/>
              <w:bottom w:val="nil"/>
              <w:right w:val="nil"/>
            </w:tcBorders>
            <w:shd w:val="clear" w:color="auto" w:fill="auto"/>
            <w:noWrap/>
            <w:vAlign w:val="bottom"/>
            <w:hideMark/>
          </w:tcPr>
          <w:p w14:paraId="052A734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4895AD2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3120B81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440F8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152DA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841CB5"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1,5038%</w:t>
            </w:r>
          </w:p>
        </w:tc>
      </w:tr>
      <w:tr w:rsidR="006A678A" w:rsidRPr="00795722" w14:paraId="4700DA2B" w14:textId="77777777" w:rsidTr="000654FA">
        <w:trPr>
          <w:trHeight w:val="210"/>
        </w:trPr>
        <w:tc>
          <w:tcPr>
            <w:tcW w:w="1520" w:type="dxa"/>
            <w:tcBorders>
              <w:top w:val="nil"/>
              <w:left w:val="nil"/>
              <w:bottom w:val="nil"/>
              <w:right w:val="nil"/>
            </w:tcBorders>
            <w:shd w:val="clear" w:color="auto" w:fill="auto"/>
            <w:noWrap/>
            <w:vAlign w:val="bottom"/>
            <w:hideMark/>
          </w:tcPr>
          <w:p w14:paraId="7C677F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2981549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6197C48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5A6EE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5DEFF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CC5C60"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1,3491%</w:t>
            </w:r>
          </w:p>
        </w:tc>
      </w:tr>
      <w:tr w:rsidR="006A678A" w:rsidRPr="00795722" w14:paraId="0B0D0ED3" w14:textId="77777777" w:rsidTr="000654FA">
        <w:trPr>
          <w:trHeight w:val="210"/>
        </w:trPr>
        <w:tc>
          <w:tcPr>
            <w:tcW w:w="1520" w:type="dxa"/>
            <w:tcBorders>
              <w:top w:val="nil"/>
              <w:left w:val="nil"/>
              <w:bottom w:val="nil"/>
              <w:right w:val="nil"/>
            </w:tcBorders>
            <w:shd w:val="clear" w:color="auto" w:fill="auto"/>
            <w:noWrap/>
            <w:vAlign w:val="bottom"/>
            <w:hideMark/>
          </w:tcPr>
          <w:p w14:paraId="06BE70E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52FCFF4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4ED9AEE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173CD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85E00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F0DAF7"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1,4432%</w:t>
            </w:r>
          </w:p>
        </w:tc>
      </w:tr>
      <w:tr w:rsidR="006A678A" w:rsidRPr="00795722" w14:paraId="0633C128" w14:textId="77777777" w:rsidTr="000654FA">
        <w:trPr>
          <w:trHeight w:val="210"/>
        </w:trPr>
        <w:tc>
          <w:tcPr>
            <w:tcW w:w="1520" w:type="dxa"/>
            <w:tcBorders>
              <w:top w:val="nil"/>
              <w:left w:val="nil"/>
              <w:bottom w:val="nil"/>
              <w:right w:val="nil"/>
            </w:tcBorders>
            <w:shd w:val="clear" w:color="auto" w:fill="auto"/>
            <w:noWrap/>
            <w:vAlign w:val="bottom"/>
            <w:hideMark/>
          </w:tcPr>
          <w:p w14:paraId="0EFE670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50C26D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4DF3776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39593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1FFA1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CAABF5"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1,7488%</w:t>
            </w:r>
          </w:p>
        </w:tc>
      </w:tr>
      <w:tr w:rsidR="006A678A" w:rsidRPr="00795722" w14:paraId="238D7AF0" w14:textId="77777777" w:rsidTr="000654FA">
        <w:trPr>
          <w:trHeight w:val="210"/>
        </w:trPr>
        <w:tc>
          <w:tcPr>
            <w:tcW w:w="1520" w:type="dxa"/>
            <w:tcBorders>
              <w:top w:val="nil"/>
              <w:left w:val="nil"/>
              <w:bottom w:val="nil"/>
              <w:right w:val="nil"/>
            </w:tcBorders>
            <w:shd w:val="clear" w:color="auto" w:fill="auto"/>
            <w:noWrap/>
            <w:vAlign w:val="bottom"/>
            <w:hideMark/>
          </w:tcPr>
          <w:p w14:paraId="0A85DC5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89</w:t>
            </w:r>
          </w:p>
        </w:tc>
        <w:tc>
          <w:tcPr>
            <w:tcW w:w="1520" w:type="dxa"/>
            <w:tcBorders>
              <w:top w:val="nil"/>
              <w:left w:val="nil"/>
              <w:bottom w:val="nil"/>
              <w:right w:val="nil"/>
            </w:tcBorders>
            <w:shd w:val="clear" w:color="auto" w:fill="auto"/>
            <w:noWrap/>
            <w:vAlign w:val="bottom"/>
            <w:hideMark/>
          </w:tcPr>
          <w:p w14:paraId="4C62FA6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0C2C2FF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399AB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F1DD0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B8973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1,5315%</w:t>
            </w:r>
          </w:p>
        </w:tc>
      </w:tr>
      <w:tr w:rsidR="006A678A" w:rsidRPr="00795722" w14:paraId="769FE1D2" w14:textId="77777777" w:rsidTr="000654FA">
        <w:trPr>
          <w:trHeight w:val="210"/>
        </w:trPr>
        <w:tc>
          <w:tcPr>
            <w:tcW w:w="1520" w:type="dxa"/>
            <w:tcBorders>
              <w:top w:val="nil"/>
              <w:left w:val="nil"/>
              <w:bottom w:val="nil"/>
              <w:right w:val="nil"/>
            </w:tcBorders>
            <w:shd w:val="clear" w:color="auto" w:fill="auto"/>
            <w:noWrap/>
            <w:vAlign w:val="bottom"/>
            <w:hideMark/>
          </w:tcPr>
          <w:p w14:paraId="05B202F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19284C9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3A0E2F2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344BF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52A67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C9AA8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1,7165%</w:t>
            </w:r>
          </w:p>
        </w:tc>
      </w:tr>
      <w:tr w:rsidR="006A678A" w:rsidRPr="00795722" w14:paraId="246BE505" w14:textId="77777777" w:rsidTr="000654FA">
        <w:trPr>
          <w:trHeight w:val="210"/>
        </w:trPr>
        <w:tc>
          <w:tcPr>
            <w:tcW w:w="1520" w:type="dxa"/>
            <w:tcBorders>
              <w:top w:val="nil"/>
              <w:left w:val="nil"/>
              <w:bottom w:val="nil"/>
              <w:right w:val="nil"/>
            </w:tcBorders>
            <w:shd w:val="clear" w:color="auto" w:fill="auto"/>
            <w:noWrap/>
            <w:vAlign w:val="bottom"/>
            <w:hideMark/>
          </w:tcPr>
          <w:p w14:paraId="6EA71AF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1BC2624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0B4205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D8190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45960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99A56B"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1,7786%</w:t>
            </w:r>
          </w:p>
        </w:tc>
      </w:tr>
      <w:tr w:rsidR="006A678A" w:rsidRPr="00795722" w14:paraId="5942BE92" w14:textId="77777777" w:rsidTr="000654FA">
        <w:trPr>
          <w:trHeight w:val="210"/>
        </w:trPr>
        <w:tc>
          <w:tcPr>
            <w:tcW w:w="1520" w:type="dxa"/>
            <w:tcBorders>
              <w:top w:val="nil"/>
              <w:left w:val="nil"/>
              <w:bottom w:val="nil"/>
              <w:right w:val="nil"/>
            </w:tcBorders>
            <w:shd w:val="clear" w:color="auto" w:fill="auto"/>
            <w:noWrap/>
            <w:vAlign w:val="bottom"/>
            <w:hideMark/>
          </w:tcPr>
          <w:p w14:paraId="5A3DC0E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0E1EB18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4A8CECF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6CB68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A2FBE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A5F8B2"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1,6990%</w:t>
            </w:r>
          </w:p>
        </w:tc>
      </w:tr>
      <w:tr w:rsidR="006A678A" w:rsidRPr="00795722" w14:paraId="2B5C86F8" w14:textId="77777777" w:rsidTr="000654FA">
        <w:trPr>
          <w:trHeight w:val="210"/>
        </w:trPr>
        <w:tc>
          <w:tcPr>
            <w:tcW w:w="1520" w:type="dxa"/>
            <w:tcBorders>
              <w:top w:val="nil"/>
              <w:left w:val="nil"/>
              <w:bottom w:val="nil"/>
              <w:right w:val="nil"/>
            </w:tcBorders>
            <w:shd w:val="clear" w:color="auto" w:fill="auto"/>
            <w:noWrap/>
            <w:vAlign w:val="bottom"/>
            <w:hideMark/>
          </w:tcPr>
          <w:p w14:paraId="7095D54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3F23263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427E9CF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57BEE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42F58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D2784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1,7526%</w:t>
            </w:r>
          </w:p>
        </w:tc>
      </w:tr>
      <w:tr w:rsidR="006A678A" w:rsidRPr="00795722" w14:paraId="20A9D41C" w14:textId="77777777" w:rsidTr="000654FA">
        <w:trPr>
          <w:trHeight w:val="210"/>
        </w:trPr>
        <w:tc>
          <w:tcPr>
            <w:tcW w:w="1520" w:type="dxa"/>
            <w:tcBorders>
              <w:top w:val="nil"/>
              <w:left w:val="nil"/>
              <w:bottom w:val="nil"/>
              <w:right w:val="nil"/>
            </w:tcBorders>
            <w:shd w:val="clear" w:color="auto" w:fill="auto"/>
            <w:noWrap/>
            <w:vAlign w:val="bottom"/>
            <w:hideMark/>
          </w:tcPr>
          <w:p w14:paraId="17B2AF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3D0D933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4CD6B5B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05576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F6561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529EF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1,8393%</w:t>
            </w:r>
          </w:p>
        </w:tc>
      </w:tr>
      <w:tr w:rsidR="006A678A" w:rsidRPr="00795722" w14:paraId="07CAC734" w14:textId="77777777" w:rsidTr="000654FA">
        <w:trPr>
          <w:trHeight w:val="210"/>
        </w:trPr>
        <w:tc>
          <w:tcPr>
            <w:tcW w:w="1520" w:type="dxa"/>
            <w:tcBorders>
              <w:top w:val="nil"/>
              <w:left w:val="nil"/>
              <w:bottom w:val="nil"/>
              <w:right w:val="nil"/>
            </w:tcBorders>
            <w:shd w:val="clear" w:color="auto" w:fill="auto"/>
            <w:noWrap/>
            <w:vAlign w:val="bottom"/>
            <w:hideMark/>
          </w:tcPr>
          <w:p w14:paraId="2E3AF03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261F4B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19A3F49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EB0DB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78E1B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772B7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1,8696%</w:t>
            </w:r>
          </w:p>
        </w:tc>
      </w:tr>
      <w:tr w:rsidR="006A678A" w:rsidRPr="00795722" w14:paraId="5F7D455F" w14:textId="77777777" w:rsidTr="000654FA">
        <w:trPr>
          <w:trHeight w:val="210"/>
        </w:trPr>
        <w:tc>
          <w:tcPr>
            <w:tcW w:w="1520" w:type="dxa"/>
            <w:tcBorders>
              <w:top w:val="nil"/>
              <w:left w:val="nil"/>
              <w:bottom w:val="nil"/>
              <w:right w:val="nil"/>
            </w:tcBorders>
            <w:shd w:val="clear" w:color="auto" w:fill="auto"/>
            <w:noWrap/>
            <w:vAlign w:val="bottom"/>
            <w:hideMark/>
          </w:tcPr>
          <w:p w14:paraId="0948C30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476D97D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5265E4F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0DF93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1E041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8F31F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2,0489%</w:t>
            </w:r>
          </w:p>
        </w:tc>
      </w:tr>
      <w:tr w:rsidR="006A678A" w:rsidRPr="00795722" w14:paraId="174EC484" w14:textId="77777777" w:rsidTr="000654FA">
        <w:trPr>
          <w:trHeight w:val="210"/>
        </w:trPr>
        <w:tc>
          <w:tcPr>
            <w:tcW w:w="1520" w:type="dxa"/>
            <w:tcBorders>
              <w:top w:val="nil"/>
              <w:left w:val="nil"/>
              <w:bottom w:val="nil"/>
              <w:right w:val="nil"/>
            </w:tcBorders>
            <w:shd w:val="clear" w:color="auto" w:fill="auto"/>
            <w:noWrap/>
            <w:vAlign w:val="bottom"/>
            <w:hideMark/>
          </w:tcPr>
          <w:p w14:paraId="63DB298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69D4D59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2513E3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06663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8D0A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E70F9D"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1,8989%</w:t>
            </w:r>
          </w:p>
        </w:tc>
      </w:tr>
      <w:tr w:rsidR="006A678A" w:rsidRPr="00795722" w14:paraId="4E8E457D" w14:textId="77777777" w:rsidTr="000654FA">
        <w:trPr>
          <w:trHeight w:val="210"/>
        </w:trPr>
        <w:tc>
          <w:tcPr>
            <w:tcW w:w="1520" w:type="dxa"/>
            <w:tcBorders>
              <w:top w:val="nil"/>
              <w:left w:val="nil"/>
              <w:bottom w:val="nil"/>
              <w:right w:val="nil"/>
            </w:tcBorders>
            <w:shd w:val="clear" w:color="auto" w:fill="auto"/>
            <w:noWrap/>
            <w:vAlign w:val="bottom"/>
            <w:hideMark/>
          </w:tcPr>
          <w:p w14:paraId="43D5C48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7AE27C2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5DC2256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21F20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4DE76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B4437F"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1,8955%</w:t>
            </w:r>
          </w:p>
        </w:tc>
      </w:tr>
      <w:tr w:rsidR="006A678A" w:rsidRPr="00795722" w14:paraId="23934E62" w14:textId="77777777" w:rsidTr="000654FA">
        <w:trPr>
          <w:trHeight w:val="210"/>
        </w:trPr>
        <w:tc>
          <w:tcPr>
            <w:tcW w:w="1520" w:type="dxa"/>
            <w:tcBorders>
              <w:top w:val="nil"/>
              <w:left w:val="nil"/>
              <w:bottom w:val="nil"/>
              <w:right w:val="nil"/>
            </w:tcBorders>
            <w:shd w:val="clear" w:color="auto" w:fill="auto"/>
            <w:noWrap/>
            <w:vAlign w:val="bottom"/>
            <w:hideMark/>
          </w:tcPr>
          <w:p w14:paraId="430CAB0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580AAEA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2CDACE2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2287D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C1A09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399845"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2,0276%</w:t>
            </w:r>
          </w:p>
        </w:tc>
      </w:tr>
      <w:tr w:rsidR="006A678A" w:rsidRPr="00795722" w14:paraId="0100AB8E" w14:textId="77777777" w:rsidTr="000654FA">
        <w:trPr>
          <w:trHeight w:val="210"/>
        </w:trPr>
        <w:tc>
          <w:tcPr>
            <w:tcW w:w="1520" w:type="dxa"/>
            <w:tcBorders>
              <w:top w:val="nil"/>
              <w:left w:val="nil"/>
              <w:bottom w:val="nil"/>
              <w:right w:val="nil"/>
            </w:tcBorders>
            <w:shd w:val="clear" w:color="auto" w:fill="auto"/>
            <w:noWrap/>
            <w:vAlign w:val="bottom"/>
            <w:hideMark/>
          </w:tcPr>
          <w:p w14:paraId="6532CBB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68BEC5B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79B4A05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787B7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25EEF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4DF019"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1,9525%</w:t>
            </w:r>
          </w:p>
        </w:tc>
      </w:tr>
      <w:tr w:rsidR="006A678A" w:rsidRPr="00795722" w14:paraId="36CBADF3" w14:textId="77777777" w:rsidTr="000654FA">
        <w:trPr>
          <w:trHeight w:val="210"/>
        </w:trPr>
        <w:tc>
          <w:tcPr>
            <w:tcW w:w="1520" w:type="dxa"/>
            <w:tcBorders>
              <w:top w:val="nil"/>
              <w:left w:val="nil"/>
              <w:bottom w:val="nil"/>
              <w:right w:val="nil"/>
            </w:tcBorders>
            <w:shd w:val="clear" w:color="auto" w:fill="auto"/>
            <w:noWrap/>
            <w:vAlign w:val="bottom"/>
            <w:hideMark/>
          </w:tcPr>
          <w:p w14:paraId="11C20A1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5C0A65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15D2C43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BEBED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ABE27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1B0CE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1,8700%</w:t>
            </w:r>
          </w:p>
        </w:tc>
      </w:tr>
      <w:tr w:rsidR="006A678A" w:rsidRPr="00795722" w14:paraId="38ADE2B2" w14:textId="77777777" w:rsidTr="000654FA">
        <w:trPr>
          <w:trHeight w:val="210"/>
        </w:trPr>
        <w:tc>
          <w:tcPr>
            <w:tcW w:w="1520" w:type="dxa"/>
            <w:tcBorders>
              <w:top w:val="nil"/>
              <w:left w:val="nil"/>
              <w:bottom w:val="nil"/>
              <w:right w:val="nil"/>
            </w:tcBorders>
            <w:shd w:val="clear" w:color="auto" w:fill="auto"/>
            <w:noWrap/>
            <w:vAlign w:val="bottom"/>
            <w:hideMark/>
          </w:tcPr>
          <w:p w14:paraId="3EDD128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421D8BC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02893CD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F0109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B9872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832EF8"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2,0349%</w:t>
            </w:r>
          </w:p>
        </w:tc>
      </w:tr>
      <w:tr w:rsidR="006A678A" w:rsidRPr="00795722" w14:paraId="4BF9AA96" w14:textId="77777777" w:rsidTr="000654FA">
        <w:trPr>
          <w:trHeight w:val="210"/>
        </w:trPr>
        <w:tc>
          <w:tcPr>
            <w:tcW w:w="1520" w:type="dxa"/>
            <w:tcBorders>
              <w:top w:val="nil"/>
              <w:left w:val="nil"/>
              <w:bottom w:val="nil"/>
              <w:right w:val="nil"/>
            </w:tcBorders>
            <w:shd w:val="clear" w:color="auto" w:fill="auto"/>
            <w:noWrap/>
            <w:vAlign w:val="bottom"/>
            <w:hideMark/>
          </w:tcPr>
          <w:p w14:paraId="01DE913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5275E0E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0F426D7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6E53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90180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6F3F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2,0321%</w:t>
            </w:r>
          </w:p>
        </w:tc>
      </w:tr>
      <w:tr w:rsidR="006A678A" w:rsidRPr="00795722" w14:paraId="15234CE1" w14:textId="77777777" w:rsidTr="000654FA">
        <w:trPr>
          <w:trHeight w:val="210"/>
        </w:trPr>
        <w:tc>
          <w:tcPr>
            <w:tcW w:w="1520" w:type="dxa"/>
            <w:tcBorders>
              <w:top w:val="nil"/>
              <w:left w:val="nil"/>
              <w:bottom w:val="nil"/>
              <w:right w:val="nil"/>
            </w:tcBorders>
            <w:shd w:val="clear" w:color="auto" w:fill="auto"/>
            <w:noWrap/>
            <w:vAlign w:val="bottom"/>
            <w:hideMark/>
          </w:tcPr>
          <w:p w14:paraId="4412195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0562876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2FF0623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F59B5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5663D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4181F4"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2,0336%</w:t>
            </w:r>
          </w:p>
        </w:tc>
      </w:tr>
      <w:tr w:rsidR="006A678A" w:rsidRPr="00795722" w14:paraId="74130BD9" w14:textId="77777777" w:rsidTr="000654FA">
        <w:trPr>
          <w:trHeight w:val="210"/>
        </w:trPr>
        <w:tc>
          <w:tcPr>
            <w:tcW w:w="1520" w:type="dxa"/>
            <w:tcBorders>
              <w:top w:val="nil"/>
              <w:left w:val="nil"/>
              <w:bottom w:val="nil"/>
              <w:right w:val="nil"/>
            </w:tcBorders>
            <w:shd w:val="clear" w:color="auto" w:fill="auto"/>
            <w:noWrap/>
            <w:vAlign w:val="bottom"/>
            <w:hideMark/>
          </w:tcPr>
          <w:p w14:paraId="0649020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39E0439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6B8D47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00B9A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E0473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18DE40"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2,1464%</w:t>
            </w:r>
          </w:p>
        </w:tc>
      </w:tr>
      <w:tr w:rsidR="006A678A" w:rsidRPr="00795722" w14:paraId="02F1D8E8" w14:textId="77777777" w:rsidTr="000654FA">
        <w:trPr>
          <w:trHeight w:val="210"/>
        </w:trPr>
        <w:tc>
          <w:tcPr>
            <w:tcW w:w="1520" w:type="dxa"/>
            <w:tcBorders>
              <w:top w:val="nil"/>
              <w:left w:val="nil"/>
              <w:bottom w:val="nil"/>
              <w:right w:val="nil"/>
            </w:tcBorders>
            <w:shd w:val="clear" w:color="auto" w:fill="auto"/>
            <w:noWrap/>
            <w:vAlign w:val="bottom"/>
            <w:hideMark/>
          </w:tcPr>
          <w:p w14:paraId="19BA726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0C49D5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31D4A8A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56382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B4055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3D625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2,1499%</w:t>
            </w:r>
          </w:p>
        </w:tc>
      </w:tr>
      <w:tr w:rsidR="006A678A" w:rsidRPr="00795722" w14:paraId="77F590E7" w14:textId="77777777" w:rsidTr="000654FA">
        <w:trPr>
          <w:trHeight w:val="210"/>
        </w:trPr>
        <w:tc>
          <w:tcPr>
            <w:tcW w:w="1520" w:type="dxa"/>
            <w:tcBorders>
              <w:top w:val="nil"/>
              <w:left w:val="nil"/>
              <w:bottom w:val="nil"/>
              <w:right w:val="nil"/>
            </w:tcBorders>
            <w:shd w:val="clear" w:color="auto" w:fill="auto"/>
            <w:noWrap/>
            <w:vAlign w:val="bottom"/>
            <w:hideMark/>
          </w:tcPr>
          <w:p w14:paraId="131AEC1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0ADFDD7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4940D88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C098C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B0DD7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2BC37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2,3018%</w:t>
            </w:r>
          </w:p>
        </w:tc>
      </w:tr>
      <w:tr w:rsidR="006A678A" w:rsidRPr="00795722" w14:paraId="54DA1E99" w14:textId="77777777" w:rsidTr="000654FA">
        <w:trPr>
          <w:trHeight w:val="210"/>
        </w:trPr>
        <w:tc>
          <w:tcPr>
            <w:tcW w:w="1520" w:type="dxa"/>
            <w:tcBorders>
              <w:top w:val="nil"/>
              <w:left w:val="nil"/>
              <w:bottom w:val="nil"/>
              <w:right w:val="nil"/>
            </w:tcBorders>
            <w:shd w:val="clear" w:color="auto" w:fill="auto"/>
            <w:noWrap/>
            <w:vAlign w:val="bottom"/>
            <w:hideMark/>
          </w:tcPr>
          <w:p w14:paraId="22C4D9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74D3B0E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7836923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9525F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DE860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C82902"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2,5375%</w:t>
            </w:r>
          </w:p>
        </w:tc>
      </w:tr>
      <w:tr w:rsidR="006A678A" w:rsidRPr="00795722" w14:paraId="0F8731ED" w14:textId="77777777" w:rsidTr="000654FA">
        <w:trPr>
          <w:trHeight w:val="210"/>
        </w:trPr>
        <w:tc>
          <w:tcPr>
            <w:tcW w:w="1520" w:type="dxa"/>
            <w:tcBorders>
              <w:top w:val="nil"/>
              <w:left w:val="nil"/>
              <w:bottom w:val="nil"/>
              <w:right w:val="nil"/>
            </w:tcBorders>
            <w:shd w:val="clear" w:color="auto" w:fill="auto"/>
            <w:noWrap/>
            <w:vAlign w:val="bottom"/>
            <w:hideMark/>
          </w:tcPr>
          <w:p w14:paraId="4ED4AA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4FA09ED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5FF9BAD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81170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5C5FD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D5E38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2,4467%</w:t>
            </w:r>
          </w:p>
        </w:tc>
      </w:tr>
      <w:tr w:rsidR="006A678A" w:rsidRPr="00795722" w14:paraId="07DB0249" w14:textId="77777777" w:rsidTr="000654FA">
        <w:trPr>
          <w:trHeight w:val="210"/>
        </w:trPr>
        <w:tc>
          <w:tcPr>
            <w:tcW w:w="1520" w:type="dxa"/>
            <w:tcBorders>
              <w:top w:val="nil"/>
              <w:left w:val="nil"/>
              <w:bottom w:val="nil"/>
              <w:right w:val="nil"/>
            </w:tcBorders>
            <w:shd w:val="clear" w:color="auto" w:fill="auto"/>
            <w:noWrap/>
            <w:vAlign w:val="bottom"/>
            <w:hideMark/>
          </w:tcPr>
          <w:p w14:paraId="5093103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34E0D9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30F2C85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FCB9E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7495E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A7A7B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2,6767%</w:t>
            </w:r>
          </w:p>
        </w:tc>
      </w:tr>
      <w:tr w:rsidR="006A678A" w:rsidRPr="00795722" w14:paraId="0FE7E1C8" w14:textId="77777777" w:rsidTr="000654FA">
        <w:trPr>
          <w:trHeight w:val="210"/>
        </w:trPr>
        <w:tc>
          <w:tcPr>
            <w:tcW w:w="1520" w:type="dxa"/>
            <w:tcBorders>
              <w:top w:val="nil"/>
              <w:left w:val="nil"/>
              <w:bottom w:val="nil"/>
              <w:right w:val="nil"/>
            </w:tcBorders>
            <w:shd w:val="clear" w:color="auto" w:fill="auto"/>
            <w:noWrap/>
            <w:vAlign w:val="bottom"/>
            <w:hideMark/>
          </w:tcPr>
          <w:p w14:paraId="77F3715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514F6FF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6F8654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731DE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4EB23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186BAF"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2,6670%</w:t>
            </w:r>
          </w:p>
        </w:tc>
      </w:tr>
      <w:tr w:rsidR="006A678A" w:rsidRPr="00795722" w14:paraId="532DD12C" w14:textId="77777777" w:rsidTr="000654FA">
        <w:trPr>
          <w:trHeight w:val="210"/>
        </w:trPr>
        <w:tc>
          <w:tcPr>
            <w:tcW w:w="1520" w:type="dxa"/>
            <w:tcBorders>
              <w:top w:val="nil"/>
              <w:left w:val="nil"/>
              <w:bottom w:val="nil"/>
              <w:right w:val="nil"/>
            </w:tcBorders>
            <w:shd w:val="clear" w:color="auto" w:fill="auto"/>
            <w:noWrap/>
            <w:vAlign w:val="bottom"/>
            <w:hideMark/>
          </w:tcPr>
          <w:p w14:paraId="4DCD7AE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5EF0505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44483AA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FF195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27B33E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83324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3,0428%</w:t>
            </w:r>
          </w:p>
        </w:tc>
      </w:tr>
      <w:tr w:rsidR="006A678A" w:rsidRPr="00795722" w14:paraId="0B7C4157" w14:textId="77777777" w:rsidTr="000654FA">
        <w:trPr>
          <w:trHeight w:val="210"/>
        </w:trPr>
        <w:tc>
          <w:tcPr>
            <w:tcW w:w="1520" w:type="dxa"/>
            <w:tcBorders>
              <w:top w:val="nil"/>
              <w:left w:val="nil"/>
              <w:bottom w:val="nil"/>
              <w:right w:val="nil"/>
            </w:tcBorders>
            <w:shd w:val="clear" w:color="auto" w:fill="auto"/>
            <w:noWrap/>
            <w:vAlign w:val="bottom"/>
            <w:hideMark/>
          </w:tcPr>
          <w:p w14:paraId="1FBE61F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65C150E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444926F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68163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29F37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6DAC69"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2,9176%</w:t>
            </w:r>
          </w:p>
        </w:tc>
      </w:tr>
      <w:tr w:rsidR="006A678A" w:rsidRPr="00795722" w14:paraId="387212A2" w14:textId="77777777" w:rsidTr="000654FA">
        <w:trPr>
          <w:trHeight w:val="210"/>
        </w:trPr>
        <w:tc>
          <w:tcPr>
            <w:tcW w:w="1520" w:type="dxa"/>
            <w:tcBorders>
              <w:top w:val="nil"/>
              <w:left w:val="nil"/>
              <w:bottom w:val="nil"/>
              <w:right w:val="nil"/>
            </w:tcBorders>
            <w:shd w:val="clear" w:color="auto" w:fill="auto"/>
            <w:noWrap/>
            <w:vAlign w:val="bottom"/>
            <w:hideMark/>
          </w:tcPr>
          <w:p w14:paraId="38E3708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0862028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3306DF9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BB62D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CBAF8B"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1A2E60"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3,2462%</w:t>
            </w:r>
          </w:p>
        </w:tc>
      </w:tr>
      <w:tr w:rsidR="006A678A" w:rsidRPr="00795722" w14:paraId="3E63B0CF" w14:textId="77777777" w:rsidTr="000654FA">
        <w:trPr>
          <w:trHeight w:val="210"/>
        </w:trPr>
        <w:tc>
          <w:tcPr>
            <w:tcW w:w="1520" w:type="dxa"/>
            <w:tcBorders>
              <w:top w:val="nil"/>
              <w:left w:val="nil"/>
              <w:bottom w:val="nil"/>
              <w:right w:val="nil"/>
            </w:tcBorders>
            <w:shd w:val="clear" w:color="auto" w:fill="auto"/>
            <w:noWrap/>
            <w:vAlign w:val="bottom"/>
            <w:hideMark/>
          </w:tcPr>
          <w:p w14:paraId="0B41B11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72326EF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13D8678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097A7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AB224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5001D8"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3,1278%</w:t>
            </w:r>
          </w:p>
        </w:tc>
      </w:tr>
      <w:tr w:rsidR="006A678A" w:rsidRPr="00795722" w14:paraId="1D27B4AB" w14:textId="77777777" w:rsidTr="000654FA">
        <w:trPr>
          <w:trHeight w:val="210"/>
        </w:trPr>
        <w:tc>
          <w:tcPr>
            <w:tcW w:w="1520" w:type="dxa"/>
            <w:tcBorders>
              <w:top w:val="nil"/>
              <w:left w:val="nil"/>
              <w:bottom w:val="nil"/>
              <w:right w:val="nil"/>
            </w:tcBorders>
            <w:shd w:val="clear" w:color="auto" w:fill="auto"/>
            <w:noWrap/>
            <w:vAlign w:val="bottom"/>
            <w:hideMark/>
          </w:tcPr>
          <w:p w14:paraId="1182B9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5F22E8C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5948D88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A8BD9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7F1DC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A745A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3,4171%</w:t>
            </w:r>
          </w:p>
        </w:tc>
      </w:tr>
      <w:tr w:rsidR="006A678A" w:rsidRPr="00795722" w14:paraId="0F059D83" w14:textId="77777777" w:rsidTr="000654FA">
        <w:trPr>
          <w:trHeight w:val="210"/>
        </w:trPr>
        <w:tc>
          <w:tcPr>
            <w:tcW w:w="1520" w:type="dxa"/>
            <w:tcBorders>
              <w:top w:val="nil"/>
              <w:left w:val="nil"/>
              <w:bottom w:val="nil"/>
              <w:right w:val="nil"/>
            </w:tcBorders>
            <w:shd w:val="clear" w:color="auto" w:fill="auto"/>
            <w:noWrap/>
            <w:vAlign w:val="bottom"/>
            <w:hideMark/>
          </w:tcPr>
          <w:p w14:paraId="174AC2E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2A2446B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4CBA1E7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30A83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B1CA5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ABC08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3,5629%</w:t>
            </w:r>
          </w:p>
        </w:tc>
      </w:tr>
      <w:tr w:rsidR="006A678A" w:rsidRPr="00795722" w14:paraId="56DC33C5" w14:textId="77777777" w:rsidTr="000654FA">
        <w:trPr>
          <w:trHeight w:val="210"/>
        </w:trPr>
        <w:tc>
          <w:tcPr>
            <w:tcW w:w="1520" w:type="dxa"/>
            <w:tcBorders>
              <w:top w:val="nil"/>
              <w:left w:val="nil"/>
              <w:bottom w:val="nil"/>
              <w:right w:val="nil"/>
            </w:tcBorders>
            <w:shd w:val="clear" w:color="auto" w:fill="auto"/>
            <w:noWrap/>
            <w:vAlign w:val="bottom"/>
            <w:hideMark/>
          </w:tcPr>
          <w:p w14:paraId="6578735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58EDDF1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38956E2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B0538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280DE6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DFC02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3,6222%</w:t>
            </w:r>
          </w:p>
        </w:tc>
      </w:tr>
      <w:tr w:rsidR="006A678A" w:rsidRPr="00795722" w14:paraId="4177F0B7" w14:textId="77777777" w:rsidTr="000654FA">
        <w:trPr>
          <w:trHeight w:val="210"/>
        </w:trPr>
        <w:tc>
          <w:tcPr>
            <w:tcW w:w="1520" w:type="dxa"/>
            <w:tcBorders>
              <w:top w:val="nil"/>
              <w:left w:val="nil"/>
              <w:bottom w:val="nil"/>
              <w:right w:val="nil"/>
            </w:tcBorders>
            <w:shd w:val="clear" w:color="auto" w:fill="auto"/>
            <w:noWrap/>
            <w:vAlign w:val="bottom"/>
            <w:hideMark/>
          </w:tcPr>
          <w:p w14:paraId="58BAF9F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181433B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5A1031F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5AC08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99D4E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89D9DF"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3,9458%</w:t>
            </w:r>
          </w:p>
        </w:tc>
      </w:tr>
      <w:tr w:rsidR="006A678A" w:rsidRPr="00795722" w14:paraId="2A730BB6" w14:textId="77777777" w:rsidTr="000654FA">
        <w:trPr>
          <w:trHeight w:val="210"/>
        </w:trPr>
        <w:tc>
          <w:tcPr>
            <w:tcW w:w="1520" w:type="dxa"/>
            <w:tcBorders>
              <w:top w:val="nil"/>
              <w:left w:val="nil"/>
              <w:bottom w:val="nil"/>
              <w:right w:val="nil"/>
            </w:tcBorders>
            <w:shd w:val="clear" w:color="auto" w:fill="auto"/>
            <w:noWrap/>
            <w:vAlign w:val="bottom"/>
            <w:hideMark/>
          </w:tcPr>
          <w:p w14:paraId="315A78D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76DBB51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65BE0D8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1A422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69600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9703A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4,1497%</w:t>
            </w:r>
          </w:p>
        </w:tc>
      </w:tr>
      <w:tr w:rsidR="006A678A" w:rsidRPr="00795722" w14:paraId="7821DC10" w14:textId="77777777" w:rsidTr="000654FA">
        <w:trPr>
          <w:trHeight w:val="210"/>
        </w:trPr>
        <w:tc>
          <w:tcPr>
            <w:tcW w:w="1520" w:type="dxa"/>
            <w:tcBorders>
              <w:top w:val="nil"/>
              <w:left w:val="nil"/>
              <w:bottom w:val="nil"/>
              <w:right w:val="nil"/>
            </w:tcBorders>
            <w:shd w:val="clear" w:color="auto" w:fill="auto"/>
            <w:noWrap/>
            <w:vAlign w:val="bottom"/>
            <w:hideMark/>
          </w:tcPr>
          <w:p w14:paraId="1A94FEE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6103260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50D6B3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9F279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BF15C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B3ADD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4,3393%</w:t>
            </w:r>
          </w:p>
        </w:tc>
      </w:tr>
      <w:tr w:rsidR="006A678A" w:rsidRPr="00795722" w14:paraId="232FD3E2" w14:textId="77777777" w:rsidTr="000654FA">
        <w:trPr>
          <w:trHeight w:val="210"/>
        </w:trPr>
        <w:tc>
          <w:tcPr>
            <w:tcW w:w="1520" w:type="dxa"/>
            <w:tcBorders>
              <w:top w:val="nil"/>
              <w:left w:val="nil"/>
              <w:bottom w:val="nil"/>
              <w:right w:val="nil"/>
            </w:tcBorders>
            <w:shd w:val="clear" w:color="auto" w:fill="auto"/>
            <w:noWrap/>
            <w:vAlign w:val="bottom"/>
            <w:hideMark/>
          </w:tcPr>
          <w:p w14:paraId="4604376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2ACEC30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591D0ED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CEBDB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5037F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800AEC"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4,8006%</w:t>
            </w:r>
          </w:p>
        </w:tc>
      </w:tr>
      <w:tr w:rsidR="006A678A" w:rsidRPr="00795722" w14:paraId="137AE4AE" w14:textId="77777777" w:rsidTr="000654FA">
        <w:trPr>
          <w:trHeight w:val="210"/>
        </w:trPr>
        <w:tc>
          <w:tcPr>
            <w:tcW w:w="1520" w:type="dxa"/>
            <w:tcBorders>
              <w:top w:val="nil"/>
              <w:left w:val="nil"/>
              <w:bottom w:val="nil"/>
              <w:right w:val="nil"/>
            </w:tcBorders>
            <w:shd w:val="clear" w:color="auto" w:fill="auto"/>
            <w:noWrap/>
            <w:vAlign w:val="bottom"/>
            <w:hideMark/>
          </w:tcPr>
          <w:p w14:paraId="7CE037E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40CD789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2598842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12048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44E31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C8FC1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4,8480%</w:t>
            </w:r>
          </w:p>
        </w:tc>
      </w:tr>
      <w:tr w:rsidR="006A678A" w:rsidRPr="00795722" w14:paraId="5F6FDECA" w14:textId="77777777" w:rsidTr="000654FA">
        <w:trPr>
          <w:trHeight w:val="210"/>
        </w:trPr>
        <w:tc>
          <w:tcPr>
            <w:tcW w:w="1520" w:type="dxa"/>
            <w:tcBorders>
              <w:top w:val="nil"/>
              <w:left w:val="nil"/>
              <w:bottom w:val="nil"/>
              <w:right w:val="nil"/>
            </w:tcBorders>
            <w:shd w:val="clear" w:color="auto" w:fill="auto"/>
            <w:noWrap/>
            <w:vAlign w:val="bottom"/>
            <w:hideMark/>
          </w:tcPr>
          <w:p w14:paraId="6CA3AC2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5E0FE57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22E351A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C0A02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CCD74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6A9F58"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5,4778%</w:t>
            </w:r>
          </w:p>
        </w:tc>
      </w:tr>
      <w:tr w:rsidR="006A678A" w:rsidRPr="00795722" w14:paraId="1B81F902" w14:textId="77777777" w:rsidTr="000654FA">
        <w:trPr>
          <w:trHeight w:val="210"/>
        </w:trPr>
        <w:tc>
          <w:tcPr>
            <w:tcW w:w="1520" w:type="dxa"/>
            <w:tcBorders>
              <w:top w:val="nil"/>
              <w:left w:val="nil"/>
              <w:bottom w:val="nil"/>
              <w:right w:val="nil"/>
            </w:tcBorders>
            <w:shd w:val="clear" w:color="auto" w:fill="auto"/>
            <w:noWrap/>
            <w:vAlign w:val="bottom"/>
            <w:hideMark/>
          </w:tcPr>
          <w:p w14:paraId="61C2D3D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0A45742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2586244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2BB54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D54E2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255D88"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5,6528%</w:t>
            </w:r>
          </w:p>
        </w:tc>
      </w:tr>
      <w:tr w:rsidR="006A678A" w:rsidRPr="00795722" w14:paraId="64810EFF" w14:textId="77777777" w:rsidTr="000654FA">
        <w:trPr>
          <w:trHeight w:val="210"/>
        </w:trPr>
        <w:tc>
          <w:tcPr>
            <w:tcW w:w="1520" w:type="dxa"/>
            <w:tcBorders>
              <w:top w:val="nil"/>
              <w:left w:val="nil"/>
              <w:bottom w:val="nil"/>
              <w:right w:val="nil"/>
            </w:tcBorders>
            <w:shd w:val="clear" w:color="auto" w:fill="auto"/>
            <w:noWrap/>
            <w:vAlign w:val="bottom"/>
            <w:hideMark/>
          </w:tcPr>
          <w:p w14:paraId="643A89F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34CB59B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783E8A6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50EDC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BEF37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8DEB1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6,0636%</w:t>
            </w:r>
          </w:p>
        </w:tc>
      </w:tr>
      <w:tr w:rsidR="006A678A" w:rsidRPr="00795722" w14:paraId="6428CDF8" w14:textId="77777777" w:rsidTr="000654FA">
        <w:trPr>
          <w:trHeight w:val="210"/>
        </w:trPr>
        <w:tc>
          <w:tcPr>
            <w:tcW w:w="1520" w:type="dxa"/>
            <w:tcBorders>
              <w:top w:val="nil"/>
              <w:left w:val="nil"/>
              <w:bottom w:val="nil"/>
              <w:right w:val="nil"/>
            </w:tcBorders>
            <w:shd w:val="clear" w:color="auto" w:fill="auto"/>
            <w:noWrap/>
            <w:vAlign w:val="bottom"/>
            <w:hideMark/>
          </w:tcPr>
          <w:p w14:paraId="462942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37EBD77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6DB6F1A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61C80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4349C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710DBD"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6,2189%</w:t>
            </w:r>
          </w:p>
        </w:tc>
      </w:tr>
      <w:tr w:rsidR="006A678A" w:rsidRPr="00795722" w14:paraId="5EE3670D" w14:textId="77777777" w:rsidTr="000654FA">
        <w:trPr>
          <w:trHeight w:val="210"/>
        </w:trPr>
        <w:tc>
          <w:tcPr>
            <w:tcW w:w="1520" w:type="dxa"/>
            <w:tcBorders>
              <w:top w:val="nil"/>
              <w:left w:val="nil"/>
              <w:bottom w:val="nil"/>
              <w:right w:val="nil"/>
            </w:tcBorders>
            <w:shd w:val="clear" w:color="auto" w:fill="auto"/>
            <w:noWrap/>
            <w:vAlign w:val="bottom"/>
            <w:hideMark/>
          </w:tcPr>
          <w:p w14:paraId="0C7299C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23825CB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5B2B576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C6025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545BE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55C13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6,6274%</w:t>
            </w:r>
          </w:p>
        </w:tc>
      </w:tr>
      <w:tr w:rsidR="006A678A" w:rsidRPr="00795722" w14:paraId="493681D0" w14:textId="77777777" w:rsidTr="000654FA">
        <w:trPr>
          <w:trHeight w:val="210"/>
        </w:trPr>
        <w:tc>
          <w:tcPr>
            <w:tcW w:w="1520" w:type="dxa"/>
            <w:tcBorders>
              <w:top w:val="nil"/>
              <w:left w:val="nil"/>
              <w:bottom w:val="nil"/>
              <w:right w:val="nil"/>
            </w:tcBorders>
            <w:shd w:val="clear" w:color="auto" w:fill="auto"/>
            <w:noWrap/>
            <w:vAlign w:val="bottom"/>
            <w:hideMark/>
          </w:tcPr>
          <w:p w14:paraId="54F53D8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5F4756A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4ED3943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E8E1A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24E8C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030DD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6,9203%</w:t>
            </w:r>
          </w:p>
        </w:tc>
      </w:tr>
      <w:tr w:rsidR="006A678A" w:rsidRPr="00795722" w14:paraId="534C3C4F" w14:textId="77777777" w:rsidTr="000654FA">
        <w:trPr>
          <w:trHeight w:val="210"/>
        </w:trPr>
        <w:tc>
          <w:tcPr>
            <w:tcW w:w="1520" w:type="dxa"/>
            <w:tcBorders>
              <w:top w:val="nil"/>
              <w:left w:val="nil"/>
              <w:bottom w:val="nil"/>
              <w:right w:val="nil"/>
            </w:tcBorders>
            <w:shd w:val="clear" w:color="auto" w:fill="auto"/>
            <w:noWrap/>
            <w:vAlign w:val="bottom"/>
            <w:hideMark/>
          </w:tcPr>
          <w:p w14:paraId="4B1EF5C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7DC8D99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1D507C6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C2442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BC7A5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AEE320"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6,9949%</w:t>
            </w:r>
          </w:p>
        </w:tc>
      </w:tr>
      <w:tr w:rsidR="006A678A" w:rsidRPr="00795722" w14:paraId="137D507D" w14:textId="77777777" w:rsidTr="000654FA">
        <w:trPr>
          <w:trHeight w:val="210"/>
        </w:trPr>
        <w:tc>
          <w:tcPr>
            <w:tcW w:w="1520" w:type="dxa"/>
            <w:tcBorders>
              <w:top w:val="nil"/>
              <w:left w:val="nil"/>
              <w:bottom w:val="nil"/>
              <w:right w:val="nil"/>
            </w:tcBorders>
            <w:shd w:val="clear" w:color="auto" w:fill="auto"/>
            <w:noWrap/>
            <w:vAlign w:val="bottom"/>
            <w:hideMark/>
          </w:tcPr>
          <w:p w14:paraId="2EB27BF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10498CD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70ACE81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50F8A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60C66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A8818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7,6482%</w:t>
            </w:r>
          </w:p>
        </w:tc>
      </w:tr>
      <w:tr w:rsidR="006A678A" w:rsidRPr="00795722" w14:paraId="6204C694" w14:textId="77777777" w:rsidTr="000654FA">
        <w:trPr>
          <w:trHeight w:val="210"/>
        </w:trPr>
        <w:tc>
          <w:tcPr>
            <w:tcW w:w="1520" w:type="dxa"/>
            <w:tcBorders>
              <w:top w:val="nil"/>
              <w:left w:val="nil"/>
              <w:bottom w:val="nil"/>
              <w:right w:val="nil"/>
            </w:tcBorders>
            <w:shd w:val="clear" w:color="auto" w:fill="auto"/>
            <w:noWrap/>
            <w:vAlign w:val="bottom"/>
            <w:hideMark/>
          </w:tcPr>
          <w:p w14:paraId="4985935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247258D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51C6B04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64956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C3E6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787A9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8,0836%</w:t>
            </w:r>
          </w:p>
        </w:tc>
      </w:tr>
      <w:tr w:rsidR="006A678A" w:rsidRPr="00795722" w14:paraId="44A0A08F" w14:textId="77777777" w:rsidTr="000654FA">
        <w:trPr>
          <w:trHeight w:val="210"/>
        </w:trPr>
        <w:tc>
          <w:tcPr>
            <w:tcW w:w="1520" w:type="dxa"/>
            <w:tcBorders>
              <w:top w:val="nil"/>
              <w:left w:val="nil"/>
              <w:bottom w:val="nil"/>
              <w:right w:val="nil"/>
            </w:tcBorders>
            <w:shd w:val="clear" w:color="auto" w:fill="auto"/>
            <w:noWrap/>
            <w:vAlign w:val="bottom"/>
            <w:hideMark/>
          </w:tcPr>
          <w:p w14:paraId="6C430B0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630B27F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3E0A1F4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5FB99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60CAC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4FE8BD"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8,7730%</w:t>
            </w:r>
          </w:p>
        </w:tc>
      </w:tr>
      <w:tr w:rsidR="006A678A" w:rsidRPr="00795722" w14:paraId="22232AD9" w14:textId="77777777" w:rsidTr="000654FA">
        <w:trPr>
          <w:trHeight w:val="210"/>
        </w:trPr>
        <w:tc>
          <w:tcPr>
            <w:tcW w:w="1520" w:type="dxa"/>
            <w:tcBorders>
              <w:top w:val="nil"/>
              <w:left w:val="nil"/>
              <w:bottom w:val="nil"/>
              <w:right w:val="nil"/>
            </w:tcBorders>
            <w:shd w:val="clear" w:color="auto" w:fill="auto"/>
            <w:noWrap/>
            <w:vAlign w:val="bottom"/>
            <w:hideMark/>
          </w:tcPr>
          <w:p w14:paraId="613C583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63109CF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0F62233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EDE85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F853D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B60679"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9,7822%</w:t>
            </w:r>
          </w:p>
        </w:tc>
      </w:tr>
      <w:tr w:rsidR="006A678A" w:rsidRPr="00795722" w14:paraId="2D940424" w14:textId="77777777" w:rsidTr="000654FA">
        <w:trPr>
          <w:trHeight w:val="210"/>
        </w:trPr>
        <w:tc>
          <w:tcPr>
            <w:tcW w:w="1520" w:type="dxa"/>
            <w:tcBorders>
              <w:top w:val="nil"/>
              <w:left w:val="nil"/>
              <w:bottom w:val="nil"/>
              <w:right w:val="nil"/>
            </w:tcBorders>
            <w:shd w:val="clear" w:color="auto" w:fill="auto"/>
            <w:noWrap/>
            <w:vAlign w:val="bottom"/>
            <w:hideMark/>
          </w:tcPr>
          <w:p w14:paraId="3A2F86F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4C59C48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2AD4CF6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26496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DB1F8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565F55"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10,5144%</w:t>
            </w:r>
          </w:p>
        </w:tc>
      </w:tr>
      <w:tr w:rsidR="006A678A" w:rsidRPr="00795722" w14:paraId="2D6387A6" w14:textId="77777777" w:rsidTr="000654FA">
        <w:trPr>
          <w:trHeight w:val="210"/>
        </w:trPr>
        <w:tc>
          <w:tcPr>
            <w:tcW w:w="1520" w:type="dxa"/>
            <w:tcBorders>
              <w:top w:val="nil"/>
              <w:left w:val="nil"/>
              <w:bottom w:val="nil"/>
              <w:right w:val="nil"/>
            </w:tcBorders>
            <w:shd w:val="clear" w:color="auto" w:fill="auto"/>
            <w:noWrap/>
            <w:vAlign w:val="bottom"/>
            <w:hideMark/>
          </w:tcPr>
          <w:p w14:paraId="226F9EC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2F2A75D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0AF741C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A40BA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5F9F4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6EDEBA"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11,5722%</w:t>
            </w:r>
          </w:p>
        </w:tc>
      </w:tr>
      <w:tr w:rsidR="006A678A" w:rsidRPr="00795722" w14:paraId="36EA23BA" w14:textId="77777777" w:rsidTr="000654FA">
        <w:trPr>
          <w:trHeight w:val="210"/>
        </w:trPr>
        <w:tc>
          <w:tcPr>
            <w:tcW w:w="1520" w:type="dxa"/>
            <w:tcBorders>
              <w:top w:val="nil"/>
              <w:left w:val="nil"/>
              <w:bottom w:val="nil"/>
              <w:right w:val="nil"/>
            </w:tcBorders>
            <w:shd w:val="clear" w:color="auto" w:fill="auto"/>
            <w:noWrap/>
            <w:vAlign w:val="bottom"/>
            <w:hideMark/>
          </w:tcPr>
          <w:p w14:paraId="5E57AB5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64561A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56475D8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DC3793"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4CBDF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20BC71"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13,1188%</w:t>
            </w:r>
          </w:p>
        </w:tc>
      </w:tr>
      <w:tr w:rsidR="006A678A" w:rsidRPr="00795722" w14:paraId="1BB5FEE3" w14:textId="77777777" w:rsidTr="000654FA">
        <w:trPr>
          <w:trHeight w:val="210"/>
        </w:trPr>
        <w:tc>
          <w:tcPr>
            <w:tcW w:w="1520" w:type="dxa"/>
            <w:tcBorders>
              <w:top w:val="nil"/>
              <w:left w:val="nil"/>
              <w:bottom w:val="nil"/>
              <w:right w:val="nil"/>
            </w:tcBorders>
            <w:shd w:val="clear" w:color="auto" w:fill="auto"/>
            <w:noWrap/>
            <w:vAlign w:val="bottom"/>
            <w:hideMark/>
          </w:tcPr>
          <w:p w14:paraId="4F6966E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138</w:t>
            </w:r>
          </w:p>
        </w:tc>
        <w:tc>
          <w:tcPr>
            <w:tcW w:w="1520" w:type="dxa"/>
            <w:tcBorders>
              <w:top w:val="nil"/>
              <w:left w:val="nil"/>
              <w:bottom w:val="nil"/>
              <w:right w:val="nil"/>
            </w:tcBorders>
            <w:shd w:val="clear" w:color="auto" w:fill="auto"/>
            <w:noWrap/>
            <w:vAlign w:val="bottom"/>
            <w:hideMark/>
          </w:tcPr>
          <w:p w14:paraId="199D2E3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3E03CC34"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BDABE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787B8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28F117"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14,7084%</w:t>
            </w:r>
          </w:p>
        </w:tc>
      </w:tr>
      <w:tr w:rsidR="006A678A" w:rsidRPr="00795722" w14:paraId="4AD7B123" w14:textId="77777777" w:rsidTr="000654FA">
        <w:trPr>
          <w:trHeight w:val="210"/>
        </w:trPr>
        <w:tc>
          <w:tcPr>
            <w:tcW w:w="1520" w:type="dxa"/>
            <w:tcBorders>
              <w:top w:val="nil"/>
              <w:left w:val="nil"/>
              <w:bottom w:val="nil"/>
              <w:right w:val="nil"/>
            </w:tcBorders>
            <w:shd w:val="clear" w:color="auto" w:fill="auto"/>
            <w:noWrap/>
            <w:vAlign w:val="bottom"/>
            <w:hideMark/>
          </w:tcPr>
          <w:p w14:paraId="300003F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0BA3CDE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261DF35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0D898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61E4F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99F1A2"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16,9707%</w:t>
            </w:r>
          </w:p>
        </w:tc>
      </w:tr>
      <w:tr w:rsidR="006A678A" w:rsidRPr="00795722" w14:paraId="3A8C1E64" w14:textId="77777777" w:rsidTr="000654FA">
        <w:trPr>
          <w:trHeight w:val="210"/>
        </w:trPr>
        <w:tc>
          <w:tcPr>
            <w:tcW w:w="1520" w:type="dxa"/>
            <w:tcBorders>
              <w:top w:val="nil"/>
              <w:left w:val="nil"/>
              <w:bottom w:val="nil"/>
              <w:right w:val="nil"/>
            </w:tcBorders>
            <w:shd w:val="clear" w:color="auto" w:fill="auto"/>
            <w:noWrap/>
            <w:vAlign w:val="bottom"/>
            <w:hideMark/>
          </w:tcPr>
          <w:p w14:paraId="4FB36B0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311DA0D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58AF516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D2062D"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43C39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B255A3"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20,1254%</w:t>
            </w:r>
          </w:p>
        </w:tc>
      </w:tr>
      <w:tr w:rsidR="006A678A" w:rsidRPr="00795722" w14:paraId="36727942" w14:textId="77777777" w:rsidTr="000654FA">
        <w:trPr>
          <w:trHeight w:val="210"/>
        </w:trPr>
        <w:tc>
          <w:tcPr>
            <w:tcW w:w="1520" w:type="dxa"/>
            <w:tcBorders>
              <w:top w:val="nil"/>
              <w:left w:val="nil"/>
              <w:bottom w:val="nil"/>
              <w:right w:val="nil"/>
            </w:tcBorders>
            <w:shd w:val="clear" w:color="auto" w:fill="auto"/>
            <w:noWrap/>
            <w:vAlign w:val="bottom"/>
            <w:hideMark/>
          </w:tcPr>
          <w:p w14:paraId="2C76A37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5E68F9F8"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7C4A89B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921D8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839B2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E53D6E"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25,1131%</w:t>
            </w:r>
          </w:p>
        </w:tc>
      </w:tr>
      <w:tr w:rsidR="006A678A" w:rsidRPr="00795722" w14:paraId="2F6DDAEA" w14:textId="77777777" w:rsidTr="000654FA">
        <w:trPr>
          <w:trHeight w:val="210"/>
        </w:trPr>
        <w:tc>
          <w:tcPr>
            <w:tcW w:w="1520" w:type="dxa"/>
            <w:tcBorders>
              <w:top w:val="nil"/>
              <w:left w:val="nil"/>
              <w:bottom w:val="nil"/>
              <w:right w:val="nil"/>
            </w:tcBorders>
            <w:shd w:val="clear" w:color="auto" w:fill="auto"/>
            <w:noWrap/>
            <w:vAlign w:val="bottom"/>
            <w:hideMark/>
          </w:tcPr>
          <w:p w14:paraId="60A299B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58EFD8EC"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0461AE9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740DC2"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408DB7"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896ED6"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33,6163%</w:t>
            </w:r>
          </w:p>
        </w:tc>
      </w:tr>
      <w:tr w:rsidR="006A678A" w:rsidRPr="00795722" w14:paraId="359D8B79" w14:textId="77777777" w:rsidTr="000654FA">
        <w:trPr>
          <w:trHeight w:val="210"/>
        </w:trPr>
        <w:tc>
          <w:tcPr>
            <w:tcW w:w="1520" w:type="dxa"/>
            <w:tcBorders>
              <w:top w:val="nil"/>
              <w:left w:val="nil"/>
              <w:bottom w:val="nil"/>
              <w:right w:val="nil"/>
            </w:tcBorders>
            <w:shd w:val="clear" w:color="auto" w:fill="auto"/>
            <w:noWrap/>
            <w:vAlign w:val="bottom"/>
            <w:hideMark/>
          </w:tcPr>
          <w:p w14:paraId="24740E50"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1355DB99"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5FD6297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018C81"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77F545"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09520D"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49,8890%</w:t>
            </w:r>
          </w:p>
        </w:tc>
      </w:tr>
      <w:tr w:rsidR="006A678A" w:rsidRPr="00795722" w14:paraId="5AE4D5F7" w14:textId="77777777" w:rsidTr="000654FA">
        <w:trPr>
          <w:trHeight w:val="210"/>
        </w:trPr>
        <w:tc>
          <w:tcPr>
            <w:tcW w:w="1520" w:type="dxa"/>
            <w:tcBorders>
              <w:top w:val="nil"/>
              <w:left w:val="nil"/>
              <w:bottom w:val="nil"/>
              <w:right w:val="nil"/>
            </w:tcBorders>
            <w:shd w:val="clear" w:color="auto" w:fill="auto"/>
            <w:noWrap/>
            <w:vAlign w:val="bottom"/>
            <w:hideMark/>
          </w:tcPr>
          <w:p w14:paraId="77FC771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2B72DC1F"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70734E7A"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968786"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D9D40E" w14:textId="77777777" w:rsidR="006A678A" w:rsidRPr="00795722" w:rsidRDefault="006A678A" w:rsidP="000654FA">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A8F5A7" w14:textId="77777777" w:rsidR="006A678A" w:rsidRPr="00795722" w:rsidRDefault="006A678A" w:rsidP="000654FA">
            <w:pPr>
              <w:jc w:val="right"/>
              <w:rPr>
                <w:rFonts w:ascii="Open Sans" w:hAnsi="Open Sans" w:cs="Open Sans"/>
                <w:color w:val="000000"/>
                <w:sz w:val="21"/>
                <w:szCs w:val="21"/>
              </w:rPr>
            </w:pPr>
            <w:r w:rsidRPr="006A62FF">
              <w:rPr>
                <w:rFonts w:ascii="Open Sans" w:hAnsi="Open Sans" w:cs="Open Sans"/>
                <w:i/>
                <w:iCs/>
                <w:color w:val="000000"/>
                <w:sz w:val="21"/>
                <w:szCs w:val="21"/>
              </w:rPr>
              <w:t>100,0000%</w:t>
            </w:r>
          </w:p>
        </w:tc>
      </w:tr>
    </w:tbl>
    <w:p w14:paraId="17F15DD1" w14:textId="77777777" w:rsidR="006A678A"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p>
    <w:p w14:paraId="21A8E2C9"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p>
    <w:p w14:paraId="6710F3E9" w14:textId="77777777" w:rsidR="006A678A" w:rsidRPr="00A05C7C"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Pr="00A05C7C">
        <w:rPr>
          <w:rFonts w:ascii="Open Sans" w:hAnsi="Open Sans" w:cs="Open Sans"/>
          <w:sz w:val="21"/>
          <w:szCs w:val="21"/>
        </w:rPr>
        <w:br w:type="page"/>
      </w:r>
    </w:p>
    <w:p w14:paraId="106A2902"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bookmarkStart w:id="139" w:name="_Toc451888020"/>
      <w:bookmarkStart w:id="140" w:name="_Toc453263793"/>
      <w:bookmarkStart w:id="141" w:name="_Toc17968902"/>
      <w:r w:rsidRPr="00A05C7C">
        <w:rPr>
          <w:rFonts w:ascii="Open Sans" w:hAnsi="Open Sans" w:cs="Open Sans"/>
          <w:sz w:val="21"/>
          <w:szCs w:val="21"/>
        </w:rPr>
        <w:lastRenderedPageBreak/>
        <w:t>ANEXO III</w:t>
      </w:r>
      <w:bookmarkEnd w:id="139"/>
      <w:bookmarkEnd w:id="140"/>
      <w:bookmarkEnd w:id="141"/>
      <w:r w:rsidRPr="00A05C7C">
        <w:rPr>
          <w:rFonts w:ascii="Open Sans" w:hAnsi="Open Sans" w:cs="Open Sans"/>
          <w:sz w:val="21"/>
          <w:szCs w:val="21"/>
        </w:rPr>
        <w:t xml:space="preserve"> </w:t>
      </w:r>
    </w:p>
    <w:p w14:paraId="53B3F2C3"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39751628" w14:textId="77777777" w:rsidR="006A678A" w:rsidRPr="00A05C7C" w:rsidRDefault="006A678A" w:rsidP="006A678A">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5BDFC4E9"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Pr="00A05C7C">
        <w:rPr>
          <w:rFonts w:ascii="Open Sans" w:hAnsi="Open Sans" w:cs="Open Sans"/>
          <w:b/>
          <w:bCs/>
          <w:sz w:val="21"/>
          <w:szCs w:val="21"/>
        </w:rPr>
        <w:t>TERRA INVESTIMENTOS DISTRIBUIDORA DE TÍTULOS E VALORES MOBILIÁRIOS LTDA.</w:t>
      </w:r>
      <w:r w:rsidRPr="00A05C7C">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413ª, 414ª, 415ª e 416ª Séries da </w:t>
      </w:r>
      <w:r w:rsidRPr="00A05C7C">
        <w:rPr>
          <w:rFonts w:ascii="Open Sans" w:hAnsi="Open Sans" w:cs="Open Sans"/>
          <w:snapToGrid w:val="0"/>
          <w:sz w:val="21"/>
          <w:szCs w:val="21"/>
        </w:rPr>
        <w:t>1</w:t>
      </w:r>
      <w:r w:rsidRPr="00A05C7C">
        <w:rPr>
          <w:rFonts w:ascii="Open Sans" w:hAnsi="Open Sans" w:cs="Open Sans"/>
          <w:sz w:val="21"/>
          <w:szCs w:val="21"/>
        </w:rPr>
        <w:t xml:space="preserve">ª Emissão da Forte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S.A.</w:t>
      </w:r>
      <w:r w:rsidRPr="00A05C7C">
        <w:rPr>
          <w:rFonts w:ascii="Open Sans" w:hAnsi="Open Sans" w:cs="Open Sans"/>
          <w:bCs/>
          <w:sz w:val="21"/>
          <w:szCs w:val="21"/>
        </w:rPr>
        <w:t xml:space="preserve">, </w:t>
      </w:r>
      <w:r w:rsidRPr="00A05C7C">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32920A51"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7A29FF1"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24DEA437"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0C4E8649" w14:textId="77777777" w:rsidR="006A678A" w:rsidRPr="00A05C7C" w:rsidRDefault="006A678A" w:rsidP="006A678A">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3B8249C1"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1054438A" w14:textId="77777777" w:rsidR="006A678A" w:rsidRPr="00A05C7C" w:rsidRDefault="006A678A" w:rsidP="006A678A">
      <w:pPr>
        <w:widowControl w:val="0"/>
        <w:spacing w:line="300" w:lineRule="exact"/>
        <w:ind w:right="-2"/>
        <w:jc w:val="center"/>
        <w:rPr>
          <w:rFonts w:ascii="Open Sans" w:hAnsi="Open Sans" w:cs="Open Sans"/>
          <w:b/>
          <w:sz w:val="21"/>
          <w:szCs w:val="21"/>
        </w:rPr>
      </w:pPr>
    </w:p>
    <w:p w14:paraId="0BAFB11F" w14:textId="77777777" w:rsidR="006A678A" w:rsidRPr="00A05C7C" w:rsidRDefault="006A678A" w:rsidP="006A678A">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6E2A9746" w14:textId="77777777" w:rsidR="006A678A" w:rsidRPr="00A05C7C" w:rsidRDefault="006A678A" w:rsidP="006A678A">
      <w:pPr>
        <w:widowControl w:val="0"/>
        <w:tabs>
          <w:tab w:val="left" w:pos="1134"/>
        </w:tabs>
        <w:spacing w:line="300" w:lineRule="exact"/>
        <w:ind w:right="-2"/>
        <w:jc w:val="center"/>
        <w:rPr>
          <w:rFonts w:ascii="Open Sans" w:hAnsi="Open Sans" w:cs="Open Sans"/>
          <w:b/>
          <w:caps/>
          <w:sz w:val="21"/>
          <w:szCs w:val="21"/>
        </w:rPr>
      </w:pPr>
    </w:p>
    <w:p w14:paraId="72FA4E4A" w14:textId="77777777" w:rsidR="006A678A" w:rsidRPr="00A05C7C" w:rsidRDefault="006A678A" w:rsidP="006A678A">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6A678A" w:rsidRPr="00A05C7C" w14:paraId="76FB948A" w14:textId="77777777" w:rsidTr="000654FA">
        <w:tc>
          <w:tcPr>
            <w:tcW w:w="4783" w:type="dxa"/>
          </w:tcPr>
          <w:p w14:paraId="079A6273"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48BF891A"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684DB4E5" w14:textId="77777777" w:rsidTr="000654FA">
        <w:tc>
          <w:tcPr>
            <w:tcW w:w="4783" w:type="dxa"/>
          </w:tcPr>
          <w:p w14:paraId="2C7E7A21"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B20118B"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6702FC42" w14:textId="77777777" w:rsidTr="000654FA">
        <w:tc>
          <w:tcPr>
            <w:tcW w:w="4783" w:type="dxa"/>
          </w:tcPr>
          <w:p w14:paraId="0821A643"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0DF40F7E"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894659C" w14:textId="77777777" w:rsidR="006A678A" w:rsidRPr="00A05C7C" w:rsidRDefault="006A678A" w:rsidP="006A678A">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lastRenderedPageBreak/>
        <w:tab/>
      </w:r>
    </w:p>
    <w:p w14:paraId="700B189D"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bookmarkStart w:id="142" w:name="_Toc451888021"/>
      <w:bookmarkStart w:id="143" w:name="_Toc453263794"/>
      <w:bookmarkStart w:id="144" w:name="_Toc17968903"/>
      <w:r w:rsidRPr="00A05C7C">
        <w:rPr>
          <w:rFonts w:ascii="Open Sans" w:hAnsi="Open Sans" w:cs="Open Sans"/>
          <w:sz w:val="21"/>
          <w:szCs w:val="21"/>
        </w:rPr>
        <w:t>ANEXO IV</w:t>
      </w:r>
      <w:bookmarkEnd w:id="142"/>
      <w:bookmarkEnd w:id="143"/>
      <w:bookmarkEnd w:id="144"/>
    </w:p>
    <w:p w14:paraId="74BC447B"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759C0FDA"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F19110F"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para fins de atendimento ao previsto pelo item 15 do anexo III da Instrução CVM nº 414, de 30 de dezembro de 2004, conforme alterada, na qualidade de emissora de certificados de recebíveis imobiliários das 413ª, 414ª, 415ª e 416ª Séries 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7FB057D1"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B25F85E"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6AB60955" w14:textId="77777777" w:rsidR="006A678A" w:rsidRPr="00A05C7C" w:rsidRDefault="006A678A" w:rsidP="006A678A">
      <w:pPr>
        <w:widowControl w:val="0"/>
        <w:spacing w:line="300" w:lineRule="exact"/>
        <w:ind w:right="-2"/>
        <w:jc w:val="both"/>
        <w:rPr>
          <w:rFonts w:ascii="Open Sans" w:hAnsi="Open Sans" w:cs="Open Sans"/>
          <w:sz w:val="21"/>
          <w:szCs w:val="21"/>
        </w:rPr>
      </w:pPr>
    </w:p>
    <w:p w14:paraId="64910441"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A5D0D8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EDDAF31"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2996C3E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6A678A" w:rsidRPr="00A05C7C" w14:paraId="11F010C7" w14:textId="77777777" w:rsidTr="000654FA">
        <w:tc>
          <w:tcPr>
            <w:tcW w:w="4786" w:type="dxa"/>
          </w:tcPr>
          <w:p w14:paraId="17E5DA8C"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67FDE2BB"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45B5FAB7" w14:textId="77777777" w:rsidTr="000654FA">
        <w:tc>
          <w:tcPr>
            <w:tcW w:w="4786" w:type="dxa"/>
          </w:tcPr>
          <w:p w14:paraId="41C06AE6"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DD1D3C6"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0CF3BC14" w14:textId="77777777" w:rsidTr="000654FA">
        <w:tc>
          <w:tcPr>
            <w:tcW w:w="4786" w:type="dxa"/>
          </w:tcPr>
          <w:p w14:paraId="716029A0"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129D597"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D8303E8" w14:textId="77777777" w:rsidR="006A678A" w:rsidRPr="00A05C7C" w:rsidRDefault="006A678A" w:rsidP="006A678A">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2639E7C6"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bookmarkStart w:id="145" w:name="_Toc451888022"/>
      <w:bookmarkStart w:id="146" w:name="_Toc453263795"/>
      <w:bookmarkStart w:id="147" w:name="_Toc17968904"/>
      <w:r w:rsidRPr="00A05C7C">
        <w:rPr>
          <w:rFonts w:ascii="Open Sans" w:hAnsi="Open Sans" w:cs="Open Sans"/>
          <w:sz w:val="21"/>
          <w:szCs w:val="21"/>
        </w:rPr>
        <w:lastRenderedPageBreak/>
        <w:t>ANEXO V</w:t>
      </w:r>
      <w:bookmarkEnd w:id="145"/>
      <w:bookmarkEnd w:id="146"/>
      <w:bookmarkEnd w:id="147"/>
    </w:p>
    <w:p w14:paraId="167D6096"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2EF232C" w14:textId="77777777" w:rsidR="006A678A" w:rsidRPr="00A05C7C" w:rsidRDefault="006A678A" w:rsidP="006A678A">
      <w:pPr>
        <w:widowControl w:val="0"/>
        <w:spacing w:line="300" w:lineRule="exact"/>
        <w:ind w:right="-2"/>
        <w:jc w:val="both"/>
        <w:rPr>
          <w:rFonts w:ascii="Open Sans" w:hAnsi="Open Sans" w:cs="Open Sans"/>
          <w:sz w:val="21"/>
          <w:szCs w:val="21"/>
        </w:rPr>
      </w:pPr>
    </w:p>
    <w:p w14:paraId="0B25302B"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das 413ª, 414ª, 415ª e 416ª Séries da 1ª Emissão da Forte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CB5ABA7" w14:textId="77777777" w:rsidR="006A678A" w:rsidRPr="00A05C7C" w:rsidRDefault="006A678A" w:rsidP="006A678A">
      <w:pPr>
        <w:widowControl w:val="0"/>
        <w:spacing w:line="300" w:lineRule="exact"/>
        <w:ind w:right="-2"/>
        <w:jc w:val="both"/>
        <w:rPr>
          <w:rFonts w:ascii="Open Sans" w:hAnsi="Open Sans" w:cs="Open Sans"/>
          <w:sz w:val="21"/>
          <w:szCs w:val="21"/>
        </w:rPr>
      </w:pPr>
    </w:p>
    <w:p w14:paraId="5086EAD3"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62EB9397" w14:textId="77777777" w:rsidR="006A678A" w:rsidRPr="00A05C7C" w:rsidRDefault="006A678A" w:rsidP="006A678A">
      <w:pPr>
        <w:widowControl w:val="0"/>
        <w:spacing w:line="300" w:lineRule="exact"/>
        <w:ind w:right="-2"/>
        <w:jc w:val="both"/>
        <w:rPr>
          <w:rFonts w:ascii="Open Sans" w:hAnsi="Open Sans" w:cs="Open Sans"/>
          <w:sz w:val="21"/>
          <w:szCs w:val="21"/>
        </w:rPr>
      </w:pPr>
    </w:p>
    <w:p w14:paraId="0289FA20"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024D512E" w14:textId="77777777" w:rsidR="006A678A" w:rsidRPr="00A05C7C" w:rsidRDefault="006A678A" w:rsidP="006A678A">
      <w:pPr>
        <w:widowControl w:val="0"/>
        <w:spacing w:line="300" w:lineRule="exact"/>
        <w:ind w:right="-2"/>
        <w:jc w:val="both"/>
        <w:rPr>
          <w:rFonts w:ascii="Open Sans" w:hAnsi="Open Sans" w:cs="Open Sans"/>
          <w:sz w:val="21"/>
          <w:szCs w:val="21"/>
        </w:rPr>
      </w:pPr>
    </w:p>
    <w:p w14:paraId="6B3003FD"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C15ED2E"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SIMPLIFIC PAVARINI DISTRIBUIDORA DE TÍTULOS E VALORES MOBILIÁRIOS LTDA.</w:t>
      </w:r>
    </w:p>
    <w:p w14:paraId="6038BBA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6A678A" w:rsidRPr="00A05C7C" w14:paraId="2E7A0441" w14:textId="77777777" w:rsidTr="000654FA">
        <w:tc>
          <w:tcPr>
            <w:tcW w:w="4786" w:type="dxa"/>
          </w:tcPr>
          <w:p w14:paraId="7B84BE00"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5BDFEE6A" w14:textId="77777777" w:rsidTr="000654FA">
        <w:tc>
          <w:tcPr>
            <w:tcW w:w="4786" w:type="dxa"/>
          </w:tcPr>
          <w:p w14:paraId="1A020E01"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41E8BBC3" w14:textId="77777777" w:rsidTr="000654FA">
        <w:tc>
          <w:tcPr>
            <w:tcW w:w="4786" w:type="dxa"/>
          </w:tcPr>
          <w:p w14:paraId="38CA3F3C"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877EEF3"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C16A237" w14:textId="77777777" w:rsidR="006A678A" w:rsidRPr="00A05C7C" w:rsidRDefault="006A678A" w:rsidP="006A678A">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148" w:name="_Toc17968905"/>
      <w:r w:rsidRPr="00A05C7C">
        <w:rPr>
          <w:rFonts w:ascii="Open Sans" w:hAnsi="Open Sans" w:cs="Open Sans"/>
          <w:sz w:val="21"/>
          <w:szCs w:val="21"/>
        </w:rPr>
        <w:lastRenderedPageBreak/>
        <w:t>ANEXO VI</w:t>
      </w:r>
      <w:bookmarkEnd w:id="148"/>
    </w:p>
    <w:p w14:paraId="1B59EBD4"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63B8E14E" w14:textId="77777777" w:rsidR="006A678A" w:rsidRPr="00A05C7C" w:rsidRDefault="006A678A" w:rsidP="006A678A">
      <w:pPr>
        <w:widowControl w:val="0"/>
        <w:spacing w:line="300" w:lineRule="exact"/>
        <w:ind w:right="-2"/>
        <w:jc w:val="both"/>
        <w:rPr>
          <w:rFonts w:ascii="Open Sans" w:hAnsi="Open Sans" w:cs="Open Sans"/>
          <w:b/>
          <w:sz w:val="21"/>
          <w:szCs w:val="21"/>
        </w:rPr>
      </w:pPr>
    </w:p>
    <w:p w14:paraId="46A85D81" w14:textId="77777777" w:rsidR="006A678A" w:rsidRPr="00A05C7C" w:rsidRDefault="006A678A" w:rsidP="006A678A">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por seu representante legal abaixo assinado, na qualidade de custodiante</w:t>
      </w:r>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Pr="00A05C7C">
        <w:rPr>
          <w:rFonts w:ascii="Open Sans" w:hAnsi="Open Sans" w:cs="Open Sans"/>
          <w:sz w:val="21"/>
          <w:szCs w:val="21"/>
        </w:rPr>
        <w:t>das 413ª, 414ª, 415ª e 416ª Séries</w:t>
      </w:r>
      <w:r w:rsidRPr="00A05C7C">
        <w:rPr>
          <w:rFonts w:ascii="Open Sans" w:hAnsi="Open Sans" w:cs="Open Sans"/>
          <w:iCs/>
          <w:sz w:val="21"/>
          <w:szCs w:val="21"/>
        </w:rPr>
        <w:t xml:space="preserve"> da </w:t>
      </w:r>
      <w:r w:rsidRPr="00A05C7C">
        <w:rPr>
          <w:rFonts w:ascii="Open Sans" w:hAnsi="Open Sans" w:cs="Open Sans"/>
          <w:sz w:val="21"/>
          <w:szCs w:val="21"/>
        </w:rPr>
        <w:t>1</w:t>
      </w:r>
      <w:r w:rsidRPr="00A05C7C">
        <w:rPr>
          <w:rFonts w:ascii="Open Sans" w:hAnsi="Open Sans" w:cs="Open Sans"/>
          <w:iCs/>
          <w:sz w:val="21"/>
          <w:szCs w:val="21"/>
        </w:rPr>
        <w:t xml:space="preserve">ª Emissão da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das Escrituras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custodiante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das Escrituras de Emissão de CCI;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417F47B" w14:textId="77777777" w:rsidR="006A678A" w:rsidRPr="00A05C7C" w:rsidRDefault="006A678A" w:rsidP="006A678A">
      <w:pPr>
        <w:widowControl w:val="0"/>
        <w:spacing w:line="300" w:lineRule="exact"/>
        <w:ind w:right="-2"/>
        <w:jc w:val="both"/>
        <w:rPr>
          <w:rFonts w:ascii="Open Sans" w:hAnsi="Open Sans" w:cs="Open Sans"/>
          <w:iCs/>
          <w:sz w:val="21"/>
          <w:szCs w:val="21"/>
        </w:rPr>
      </w:pPr>
    </w:p>
    <w:p w14:paraId="660AEB9F"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4BFE23E7" w14:textId="77777777" w:rsidR="006A678A" w:rsidRPr="00A05C7C" w:rsidRDefault="006A678A" w:rsidP="006A678A">
      <w:pPr>
        <w:widowControl w:val="0"/>
        <w:spacing w:line="300" w:lineRule="exact"/>
        <w:ind w:right="-2"/>
        <w:jc w:val="both"/>
        <w:rPr>
          <w:rFonts w:ascii="Open Sans" w:hAnsi="Open Sans" w:cs="Open Sans"/>
          <w:iCs/>
          <w:sz w:val="21"/>
          <w:szCs w:val="21"/>
        </w:rPr>
      </w:pPr>
    </w:p>
    <w:p w14:paraId="6FB43965"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700AC7C8"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689F39AB"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3F743242"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67B8DF59"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SIMPLIFIC PAVARINI DISTRIBUIDORA DE TÍTULOS E VALORES MOBILIÁRIOS LTDA.</w:t>
      </w:r>
    </w:p>
    <w:p w14:paraId="3A5D3D36"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p>
    <w:p w14:paraId="26021F5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6A678A" w:rsidRPr="00A05C7C" w14:paraId="412F96A1" w14:textId="77777777" w:rsidTr="000654FA">
        <w:tc>
          <w:tcPr>
            <w:tcW w:w="4786" w:type="dxa"/>
          </w:tcPr>
          <w:p w14:paraId="3A78A3C5"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30A7AA34" w14:textId="77777777" w:rsidTr="000654FA">
        <w:tc>
          <w:tcPr>
            <w:tcW w:w="4786" w:type="dxa"/>
          </w:tcPr>
          <w:p w14:paraId="59B28510"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529477B6" w14:textId="77777777" w:rsidTr="000654FA">
        <w:tc>
          <w:tcPr>
            <w:tcW w:w="4786" w:type="dxa"/>
          </w:tcPr>
          <w:p w14:paraId="2B395C3E" w14:textId="77777777" w:rsidR="006A678A" w:rsidRPr="00A05C7C" w:rsidRDefault="006A678A" w:rsidP="000654F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24C15C02" w14:textId="77777777" w:rsidR="006A678A" w:rsidRPr="00A05C7C" w:rsidRDefault="006A678A" w:rsidP="006A678A">
      <w:pPr>
        <w:widowControl w:val="0"/>
        <w:spacing w:line="300" w:lineRule="exact"/>
        <w:ind w:right="-2"/>
        <w:jc w:val="both"/>
        <w:rPr>
          <w:rFonts w:ascii="Open Sans" w:hAnsi="Open Sans" w:cs="Open Sans"/>
          <w:iCs/>
          <w:sz w:val="21"/>
          <w:szCs w:val="21"/>
        </w:rPr>
      </w:pPr>
    </w:p>
    <w:p w14:paraId="28F378DE" w14:textId="77777777" w:rsidR="006A678A" w:rsidRPr="00A05C7C" w:rsidRDefault="006A678A" w:rsidP="006A678A">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1F70A2B5" w14:textId="77777777" w:rsidR="006A678A" w:rsidRPr="00A05C7C" w:rsidRDefault="006A678A" w:rsidP="006A678A">
      <w:pPr>
        <w:pStyle w:val="Ttulo1"/>
        <w:keepNext w:val="0"/>
        <w:widowControl w:val="0"/>
        <w:spacing w:before="0" w:after="0" w:line="300" w:lineRule="exact"/>
        <w:jc w:val="center"/>
        <w:rPr>
          <w:rFonts w:ascii="Open Sans" w:hAnsi="Open Sans" w:cs="Open Sans"/>
          <w:iCs/>
          <w:sz w:val="21"/>
          <w:szCs w:val="21"/>
        </w:rPr>
      </w:pPr>
      <w:bookmarkStart w:id="149" w:name="_Toc17968906"/>
      <w:r w:rsidRPr="00A05C7C">
        <w:rPr>
          <w:rFonts w:ascii="Open Sans" w:hAnsi="Open Sans" w:cs="Open Sans"/>
          <w:iCs/>
          <w:sz w:val="21"/>
          <w:szCs w:val="21"/>
        </w:rPr>
        <w:lastRenderedPageBreak/>
        <w:t>ANEXO VII</w:t>
      </w:r>
      <w:bookmarkEnd w:id="149"/>
    </w:p>
    <w:p w14:paraId="3F1ECD39" w14:textId="77777777" w:rsidR="006A678A" w:rsidRPr="00A05C7C" w:rsidRDefault="006A678A" w:rsidP="006A678A">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BB3EAE3" w14:textId="77777777" w:rsidR="006A678A" w:rsidRPr="00A05C7C" w:rsidRDefault="006A678A" w:rsidP="006A678A">
      <w:pPr>
        <w:widowControl w:val="0"/>
        <w:ind w:right="-2"/>
        <w:jc w:val="both"/>
        <w:rPr>
          <w:rFonts w:ascii="Open Sans" w:hAnsi="Open Sans" w:cs="Open Sans"/>
          <w:iCs/>
          <w:sz w:val="21"/>
          <w:szCs w:val="21"/>
        </w:rPr>
      </w:pPr>
    </w:p>
    <w:p w14:paraId="6046BE8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5077C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39B36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4FA541A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11D564F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428F066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03F5CA3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5B017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4954CEA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5588F05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179871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E3F268A" w14:textId="77777777" w:rsidR="006A678A" w:rsidRPr="00A05C7C" w:rsidRDefault="006A678A" w:rsidP="006A678A">
      <w:pPr>
        <w:ind w:right="-2"/>
        <w:jc w:val="both"/>
        <w:rPr>
          <w:rFonts w:ascii="Open Sans" w:hAnsi="Open Sans" w:cs="Open Sans"/>
          <w:iCs/>
          <w:sz w:val="21"/>
          <w:szCs w:val="21"/>
        </w:rPr>
      </w:pPr>
    </w:p>
    <w:p w14:paraId="47B638A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4A9213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6B635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4DCDE05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6E2408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7771835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58C8CB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A232E0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2A8CC9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40BE33E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BD9AD0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48CF173E" w14:textId="77777777" w:rsidR="006A678A" w:rsidRPr="00A05C7C" w:rsidRDefault="006A678A" w:rsidP="006A678A">
      <w:pPr>
        <w:ind w:right="-2"/>
        <w:jc w:val="both"/>
        <w:rPr>
          <w:rFonts w:ascii="Open Sans" w:hAnsi="Open Sans" w:cs="Open Sans"/>
          <w:b/>
          <w:bCs/>
          <w:iCs/>
          <w:sz w:val="21"/>
          <w:szCs w:val="21"/>
        </w:rPr>
      </w:pPr>
    </w:p>
    <w:p w14:paraId="4BBB867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7422F82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97818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5B5023A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2C75A0C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37A4DE1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AE8C0E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3CCEE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DDB74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700E1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7CA96B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0204ECDC" w14:textId="77777777" w:rsidR="006A678A" w:rsidRPr="00A05C7C" w:rsidRDefault="006A678A" w:rsidP="006A678A">
      <w:pPr>
        <w:ind w:right="-2"/>
        <w:jc w:val="both"/>
        <w:rPr>
          <w:rFonts w:ascii="Open Sans" w:hAnsi="Open Sans" w:cs="Open Sans"/>
          <w:iCs/>
          <w:sz w:val="21"/>
          <w:szCs w:val="21"/>
        </w:rPr>
      </w:pPr>
    </w:p>
    <w:p w14:paraId="11FF69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E7F02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980B5E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19CF2E9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3C3A4DB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4.800</w:t>
      </w:r>
    </w:p>
    <w:p w14:paraId="23C516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AEC4BD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62548E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F6A6D5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0F11E2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1FD5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95911ED" w14:textId="77777777" w:rsidR="006A678A" w:rsidRPr="00A05C7C" w:rsidRDefault="006A678A" w:rsidP="006A678A">
      <w:pPr>
        <w:ind w:right="-2"/>
        <w:jc w:val="both"/>
        <w:rPr>
          <w:rFonts w:ascii="Open Sans" w:hAnsi="Open Sans" w:cs="Open Sans"/>
          <w:iCs/>
          <w:sz w:val="21"/>
          <w:szCs w:val="21"/>
        </w:rPr>
      </w:pPr>
    </w:p>
    <w:p w14:paraId="79119AD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36D4F7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8D844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67189D0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364C7A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F09DDC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288D692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85C9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FD572C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AA25A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76982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1DB8A841" w14:textId="77777777" w:rsidR="006A678A" w:rsidRPr="00A05C7C" w:rsidRDefault="006A678A" w:rsidP="006A678A">
      <w:pPr>
        <w:ind w:right="-2"/>
        <w:jc w:val="both"/>
        <w:rPr>
          <w:rFonts w:ascii="Open Sans" w:hAnsi="Open Sans" w:cs="Open Sans"/>
          <w:b/>
          <w:bCs/>
          <w:iCs/>
          <w:sz w:val="21"/>
          <w:szCs w:val="21"/>
        </w:rPr>
      </w:pPr>
    </w:p>
    <w:p w14:paraId="501B780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8D8FAD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71BD07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11192E3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0E0EA45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62C24A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2B5095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633C05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0A67C2B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9A5EE4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B1EC2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2DBEA63C" w14:textId="77777777" w:rsidR="006A678A" w:rsidRPr="00A05C7C" w:rsidRDefault="006A678A" w:rsidP="006A678A">
      <w:pPr>
        <w:ind w:right="-2"/>
        <w:jc w:val="both"/>
        <w:rPr>
          <w:rFonts w:ascii="Open Sans" w:hAnsi="Open Sans" w:cs="Open Sans"/>
          <w:iCs/>
          <w:sz w:val="21"/>
          <w:szCs w:val="21"/>
        </w:rPr>
      </w:pPr>
    </w:p>
    <w:p w14:paraId="05FC19A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370C49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832425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0B282F5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FAD02B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4B4EAFE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24BE0C7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F07D1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09FB584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A76B13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678D2B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64385A25" w14:textId="77777777" w:rsidR="006A678A" w:rsidRPr="00A05C7C" w:rsidRDefault="006A678A" w:rsidP="006A678A">
      <w:pPr>
        <w:ind w:right="-2"/>
        <w:jc w:val="both"/>
        <w:rPr>
          <w:rFonts w:ascii="Open Sans" w:hAnsi="Open Sans" w:cs="Open Sans"/>
          <w:iCs/>
          <w:sz w:val="21"/>
          <w:szCs w:val="21"/>
        </w:rPr>
      </w:pPr>
    </w:p>
    <w:p w14:paraId="60E728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F1B584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Tipo:</w:t>
      </w:r>
      <w:r w:rsidRPr="00A05C7C">
        <w:rPr>
          <w:rFonts w:ascii="Open Sans" w:hAnsi="Open Sans" w:cs="Open Sans"/>
          <w:iCs/>
          <w:sz w:val="21"/>
          <w:szCs w:val="21"/>
        </w:rPr>
        <w:t xml:space="preserve"> CRI</w:t>
      </w:r>
    </w:p>
    <w:p w14:paraId="77179A9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5F92DFD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20A2D39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219B109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4D7F2B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87B82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20B100F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17FF31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49E1CB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20BF6986" w14:textId="77777777" w:rsidR="006A678A" w:rsidRPr="00A05C7C" w:rsidRDefault="006A678A" w:rsidP="006A678A">
      <w:pPr>
        <w:ind w:right="-2"/>
        <w:jc w:val="both"/>
        <w:rPr>
          <w:rFonts w:ascii="Open Sans" w:hAnsi="Open Sans" w:cs="Open Sans"/>
          <w:b/>
          <w:bCs/>
          <w:iCs/>
          <w:sz w:val="21"/>
          <w:szCs w:val="21"/>
        </w:rPr>
      </w:pPr>
    </w:p>
    <w:p w14:paraId="6A400E7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6790FA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5A5AA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6E5387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1586638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5FA6306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59BB5E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19D907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4BC1E9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EF50C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AFA3FF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D752C51" w14:textId="77777777" w:rsidR="006A678A" w:rsidRPr="00A05C7C" w:rsidRDefault="006A678A" w:rsidP="006A678A">
      <w:pPr>
        <w:ind w:right="-2"/>
        <w:jc w:val="both"/>
        <w:rPr>
          <w:rFonts w:ascii="Open Sans" w:hAnsi="Open Sans" w:cs="Open Sans"/>
          <w:iCs/>
          <w:sz w:val="21"/>
          <w:szCs w:val="21"/>
        </w:rPr>
      </w:pPr>
    </w:p>
    <w:p w14:paraId="7331F8BD" w14:textId="77777777" w:rsidR="006A678A" w:rsidRPr="00A05C7C" w:rsidRDefault="006A678A" w:rsidP="006A678A">
      <w:pPr>
        <w:ind w:right="-2"/>
        <w:jc w:val="both"/>
        <w:rPr>
          <w:rFonts w:ascii="Open Sans" w:hAnsi="Open Sans" w:cs="Open Sans"/>
          <w:iCs/>
          <w:sz w:val="21"/>
          <w:szCs w:val="21"/>
        </w:rPr>
      </w:pPr>
    </w:p>
    <w:p w14:paraId="5F20584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76E7921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CDCE86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31CBB1A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E6BE48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3C2C09F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086C4E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D3CEE5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591702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789667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D2C76D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DD8C665" w14:textId="77777777" w:rsidR="006A678A" w:rsidRPr="00A05C7C" w:rsidRDefault="006A678A" w:rsidP="006A678A">
      <w:pPr>
        <w:ind w:right="-2"/>
        <w:jc w:val="both"/>
        <w:rPr>
          <w:rFonts w:ascii="Open Sans" w:hAnsi="Open Sans" w:cs="Open Sans"/>
          <w:iCs/>
          <w:sz w:val="21"/>
          <w:szCs w:val="21"/>
        </w:rPr>
      </w:pPr>
    </w:p>
    <w:p w14:paraId="503FB67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7476E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A789FA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109153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3236CE4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7B9450E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03F1C42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CFFED2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39E63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5414E9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57151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505006" w14:textId="77777777" w:rsidR="006A678A" w:rsidRPr="00A05C7C" w:rsidRDefault="006A678A" w:rsidP="006A678A">
      <w:pPr>
        <w:ind w:right="-2"/>
        <w:jc w:val="both"/>
        <w:rPr>
          <w:rFonts w:ascii="Open Sans" w:hAnsi="Open Sans" w:cs="Open Sans"/>
          <w:iCs/>
          <w:sz w:val="21"/>
          <w:szCs w:val="21"/>
        </w:rPr>
      </w:pPr>
    </w:p>
    <w:p w14:paraId="0F1ADCA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490EBA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6AC795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1B725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1A38532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7DDA60D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3DC142D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A2DF0F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F8243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356AF3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8DBE5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BCB906D" w14:textId="77777777" w:rsidR="006A678A" w:rsidRPr="00A05C7C" w:rsidRDefault="006A678A" w:rsidP="006A678A">
      <w:pPr>
        <w:ind w:right="-2"/>
        <w:jc w:val="both"/>
        <w:rPr>
          <w:rFonts w:ascii="Open Sans" w:hAnsi="Open Sans" w:cs="Open Sans"/>
          <w:b/>
          <w:bCs/>
          <w:iCs/>
          <w:sz w:val="21"/>
          <w:szCs w:val="21"/>
        </w:rPr>
      </w:pPr>
    </w:p>
    <w:p w14:paraId="4B70A5C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B957B3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A4F3B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03260A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656D76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3361B70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46B78D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AAB92E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32E83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A6758B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9C3B5E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426530E" w14:textId="77777777" w:rsidR="006A678A" w:rsidRPr="00A05C7C" w:rsidRDefault="006A678A" w:rsidP="006A678A">
      <w:pPr>
        <w:ind w:right="-2"/>
        <w:jc w:val="both"/>
        <w:rPr>
          <w:rFonts w:ascii="Open Sans" w:hAnsi="Open Sans" w:cs="Open Sans"/>
          <w:iCs/>
          <w:sz w:val="21"/>
          <w:szCs w:val="21"/>
        </w:rPr>
      </w:pPr>
    </w:p>
    <w:p w14:paraId="7D4D2EC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50786E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CCEBE8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026F475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02116ED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1D6D0F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91BFC9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1B686F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264CEE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0635D7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F04C84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5848B9D" w14:textId="77777777" w:rsidR="006A678A" w:rsidRPr="00A05C7C" w:rsidRDefault="006A678A" w:rsidP="006A678A">
      <w:pPr>
        <w:ind w:right="-2"/>
        <w:jc w:val="both"/>
        <w:rPr>
          <w:rFonts w:ascii="Open Sans" w:hAnsi="Open Sans" w:cs="Open Sans"/>
          <w:iCs/>
          <w:sz w:val="21"/>
          <w:szCs w:val="21"/>
        </w:rPr>
      </w:pPr>
    </w:p>
    <w:p w14:paraId="18ECB98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C95A8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64EBB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4EB433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721B77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22C9E74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36BA963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F2091E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29 de abril de 2020</w:t>
      </w:r>
    </w:p>
    <w:p w14:paraId="0F89CB9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454520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DC694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FC0B219" w14:textId="77777777" w:rsidR="006A678A" w:rsidRPr="00A05C7C" w:rsidRDefault="006A678A" w:rsidP="006A678A">
      <w:pPr>
        <w:rPr>
          <w:rFonts w:ascii="Open Sans" w:hAnsi="Open Sans" w:cs="Open Sans"/>
          <w:sz w:val="21"/>
          <w:szCs w:val="21"/>
        </w:rPr>
      </w:pPr>
    </w:p>
    <w:p w14:paraId="3E7D3DF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5BF71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83076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49BF3CD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488D5F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7288B96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23D9AE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06B8A5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8A64AC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E90713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655180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987FA3E" w14:textId="77777777" w:rsidR="006A678A" w:rsidRPr="00A05C7C" w:rsidRDefault="006A678A" w:rsidP="006A678A">
      <w:pPr>
        <w:rPr>
          <w:rFonts w:ascii="Open Sans" w:hAnsi="Open Sans" w:cs="Open Sans"/>
          <w:sz w:val="21"/>
          <w:szCs w:val="21"/>
        </w:rPr>
      </w:pPr>
    </w:p>
    <w:p w14:paraId="709808B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3935F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CDFC2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545054F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28D862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057AD6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0EA3648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D54D71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ACCD98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FC235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88AB2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BE664FF" w14:textId="77777777" w:rsidR="006A678A" w:rsidRPr="00A05C7C" w:rsidRDefault="006A678A" w:rsidP="006A678A">
      <w:pPr>
        <w:rPr>
          <w:rFonts w:ascii="Open Sans" w:hAnsi="Open Sans" w:cs="Open Sans"/>
          <w:sz w:val="21"/>
          <w:szCs w:val="21"/>
        </w:rPr>
      </w:pPr>
    </w:p>
    <w:p w14:paraId="00BD79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7FEF099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5007B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6944509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7CD4A6A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0509D01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648125E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998BC9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3875E8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B42E01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F9C04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F69B34F" w14:textId="77777777" w:rsidR="006A678A" w:rsidRPr="00A05C7C" w:rsidRDefault="006A678A" w:rsidP="006A678A">
      <w:pPr>
        <w:ind w:right="-2"/>
        <w:jc w:val="both"/>
        <w:rPr>
          <w:rFonts w:ascii="Open Sans" w:hAnsi="Open Sans" w:cs="Open Sans"/>
          <w:iCs/>
          <w:sz w:val="21"/>
          <w:szCs w:val="21"/>
        </w:rPr>
      </w:pPr>
    </w:p>
    <w:p w14:paraId="0510A0F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9FCC1B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1092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5CE854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57F5724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900</w:t>
      </w:r>
    </w:p>
    <w:p w14:paraId="7E2E8CE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5AE1263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A847FE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2A711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F4077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746E99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67C1BCC" w14:textId="77777777" w:rsidR="006A678A" w:rsidRPr="00A05C7C" w:rsidRDefault="006A678A" w:rsidP="006A678A">
      <w:pPr>
        <w:ind w:right="-2"/>
        <w:jc w:val="both"/>
        <w:rPr>
          <w:rFonts w:ascii="Open Sans" w:hAnsi="Open Sans" w:cs="Open Sans"/>
          <w:iCs/>
          <w:sz w:val="21"/>
          <w:szCs w:val="21"/>
        </w:rPr>
      </w:pPr>
    </w:p>
    <w:p w14:paraId="7243480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A30575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B929F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5301EDB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0C08D78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A4208C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2586C6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54278C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220B60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BF3D98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4ECBF40"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971BE5D" w14:textId="77777777" w:rsidR="006A678A" w:rsidRPr="00A05C7C" w:rsidRDefault="006A678A" w:rsidP="006A678A">
      <w:pPr>
        <w:rPr>
          <w:rFonts w:ascii="Open Sans" w:hAnsi="Open Sans" w:cs="Open Sans"/>
          <w:iCs/>
          <w:sz w:val="21"/>
          <w:szCs w:val="21"/>
        </w:rPr>
      </w:pPr>
    </w:p>
    <w:p w14:paraId="0BA0AD8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E2E19A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99A7D3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407ªSérie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76C3BD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4E48676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AB4C1B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377C89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5573D8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EDFEA0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F2249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16A21AB"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F9A6E1F" w14:textId="77777777" w:rsidR="006A678A" w:rsidRPr="00A05C7C" w:rsidRDefault="006A678A" w:rsidP="006A678A">
      <w:pPr>
        <w:ind w:right="-2"/>
        <w:jc w:val="both"/>
        <w:rPr>
          <w:rFonts w:ascii="Open Sans" w:hAnsi="Open Sans" w:cs="Open Sans"/>
          <w:b/>
          <w:bCs/>
          <w:iCs/>
          <w:sz w:val="21"/>
          <w:szCs w:val="21"/>
        </w:rPr>
      </w:pPr>
    </w:p>
    <w:p w14:paraId="027F5C4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B04C2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B6C67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408ªSérie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6EE9391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043F3FF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09855A5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BE8A31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6C656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F6B9E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145C0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BF9F7CA"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FA3BAE6" w14:textId="77777777" w:rsidR="006A678A" w:rsidRPr="00A05C7C" w:rsidRDefault="006A678A" w:rsidP="006A678A">
      <w:pPr>
        <w:rPr>
          <w:rFonts w:ascii="Open Sans" w:hAnsi="Open Sans" w:cs="Open Sans"/>
          <w:iCs/>
          <w:sz w:val="21"/>
          <w:szCs w:val="21"/>
        </w:rPr>
      </w:pPr>
    </w:p>
    <w:p w14:paraId="2746047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425125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Tipo:</w:t>
      </w:r>
      <w:r w:rsidRPr="00A05C7C">
        <w:rPr>
          <w:rFonts w:ascii="Open Sans" w:hAnsi="Open Sans" w:cs="Open Sans"/>
          <w:iCs/>
          <w:sz w:val="21"/>
          <w:szCs w:val="21"/>
        </w:rPr>
        <w:t xml:space="preserve"> CRI</w:t>
      </w:r>
    </w:p>
    <w:p w14:paraId="5D3D11F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409ªSérie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AE6BDF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11398E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77DCE73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70A0513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158E2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A069B9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A8C464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71CC45"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2B633CD" w14:textId="77777777" w:rsidR="006A678A" w:rsidRPr="00A05C7C" w:rsidRDefault="006A678A" w:rsidP="006A678A">
      <w:pPr>
        <w:rPr>
          <w:rFonts w:ascii="Open Sans" w:hAnsi="Open Sans" w:cs="Open Sans"/>
          <w:iCs/>
          <w:sz w:val="21"/>
          <w:szCs w:val="21"/>
        </w:rPr>
      </w:pPr>
    </w:p>
    <w:p w14:paraId="02EE3D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8B1BCA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F808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410ªSérie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7311AEE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087044B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560868A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BA3E8D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A2985C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5FF250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83C34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AFD8C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D1CEDFE" w14:textId="77777777" w:rsidR="006A678A" w:rsidRPr="00A05C7C" w:rsidRDefault="006A678A" w:rsidP="006A678A">
      <w:pPr>
        <w:rPr>
          <w:rFonts w:ascii="Open Sans" w:hAnsi="Open Sans" w:cs="Open Sans"/>
          <w:sz w:val="21"/>
          <w:szCs w:val="21"/>
        </w:rPr>
      </w:pPr>
    </w:p>
    <w:p w14:paraId="79E2E19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FF65B0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90E829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411ªSérie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CB4C86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7E78E07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7E485F9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9890C5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9AB14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1336149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CC0465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758140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905643A" w14:textId="77777777" w:rsidR="006A678A" w:rsidRPr="00A05C7C" w:rsidRDefault="006A678A" w:rsidP="006A678A">
      <w:pPr>
        <w:rPr>
          <w:rFonts w:ascii="Open Sans" w:hAnsi="Open Sans" w:cs="Open Sans"/>
          <w:iCs/>
          <w:sz w:val="21"/>
          <w:szCs w:val="21"/>
        </w:rPr>
      </w:pPr>
    </w:p>
    <w:p w14:paraId="4EE2DF6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70A2816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4B7C0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412ªSérie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5BE2CF9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2741ED8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741430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DB65E1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84417F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758D58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6051BC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D075273"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lastRenderedPageBreak/>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CF2BF3F" w14:textId="77777777" w:rsidR="006A678A" w:rsidRPr="00A05C7C" w:rsidRDefault="006A678A" w:rsidP="006A678A">
      <w:pPr>
        <w:rPr>
          <w:rFonts w:ascii="Open Sans" w:hAnsi="Open Sans" w:cs="Open Sans"/>
          <w:iCs/>
          <w:sz w:val="21"/>
          <w:szCs w:val="21"/>
        </w:rPr>
      </w:pPr>
    </w:p>
    <w:p w14:paraId="379FB9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5AD15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C1771D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0A76D51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0BD8BB1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148EAAB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4036FE6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8CA6E7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8FBA14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86795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8E25F15"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F6655F6" w14:textId="77777777" w:rsidR="006A678A" w:rsidRPr="00A05C7C" w:rsidRDefault="006A678A" w:rsidP="006A678A">
      <w:pPr>
        <w:rPr>
          <w:rFonts w:ascii="Open Sans" w:hAnsi="Open Sans" w:cs="Open Sans"/>
          <w:iCs/>
          <w:sz w:val="21"/>
          <w:szCs w:val="21"/>
        </w:rPr>
      </w:pPr>
    </w:p>
    <w:p w14:paraId="53FC941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BC9E20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AF16F8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0B4F61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F5B9FA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79096A3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793CACF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7C5BD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1420B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6737CA5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25B79B3"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6A58A409" w14:textId="77777777" w:rsidR="006A678A" w:rsidRPr="00A05C7C" w:rsidRDefault="006A678A" w:rsidP="006A678A">
      <w:pPr>
        <w:rPr>
          <w:rFonts w:ascii="Open Sans" w:hAnsi="Open Sans" w:cs="Open Sans"/>
          <w:iCs/>
          <w:sz w:val="21"/>
          <w:szCs w:val="21"/>
        </w:rPr>
      </w:pPr>
    </w:p>
    <w:p w14:paraId="6599EF9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D88890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FCEAD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6C92CA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7EC26BD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03AEFB6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6AEF8D8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315A8E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70FE2BC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61E2DE3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773E23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13BAF41D" w14:textId="77777777" w:rsidR="006A678A" w:rsidRPr="00A05C7C" w:rsidRDefault="006A678A" w:rsidP="006A678A">
      <w:pPr>
        <w:rPr>
          <w:rFonts w:ascii="Open Sans" w:hAnsi="Open Sans" w:cs="Open Sans"/>
          <w:iCs/>
          <w:sz w:val="21"/>
          <w:szCs w:val="21"/>
        </w:rPr>
      </w:pPr>
    </w:p>
    <w:p w14:paraId="0633A79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6B2434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FCAA27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1BC7ECF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5FD9FCD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48C4D64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425C973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522E3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05 de junho de 2020</w:t>
      </w:r>
    </w:p>
    <w:p w14:paraId="567574F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31498F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3D443F"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6170234A" w14:textId="77777777" w:rsidR="006A678A" w:rsidRPr="00A05C7C" w:rsidRDefault="006A678A" w:rsidP="006A678A">
      <w:pPr>
        <w:rPr>
          <w:rFonts w:ascii="Open Sans" w:hAnsi="Open Sans" w:cs="Open Sans"/>
          <w:iCs/>
          <w:sz w:val="21"/>
          <w:szCs w:val="21"/>
        </w:rPr>
      </w:pPr>
    </w:p>
    <w:p w14:paraId="2606B83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AD5996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F6BD2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0666F6E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371AA0C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1397009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2FE2B7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BD7790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44B163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F9F8AC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69ADAFE"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DD003AF" w14:textId="77777777" w:rsidR="006A678A" w:rsidRPr="00A05C7C" w:rsidRDefault="006A678A" w:rsidP="006A678A">
      <w:pPr>
        <w:rPr>
          <w:rFonts w:ascii="Open Sans" w:hAnsi="Open Sans" w:cs="Open Sans"/>
          <w:sz w:val="21"/>
          <w:szCs w:val="21"/>
        </w:rPr>
      </w:pPr>
    </w:p>
    <w:p w14:paraId="402A405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FF4304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5ED4E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3BD8AB1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022814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56A1A4B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23939D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6D5F9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6F85C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0F3FE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B6A5B5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A3FCAEA" w14:textId="77777777" w:rsidR="006A678A" w:rsidRPr="00A05C7C" w:rsidRDefault="006A678A" w:rsidP="006A678A">
      <w:pPr>
        <w:rPr>
          <w:rFonts w:ascii="Open Sans" w:hAnsi="Open Sans" w:cs="Open Sans"/>
          <w:iCs/>
          <w:sz w:val="21"/>
          <w:szCs w:val="21"/>
        </w:rPr>
      </w:pPr>
    </w:p>
    <w:p w14:paraId="3C583B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FEE108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AFC219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05A294C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49332D4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4B5BD3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1CD1B5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430BC0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4CAAEFC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BE64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71C216B"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D3AC81B" w14:textId="77777777" w:rsidR="006A678A" w:rsidRPr="00A05C7C" w:rsidRDefault="006A678A" w:rsidP="006A678A">
      <w:pPr>
        <w:rPr>
          <w:rFonts w:ascii="Open Sans" w:hAnsi="Open Sans" w:cs="Open Sans"/>
          <w:iCs/>
          <w:sz w:val="21"/>
          <w:szCs w:val="21"/>
        </w:rPr>
      </w:pPr>
    </w:p>
    <w:p w14:paraId="531BA38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65D45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337FA2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58494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3A52B52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11FD27B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37EA2D7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DF03B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23 de junho de 2020</w:t>
      </w:r>
    </w:p>
    <w:p w14:paraId="5F9EB3B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66612F5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624831"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A7857FF" w14:textId="77777777" w:rsidR="006A678A" w:rsidRPr="00A05C7C" w:rsidRDefault="006A678A" w:rsidP="006A678A">
      <w:pPr>
        <w:rPr>
          <w:rFonts w:ascii="Open Sans" w:hAnsi="Open Sans" w:cs="Open Sans"/>
          <w:sz w:val="21"/>
          <w:szCs w:val="21"/>
        </w:rPr>
      </w:pPr>
    </w:p>
    <w:p w14:paraId="45D47D1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3CFE90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A2C375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6D53F77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4949A1E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28D485D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C20478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D65C50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4443E75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7C0FF4E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3380D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51E264B0" w14:textId="77777777" w:rsidR="006A678A" w:rsidRPr="00A05C7C" w:rsidRDefault="006A678A" w:rsidP="006A678A">
      <w:pPr>
        <w:rPr>
          <w:rFonts w:ascii="Open Sans" w:hAnsi="Open Sans" w:cs="Open Sans"/>
          <w:sz w:val="21"/>
          <w:szCs w:val="21"/>
        </w:rPr>
      </w:pPr>
    </w:p>
    <w:p w14:paraId="753D90B2" w14:textId="77777777" w:rsidR="006A678A" w:rsidRPr="00A05C7C" w:rsidRDefault="006A678A" w:rsidP="006A678A">
      <w:pPr>
        <w:rPr>
          <w:rFonts w:ascii="Open Sans" w:hAnsi="Open Sans" w:cs="Open Sans"/>
          <w:sz w:val="21"/>
          <w:szCs w:val="21"/>
        </w:rPr>
      </w:pPr>
    </w:p>
    <w:p w14:paraId="55E4F7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C07EA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6CC904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50C7587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A98DBC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2534AE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7106D2A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CB98D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76B38A6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60D0AB5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04B0001"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184BEB73" w14:textId="77777777" w:rsidR="006A678A" w:rsidRPr="00A05C7C" w:rsidRDefault="006A678A" w:rsidP="006A678A">
      <w:pPr>
        <w:rPr>
          <w:rFonts w:ascii="Open Sans" w:hAnsi="Open Sans" w:cs="Open Sans"/>
          <w:iCs/>
          <w:sz w:val="21"/>
          <w:szCs w:val="21"/>
        </w:rPr>
      </w:pPr>
    </w:p>
    <w:p w14:paraId="3394606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E4285F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91B147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5EEC5BF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C8FF01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5.420</w:t>
      </w:r>
    </w:p>
    <w:p w14:paraId="28F9628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24621F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921F2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1BC10E6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85184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53B248"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7EB40F6" w14:textId="77777777" w:rsidR="006A678A" w:rsidRPr="00A05C7C" w:rsidRDefault="006A678A" w:rsidP="006A678A">
      <w:pPr>
        <w:rPr>
          <w:rFonts w:ascii="Open Sans" w:hAnsi="Open Sans" w:cs="Open Sans"/>
          <w:sz w:val="21"/>
          <w:szCs w:val="21"/>
        </w:rPr>
      </w:pPr>
    </w:p>
    <w:p w14:paraId="6727D7C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7E8F14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203764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69DE32D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0C50B41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0F1A0F0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75C05C1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9A77B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24/06/2020</w:t>
      </w:r>
    </w:p>
    <w:p w14:paraId="13EF5D5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0DD36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84F49C" w14:textId="77777777" w:rsidR="006A678A" w:rsidRPr="00A05C7C" w:rsidRDefault="006A678A" w:rsidP="006A678A">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04A8DAC5" w14:textId="77777777" w:rsidR="006A678A" w:rsidRPr="00A05C7C" w:rsidRDefault="006A678A" w:rsidP="006A678A">
      <w:pPr>
        <w:rPr>
          <w:rFonts w:ascii="Open Sans" w:hAnsi="Open Sans" w:cs="Open Sans"/>
          <w:sz w:val="21"/>
          <w:szCs w:val="21"/>
        </w:rPr>
      </w:pPr>
    </w:p>
    <w:p w14:paraId="5CDD5FBA" w14:textId="77777777" w:rsidR="006A678A" w:rsidRPr="00A05C7C" w:rsidRDefault="006A678A" w:rsidP="006A678A">
      <w:pPr>
        <w:rPr>
          <w:rFonts w:ascii="Open Sans" w:hAnsi="Open Sans" w:cs="Open Sans"/>
          <w:sz w:val="21"/>
          <w:szCs w:val="21"/>
        </w:rPr>
      </w:pPr>
    </w:p>
    <w:p w14:paraId="33AE4A3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061420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E2E9C3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0D2B16F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491CAB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6BE514F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E635AE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4A3D2F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BE0652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5A948D4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FFE063D"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1F421346" w14:textId="77777777" w:rsidR="006A678A" w:rsidRPr="00A05C7C" w:rsidRDefault="006A678A" w:rsidP="006A678A">
      <w:pPr>
        <w:rPr>
          <w:rFonts w:ascii="Open Sans" w:hAnsi="Open Sans" w:cs="Open Sans"/>
          <w:iCs/>
          <w:sz w:val="21"/>
          <w:szCs w:val="21"/>
        </w:rPr>
      </w:pPr>
    </w:p>
    <w:p w14:paraId="44EA385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88098F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78B4B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39B89A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7A1C71E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3049A14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3BCE0D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00B170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47EA5A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19A6EB0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392B40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1E110D2B" w14:textId="77777777" w:rsidR="006A678A" w:rsidRPr="00A05C7C" w:rsidRDefault="006A678A" w:rsidP="006A678A">
      <w:pPr>
        <w:ind w:right="-2"/>
        <w:jc w:val="both"/>
        <w:rPr>
          <w:rFonts w:ascii="Open Sans" w:hAnsi="Open Sans" w:cs="Open Sans"/>
          <w:b/>
          <w:bCs/>
          <w:iCs/>
          <w:sz w:val="21"/>
          <w:szCs w:val="21"/>
        </w:rPr>
      </w:pPr>
    </w:p>
    <w:p w14:paraId="0F32ECF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FB85D2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EDA49D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2750223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483E432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17A3ADA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D48A7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745DB3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DF8464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AC84C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D6DC93D"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07CDFCEF" w14:textId="77777777" w:rsidR="006A678A" w:rsidRPr="00A05C7C" w:rsidRDefault="006A678A" w:rsidP="006A678A">
      <w:pPr>
        <w:ind w:right="-2"/>
        <w:jc w:val="both"/>
        <w:rPr>
          <w:rFonts w:ascii="Open Sans" w:hAnsi="Open Sans" w:cs="Open Sans"/>
          <w:b/>
          <w:bCs/>
          <w:iCs/>
          <w:sz w:val="21"/>
          <w:szCs w:val="21"/>
        </w:rPr>
      </w:pPr>
    </w:p>
    <w:p w14:paraId="046D132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78466B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65EA2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29D59CD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Valor: </w:t>
      </w:r>
      <w:r w:rsidRPr="00A05C7C">
        <w:rPr>
          <w:rFonts w:ascii="Open Sans" w:hAnsi="Open Sans" w:cs="Open Sans"/>
          <w:iCs/>
          <w:sz w:val="21"/>
          <w:szCs w:val="21"/>
        </w:rPr>
        <w:t>R$3.500.000,00</w:t>
      </w:r>
    </w:p>
    <w:p w14:paraId="02ED90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ED086B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0CDB5A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EBE08C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B64917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C2D58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2B375E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29BEEDD2" w14:textId="77777777" w:rsidR="006A678A" w:rsidRPr="00A05C7C" w:rsidRDefault="006A678A" w:rsidP="006A678A">
      <w:pPr>
        <w:rPr>
          <w:rFonts w:ascii="Open Sans" w:hAnsi="Open Sans" w:cs="Open Sans"/>
          <w:iCs/>
          <w:sz w:val="21"/>
          <w:szCs w:val="21"/>
        </w:rPr>
      </w:pPr>
    </w:p>
    <w:p w14:paraId="1CB64F0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902B32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9FE9C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6CD89F3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4D6090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C8B5C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96DD48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57FD7F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48C5DF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7FEB58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1862D2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637EB403" w14:textId="77777777" w:rsidR="006A678A" w:rsidRPr="00A05C7C" w:rsidRDefault="006A678A" w:rsidP="006A678A">
      <w:pPr>
        <w:ind w:right="-2"/>
        <w:jc w:val="both"/>
        <w:rPr>
          <w:rFonts w:ascii="Open Sans" w:hAnsi="Open Sans" w:cs="Open Sans"/>
          <w:b/>
          <w:bCs/>
          <w:iCs/>
          <w:sz w:val="21"/>
          <w:szCs w:val="21"/>
        </w:rPr>
      </w:pPr>
    </w:p>
    <w:p w14:paraId="0ECCD38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2DC706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DD0473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7A495D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6BA52F7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3B1B483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20AD56C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4E77F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0064AC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C70341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78B8190"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3DF67377" w14:textId="77777777" w:rsidR="006A678A" w:rsidRPr="00A05C7C" w:rsidRDefault="006A678A" w:rsidP="006A678A">
      <w:pPr>
        <w:rPr>
          <w:rFonts w:ascii="Open Sans" w:hAnsi="Open Sans" w:cs="Open Sans"/>
          <w:sz w:val="21"/>
          <w:szCs w:val="21"/>
        </w:rPr>
      </w:pPr>
    </w:p>
    <w:p w14:paraId="32B8635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6C7C28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87F225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6055474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429B9F2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6735250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CDB896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D328C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6735CC6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15F0BC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F76B67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1842D10B" w14:textId="77777777" w:rsidR="006A678A" w:rsidRPr="00A05C7C" w:rsidRDefault="006A678A" w:rsidP="006A678A">
      <w:pPr>
        <w:rPr>
          <w:rFonts w:ascii="Open Sans" w:hAnsi="Open Sans" w:cs="Open Sans"/>
          <w:iCs/>
          <w:sz w:val="21"/>
          <w:szCs w:val="21"/>
        </w:rPr>
      </w:pPr>
    </w:p>
    <w:p w14:paraId="565A56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2AFC63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C53E7B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09EC8EF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5334E0B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2E9D773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9F25AC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192800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C467BA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702EA8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5ECC2C4"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26F8C52D" w14:textId="77777777" w:rsidR="006A678A" w:rsidRPr="00A05C7C" w:rsidRDefault="006A678A" w:rsidP="006A678A">
      <w:pPr>
        <w:ind w:right="-2"/>
        <w:jc w:val="both"/>
        <w:rPr>
          <w:rFonts w:ascii="Open Sans" w:hAnsi="Open Sans" w:cs="Open Sans"/>
          <w:b/>
          <w:bCs/>
          <w:iCs/>
          <w:sz w:val="21"/>
          <w:szCs w:val="21"/>
        </w:rPr>
      </w:pPr>
    </w:p>
    <w:p w14:paraId="30B11F5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60D590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91E23E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34537EF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023B098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2DEA19B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8E8B9B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328F86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5CF0C6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31B4B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92361F8"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4D724102" w14:textId="77777777" w:rsidR="006A678A" w:rsidRPr="00A05C7C" w:rsidRDefault="006A678A" w:rsidP="006A678A">
      <w:pPr>
        <w:rPr>
          <w:rFonts w:ascii="Open Sans" w:hAnsi="Open Sans" w:cs="Open Sans"/>
          <w:sz w:val="21"/>
          <w:szCs w:val="21"/>
        </w:rPr>
      </w:pPr>
    </w:p>
    <w:p w14:paraId="3334C25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A11656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6C887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6BC523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11A9D92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3BFD4FB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7FE8EE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623288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DD6BDD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3E22D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4CC943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75EB53A" w14:textId="77777777" w:rsidR="006A678A" w:rsidRPr="00A05C7C" w:rsidRDefault="006A678A" w:rsidP="006A678A">
      <w:pPr>
        <w:rPr>
          <w:rFonts w:ascii="Open Sans" w:hAnsi="Open Sans" w:cs="Open Sans"/>
          <w:iCs/>
          <w:sz w:val="21"/>
          <w:szCs w:val="21"/>
        </w:rPr>
      </w:pPr>
    </w:p>
    <w:p w14:paraId="075B7B9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BA0292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A571E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6B2C6A0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21EB65C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5EAD679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D6B672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60A9C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35DAE4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BF4A19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2E884C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lastRenderedPageBreak/>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D3AE5D1" w14:textId="77777777" w:rsidR="006A678A" w:rsidRPr="00A05C7C" w:rsidRDefault="006A678A" w:rsidP="006A678A">
      <w:pPr>
        <w:rPr>
          <w:rFonts w:ascii="Open Sans" w:hAnsi="Open Sans" w:cs="Open Sans"/>
          <w:iCs/>
          <w:sz w:val="21"/>
          <w:szCs w:val="21"/>
        </w:rPr>
      </w:pPr>
    </w:p>
    <w:p w14:paraId="778F51B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0400FE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4AE48E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6D2FFD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651CA55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1700AB7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BFB7E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8FFA6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12A697C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C191AC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A257008"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947A2AB" w14:textId="77777777" w:rsidR="006A678A" w:rsidRPr="00A05C7C" w:rsidRDefault="006A678A" w:rsidP="006A678A">
      <w:pPr>
        <w:rPr>
          <w:rFonts w:ascii="Open Sans" w:hAnsi="Open Sans" w:cs="Open Sans"/>
          <w:iCs/>
          <w:sz w:val="21"/>
          <w:szCs w:val="21"/>
        </w:rPr>
      </w:pPr>
    </w:p>
    <w:p w14:paraId="2C386A1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B49CFE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9B91CC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3D917B3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1131026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035712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D4288D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883EE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1E1F07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63D4040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7ABCD8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4F94C7F" w14:textId="77777777" w:rsidR="006A678A" w:rsidRPr="00A05C7C" w:rsidRDefault="006A678A" w:rsidP="006A678A">
      <w:pPr>
        <w:rPr>
          <w:rFonts w:ascii="Open Sans" w:hAnsi="Open Sans" w:cs="Open Sans"/>
          <w:iCs/>
          <w:sz w:val="21"/>
          <w:szCs w:val="21"/>
        </w:rPr>
      </w:pPr>
    </w:p>
    <w:p w14:paraId="1AF89FC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F1617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D89549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387F20B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016C9A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0541BAF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5AF812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8F9DB3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45AFFB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211786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3460974"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30E5536D" w14:textId="77777777" w:rsidR="006A678A" w:rsidRPr="00A05C7C" w:rsidRDefault="006A678A" w:rsidP="006A678A">
      <w:pPr>
        <w:rPr>
          <w:rFonts w:ascii="Open Sans" w:hAnsi="Open Sans" w:cs="Open Sans"/>
          <w:iCs/>
          <w:sz w:val="21"/>
          <w:szCs w:val="21"/>
        </w:rPr>
      </w:pPr>
    </w:p>
    <w:p w14:paraId="68BE3D7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549BA6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81D58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07E914B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13CBF88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309792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D78C20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CB8549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14/08/2020</w:t>
      </w:r>
    </w:p>
    <w:p w14:paraId="569315B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63B562B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099517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4D6F82E" w14:textId="77777777" w:rsidR="006A678A" w:rsidRPr="00A05C7C" w:rsidRDefault="006A678A" w:rsidP="006A678A">
      <w:pPr>
        <w:rPr>
          <w:rFonts w:ascii="Open Sans" w:hAnsi="Open Sans" w:cs="Open Sans"/>
          <w:iCs/>
          <w:sz w:val="21"/>
          <w:szCs w:val="21"/>
        </w:rPr>
      </w:pPr>
    </w:p>
    <w:p w14:paraId="55FBCE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820BF6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5AC6D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448A7D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1002F9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5D29DC0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29EA7AB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372A2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FD421B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81F5A4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D73122"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84A8F0" w14:textId="77777777" w:rsidR="006A678A" w:rsidRPr="00A05C7C" w:rsidRDefault="006A678A" w:rsidP="006A678A">
      <w:pPr>
        <w:rPr>
          <w:rFonts w:ascii="Open Sans" w:hAnsi="Open Sans" w:cs="Open Sans"/>
          <w:iCs/>
          <w:sz w:val="21"/>
          <w:szCs w:val="21"/>
        </w:rPr>
      </w:pPr>
    </w:p>
    <w:p w14:paraId="4B51D2E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D13FDD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2FD335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66A740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395352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4C8396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F245D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1AC0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A4F8E8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1CB5D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7944FD"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0585AC0" w14:textId="77777777" w:rsidR="006A678A" w:rsidRPr="00A05C7C" w:rsidRDefault="006A678A" w:rsidP="006A678A">
      <w:pPr>
        <w:rPr>
          <w:rFonts w:ascii="Open Sans" w:hAnsi="Open Sans" w:cs="Open Sans"/>
          <w:iCs/>
          <w:sz w:val="21"/>
          <w:szCs w:val="21"/>
        </w:rPr>
      </w:pPr>
    </w:p>
    <w:p w14:paraId="689E647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F813E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C5853E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2396BEA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691CAC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0C243E3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6573D6E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08B06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7064B17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61F81B3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638B47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8702EDE" w14:textId="77777777" w:rsidR="006A678A" w:rsidRPr="00A05C7C" w:rsidRDefault="006A678A" w:rsidP="006A678A">
      <w:pPr>
        <w:rPr>
          <w:rFonts w:ascii="Open Sans" w:hAnsi="Open Sans" w:cs="Open Sans"/>
          <w:iCs/>
          <w:sz w:val="21"/>
          <w:szCs w:val="21"/>
        </w:rPr>
      </w:pPr>
    </w:p>
    <w:p w14:paraId="12C2DB3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861457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6B1E62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1D83C4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2F8DCA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16.050</w:t>
      </w:r>
    </w:p>
    <w:p w14:paraId="6DAFFE4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3BBE6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A80F9D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0FC88B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63159A6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D0B3D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3790EE57" w14:textId="77777777" w:rsidR="006A678A" w:rsidRPr="00A05C7C" w:rsidRDefault="006A678A" w:rsidP="006A678A">
      <w:pPr>
        <w:rPr>
          <w:rFonts w:ascii="Open Sans" w:hAnsi="Open Sans" w:cs="Open Sans"/>
          <w:iCs/>
          <w:sz w:val="21"/>
          <w:szCs w:val="21"/>
        </w:rPr>
      </w:pPr>
    </w:p>
    <w:p w14:paraId="4E145D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7E4AD5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ED09C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7B9E05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78391A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41BDCF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9DE6C1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E4D8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A52071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67E76C8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43B491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16FCD39" w14:textId="77777777" w:rsidR="006A678A" w:rsidRPr="00A05C7C" w:rsidRDefault="006A678A" w:rsidP="006A678A">
      <w:pPr>
        <w:rPr>
          <w:rFonts w:ascii="Open Sans" w:hAnsi="Open Sans" w:cs="Open Sans"/>
          <w:iCs/>
          <w:sz w:val="21"/>
          <w:szCs w:val="21"/>
        </w:rPr>
      </w:pPr>
    </w:p>
    <w:p w14:paraId="1920E3B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DCBCA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E34C6D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39BC9F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14517E4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15654DF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6A6BF7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5F1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E11D4E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4D21210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AFC8FC4"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624089B" w14:textId="77777777" w:rsidR="006A678A" w:rsidRPr="00A05C7C" w:rsidRDefault="006A678A" w:rsidP="006A678A">
      <w:pPr>
        <w:rPr>
          <w:rFonts w:ascii="Open Sans" w:hAnsi="Open Sans" w:cs="Open Sans"/>
          <w:iCs/>
          <w:sz w:val="21"/>
          <w:szCs w:val="21"/>
        </w:rPr>
      </w:pPr>
    </w:p>
    <w:p w14:paraId="7F6AD0D6" w14:textId="77777777" w:rsidR="006A678A" w:rsidRPr="00A05C7C" w:rsidRDefault="006A678A" w:rsidP="006A678A">
      <w:pPr>
        <w:rPr>
          <w:rFonts w:ascii="Open Sans" w:hAnsi="Open Sans" w:cs="Open Sans"/>
          <w:iCs/>
          <w:sz w:val="21"/>
          <w:szCs w:val="21"/>
        </w:rPr>
      </w:pPr>
    </w:p>
    <w:p w14:paraId="3FDA9A3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05B7FE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146C3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62B9307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43C4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6D08AEA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0122290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68D712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39A23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7D1098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0B6013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159A213" w14:textId="77777777" w:rsidR="006A678A" w:rsidRPr="00A05C7C" w:rsidRDefault="006A678A" w:rsidP="006A678A">
      <w:pPr>
        <w:rPr>
          <w:rFonts w:ascii="Open Sans" w:hAnsi="Open Sans" w:cs="Open Sans"/>
          <w:iCs/>
          <w:sz w:val="21"/>
          <w:szCs w:val="21"/>
        </w:rPr>
      </w:pPr>
    </w:p>
    <w:p w14:paraId="46AB9FD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120312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B0B9A6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572E98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31951DE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40AA258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A6D8AD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775720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2FA3D79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B92E1B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CEB3C13"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2E154FFF" w14:textId="4CBFCF2B" w:rsidR="00C9240F" w:rsidRPr="00A05C7C" w:rsidRDefault="00C9240F" w:rsidP="006A678A">
      <w:pPr>
        <w:widowControl w:val="0"/>
        <w:spacing w:line="300" w:lineRule="exact"/>
        <w:ind w:left="340" w:right="-2"/>
        <w:jc w:val="center"/>
        <w:rPr>
          <w:rFonts w:ascii="Open Sans" w:hAnsi="Open Sans" w:cs="Open Sans"/>
          <w:iCs/>
          <w:sz w:val="21"/>
          <w:szCs w:val="21"/>
        </w:rPr>
      </w:pPr>
    </w:p>
    <w:sectPr w:rsidR="00C9240F" w:rsidRPr="00A05C7C" w:rsidSect="000E275F">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8F7A9" w14:textId="77777777" w:rsidR="00FE3F2D" w:rsidRDefault="00FE3F2D">
      <w:r>
        <w:separator/>
      </w:r>
    </w:p>
  </w:endnote>
  <w:endnote w:type="continuationSeparator" w:id="0">
    <w:p w14:paraId="16B904BC" w14:textId="77777777" w:rsidR="00FE3F2D" w:rsidRDefault="00FE3F2D">
      <w:r>
        <w:continuationSeparator/>
      </w:r>
    </w:p>
  </w:endnote>
  <w:endnote w:type="continuationNotice" w:id="1">
    <w:p w14:paraId="78B3FDCD" w14:textId="77777777" w:rsidR="00FE3F2D" w:rsidRDefault="00FE3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C40664" w:rsidRPr="00B665B9" w:rsidRDefault="00FE3F2D">
        <w:pPr>
          <w:pStyle w:val="Rodap"/>
          <w:jc w:val="center"/>
          <w:rPr>
            <w:rFonts w:ascii="Garamond" w:hAnsi="Garamond"/>
            <w:sz w:val="26"/>
            <w:szCs w:val="26"/>
          </w:rPr>
        </w:pPr>
      </w:p>
    </w:sdtContent>
  </w:sdt>
  <w:p w14:paraId="04C90AE6" w14:textId="77777777" w:rsidR="00C40664" w:rsidRPr="00B665B9" w:rsidRDefault="00C40664">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722038"/>
      <w:docPartObj>
        <w:docPartGallery w:val="Page Numbers (Bottom of Page)"/>
        <w:docPartUnique/>
      </w:docPartObj>
    </w:sdtPr>
    <w:sdtEndPr>
      <w:rPr>
        <w:rFonts w:ascii="Open Sans" w:hAnsi="Open Sans" w:cs="Open Sans"/>
        <w:sz w:val="18"/>
        <w:szCs w:val="18"/>
      </w:rPr>
    </w:sdtEndPr>
    <w:sdtContent>
      <w:p w14:paraId="41B46692" w14:textId="2D4A00A8" w:rsidR="006A678A" w:rsidRPr="00D25428" w:rsidRDefault="006A678A">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Pr>
            <w:rFonts w:ascii="Open Sans" w:hAnsi="Open Sans" w:cs="Open Sans"/>
            <w:noProof/>
            <w:sz w:val="18"/>
            <w:szCs w:val="18"/>
          </w:rPr>
          <w:t>50</w:t>
        </w:r>
        <w:r w:rsidRPr="00D25428">
          <w:rPr>
            <w:rFonts w:ascii="Open Sans" w:hAnsi="Open Sans" w:cs="Open Sans"/>
            <w:sz w:val="18"/>
            <w:szCs w:val="18"/>
          </w:rPr>
          <w:fldChar w:fldCharType="end"/>
        </w:r>
      </w:p>
    </w:sdtContent>
  </w:sdt>
  <w:p w14:paraId="40CFBB64" w14:textId="77777777" w:rsidR="006A678A" w:rsidRPr="00DC0793" w:rsidRDefault="006A678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E0599" w14:textId="77777777" w:rsidR="00FE3F2D" w:rsidRDefault="00FE3F2D">
      <w:r>
        <w:separator/>
      </w:r>
    </w:p>
  </w:footnote>
  <w:footnote w:type="continuationSeparator" w:id="0">
    <w:p w14:paraId="07B89B6C" w14:textId="77777777" w:rsidR="00FE3F2D" w:rsidRDefault="00FE3F2D">
      <w:r>
        <w:continuationSeparator/>
      </w:r>
    </w:p>
  </w:footnote>
  <w:footnote w:type="continuationNotice" w:id="1">
    <w:p w14:paraId="406D03F1" w14:textId="77777777" w:rsidR="00FE3F2D" w:rsidRDefault="00FE3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2432" w14:textId="7E3278F0" w:rsidR="00C40664" w:rsidRDefault="00C40664" w:rsidP="003B5277">
    <w:pPr>
      <w:pStyle w:val="Cabealho"/>
      <w:jc w:val="right"/>
    </w:pPr>
    <w:r>
      <w:rPr>
        <w:noProof/>
      </w:rPr>
      <w:drawing>
        <wp:inline distT="0" distB="0" distL="0" distR="0" wp14:anchorId="71568918" wp14:editId="073B8772">
          <wp:extent cx="1009650" cy="578254"/>
          <wp:effectExtent l="0" t="0" r="0" b="0"/>
          <wp:docPr id="7" name="Imagem 7"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C728E304"/>
    <w:lvl w:ilvl="0" w:tplc="991C6FE8">
      <w:start w:val="1"/>
      <w:numFmt w:val="decimal"/>
      <w:lvlText w:val="8.%1."/>
      <w:lvlJc w:val="left"/>
      <w:pPr>
        <w:ind w:left="1068" w:hanging="360"/>
      </w:pPr>
      <w:rPr>
        <w:rFonts w:hint="default"/>
        <w:b/>
        <w:bCs/>
        <w:i/>
        <w:i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47B0"/>
    <w:rsid w:val="000159E8"/>
    <w:rsid w:val="0001651B"/>
    <w:rsid w:val="00035D6D"/>
    <w:rsid w:val="000511C0"/>
    <w:rsid w:val="000534DB"/>
    <w:rsid w:val="00071C2F"/>
    <w:rsid w:val="0007490D"/>
    <w:rsid w:val="00075F88"/>
    <w:rsid w:val="000809A4"/>
    <w:rsid w:val="0008206B"/>
    <w:rsid w:val="00082FDB"/>
    <w:rsid w:val="00090571"/>
    <w:rsid w:val="00096DC6"/>
    <w:rsid w:val="000A3207"/>
    <w:rsid w:val="000B18B7"/>
    <w:rsid w:val="000B31CB"/>
    <w:rsid w:val="000B3EE6"/>
    <w:rsid w:val="000B4368"/>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0FF4"/>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2E58"/>
    <w:rsid w:val="003A31ED"/>
    <w:rsid w:val="003A3F9A"/>
    <w:rsid w:val="003B1411"/>
    <w:rsid w:val="003B2E65"/>
    <w:rsid w:val="003B5277"/>
    <w:rsid w:val="003C3E57"/>
    <w:rsid w:val="003C5819"/>
    <w:rsid w:val="003D01B0"/>
    <w:rsid w:val="003D11EA"/>
    <w:rsid w:val="003D3272"/>
    <w:rsid w:val="003E0E7D"/>
    <w:rsid w:val="003E3A99"/>
    <w:rsid w:val="003E6825"/>
    <w:rsid w:val="003F0CE5"/>
    <w:rsid w:val="003F1FE9"/>
    <w:rsid w:val="003F2163"/>
    <w:rsid w:val="003F2728"/>
    <w:rsid w:val="003F304E"/>
    <w:rsid w:val="003F3E2E"/>
    <w:rsid w:val="0040249A"/>
    <w:rsid w:val="00404121"/>
    <w:rsid w:val="0040628B"/>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80910"/>
    <w:rsid w:val="00483A33"/>
    <w:rsid w:val="00484DAA"/>
    <w:rsid w:val="00496546"/>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3EC8"/>
    <w:rsid w:val="00554F21"/>
    <w:rsid w:val="0055732E"/>
    <w:rsid w:val="005627BD"/>
    <w:rsid w:val="00566BB1"/>
    <w:rsid w:val="005670AA"/>
    <w:rsid w:val="005740BE"/>
    <w:rsid w:val="005A30B3"/>
    <w:rsid w:val="005C53CE"/>
    <w:rsid w:val="005D1EEA"/>
    <w:rsid w:val="005D6017"/>
    <w:rsid w:val="005E71E7"/>
    <w:rsid w:val="005F6CE3"/>
    <w:rsid w:val="0061631B"/>
    <w:rsid w:val="00617A2C"/>
    <w:rsid w:val="0062316F"/>
    <w:rsid w:val="006232CA"/>
    <w:rsid w:val="00641E50"/>
    <w:rsid w:val="00642F2A"/>
    <w:rsid w:val="006565B8"/>
    <w:rsid w:val="006647B7"/>
    <w:rsid w:val="00672DD7"/>
    <w:rsid w:val="00677064"/>
    <w:rsid w:val="00694A54"/>
    <w:rsid w:val="0069631E"/>
    <w:rsid w:val="006A4412"/>
    <w:rsid w:val="006A678A"/>
    <w:rsid w:val="006B439B"/>
    <w:rsid w:val="006B752B"/>
    <w:rsid w:val="006C036E"/>
    <w:rsid w:val="006C050F"/>
    <w:rsid w:val="006C2F64"/>
    <w:rsid w:val="006D123C"/>
    <w:rsid w:val="006D1BC1"/>
    <w:rsid w:val="006D2A29"/>
    <w:rsid w:val="006E12A3"/>
    <w:rsid w:val="006E3184"/>
    <w:rsid w:val="006E56D9"/>
    <w:rsid w:val="006F05DC"/>
    <w:rsid w:val="006F174B"/>
    <w:rsid w:val="006F4BBC"/>
    <w:rsid w:val="00703BD2"/>
    <w:rsid w:val="00705AF5"/>
    <w:rsid w:val="007077A6"/>
    <w:rsid w:val="00714A68"/>
    <w:rsid w:val="00717921"/>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95722"/>
    <w:rsid w:val="007A0015"/>
    <w:rsid w:val="007A18FB"/>
    <w:rsid w:val="007A2B76"/>
    <w:rsid w:val="007A63B0"/>
    <w:rsid w:val="007B199E"/>
    <w:rsid w:val="007B2477"/>
    <w:rsid w:val="007B5171"/>
    <w:rsid w:val="007B5449"/>
    <w:rsid w:val="007C41AF"/>
    <w:rsid w:val="007E3179"/>
    <w:rsid w:val="007E7775"/>
    <w:rsid w:val="007F2C94"/>
    <w:rsid w:val="00800E79"/>
    <w:rsid w:val="00804030"/>
    <w:rsid w:val="00805A0E"/>
    <w:rsid w:val="008105BF"/>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D33AD"/>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07A"/>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1B4D"/>
    <w:rsid w:val="00A926F5"/>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56A4D"/>
    <w:rsid w:val="00B74C0B"/>
    <w:rsid w:val="00B76943"/>
    <w:rsid w:val="00B81977"/>
    <w:rsid w:val="00B81C77"/>
    <w:rsid w:val="00B821D2"/>
    <w:rsid w:val="00B912DF"/>
    <w:rsid w:val="00B9413F"/>
    <w:rsid w:val="00BA5599"/>
    <w:rsid w:val="00BA7E71"/>
    <w:rsid w:val="00BB6704"/>
    <w:rsid w:val="00BC4F9E"/>
    <w:rsid w:val="00BD3D22"/>
    <w:rsid w:val="00BD75D5"/>
    <w:rsid w:val="00BE5729"/>
    <w:rsid w:val="00BF46FA"/>
    <w:rsid w:val="00BF5513"/>
    <w:rsid w:val="00C004E6"/>
    <w:rsid w:val="00C05BD6"/>
    <w:rsid w:val="00C05D5E"/>
    <w:rsid w:val="00C10AB9"/>
    <w:rsid w:val="00C11B99"/>
    <w:rsid w:val="00C14366"/>
    <w:rsid w:val="00C14D02"/>
    <w:rsid w:val="00C22D9F"/>
    <w:rsid w:val="00C24FEE"/>
    <w:rsid w:val="00C3090D"/>
    <w:rsid w:val="00C3339A"/>
    <w:rsid w:val="00C37A4E"/>
    <w:rsid w:val="00C40664"/>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CF24E2"/>
    <w:rsid w:val="00CF5AEF"/>
    <w:rsid w:val="00D04B2D"/>
    <w:rsid w:val="00D212CC"/>
    <w:rsid w:val="00D222F9"/>
    <w:rsid w:val="00D25428"/>
    <w:rsid w:val="00D315D6"/>
    <w:rsid w:val="00D355F4"/>
    <w:rsid w:val="00D35B28"/>
    <w:rsid w:val="00D43C13"/>
    <w:rsid w:val="00D44533"/>
    <w:rsid w:val="00D4787A"/>
    <w:rsid w:val="00D50416"/>
    <w:rsid w:val="00D53D23"/>
    <w:rsid w:val="00D613E5"/>
    <w:rsid w:val="00D6326A"/>
    <w:rsid w:val="00D7135A"/>
    <w:rsid w:val="00D7183C"/>
    <w:rsid w:val="00D72145"/>
    <w:rsid w:val="00D72D31"/>
    <w:rsid w:val="00D76B09"/>
    <w:rsid w:val="00D84AAD"/>
    <w:rsid w:val="00D92FF3"/>
    <w:rsid w:val="00DA0410"/>
    <w:rsid w:val="00DB1668"/>
    <w:rsid w:val="00DB44D3"/>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746EE"/>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E3F2D"/>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customStyle="1" w:styleId="MenoPendente1">
    <w:name w:val="Menção Pendente1"/>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 w:type="numbering" w:customStyle="1" w:styleId="Semlista1">
    <w:name w:val="Sem lista1"/>
    <w:next w:val="Semlista"/>
    <w:uiPriority w:val="99"/>
    <w:semiHidden/>
    <w:unhideWhenUsed/>
    <w:rsid w:val="006A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3301495">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755544653">
      <w:bodyDiv w:val="1"/>
      <w:marLeft w:val="0"/>
      <w:marRight w:val="0"/>
      <w:marTop w:val="0"/>
      <w:marBottom w:val="0"/>
      <w:divBdr>
        <w:top w:val="none" w:sz="0" w:space="0" w:color="auto"/>
        <w:left w:val="none" w:sz="0" w:space="0" w:color="auto"/>
        <w:bottom w:val="none" w:sz="0" w:space="0" w:color="auto"/>
        <w:right w:val="none" w:sz="0" w:space="0" w:color="auto"/>
      </w:divBdr>
    </w:div>
    <w:div w:id="1882477969">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76327998">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91EDFC85-FE4B-4429-9488-89BDFDFB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156</Pages>
  <Words>65157</Words>
  <Characters>351850</Characters>
  <Application>Microsoft Office Word</Application>
  <DocSecurity>0</DocSecurity>
  <Lines>2932</Lines>
  <Paragraphs>832</Paragraphs>
  <ScaleCrop>false</ScaleCrop>
  <HeadingPairs>
    <vt:vector size="2" baseType="variant">
      <vt:variant>
        <vt:lpstr>Título</vt:lpstr>
      </vt:variant>
      <vt:variant>
        <vt:i4>1</vt:i4>
      </vt:variant>
    </vt:vector>
  </HeadingPairs>
  <TitlesOfParts>
    <vt:vector size="1" baseType="lpstr">
      <vt:lpstr>3º Aditivo ao TS</vt:lpstr>
    </vt:vector>
  </TitlesOfParts>
  <Company>DTAdvs</Company>
  <LinksUpToDate>false</LinksUpToDate>
  <CharactersWithSpaces>416175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3º Aditivo ao TS</dc:title>
  <dc:subject>CRI Top Park</dc:subject>
  <dc:creator>Francisco Timoni</dc:creator>
  <cp:keywords/>
  <dc:description/>
  <cp:lastModifiedBy>André Dantas</cp:lastModifiedBy>
  <cp:revision>2</cp:revision>
  <cp:lastPrinted>2020-09-08T17:55:00Z</cp:lastPrinted>
  <dcterms:created xsi:type="dcterms:W3CDTF">2021-01-22T13:41:00Z</dcterms:created>
  <dcterms:modified xsi:type="dcterms:W3CDTF">2021-01-22T13:41:00Z</dcterms:modified>
</cp:coreProperties>
</file>