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CCA1D" w14:textId="40B3EDDD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bookmarkStart w:id="0" w:name="_Hlk25237946"/>
      <w:bookmarkStart w:id="1" w:name="OLE_LINK2"/>
      <w:r w:rsidRPr="00010568">
        <w:rPr>
          <w:rFonts w:ascii="Verdana" w:hAnsi="Verdana" w:cs="Tahoma"/>
          <w:b/>
          <w:sz w:val="24"/>
          <w:szCs w:val="24"/>
          <w:lang w:val="pt-BR"/>
        </w:rPr>
        <w:t>TRX SECURITIZADORA S.A</w:t>
      </w:r>
      <w:bookmarkEnd w:id="0"/>
      <w:r w:rsidRPr="00010568">
        <w:rPr>
          <w:rFonts w:ascii="Verdana" w:hAnsi="Verdana" w:cs="Tahoma"/>
          <w:b/>
          <w:sz w:val="24"/>
          <w:szCs w:val="24"/>
          <w:lang w:val="pt-BR"/>
        </w:rPr>
        <w:t>.</w:t>
      </w:r>
    </w:p>
    <w:p w14:paraId="08928684" w14:textId="3CB6335B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CNPJ/M</w:t>
      </w:r>
      <w:r w:rsidR="00DB70BE" w:rsidRPr="00010568">
        <w:rPr>
          <w:rFonts w:ascii="Verdana" w:hAnsi="Verdana" w:cs="Tahoma"/>
          <w:b/>
          <w:sz w:val="24"/>
          <w:szCs w:val="24"/>
          <w:lang w:val="pt-BR"/>
        </w:rPr>
        <w:t>E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 nº 11.716.471/0001-17</w:t>
      </w:r>
    </w:p>
    <w:p w14:paraId="1CE46AA5" w14:textId="3F737053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NIRE 35.300.377.389</w:t>
      </w:r>
    </w:p>
    <w:p w14:paraId="4D9CED30" w14:textId="77777777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</w:p>
    <w:p w14:paraId="091CFC8C" w14:textId="77777777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ATA DA ASSEMBLEIA GERAL DOS TITULARES </w:t>
      </w:r>
    </w:p>
    <w:p w14:paraId="04F03009" w14:textId="0D6F7D0C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DE CERTIFICADOS DE RECEBÍVEIS IMOBILIÁRIOS</w:t>
      </w:r>
    </w:p>
    <w:p w14:paraId="0E5DDA58" w14:textId="418E2362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 DA 8ª SÉRIE DA 1ª EMISSÃO DA TRX SECURITIZADORA S.A., </w:t>
      </w:r>
    </w:p>
    <w:p w14:paraId="5A2D6D85" w14:textId="55D30319" w:rsidR="00010568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REALIZADA NO DIA </w:t>
      </w:r>
      <w:r w:rsidR="006E13F0" w:rsidRPr="00010568">
        <w:rPr>
          <w:rFonts w:ascii="Verdana" w:hAnsi="Verdana" w:cs="Tahoma"/>
          <w:b/>
          <w:sz w:val="24"/>
          <w:szCs w:val="24"/>
          <w:lang w:val="pt-BR"/>
        </w:rPr>
        <w:t>0</w:t>
      </w:r>
      <w:r w:rsidR="001A4327">
        <w:rPr>
          <w:rFonts w:ascii="Verdana" w:hAnsi="Verdana" w:cs="Tahoma"/>
          <w:b/>
          <w:sz w:val="24"/>
          <w:szCs w:val="24"/>
          <w:lang w:val="pt-BR"/>
        </w:rPr>
        <w:t>8</w:t>
      </w:r>
      <w:r w:rsidR="006E13F0" w:rsidRPr="00010568">
        <w:rPr>
          <w:rFonts w:ascii="Verdana" w:hAnsi="Verdana" w:cs="Tahoma"/>
          <w:b/>
          <w:sz w:val="24"/>
          <w:szCs w:val="24"/>
          <w:lang w:val="pt-BR"/>
        </w:rPr>
        <w:t xml:space="preserve"> DE </w:t>
      </w:r>
      <w:r w:rsidR="001A4327">
        <w:rPr>
          <w:rFonts w:ascii="Verdana" w:hAnsi="Verdana" w:cs="Tahoma"/>
          <w:b/>
          <w:sz w:val="24"/>
          <w:szCs w:val="24"/>
          <w:lang w:val="pt-BR"/>
        </w:rPr>
        <w:t>MARÇO</w:t>
      </w:r>
      <w:r w:rsidR="006E13F0" w:rsidRPr="00010568">
        <w:rPr>
          <w:rFonts w:ascii="Verdana" w:hAnsi="Verdana" w:cs="Tahoma"/>
          <w:b/>
          <w:sz w:val="24"/>
          <w:szCs w:val="24"/>
          <w:lang w:val="pt-BR"/>
        </w:rPr>
        <w:t xml:space="preserve"> D</w:t>
      </w:r>
      <w:r w:rsidR="001A4327">
        <w:rPr>
          <w:rFonts w:ascii="Verdana" w:hAnsi="Verdana" w:cs="Tahoma"/>
          <w:b/>
          <w:sz w:val="24"/>
          <w:szCs w:val="24"/>
          <w:lang w:val="pt-BR"/>
        </w:rPr>
        <w:t>E</w:t>
      </w:r>
      <w:r w:rsidR="006E13F0" w:rsidRPr="00010568">
        <w:rPr>
          <w:rFonts w:ascii="Verdana" w:hAnsi="Verdana" w:cs="Tahoma"/>
          <w:b/>
          <w:sz w:val="24"/>
          <w:szCs w:val="24"/>
          <w:lang w:val="pt-BR"/>
        </w:rPr>
        <w:t xml:space="preserve"> 202</w:t>
      </w:r>
      <w:r w:rsidR="001A4327">
        <w:rPr>
          <w:rFonts w:ascii="Verdana" w:hAnsi="Verdana" w:cs="Tahoma"/>
          <w:b/>
          <w:sz w:val="24"/>
          <w:szCs w:val="24"/>
          <w:lang w:val="pt-BR"/>
        </w:rPr>
        <w:t>1</w:t>
      </w:r>
    </w:p>
    <w:p w14:paraId="7F0B3EF9" w14:textId="77777777" w:rsidR="00010568" w:rsidRDefault="00010568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</w:p>
    <w:p w14:paraId="4E8AF513" w14:textId="688D33AB" w:rsidR="006E13F0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DATA: </w:t>
      </w:r>
      <w:r w:rsidR="001A4327">
        <w:rPr>
          <w:rFonts w:ascii="Verdana" w:hAnsi="Verdana" w:cs="Tahoma"/>
          <w:bCs/>
          <w:sz w:val="24"/>
          <w:szCs w:val="24"/>
          <w:lang w:val="pt-BR"/>
        </w:rPr>
        <w:t>08</w:t>
      </w:r>
      <w:r w:rsidR="002B5910" w:rsidRPr="00010568">
        <w:rPr>
          <w:rFonts w:ascii="Verdana" w:hAnsi="Verdana" w:cs="Tahoma"/>
          <w:bCs/>
          <w:sz w:val="24"/>
          <w:szCs w:val="24"/>
          <w:lang w:val="pt-BR"/>
        </w:rPr>
        <w:t>/</w:t>
      </w:r>
      <w:r w:rsidR="002B5910" w:rsidRPr="00010568">
        <w:rPr>
          <w:rFonts w:ascii="Verdana" w:hAnsi="Verdana" w:cs="Tahoma"/>
          <w:sz w:val="24"/>
          <w:szCs w:val="24"/>
          <w:lang w:val="pt-BR"/>
        </w:rPr>
        <w:t>0</w:t>
      </w:r>
      <w:r w:rsidR="001A4327">
        <w:rPr>
          <w:rFonts w:ascii="Verdana" w:hAnsi="Verdana" w:cs="Tahoma"/>
          <w:sz w:val="24"/>
          <w:szCs w:val="24"/>
          <w:lang w:val="pt-BR"/>
        </w:rPr>
        <w:t>3</w:t>
      </w:r>
      <w:r w:rsidR="00BF5DC3" w:rsidRPr="00010568">
        <w:rPr>
          <w:rFonts w:ascii="Verdana" w:hAnsi="Verdana" w:cs="Tahoma"/>
          <w:sz w:val="24"/>
          <w:szCs w:val="24"/>
          <w:lang w:val="pt-BR"/>
        </w:rPr>
        <w:t>/20</w:t>
      </w:r>
      <w:r w:rsidR="002B5910" w:rsidRPr="00010568">
        <w:rPr>
          <w:rFonts w:ascii="Verdana" w:hAnsi="Verdana" w:cs="Tahoma"/>
          <w:sz w:val="24"/>
          <w:szCs w:val="24"/>
          <w:lang w:val="pt-BR"/>
        </w:rPr>
        <w:t>2</w:t>
      </w:r>
      <w:r w:rsidR="008D3745">
        <w:rPr>
          <w:rFonts w:ascii="Verdana" w:hAnsi="Verdana" w:cs="Tahoma"/>
          <w:sz w:val="24"/>
          <w:szCs w:val="24"/>
          <w:lang w:val="pt-BR"/>
        </w:rPr>
        <w:t>1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HORA: </w:t>
      </w:r>
      <w:r w:rsidR="00394003" w:rsidRPr="00010568">
        <w:rPr>
          <w:rFonts w:ascii="Verdana" w:hAnsi="Verdana" w:cs="Tahoma"/>
          <w:sz w:val="24"/>
          <w:szCs w:val="24"/>
          <w:lang w:val="pt-BR"/>
        </w:rPr>
        <w:t>1</w:t>
      </w:r>
      <w:r w:rsidR="004B402D" w:rsidRPr="00010568">
        <w:rPr>
          <w:rFonts w:ascii="Verdana" w:hAnsi="Verdana" w:cs="Tahoma"/>
          <w:sz w:val="24"/>
          <w:szCs w:val="24"/>
          <w:lang w:val="pt-BR"/>
        </w:rPr>
        <w:t>0</w:t>
      </w:r>
      <w:r w:rsidR="000B6606" w:rsidRPr="00010568">
        <w:rPr>
          <w:rFonts w:ascii="Verdana" w:hAnsi="Verdana" w:cs="Tahoma"/>
          <w:sz w:val="24"/>
          <w:szCs w:val="24"/>
          <w:lang w:val="pt-BR"/>
        </w:rPr>
        <w:t>:00</w:t>
      </w:r>
      <w:r w:rsidR="00F929D9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horas.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>LOCAL: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EB38BF">
        <w:rPr>
          <w:rFonts w:ascii="Verdana" w:hAnsi="Verdana" w:cs="Tahoma"/>
          <w:sz w:val="24"/>
          <w:szCs w:val="24"/>
          <w:lang w:val="pt-BR"/>
        </w:rPr>
        <w:t>R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>ealizada de forma exclusivamente digital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, através da plataforma unificada de comunicação Microsoft </w:t>
      </w:r>
      <w:proofErr w:type="spellStart"/>
      <w:r w:rsidR="006E13F0" w:rsidRPr="00010568">
        <w:rPr>
          <w:rFonts w:ascii="Verdana" w:hAnsi="Verdana" w:cs="Arial"/>
          <w:sz w:val="24"/>
          <w:szCs w:val="24"/>
          <w:lang w:val="pt-BR"/>
        </w:rPr>
        <w:t>Teams</w:t>
      </w:r>
      <w:proofErr w:type="spellEnd"/>
      <w:r w:rsidR="006E13F0" w:rsidRPr="00010568">
        <w:rPr>
          <w:rFonts w:ascii="Verdana" w:hAnsi="Verdana" w:cs="Arial"/>
          <w:sz w:val="24"/>
          <w:szCs w:val="24"/>
          <w:lang w:val="pt-BR"/>
        </w:rPr>
        <w:t>, de conexão via internet, mediante envio de link para a participação da conferência pela Simplific Pavarini Distribuidora de Títulos e Valores Mobiliários Ltda., na qualidade de agente fiduciári</w:t>
      </w:r>
      <w:r w:rsidR="00774562">
        <w:rPr>
          <w:rFonts w:ascii="Verdana" w:hAnsi="Verdana" w:cs="Arial"/>
          <w:sz w:val="24"/>
          <w:szCs w:val="24"/>
          <w:lang w:val="pt-BR"/>
        </w:rPr>
        <w:t>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 (“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Agente Fiduciário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”), e conforme regulamentação pela Instrução CVM nº 625 de 14 de maio </w:t>
      </w:r>
      <w:r w:rsidR="002D73C4">
        <w:rPr>
          <w:rFonts w:ascii="Verdana" w:hAnsi="Verdana" w:cs="Arial"/>
          <w:sz w:val="24"/>
          <w:szCs w:val="24"/>
          <w:lang w:val="pt-BR"/>
        </w:rPr>
        <w:t>d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e 2020, reuniram-se os investidores da 8ª Série da 1ª Emissão de Certificados de Recebíveis Imobiliários 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>da TRX SECURITIZADORA S.A.</w:t>
      </w:r>
      <w:r w:rsidR="006E13F0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(</w:t>
      </w:r>
      <w:r w:rsidR="00EB38BF">
        <w:rPr>
          <w:rFonts w:ascii="Verdana" w:hAnsi="Verdana" w:cs="Arial"/>
          <w:sz w:val="24"/>
          <w:szCs w:val="24"/>
          <w:lang w:val="pt-BR"/>
        </w:rPr>
        <w:t>“</w:t>
      </w:r>
      <w:r w:rsidR="00EB38BF" w:rsidRPr="00DA5973">
        <w:rPr>
          <w:rFonts w:ascii="Verdana" w:hAnsi="Verdana" w:cs="Arial"/>
          <w:sz w:val="24"/>
          <w:szCs w:val="24"/>
          <w:u w:val="single"/>
          <w:lang w:val="pt-BR"/>
        </w:rPr>
        <w:t>Titulares dos CRI</w:t>
      </w:r>
      <w:r w:rsidR="00EB38BF">
        <w:rPr>
          <w:rFonts w:ascii="Verdana" w:hAnsi="Verdana" w:cs="Arial"/>
          <w:sz w:val="24"/>
          <w:szCs w:val="24"/>
          <w:lang w:val="pt-BR"/>
        </w:rPr>
        <w:t xml:space="preserve">”, 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Emissão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”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, 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CRI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” 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e “</w:t>
      </w:r>
      <w:r w:rsidR="00010568" w:rsidRPr="00010568">
        <w:rPr>
          <w:rFonts w:ascii="Verdana" w:hAnsi="Verdana" w:cs="Arial"/>
          <w:sz w:val="24"/>
          <w:szCs w:val="24"/>
          <w:u w:val="single"/>
          <w:lang w:val="pt-BR"/>
        </w:rPr>
        <w:t>Securitizadora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”</w:t>
      </w:r>
      <w:r w:rsidR="00EB38BF">
        <w:rPr>
          <w:rFonts w:ascii="Verdana" w:hAnsi="Verdana" w:cs="Arial"/>
          <w:sz w:val="24"/>
          <w:szCs w:val="24"/>
          <w:lang w:val="pt-BR"/>
        </w:rPr>
        <w:t xml:space="preserve"> ou “</w:t>
      </w:r>
      <w:r w:rsidR="00EB38BF" w:rsidRPr="00DA5973">
        <w:rPr>
          <w:rFonts w:ascii="Verdana" w:hAnsi="Verdana" w:cs="Arial"/>
          <w:sz w:val="24"/>
          <w:szCs w:val="24"/>
          <w:u w:val="single"/>
          <w:lang w:val="pt-BR"/>
        </w:rPr>
        <w:t>Emissora</w:t>
      </w:r>
      <w:r w:rsidR="00EB38BF">
        <w:rPr>
          <w:rFonts w:ascii="Verdana" w:hAnsi="Verdana" w:cs="Arial"/>
          <w:sz w:val="24"/>
          <w:szCs w:val="24"/>
          <w:lang w:val="pt-BR"/>
        </w:rPr>
        <w:t>”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, respectivamente)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. </w:t>
      </w:r>
    </w:p>
    <w:p w14:paraId="53D49F4E" w14:textId="77777777" w:rsidR="00394003" w:rsidRPr="00010568" w:rsidRDefault="00394003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1419036E" w14:textId="2F516E64" w:rsidR="00010568" w:rsidRPr="00010568" w:rsidRDefault="000F187F" w:rsidP="00010568">
      <w:pPr>
        <w:pStyle w:val="Corpodetexto"/>
        <w:autoSpaceDE w:val="0"/>
        <w:autoSpaceDN w:val="0"/>
        <w:adjustRightInd w:val="0"/>
        <w:spacing w:line="240" w:lineRule="auto"/>
        <w:ind w:right="-42"/>
        <w:rPr>
          <w:rFonts w:ascii="Verdana" w:hAnsi="Verdana"/>
          <w:szCs w:val="24"/>
        </w:rPr>
      </w:pPr>
      <w:r w:rsidRPr="00010568">
        <w:rPr>
          <w:rFonts w:ascii="Verdana" w:hAnsi="Verdana" w:cs="Tahoma"/>
          <w:b/>
          <w:szCs w:val="24"/>
        </w:rPr>
        <w:t>CONVOCAÇÃO:</w:t>
      </w:r>
      <w:r w:rsidRPr="00010568">
        <w:rPr>
          <w:rFonts w:ascii="Verdana" w:hAnsi="Verdana" w:cs="Tahoma"/>
          <w:szCs w:val="24"/>
        </w:rPr>
        <w:t xml:space="preserve"> </w:t>
      </w:r>
      <w:r w:rsidR="00010568" w:rsidRPr="00010568">
        <w:rPr>
          <w:rFonts w:ascii="Verdana" w:hAnsi="Verdana" w:cs="Arial"/>
          <w:color w:val="000000"/>
          <w:szCs w:val="24"/>
        </w:rPr>
        <w:t xml:space="preserve">A presente Assembleia Geral de </w:t>
      </w:r>
      <w:r w:rsidR="00010568">
        <w:rPr>
          <w:rFonts w:ascii="Verdana" w:hAnsi="Verdana" w:cs="Arial"/>
          <w:color w:val="000000"/>
          <w:szCs w:val="24"/>
        </w:rPr>
        <w:t>Titulares dos CRI</w:t>
      </w:r>
      <w:r w:rsidR="00010568" w:rsidRPr="00010568">
        <w:rPr>
          <w:rFonts w:ascii="Verdana" w:hAnsi="Verdana" w:cs="Arial"/>
          <w:color w:val="000000"/>
          <w:szCs w:val="24"/>
        </w:rPr>
        <w:t xml:space="preserve"> foi regularmente convocada pela </w:t>
      </w:r>
      <w:r w:rsidR="00010568">
        <w:rPr>
          <w:rFonts w:ascii="Verdana" w:hAnsi="Verdana" w:cs="Arial"/>
          <w:color w:val="000000"/>
          <w:szCs w:val="24"/>
        </w:rPr>
        <w:t>Securitizadora</w:t>
      </w:r>
      <w:r w:rsidR="00010568" w:rsidRPr="00010568">
        <w:rPr>
          <w:rFonts w:ascii="Verdana" w:hAnsi="Verdana"/>
          <w:szCs w:val="24"/>
        </w:rPr>
        <w:t xml:space="preserve">, </w:t>
      </w:r>
      <w:r w:rsidR="00010568" w:rsidRPr="00010568">
        <w:rPr>
          <w:rFonts w:ascii="Verdana" w:hAnsi="Verdana" w:cs="Arial"/>
          <w:color w:val="000000"/>
          <w:szCs w:val="24"/>
        </w:rPr>
        <w:t xml:space="preserve">na forma dos </w:t>
      </w:r>
      <w:proofErr w:type="spellStart"/>
      <w:r w:rsidR="00010568" w:rsidRPr="00010568">
        <w:rPr>
          <w:rFonts w:ascii="Verdana" w:hAnsi="Verdana" w:cs="Arial"/>
          <w:color w:val="000000"/>
          <w:szCs w:val="24"/>
        </w:rPr>
        <w:t>Arts</w:t>
      </w:r>
      <w:proofErr w:type="spellEnd"/>
      <w:r w:rsidR="00010568" w:rsidRPr="00010568">
        <w:rPr>
          <w:rFonts w:ascii="Verdana" w:hAnsi="Verdana" w:cs="Arial"/>
          <w:color w:val="000000"/>
          <w:szCs w:val="24"/>
        </w:rPr>
        <w:t>. 71, §2</w:t>
      </w:r>
      <w:r w:rsidR="00010568" w:rsidRPr="00010568">
        <w:rPr>
          <w:rFonts w:ascii="Verdana" w:hAnsi="Verdana" w:cs="Arial"/>
          <w:color w:val="000000"/>
          <w:szCs w:val="24"/>
          <w:vertAlign w:val="superscript"/>
        </w:rPr>
        <w:t>o</w:t>
      </w:r>
      <w:r w:rsidR="00010568" w:rsidRPr="00010568">
        <w:rPr>
          <w:rFonts w:ascii="Verdana" w:hAnsi="Verdana" w:cs="Arial"/>
          <w:color w:val="000000"/>
          <w:szCs w:val="24"/>
        </w:rPr>
        <w:t xml:space="preserve">, e 124 da Lei n.º 6.404/76, conforme alterada, conforme edital de convocação </w:t>
      </w:r>
      <w:r w:rsidR="00010568" w:rsidRPr="006F48FA">
        <w:rPr>
          <w:rFonts w:ascii="Verdana" w:hAnsi="Verdana" w:cs="Arial"/>
          <w:color w:val="000000"/>
          <w:szCs w:val="24"/>
        </w:rPr>
        <w:t xml:space="preserve">publicado no Jornal </w:t>
      </w:r>
      <w:r w:rsidR="003016CE" w:rsidRPr="006F48FA">
        <w:rPr>
          <w:rFonts w:ascii="Verdana" w:hAnsi="Verdana" w:cs="Arial"/>
          <w:color w:val="000000"/>
          <w:szCs w:val="24"/>
        </w:rPr>
        <w:t>Valor</w:t>
      </w:r>
      <w:r w:rsidR="00010568" w:rsidRPr="006F48FA">
        <w:rPr>
          <w:rFonts w:ascii="Verdana" w:hAnsi="Verdana" w:cs="Arial"/>
          <w:color w:val="000000"/>
          <w:szCs w:val="24"/>
        </w:rPr>
        <w:t xml:space="preserve"> </w:t>
      </w:r>
      <w:r w:rsidR="00A853CC" w:rsidRPr="006F48FA">
        <w:rPr>
          <w:rFonts w:ascii="Verdana" w:hAnsi="Verdana" w:cs="Arial"/>
          <w:color w:val="000000"/>
          <w:szCs w:val="24"/>
        </w:rPr>
        <w:t xml:space="preserve">Econômico, </w:t>
      </w:r>
      <w:r w:rsidR="00010568" w:rsidRPr="006F48FA">
        <w:rPr>
          <w:rFonts w:ascii="Verdana" w:hAnsi="Verdana" w:cs="Arial"/>
          <w:color w:val="000000"/>
          <w:szCs w:val="24"/>
        </w:rPr>
        <w:t xml:space="preserve">em </w:t>
      </w:r>
      <w:r w:rsidR="003016CE" w:rsidRPr="006F48FA">
        <w:rPr>
          <w:rFonts w:ascii="Verdana" w:hAnsi="Verdana" w:cs="Arial"/>
          <w:color w:val="000000"/>
          <w:szCs w:val="24"/>
        </w:rPr>
        <w:t>0</w:t>
      </w:r>
      <w:r w:rsidR="008D3745">
        <w:rPr>
          <w:rFonts w:ascii="Verdana" w:hAnsi="Verdana" w:cs="Arial"/>
          <w:color w:val="000000"/>
          <w:szCs w:val="24"/>
        </w:rPr>
        <w:t>2</w:t>
      </w:r>
      <w:r w:rsidR="00010568" w:rsidRPr="006F48FA">
        <w:rPr>
          <w:rFonts w:ascii="Verdana" w:hAnsi="Verdana" w:cs="Arial"/>
          <w:color w:val="000000"/>
          <w:szCs w:val="24"/>
        </w:rPr>
        <w:t xml:space="preserve">, </w:t>
      </w:r>
      <w:r w:rsidR="006F48FA" w:rsidRPr="006F48FA">
        <w:rPr>
          <w:rFonts w:ascii="Verdana" w:hAnsi="Verdana" w:cs="Arial"/>
          <w:color w:val="000000"/>
          <w:szCs w:val="24"/>
        </w:rPr>
        <w:t>0</w:t>
      </w:r>
      <w:r w:rsidR="008D3745">
        <w:rPr>
          <w:rFonts w:ascii="Verdana" w:hAnsi="Verdana" w:cs="Arial"/>
          <w:color w:val="000000"/>
          <w:szCs w:val="24"/>
        </w:rPr>
        <w:t>3</w:t>
      </w:r>
      <w:r w:rsidR="00010568" w:rsidRPr="006F48FA">
        <w:rPr>
          <w:rFonts w:ascii="Verdana" w:hAnsi="Verdana" w:cs="Arial"/>
          <w:color w:val="000000"/>
          <w:szCs w:val="24"/>
        </w:rPr>
        <w:t xml:space="preserve"> e </w:t>
      </w:r>
      <w:r w:rsidR="006F48FA" w:rsidRPr="006F48FA">
        <w:rPr>
          <w:rFonts w:ascii="Verdana" w:hAnsi="Verdana" w:cs="Arial"/>
          <w:color w:val="000000"/>
          <w:szCs w:val="24"/>
        </w:rPr>
        <w:t>0</w:t>
      </w:r>
      <w:r w:rsidR="008D3745">
        <w:rPr>
          <w:rFonts w:ascii="Verdana" w:hAnsi="Verdana" w:cs="Arial"/>
          <w:color w:val="000000"/>
          <w:szCs w:val="24"/>
        </w:rPr>
        <w:t>4</w:t>
      </w:r>
      <w:r w:rsidR="00010568" w:rsidRPr="006F48FA">
        <w:rPr>
          <w:rFonts w:ascii="Verdana" w:hAnsi="Verdana" w:cs="Arial"/>
          <w:color w:val="000000"/>
          <w:szCs w:val="24"/>
        </w:rPr>
        <w:t xml:space="preserve"> de </w:t>
      </w:r>
      <w:r w:rsidR="008D3745">
        <w:rPr>
          <w:rFonts w:ascii="Verdana" w:hAnsi="Verdana" w:cs="Arial"/>
          <w:color w:val="000000"/>
          <w:szCs w:val="24"/>
        </w:rPr>
        <w:t>fevereiro</w:t>
      </w:r>
      <w:r w:rsidR="00010568" w:rsidRPr="006F48FA">
        <w:rPr>
          <w:rFonts w:ascii="Verdana" w:hAnsi="Verdana" w:cs="Arial"/>
          <w:color w:val="000000"/>
          <w:szCs w:val="24"/>
        </w:rPr>
        <w:t xml:space="preserve"> de 202</w:t>
      </w:r>
      <w:r w:rsidR="008D3745">
        <w:rPr>
          <w:rFonts w:ascii="Verdana" w:hAnsi="Verdana" w:cs="Arial"/>
          <w:color w:val="000000"/>
          <w:szCs w:val="24"/>
        </w:rPr>
        <w:t>1</w:t>
      </w:r>
      <w:r w:rsidR="00010568" w:rsidRPr="006F48FA">
        <w:rPr>
          <w:rFonts w:ascii="Verdana" w:hAnsi="Verdana" w:cs="Arial"/>
          <w:color w:val="000000"/>
          <w:szCs w:val="24"/>
        </w:rPr>
        <w:t>,</w:t>
      </w:r>
      <w:r w:rsidR="00010568" w:rsidRPr="00010568">
        <w:rPr>
          <w:rFonts w:ascii="Verdana" w:hAnsi="Verdana" w:cs="Arial"/>
          <w:color w:val="000000"/>
          <w:szCs w:val="24"/>
        </w:rPr>
        <w:t xml:space="preserve"> respectivamente, na forma d</w:t>
      </w:r>
      <w:r w:rsidR="009B12A1">
        <w:rPr>
          <w:rFonts w:ascii="Verdana" w:hAnsi="Verdana" w:cs="Arial"/>
          <w:color w:val="000000"/>
          <w:szCs w:val="24"/>
        </w:rPr>
        <w:t>o Termo de Securitização</w:t>
      </w:r>
      <w:r w:rsidR="00010568" w:rsidRPr="00010568">
        <w:rPr>
          <w:rFonts w:ascii="Verdana" w:hAnsi="Verdana" w:cs="Arial"/>
          <w:color w:val="000000"/>
          <w:szCs w:val="24"/>
        </w:rPr>
        <w:t xml:space="preserve"> e da legislação aplicável</w:t>
      </w:r>
      <w:r w:rsidR="00010568" w:rsidRPr="00010568">
        <w:rPr>
          <w:rFonts w:ascii="Verdana" w:hAnsi="Verdana" w:cs="Arial"/>
          <w:szCs w:val="24"/>
        </w:rPr>
        <w:t>.</w:t>
      </w:r>
    </w:p>
    <w:p w14:paraId="4AAAD806" w14:textId="1EA55221" w:rsidR="002053A5" w:rsidRPr="00010568" w:rsidRDefault="002053A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09D67858" w14:textId="6142C869" w:rsidR="00010568" w:rsidRPr="00010568" w:rsidRDefault="0001056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PRESIDENTE: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Sr</w:t>
      </w:r>
      <w:r w:rsidR="00774562">
        <w:rPr>
          <w:rFonts w:ascii="Verdana" w:hAnsi="Verdana" w:cs="Tahoma"/>
          <w:sz w:val="24"/>
          <w:szCs w:val="24"/>
          <w:lang w:val="pt-BR"/>
        </w:rPr>
        <w:t>a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. </w:t>
      </w:r>
      <w:r w:rsidR="00095D09">
        <w:rPr>
          <w:rFonts w:ascii="Verdana" w:hAnsi="Verdana" w:cs="Tahoma"/>
          <w:sz w:val="24"/>
          <w:szCs w:val="24"/>
          <w:lang w:val="pt-BR"/>
        </w:rPr>
        <w:t>Nicole Nadine Padre Kuhn</w:t>
      </w:r>
      <w:r w:rsidR="00EB38BF">
        <w:rPr>
          <w:rFonts w:ascii="Verdana" w:hAnsi="Verdana" w:cs="Tahoma"/>
          <w:sz w:val="24"/>
          <w:szCs w:val="24"/>
          <w:lang w:val="pt-BR"/>
        </w:rPr>
        <w:t>;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>SECRETÁRIO: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Sr. </w:t>
      </w:r>
      <w:r w:rsidR="00A853CC">
        <w:rPr>
          <w:rFonts w:ascii="Verdana" w:hAnsi="Verdana" w:cs="Tahoma"/>
          <w:sz w:val="24"/>
          <w:szCs w:val="24"/>
          <w:lang w:val="pt-BR"/>
        </w:rPr>
        <w:t>Rinaldo Rabello Ferreira</w:t>
      </w:r>
    </w:p>
    <w:p w14:paraId="17433F0C" w14:textId="77777777" w:rsidR="00010568" w:rsidRPr="00010568" w:rsidRDefault="0001056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496E399D" w14:textId="687A2B8A" w:rsidR="00272212" w:rsidRPr="00010568" w:rsidRDefault="008D374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>
        <w:rPr>
          <w:rFonts w:ascii="Verdana" w:hAnsi="Verdana" w:cs="Tahoma"/>
          <w:b/>
          <w:sz w:val="24"/>
          <w:szCs w:val="24"/>
          <w:lang w:val="pt-BR" w:eastAsia="en-US"/>
        </w:rPr>
        <w:t>PRESENÇA</w:t>
      </w:r>
      <w:r w:rsidR="002053A5" w:rsidRPr="00010568">
        <w:rPr>
          <w:rFonts w:ascii="Verdana" w:hAnsi="Verdana" w:cs="Tahoma"/>
          <w:sz w:val="24"/>
          <w:szCs w:val="24"/>
          <w:lang w:val="pt-BR" w:eastAsia="en-US"/>
        </w:rPr>
        <w:t xml:space="preserve">: </w:t>
      </w:r>
      <w:r w:rsidR="00EB38BF">
        <w:rPr>
          <w:rFonts w:ascii="Verdana" w:hAnsi="Verdana" w:cs="Tahoma"/>
          <w:sz w:val="24"/>
          <w:szCs w:val="24"/>
          <w:lang w:val="pt-BR" w:eastAsia="en-US"/>
        </w:rPr>
        <w:t>P</w:t>
      </w:r>
      <w:r w:rsidR="002053A5" w:rsidRPr="00010568">
        <w:rPr>
          <w:rFonts w:ascii="Verdana" w:hAnsi="Verdana" w:cs="Tahoma"/>
          <w:sz w:val="24"/>
          <w:szCs w:val="24"/>
          <w:lang w:val="pt-BR" w:eastAsia="en-US"/>
        </w:rPr>
        <w:t xml:space="preserve">resentes os Titulares </w:t>
      </w:r>
      <w:r w:rsidR="00EB38BF">
        <w:rPr>
          <w:rFonts w:ascii="Verdana" w:hAnsi="Verdana" w:cs="Tahoma"/>
          <w:sz w:val="24"/>
          <w:szCs w:val="24"/>
          <w:lang w:val="pt-BR" w:eastAsia="en-US"/>
        </w:rPr>
        <w:t xml:space="preserve">dos CRI detentores </w:t>
      </w:r>
      <w:r w:rsidR="002053A5" w:rsidRPr="00010568">
        <w:rPr>
          <w:rFonts w:ascii="Verdana" w:hAnsi="Verdana" w:cs="Tahoma"/>
          <w:sz w:val="24"/>
          <w:szCs w:val="24"/>
          <w:lang w:val="pt-BR" w:eastAsia="en-US"/>
        </w:rPr>
        <w:t xml:space="preserve">de </w:t>
      </w:r>
      <w:r>
        <w:rPr>
          <w:rFonts w:ascii="Verdana" w:hAnsi="Verdana" w:cs="Tahoma"/>
          <w:sz w:val="24"/>
          <w:szCs w:val="24"/>
          <w:lang w:val="pt-BR" w:eastAsia="en-US"/>
        </w:rPr>
        <w:t>71,11</w:t>
      </w:r>
      <w:r w:rsidR="002053A5" w:rsidRPr="00010568">
        <w:rPr>
          <w:rFonts w:ascii="Verdana" w:hAnsi="Verdana" w:cs="Tahoma"/>
          <w:sz w:val="24"/>
          <w:szCs w:val="24"/>
          <w:lang w:val="pt-BR" w:eastAsia="en-US"/>
        </w:rPr>
        <w:t>% (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setenta e um </w:t>
      </w:r>
      <w:r w:rsidR="00965547">
        <w:rPr>
          <w:rFonts w:ascii="Verdana" w:hAnsi="Verdana" w:cs="Tahoma"/>
          <w:sz w:val="24"/>
          <w:szCs w:val="24"/>
          <w:lang w:val="pt-BR" w:eastAsia="en-US"/>
        </w:rPr>
        <w:t xml:space="preserve">inteiros e </w:t>
      </w:r>
      <w:r>
        <w:rPr>
          <w:rFonts w:ascii="Verdana" w:hAnsi="Verdana" w:cs="Tahoma"/>
          <w:sz w:val="24"/>
          <w:szCs w:val="24"/>
          <w:lang w:val="pt-BR" w:eastAsia="en-US"/>
        </w:rPr>
        <w:t>onze</w:t>
      </w:r>
      <w:r w:rsidR="00965547">
        <w:rPr>
          <w:rFonts w:ascii="Verdana" w:hAnsi="Verdana" w:cs="Tahoma"/>
          <w:sz w:val="24"/>
          <w:szCs w:val="24"/>
          <w:lang w:val="pt-BR" w:eastAsia="en-US"/>
        </w:rPr>
        <w:t xml:space="preserve"> centésimos</w:t>
      </w:r>
      <w:r w:rsidR="002053A5" w:rsidRPr="00010568">
        <w:rPr>
          <w:rFonts w:ascii="Verdana" w:hAnsi="Verdana" w:cs="Tahoma"/>
          <w:sz w:val="24"/>
          <w:szCs w:val="24"/>
          <w:lang w:val="pt-BR" w:eastAsia="en-US"/>
        </w:rPr>
        <w:t xml:space="preserve"> por cento) dos C</w:t>
      </w:r>
      <w:r w:rsidR="00774562">
        <w:rPr>
          <w:rFonts w:ascii="Verdana" w:hAnsi="Verdana" w:cs="Tahoma"/>
          <w:sz w:val="24"/>
          <w:szCs w:val="24"/>
          <w:lang w:val="pt-BR" w:eastAsia="en-US"/>
        </w:rPr>
        <w:t xml:space="preserve">RI </w:t>
      </w:r>
      <w:r w:rsidR="002053A5" w:rsidRPr="00010568">
        <w:rPr>
          <w:rFonts w:ascii="Verdana" w:hAnsi="Verdana" w:cs="Tahoma"/>
          <w:sz w:val="24"/>
          <w:szCs w:val="24"/>
          <w:lang w:val="pt-BR" w:eastAsia="en-US"/>
        </w:rPr>
        <w:t xml:space="preserve">em circulação, conforme lista de presença </w:t>
      </w:r>
      <w:r w:rsidR="00681AE8" w:rsidRPr="00010568">
        <w:rPr>
          <w:rFonts w:ascii="Verdana" w:hAnsi="Verdana" w:cs="Tahoma"/>
          <w:sz w:val="24"/>
          <w:szCs w:val="24"/>
          <w:lang w:val="pt-BR" w:eastAsia="en-US"/>
        </w:rPr>
        <w:t>constante ao final desta Ata</w:t>
      </w:r>
      <w:r>
        <w:rPr>
          <w:rFonts w:ascii="Verdana" w:hAnsi="Verdana" w:cs="Tahoma"/>
          <w:sz w:val="24"/>
          <w:szCs w:val="24"/>
          <w:lang w:val="pt-BR" w:eastAsia="en-US"/>
        </w:rPr>
        <w:t>.</w:t>
      </w:r>
      <w:r w:rsidR="00681AE8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Presentes, ainda, </w:t>
      </w:r>
      <w:r w:rsidR="00A77CCD" w:rsidRPr="00010568">
        <w:rPr>
          <w:rFonts w:ascii="Verdana" w:hAnsi="Verdana" w:cs="Tahoma"/>
          <w:sz w:val="24"/>
          <w:szCs w:val="24"/>
          <w:lang w:val="pt-BR" w:eastAsia="en-US"/>
        </w:rPr>
        <w:t xml:space="preserve">os representantes da </w:t>
      </w:r>
      <w:r w:rsidR="00A853CC">
        <w:rPr>
          <w:rFonts w:ascii="Verdana" w:hAnsi="Verdana" w:cs="Tahoma"/>
          <w:sz w:val="24"/>
          <w:szCs w:val="24"/>
          <w:lang w:val="pt-BR" w:eastAsia="en-US"/>
        </w:rPr>
        <w:t xml:space="preserve">Emissora e </w:t>
      </w:r>
      <w:r w:rsidR="00A77CCD" w:rsidRPr="00010568">
        <w:rPr>
          <w:rFonts w:ascii="Verdana" w:hAnsi="Verdana" w:cs="Tahoma"/>
          <w:bCs/>
          <w:sz w:val="24"/>
          <w:szCs w:val="24"/>
          <w:lang w:val="pt-BR"/>
        </w:rPr>
        <w:t>do Agente Fiduciário</w:t>
      </w:r>
      <w:r w:rsidR="00A77CCD" w:rsidRPr="00010568">
        <w:rPr>
          <w:rFonts w:ascii="Verdana" w:hAnsi="Verdana" w:cs="Tahoma"/>
          <w:bCs/>
          <w:sz w:val="24"/>
          <w:szCs w:val="24"/>
          <w:lang w:val="pt-BR" w:eastAsia="en-US"/>
        </w:rPr>
        <w:t>.</w:t>
      </w:r>
      <w:r w:rsidR="00A45A79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</w:p>
    <w:p w14:paraId="47092FCC" w14:textId="77777777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2EAA9BA2" w14:textId="1A332078" w:rsidR="008A1C4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t>ORDEM DO DIA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: </w:t>
      </w:r>
    </w:p>
    <w:p w14:paraId="3E2F11A9" w14:textId="77777777" w:rsidR="008A1C4F" w:rsidRPr="00010568" w:rsidRDefault="008A1C4F" w:rsidP="00010568">
      <w:pPr>
        <w:spacing w:line="320" w:lineRule="exact"/>
        <w:ind w:right="-1"/>
        <w:jc w:val="both"/>
        <w:rPr>
          <w:rFonts w:ascii="Verdana" w:hAnsi="Verdana" w:cs="Tahoma"/>
          <w:b/>
          <w:sz w:val="24"/>
          <w:szCs w:val="24"/>
          <w:lang w:val="pt-BR" w:eastAsia="en-US"/>
        </w:rPr>
      </w:pPr>
    </w:p>
    <w:p w14:paraId="038B6B8E" w14:textId="50F1F139" w:rsidR="00A853CC" w:rsidRPr="006F48FA" w:rsidRDefault="00A853CC" w:rsidP="00A853CC">
      <w:pPr>
        <w:jc w:val="both"/>
        <w:rPr>
          <w:rFonts w:ascii="Verdana" w:hAnsi="Verdana"/>
          <w:sz w:val="24"/>
          <w:szCs w:val="24"/>
          <w:lang w:val="pt-BR"/>
        </w:rPr>
      </w:pPr>
      <w:r>
        <w:rPr>
          <w:rFonts w:ascii="Verdana" w:hAnsi="Verdana" w:cs="Tahoma"/>
          <w:b/>
          <w:sz w:val="24"/>
          <w:szCs w:val="24"/>
          <w:lang w:val="pt-BR" w:eastAsia="en-US"/>
        </w:rPr>
        <w:t>D</w:t>
      </w:r>
      <w:r w:rsidR="003C5475" w:rsidRPr="00010568">
        <w:rPr>
          <w:rFonts w:ascii="Verdana" w:hAnsi="Verdana" w:cs="Tahoma"/>
          <w:b/>
          <w:sz w:val="24"/>
          <w:szCs w:val="24"/>
          <w:lang w:val="pt-BR"/>
        </w:rPr>
        <w:t>eliberar sobre</w:t>
      </w:r>
      <w:r w:rsidR="003C5475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8D3745" w:rsidRPr="008D3745">
        <w:rPr>
          <w:rFonts w:ascii="Verdana" w:hAnsi="Verdana"/>
          <w:b/>
          <w:sz w:val="24"/>
          <w:szCs w:val="24"/>
          <w:lang w:val="pt-BR"/>
        </w:rPr>
        <w:t>(i)</w:t>
      </w:r>
      <w:r w:rsidR="008D3745" w:rsidRPr="008D3745">
        <w:rPr>
          <w:rFonts w:ascii="Verdana" w:hAnsi="Verdana"/>
          <w:sz w:val="24"/>
          <w:szCs w:val="24"/>
          <w:lang w:val="pt-BR"/>
        </w:rPr>
        <w:t xml:space="preserve"> contratação de Escritório de Advocacia, conforme propostas, para realização dos créditos referentes ao saldo devedor dos CRI e, cujas cópias serão encaminhadas aos Titulares dos </w:t>
      </w:r>
      <w:proofErr w:type="spellStart"/>
      <w:r w:rsidR="008D3745" w:rsidRPr="008D3745">
        <w:rPr>
          <w:rFonts w:ascii="Verdana" w:hAnsi="Verdana"/>
          <w:sz w:val="24"/>
          <w:szCs w:val="24"/>
          <w:lang w:val="pt-BR"/>
        </w:rPr>
        <w:t>CRIs</w:t>
      </w:r>
      <w:proofErr w:type="spellEnd"/>
      <w:r w:rsidR="008D3745" w:rsidRPr="008D3745">
        <w:rPr>
          <w:rFonts w:ascii="Verdana" w:hAnsi="Verdana"/>
          <w:sz w:val="24"/>
          <w:szCs w:val="24"/>
          <w:lang w:val="pt-BR"/>
        </w:rPr>
        <w:t xml:space="preserve">, após credenciamento a seguir estabelecido e </w:t>
      </w:r>
      <w:r w:rsidR="008D3745" w:rsidRPr="008D3745">
        <w:rPr>
          <w:rFonts w:ascii="Verdana" w:hAnsi="Verdana"/>
          <w:b/>
          <w:sz w:val="24"/>
          <w:szCs w:val="24"/>
          <w:lang w:val="pt-BR"/>
        </w:rPr>
        <w:t>(</w:t>
      </w:r>
      <w:proofErr w:type="spellStart"/>
      <w:r w:rsidR="008D3745" w:rsidRPr="008D3745">
        <w:rPr>
          <w:rFonts w:ascii="Verdana" w:hAnsi="Verdana"/>
          <w:b/>
          <w:sz w:val="24"/>
          <w:szCs w:val="24"/>
          <w:lang w:val="pt-BR"/>
        </w:rPr>
        <w:t>ii</w:t>
      </w:r>
      <w:proofErr w:type="spellEnd"/>
      <w:r w:rsidR="008D3745" w:rsidRPr="008D3745">
        <w:rPr>
          <w:rFonts w:ascii="Verdana" w:hAnsi="Verdana"/>
          <w:b/>
          <w:sz w:val="24"/>
          <w:szCs w:val="24"/>
          <w:lang w:val="pt-BR"/>
        </w:rPr>
        <w:t xml:space="preserve">) </w:t>
      </w:r>
      <w:r w:rsidR="008D3745" w:rsidRPr="008D3745">
        <w:rPr>
          <w:rFonts w:ascii="Verdana" w:hAnsi="Verdana"/>
          <w:sz w:val="24"/>
          <w:szCs w:val="24"/>
          <w:lang w:val="pt-BR"/>
        </w:rPr>
        <w:t>a autorização à Securitizadora e ao Agente Fiduciário para adotarem as medidas necessárias à implantação das deliberações acima</w:t>
      </w:r>
      <w:r w:rsidR="008D3745">
        <w:rPr>
          <w:rFonts w:ascii="Verdana" w:hAnsi="Verdana"/>
          <w:sz w:val="24"/>
          <w:szCs w:val="24"/>
        </w:rPr>
        <w:t xml:space="preserve"> (“Assembleia”)</w:t>
      </w:r>
      <w:r w:rsidR="008D3745" w:rsidRPr="00A853CC">
        <w:rPr>
          <w:rFonts w:ascii="Verdana" w:hAnsi="Verdana" w:cs="Tahoma"/>
          <w:b/>
          <w:bCs/>
          <w:sz w:val="24"/>
          <w:szCs w:val="24"/>
          <w:lang w:val="pt-BR"/>
        </w:rPr>
        <w:t xml:space="preserve"> </w:t>
      </w:r>
    </w:p>
    <w:p w14:paraId="2F22DB62" w14:textId="435A4138" w:rsidR="007225E8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lastRenderedPageBreak/>
        <w:t>DELIBERAÇÕES: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3D70B0">
        <w:rPr>
          <w:rFonts w:ascii="Verdana" w:hAnsi="Verdana" w:cs="Tahoma"/>
          <w:sz w:val="24"/>
          <w:szCs w:val="24"/>
          <w:lang w:val="pt-BR" w:eastAsia="en-US"/>
        </w:rPr>
        <w:t xml:space="preserve">Instalada validamente a presente Assembleia e após a discussão da matéria da Ordem do Dia, </w:t>
      </w:r>
      <w:r w:rsidR="00AD5627">
        <w:rPr>
          <w:rFonts w:ascii="Verdana" w:hAnsi="Verdana" w:cs="Tahoma"/>
          <w:sz w:val="24"/>
          <w:szCs w:val="24"/>
          <w:lang w:val="pt-BR" w:eastAsia="en-US"/>
        </w:rPr>
        <w:t xml:space="preserve">os Titulares </w:t>
      </w:r>
      <w:r w:rsidR="003D70B0">
        <w:rPr>
          <w:rFonts w:ascii="Verdana" w:hAnsi="Verdana" w:cs="Tahoma"/>
          <w:sz w:val="24"/>
          <w:szCs w:val="24"/>
          <w:lang w:val="pt-BR" w:eastAsia="en-US"/>
        </w:rPr>
        <w:t xml:space="preserve">dos CRI, </w:t>
      </w:r>
      <w:r w:rsidR="003D70B0"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detentores de </w:t>
      </w:r>
      <w:r w:rsidR="003D70B0">
        <w:rPr>
          <w:rFonts w:ascii="Verdana" w:hAnsi="Verdana" w:cs="Tahoma"/>
          <w:sz w:val="24"/>
          <w:szCs w:val="24"/>
          <w:lang w:val="pt-BR" w:eastAsia="en-US"/>
        </w:rPr>
        <w:t>71,11</w:t>
      </w:r>
      <w:r w:rsidR="003D70B0" w:rsidRPr="00010568">
        <w:rPr>
          <w:rFonts w:ascii="Verdana" w:hAnsi="Verdana" w:cs="Tahoma"/>
          <w:sz w:val="24"/>
          <w:szCs w:val="24"/>
          <w:lang w:val="pt-BR" w:eastAsia="en-US"/>
        </w:rPr>
        <w:t>% (</w:t>
      </w:r>
      <w:r w:rsidR="003D70B0">
        <w:rPr>
          <w:rFonts w:ascii="Verdana" w:hAnsi="Verdana" w:cs="Tahoma"/>
          <w:sz w:val="24"/>
          <w:szCs w:val="24"/>
          <w:lang w:val="pt-BR" w:eastAsia="en-US"/>
        </w:rPr>
        <w:t>setenta e um inteiros e onze centésimos</w:t>
      </w:r>
      <w:r w:rsidR="003D70B0" w:rsidRPr="00010568">
        <w:rPr>
          <w:rFonts w:ascii="Verdana" w:hAnsi="Verdana" w:cs="Tahoma"/>
          <w:sz w:val="24"/>
          <w:szCs w:val="24"/>
          <w:lang w:val="pt-BR" w:eastAsia="en-US"/>
        </w:rPr>
        <w:t xml:space="preserve"> por cento</w:t>
      </w:r>
      <w:r w:rsidR="003D70B0">
        <w:rPr>
          <w:rFonts w:ascii="Verdana" w:hAnsi="Verdana" w:cs="Tahoma"/>
          <w:sz w:val="24"/>
          <w:szCs w:val="24"/>
          <w:lang w:val="pt-BR" w:eastAsia="en-US"/>
        </w:rPr>
        <w:t xml:space="preserve">) 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delibera</w:t>
      </w:r>
      <w:r w:rsidR="003D70B0">
        <w:rPr>
          <w:rFonts w:ascii="Verdana" w:hAnsi="Verdana" w:cs="Tahoma"/>
          <w:sz w:val="24"/>
          <w:szCs w:val="24"/>
          <w:lang w:val="pt-BR" w:eastAsia="en-US"/>
        </w:rPr>
        <w:t xml:space="preserve">ram 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conforme a seguir descrito:</w:t>
      </w:r>
      <w:r w:rsidR="006E0954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</w:p>
    <w:p w14:paraId="2A933A7A" w14:textId="66775EBF" w:rsidR="007225E8" w:rsidRDefault="007225E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4D6ECAD3" w14:textId="0DD50FCC" w:rsidR="00030695" w:rsidRPr="00D65C78" w:rsidRDefault="006B6207" w:rsidP="003D70B0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95D09">
        <w:rPr>
          <w:rFonts w:ascii="Verdana" w:hAnsi="Verdana" w:cs="Tahoma"/>
          <w:b/>
          <w:bCs/>
          <w:sz w:val="24"/>
          <w:szCs w:val="24"/>
          <w:lang w:val="pt-BR" w:eastAsia="en-US"/>
        </w:rPr>
        <w:t>(i)</w:t>
      </w:r>
      <w:r>
        <w:rPr>
          <w:rFonts w:ascii="Verdana" w:hAnsi="Verdana" w:cs="Tahoma"/>
          <w:bCs/>
          <w:sz w:val="24"/>
          <w:szCs w:val="24"/>
          <w:lang w:val="pt-BR" w:eastAsia="en-US"/>
        </w:rPr>
        <w:t xml:space="preserve"> </w:t>
      </w:r>
      <w:r w:rsidR="003D70B0" w:rsidRPr="003D70B0">
        <w:rPr>
          <w:rFonts w:ascii="Verdana" w:hAnsi="Verdana" w:cs="Tahoma"/>
          <w:b/>
          <w:sz w:val="24"/>
          <w:szCs w:val="24"/>
          <w:lang w:val="pt-BR" w:eastAsia="en-US"/>
        </w:rPr>
        <w:t>A</w:t>
      </w:r>
      <w:r w:rsidR="00C2277B" w:rsidRPr="00095D09">
        <w:rPr>
          <w:rFonts w:ascii="Verdana" w:hAnsi="Verdana" w:cs="Tahoma"/>
          <w:b/>
          <w:sz w:val="24"/>
          <w:szCs w:val="24"/>
          <w:lang w:val="pt-BR" w:eastAsia="en-US"/>
        </w:rPr>
        <w:t>provar</w:t>
      </w:r>
      <w:r w:rsidRPr="00095D09">
        <w:rPr>
          <w:rFonts w:ascii="Verdana" w:hAnsi="Verdana" w:cs="Tahoma"/>
          <w:b/>
          <w:sz w:val="24"/>
          <w:szCs w:val="24"/>
          <w:lang w:val="pt-BR" w:eastAsia="en-US"/>
        </w:rPr>
        <w:t>am</w:t>
      </w:r>
      <w:r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a </w:t>
      </w:r>
      <w:r w:rsidR="003D70B0">
        <w:rPr>
          <w:rFonts w:ascii="Verdana" w:hAnsi="Verdana" w:cs="Tahoma"/>
          <w:bCs/>
          <w:sz w:val="24"/>
          <w:szCs w:val="24"/>
          <w:lang w:val="pt-BR" w:eastAsia="en-US"/>
        </w:rPr>
        <w:t>suspensão da presente Assembleia, que deverá ser retomada em 15 de março de 2021, as 10:00 horas.</w:t>
      </w:r>
    </w:p>
    <w:p w14:paraId="332C958A" w14:textId="77777777" w:rsidR="003D70B0" w:rsidRDefault="003D70B0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555D4C1A" w14:textId="396357D0" w:rsidR="00DB70BE" w:rsidRPr="00010568" w:rsidRDefault="00DB70BE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Os termos constantes desta ata iniciados em letra maiúscula terão o significado que lhes foi atribuído </w:t>
      </w:r>
      <w:r w:rsidR="00AC28CD">
        <w:rPr>
          <w:rFonts w:ascii="Verdana" w:hAnsi="Verdana" w:cs="Tahoma"/>
          <w:sz w:val="24"/>
          <w:szCs w:val="24"/>
          <w:lang w:val="pt-BR" w:eastAsia="en-US"/>
        </w:rPr>
        <w:t xml:space="preserve">na presenta Ata, 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no Termo de Securitização e nos demais documentos vinculados à Emissão</w:t>
      </w:r>
      <w:r w:rsidR="00146904" w:rsidRPr="00010568"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2053CA1E" w14:textId="77777777" w:rsidR="00146904" w:rsidRPr="00010568" w:rsidRDefault="00146904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38E1E397" w14:textId="52CFE49B" w:rsidR="000F187F" w:rsidRPr="00010568" w:rsidRDefault="003D70B0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>
        <w:rPr>
          <w:rFonts w:ascii="Verdana" w:hAnsi="Verdana" w:cs="Tahoma"/>
          <w:b/>
          <w:sz w:val="24"/>
          <w:szCs w:val="24"/>
          <w:lang w:val="pt-BR"/>
        </w:rPr>
        <w:t>SUSPENSÃO</w:t>
      </w:r>
      <w:r w:rsidR="000F187F" w:rsidRPr="00010568">
        <w:rPr>
          <w:rFonts w:ascii="Verdana" w:hAnsi="Verdana" w:cs="Tahoma"/>
          <w:b/>
          <w:sz w:val="24"/>
          <w:szCs w:val="24"/>
          <w:lang w:val="pt-BR"/>
        </w:rPr>
        <w:t>:</w:t>
      </w:r>
      <w:r w:rsidR="000F187F" w:rsidRPr="00010568">
        <w:rPr>
          <w:rFonts w:ascii="Verdana" w:hAnsi="Verdana" w:cs="Tahoma"/>
          <w:sz w:val="24"/>
          <w:szCs w:val="24"/>
          <w:lang w:val="pt-BR"/>
        </w:rPr>
        <w:t xml:space="preserve"> Nada mais </w:t>
      </w:r>
      <w:r>
        <w:rPr>
          <w:rFonts w:ascii="Verdana" w:hAnsi="Verdana" w:cs="Tahoma"/>
          <w:sz w:val="24"/>
          <w:szCs w:val="24"/>
          <w:lang w:val="pt-BR"/>
        </w:rPr>
        <w:t>havendo, suspendeu-se a Assembleia nos termos indicados acima, com a lavratura da Ata,</w:t>
      </w:r>
      <w:r w:rsidR="000F187F" w:rsidRPr="00010568">
        <w:rPr>
          <w:rFonts w:ascii="Verdana" w:hAnsi="Verdana" w:cs="Tahoma"/>
          <w:sz w:val="24"/>
          <w:szCs w:val="24"/>
          <w:lang w:val="pt-BR"/>
        </w:rPr>
        <w:t xml:space="preserve"> lida, aprovada e</w:t>
      </w:r>
      <w:r w:rsidR="00F0522E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DC3B5F" w:rsidRPr="00010568">
        <w:rPr>
          <w:rFonts w:ascii="Verdana" w:hAnsi="Verdana" w:cs="Tahoma"/>
          <w:sz w:val="24"/>
          <w:szCs w:val="24"/>
          <w:lang w:val="pt-BR"/>
        </w:rPr>
        <w:t>assinada por</w:t>
      </w:r>
      <w:r w:rsidR="000F187F" w:rsidRPr="00010568">
        <w:rPr>
          <w:rFonts w:ascii="Verdana" w:hAnsi="Verdana" w:cs="Tahoma"/>
          <w:sz w:val="24"/>
          <w:szCs w:val="24"/>
          <w:lang w:val="pt-BR"/>
        </w:rPr>
        <w:t xml:space="preserve"> todos os presentes. </w:t>
      </w:r>
    </w:p>
    <w:p w14:paraId="4CE4F7EA" w14:textId="29451745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5A9A73ED" w14:textId="77777777" w:rsidR="00EC06ED" w:rsidRPr="00010568" w:rsidRDefault="00EC06ED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6A08D42D" w14:textId="618F3369" w:rsidR="00B213C7" w:rsidRPr="00010568" w:rsidRDefault="00567A46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São Paulo, 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0</w:t>
      </w:r>
      <w:r w:rsidR="00AC28CD">
        <w:rPr>
          <w:rFonts w:ascii="Verdana" w:hAnsi="Verdana" w:cs="Tahoma"/>
          <w:color w:val="000000"/>
          <w:sz w:val="24"/>
          <w:szCs w:val="24"/>
          <w:lang w:val="pt-BR"/>
        </w:rPr>
        <w:t>8</w:t>
      </w: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 de </w:t>
      </w:r>
      <w:r w:rsidR="00AC28CD">
        <w:rPr>
          <w:rFonts w:ascii="Verdana" w:hAnsi="Verdana" w:cs="Tahoma"/>
          <w:color w:val="000000"/>
          <w:sz w:val="24"/>
          <w:szCs w:val="24"/>
          <w:lang w:val="pt-BR"/>
        </w:rPr>
        <w:t>março</w:t>
      </w: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 de 20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2</w:t>
      </w:r>
      <w:r w:rsidR="00AC28CD">
        <w:rPr>
          <w:rFonts w:ascii="Verdana" w:hAnsi="Verdana" w:cs="Tahoma"/>
          <w:color w:val="000000"/>
          <w:sz w:val="24"/>
          <w:szCs w:val="24"/>
          <w:lang w:val="pt-BR"/>
        </w:rPr>
        <w:t>1</w:t>
      </w:r>
    </w:p>
    <w:p w14:paraId="54F72B4D" w14:textId="77777777" w:rsidR="00EC06ED" w:rsidRPr="00010568" w:rsidRDefault="00EC06ED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4C31A3BA" w14:textId="6AE24463" w:rsidR="00B213C7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05667A23" w14:textId="4768410B" w:rsidR="00F4123E" w:rsidRDefault="00F4123E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059422E8" w14:textId="77777777" w:rsidR="00F4123E" w:rsidRPr="00010568" w:rsidRDefault="00F4123E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1CC71A20" w14:textId="1D41FE24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67A46" w:rsidRPr="00010568" w14:paraId="522288AC" w14:textId="77777777" w:rsidTr="00725019">
        <w:tc>
          <w:tcPr>
            <w:tcW w:w="4927" w:type="dxa"/>
          </w:tcPr>
          <w:p w14:paraId="2DA9A5F4" w14:textId="77777777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_____________________________________</w:t>
            </w:r>
          </w:p>
          <w:p w14:paraId="4BE815A4" w14:textId="63C7483F" w:rsidR="00EC06ED" w:rsidRPr="00010568" w:rsidRDefault="00095D09" w:rsidP="00095D09">
            <w:pPr>
              <w:spacing w:line="320" w:lineRule="exact"/>
              <w:ind w:right="-1"/>
              <w:jc w:val="center"/>
              <w:rPr>
                <w:rFonts w:ascii="Verdana" w:hAnsi="Verdana" w:cs="Tahoma"/>
                <w:sz w:val="24"/>
                <w:szCs w:val="24"/>
                <w:lang w:val="pt-BR"/>
              </w:rPr>
            </w:pPr>
            <w:r>
              <w:rPr>
                <w:rFonts w:ascii="Verdana" w:hAnsi="Verdana" w:cs="Tahoma"/>
                <w:sz w:val="24"/>
                <w:szCs w:val="24"/>
                <w:lang w:val="pt-BR"/>
              </w:rPr>
              <w:t>Nicole Nadine Padre Kuhn</w:t>
            </w:r>
          </w:p>
          <w:p w14:paraId="6050423A" w14:textId="3361D9AA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Presidente</w:t>
            </w:r>
          </w:p>
        </w:tc>
        <w:tc>
          <w:tcPr>
            <w:tcW w:w="4927" w:type="dxa"/>
          </w:tcPr>
          <w:p w14:paraId="02099AF1" w14:textId="77777777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</w:t>
            </w:r>
          </w:p>
          <w:p w14:paraId="19EBDF33" w14:textId="364CC6B0" w:rsidR="00EC06ED" w:rsidRPr="00010568" w:rsidRDefault="00A853CC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sz w:val="24"/>
                <w:szCs w:val="24"/>
                <w:lang w:val="pt-BR" w:eastAsia="en-US"/>
              </w:rPr>
            </w:pPr>
            <w:r>
              <w:rPr>
                <w:rFonts w:ascii="Verdana" w:hAnsi="Verdana" w:cs="Tahoma"/>
                <w:sz w:val="24"/>
                <w:szCs w:val="24"/>
                <w:lang w:val="pt-BR" w:eastAsia="en-US"/>
              </w:rPr>
              <w:t>Rinaldo R</w:t>
            </w:r>
            <w:r w:rsidR="003D70B0">
              <w:rPr>
                <w:rFonts w:ascii="Verdana" w:hAnsi="Verdana" w:cs="Tahoma"/>
                <w:sz w:val="24"/>
                <w:szCs w:val="24"/>
                <w:lang w:val="pt-BR" w:eastAsia="en-US"/>
              </w:rPr>
              <w:t>a</w:t>
            </w:r>
            <w:r>
              <w:rPr>
                <w:rFonts w:ascii="Verdana" w:hAnsi="Verdana" w:cs="Tahoma"/>
                <w:sz w:val="24"/>
                <w:szCs w:val="24"/>
                <w:lang w:val="pt-BR" w:eastAsia="en-US"/>
              </w:rPr>
              <w:t>bello Ferreira</w:t>
            </w:r>
          </w:p>
          <w:p w14:paraId="4589CA4B" w14:textId="197E360A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Secretário</w:t>
            </w:r>
          </w:p>
        </w:tc>
      </w:tr>
    </w:tbl>
    <w:p w14:paraId="07BF6D9E" w14:textId="55DD0543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1B1FC464" w14:textId="2CBDFD22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0E8BD006" w14:textId="77777777" w:rsidR="008247F0" w:rsidRPr="00010568" w:rsidRDefault="008247F0" w:rsidP="00010568">
      <w:pPr>
        <w:ind w:right="-1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br w:type="page"/>
      </w:r>
    </w:p>
    <w:p w14:paraId="02C2597E" w14:textId="77777777" w:rsidR="00A853CC" w:rsidRDefault="00B213C7" w:rsidP="00010568">
      <w:pPr>
        <w:spacing w:line="320" w:lineRule="exact"/>
        <w:ind w:right="-1"/>
        <w:jc w:val="center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lastRenderedPageBreak/>
        <w:t xml:space="preserve">Página </w:t>
      </w:r>
      <w:r w:rsidR="00A77CCD"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de Assinaturas 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da Ata da Assembleia Geral dos Titulares de Certificados de Recebíveis Imobiliários da 8ª Série da 1ª Emissão da TRX SECURITIZADORA S.A., </w:t>
      </w:r>
    </w:p>
    <w:p w14:paraId="4CFEDEBB" w14:textId="72937EDB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Realizada no dia </w:t>
      </w:r>
      <w:r w:rsidR="00A853CC">
        <w:rPr>
          <w:rFonts w:ascii="Verdana" w:hAnsi="Verdana" w:cs="Tahoma"/>
          <w:i/>
          <w:color w:val="000000"/>
          <w:sz w:val="18"/>
          <w:szCs w:val="18"/>
          <w:lang w:val="pt-BR"/>
        </w:rPr>
        <w:t>0</w:t>
      </w:r>
      <w:r w:rsidR="003D70B0">
        <w:rPr>
          <w:rFonts w:ascii="Verdana" w:hAnsi="Verdana" w:cs="Tahoma"/>
          <w:i/>
          <w:color w:val="000000"/>
          <w:sz w:val="18"/>
          <w:szCs w:val="18"/>
          <w:lang w:val="pt-BR"/>
        </w:rPr>
        <w:t>8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de </w:t>
      </w:r>
      <w:r w:rsidR="00AC28CD">
        <w:rPr>
          <w:rFonts w:ascii="Verdana" w:hAnsi="Verdana" w:cs="Tahoma"/>
          <w:i/>
          <w:color w:val="000000"/>
          <w:sz w:val="18"/>
          <w:szCs w:val="18"/>
          <w:lang w:val="pt-BR"/>
        </w:rPr>
        <w:t>março</w:t>
      </w:r>
      <w:r w:rsidR="00A853CC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de 202</w:t>
      </w:r>
      <w:r w:rsidR="00AC28CD">
        <w:rPr>
          <w:rFonts w:ascii="Verdana" w:hAnsi="Verdana" w:cs="Tahoma"/>
          <w:i/>
          <w:color w:val="000000"/>
          <w:sz w:val="18"/>
          <w:szCs w:val="18"/>
          <w:lang w:val="pt-BR"/>
        </w:rPr>
        <w:t>1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>.</w:t>
      </w:r>
    </w:p>
    <w:p w14:paraId="492B7998" w14:textId="77777777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4AA9108E" w14:textId="7CDB1D09" w:rsidR="000F187F" w:rsidRPr="00010568" w:rsidRDefault="000F187F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7CF5CA44" w14:textId="77777777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19"/>
          <w:szCs w:val="19"/>
          <w:lang w:val="pt-BR"/>
        </w:rPr>
      </w:pPr>
    </w:p>
    <w:bookmarkEnd w:id="1"/>
    <w:p w14:paraId="70F57696" w14:textId="7C5D9766" w:rsidR="000F187F" w:rsidRPr="00010568" w:rsidRDefault="000F187F" w:rsidP="00010568">
      <w:pPr>
        <w:spacing w:line="320" w:lineRule="exact"/>
        <w:ind w:right="-1"/>
        <w:rPr>
          <w:rFonts w:ascii="Verdana" w:hAnsi="Verdana" w:cs="Tahoma"/>
          <w:b/>
          <w:color w:val="000000"/>
          <w:sz w:val="19"/>
          <w:szCs w:val="19"/>
          <w:lang w:val="pt-BR"/>
        </w:rPr>
      </w:pPr>
    </w:p>
    <w:p w14:paraId="082A7010" w14:textId="77777777" w:rsidR="00B213C7" w:rsidRPr="00010568" w:rsidRDefault="00B213C7" w:rsidP="00010568">
      <w:pPr>
        <w:spacing w:line="320" w:lineRule="exact"/>
        <w:ind w:right="-1"/>
        <w:rPr>
          <w:rFonts w:ascii="Verdana" w:hAnsi="Verdana" w:cs="Tahoma"/>
          <w:b/>
          <w:color w:val="000000"/>
          <w:sz w:val="19"/>
          <w:szCs w:val="19"/>
          <w:lang w:val="pt-BR"/>
        </w:rPr>
      </w:pPr>
    </w:p>
    <w:p w14:paraId="2D4C4CD1" w14:textId="77777777" w:rsidR="00B002E3" w:rsidRPr="00010568" w:rsidRDefault="00552801" w:rsidP="00010568">
      <w:pPr>
        <w:spacing w:line="320" w:lineRule="exact"/>
        <w:ind w:right="-1"/>
        <w:jc w:val="center"/>
        <w:rPr>
          <w:rFonts w:ascii="Verdana" w:hAnsi="Verdana" w:cs="Tahoma"/>
          <w:b/>
          <w:color w:val="000000"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color w:val="000000"/>
          <w:sz w:val="19"/>
          <w:szCs w:val="19"/>
          <w:lang w:val="pt-BR"/>
        </w:rPr>
        <w:t>____________________________________________</w:t>
      </w:r>
    </w:p>
    <w:p w14:paraId="632BBC73" w14:textId="44606885" w:rsidR="00B002E3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sz w:val="19"/>
          <w:szCs w:val="19"/>
          <w:lang w:val="pt-BR"/>
        </w:rPr>
        <w:t>TRX SECURITIZADORA S.A</w:t>
      </w:r>
      <w:r w:rsidR="00B002E3" w:rsidRPr="00010568">
        <w:rPr>
          <w:rFonts w:ascii="Verdana" w:hAnsi="Verdana" w:cs="Tahoma"/>
          <w:b/>
          <w:sz w:val="19"/>
          <w:szCs w:val="19"/>
          <w:lang w:val="pt-BR"/>
        </w:rPr>
        <w:t>.</w:t>
      </w:r>
    </w:p>
    <w:p w14:paraId="36CF6E63" w14:textId="4694B752" w:rsidR="00DB70BE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  <w:r w:rsidRPr="00010568">
        <w:rPr>
          <w:rFonts w:ascii="Verdana" w:hAnsi="Verdana" w:cs="Tahoma"/>
          <w:sz w:val="19"/>
          <w:szCs w:val="19"/>
          <w:lang w:val="pt-BR"/>
        </w:rPr>
        <w:t>Securitizadora</w:t>
      </w:r>
    </w:p>
    <w:p w14:paraId="7B742BBE" w14:textId="134E92AA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485D31C3" w14:textId="74EFED05" w:rsidR="00B213C7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3364D1A3" w14:textId="3DCB2C43" w:rsidR="00A853CC" w:rsidRDefault="00A853CC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366DDC35" w14:textId="77777777" w:rsidR="00A853CC" w:rsidRPr="00010568" w:rsidRDefault="00A853CC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159FAFB" w14:textId="77777777" w:rsidR="00567A46" w:rsidRPr="00010568" w:rsidRDefault="00567A46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2F615BA6" w14:textId="77777777" w:rsidR="00DB70BE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color w:val="000000"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color w:val="000000"/>
          <w:sz w:val="19"/>
          <w:szCs w:val="19"/>
          <w:lang w:val="pt-BR"/>
        </w:rPr>
        <w:t>____________________________________________</w:t>
      </w:r>
    </w:p>
    <w:p w14:paraId="4505B643" w14:textId="41969CD2" w:rsidR="00DB70BE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sz w:val="19"/>
          <w:szCs w:val="19"/>
          <w:lang w:val="pt-BR"/>
        </w:rPr>
        <w:t>SIMPLIFIC PAVARINI DISTRIBUIDORA DE TÍTULOS E VALORES MOBILIÁRIOS LTDA.</w:t>
      </w:r>
    </w:p>
    <w:p w14:paraId="14CE44DC" w14:textId="3A4AF3E9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  <w:r w:rsidRPr="00010568">
        <w:rPr>
          <w:rFonts w:ascii="Verdana" w:hAnsi="Verdana" w:cs="Tahoma"/>
          <w:sz w:val="19"/>
          <w:szCs w:val="19"/>
          <w:lang w:val="pt-BR"/>
        </w:rPr>
        <w:t>Agente Fiduciário</w:t>
      </w:r>
    </w:p>
    <w:p w14:paraId="687C04F6" w14:textId="78D750F8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774A20BE" w14:textId="01326038" w:rsidR="00B213C7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4A1E2C5" w14:textId="77777777" w:rsidR="00567A46" w:rsidRPr="00B213C7" w:rsidRDefault="00567A46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DADF4E3" w14:textId="77777777" w:rsidR="00EC06ED" w:rsidRDefault="00EC06ED" w:rsidP="00010568">
      <w:pPr>
        <w:ind w:right="-1"/>
        <w:rPr>
          <w:rFonts w:ascii="Verdana" w:hAnsi="Verdana" w:cs="Tahoma"/>
          <w:b/>
          <w:sz w:val="19"/>
          <w:szCs w:val="19"/>
          <w:lang w:val="pt-BR"/>
        </w:rPr>
      </w:pPr>
      <w:r>
        <w:rPr>
          <w:rFonts w:ascii="Verdana" w:hAnsi="Verdana" w:cs="Tahoma"/>
          <w:b/>
          <w:sz w:val="19"/>
          <w:szCs w:val="19"/>
          <w:lang w:val="pt-BR"/>
        </w:rPr>
        <w:br w:type="page"/>
      </w:r>
    </w:p>
    <w:p w14:paraId="5A8470F5" w14:textId="77777777" w:rsidR="00264ACA" w:rsidRDefault="00264ACA" w:rsidP="00264ACA">
      <w:pPr>
        <w:autoSpaceDE w:val="0"/>
        <w:autoSpaceDN w:val="0"/>
        <w:adjustRightInd w:val="0"/>
        <w:ind w:left="-284" w:right="-284"/>
        <w:rPr>
          <w:rFonts w:ascii="Verdana" w:hAnsi="Verdana" w:cs="Tahoma"/>
          <w:b/>
          <w:sz w:val="19"/>
          <w:szCs w:val="19"/>
          <w:lang w:val="pt-BR"/>
        </w:rPr>
        <w:sectPr w:rsidR="00264ACA" w:rsidSect="00264ACA"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1418" w:right="1418" w:bottom="1418" w:left="1418" w:header="1644" w:footer="680" w:gutter="0"/>
          <w:paperSrc w:first="286" w:other="286"/>
          <w:cols w:sep="1" w:space="747"/>
          <w:noEndnote/>
          <w:docGrid w:linePitch="272"/>
        </w:sectPr>
      </w:pPr>
    </w:p>
    <w:p w14:paraId="63F05330" w14:textId="65D293FE" w:rsidR="00A853CC" w:rsidRDefault="009039C3" w:rsidP="00264ACA">
      <w:pPr>
        <w:autoSpaceDE w:val="0"/>
        <w:autoSpaceDN w:val="0"/>
        <w:adjustRightInd w:val="0"/>
        <w:ind w:right="-284"/>
        <w:rPr>
          <w:rFonts w:ascii="Verdana" w:hAnsi="Verdana" w:cs="Tahoma"/>
          <w:b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sz w:val="19"/>
          <w:szCs w:val="19"/>
          <w:lang w:val="pt-BR"/>
        </w:rPr>
        <w:lastRenderedPageBreak/>
        <w:t xml:space="preserve">Lista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Presença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Assembleia Geral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os Titulares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Certificados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Recebíveis Imobiliários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8ª Série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1ª Emissão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</w:t>
      </w:r>
      <w:proofErr w:type="spellStart"/>
      <w:r w:rsidRPr="005B16DA">
        <w:rPr>
          <w:rFonts w:ascii="Verdana" w:hAnsi="Verdana" w:cs="Tahoma"/>
          <w:b/>
          <w:sz w:val="19"/>
          <w:szCs w:val="19"/>
          <w:lang w:val="pt-BR"/>
        </w:rPr>
        <w:t>Trx</w:t>
      </w:r>
      <w:proofErr w:type="spellEnd"/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 Securitizadora S.A., </w:t>
      </w:r>
    </w:p>
    <w:p w14:paraId="0FBD47ED" w14:textId="233E8A73" w:rsidR="007E13CD" w:rsidRDefault="009039C3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Realizada </w:t>
      </w:r>
      <w:r>
        <w:rPr>
          <w:rFonts w:ascii="Verdana" w:hAnsi="Verdana" w:cs="Tahoma"/>
          <w:b/>
          <w:sz w:val="19"/>
          <w:szCs w:val="19"/>
          <w:lang w:val="pt-BR"/>
        </w:rPr>
        <w:t>n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o Dia </w:t>
      </w:r>
      <w:r w:rsidR="00A853CC">
        <w:rPr>
          <w:rFonts w:ascii="Verdana" w:hAnsi="Verdana" w:cs="Tahoma"/>
          <w:b/>
          <w:sz w:val="19"/>
          <w:szCs w:val="19"/>
          <w:lang w:val="pt-BR"/>
        </w:rPr>
        <w:t>0</w:t>
      </w:r>
      <w:r w:rsidR="003D70B0">
        <w:rPr>
          <w:rFonts w:ascii="Verdana" w:hAnsi="Verdana" w:cs="Tahoma"/>
          <w:b/>
          <w:sz w:val="19"/>
          <w:szCs w:val="19"/>
          <w:lang w:val="pt-BR"/>
        </w:rPr>
        <w:t>8</w:t>
      </w:r>
      <w:r w:rsidR="00A853CC">
        <w:rPr>
          <w:rFonts w:ascii="Verdana" w:hAnsi="Verdana" w:cs="Tahoma"/>
          <w:b/>
          <w:sz w:val="19"/>
          <w:szCs w:val="19"/>
          <w:lang w:val="pt-BR"/>
        </w:rPr>
        <w:t xml:space="preserve"> de </w:t>
      </w:r>
      <w:r w:rsidR="001A4327">
        <w:rPr>
          <w:rFonts w:ascii="Verdana" w:hAnsi="Verdana" w:cs="Tahoma"/>
          <w:b/>
          <w:sz w:val="19"/>
          <w:szCs w:val="19"/>
          <w:lang w:val="pt-BR"/>
        </w:rPr>
        <w:t>março</w:t>
      </w:r>
      <w:r w:rsidR="00A853CC">
        <w:rPr>
          <w:rFonts w:ascii="Verdana" w:hAnsi="Verdana" w:cs="Tahoma"/>
          <w:b/>
          <w:sz w:val="19"/>
          <w:szCs w:val="19"/>
          <w:lang w:val="pt-BR"/>
        </w:rPr>
        <w:t xml:space="preserve"> de 202</w:t>
      </w:r>
      <w:r w:rsidR="001A4327">
        <w:rPr>
          <w:rFonts w:ascii="Verdana" w:hAnsi="Verdana" w:cs="Tahoma"/>
          <w:b/>
          <w:sz w:val="19"/>
          <w:szCs w:val="19"/>
          <w:lang w:val="pt-BR"/>
        </w:rPr>
        <w:t>1</w:t>
      </w:r>
    </w:p>
    <w:p w14:paraId="740777B4" w14:textId="5D8818CB" w:rsidR="001A4327" w:rsidRDefault="001A4327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</w:p>
    <w:p w14:paraId="492C0CDF" w14:textId="77777777" w:rsidR="001A4327" w:rsidRDefault="001A4327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</w:p>
    <w:p w14:paraId="2DDE7431" w14:textId="77777777" w:rsidR="001E08C8" w:rsidRPr="001669AD" w:rsidRDefault="001E08C8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sz w:val="16"/>
          <w:szCs w:val="16"/>
          <w:lang w:val="pt-BR"/>
        </w:rPr>
      </w:pPr>
    </w:p>
    <w:p w14:paraId="6B7CFB4E" w14:textId="77777777" w:rsidR="007E13CD" w:rsidRPr="001669AD" w:rsidRDefault="007E13CD" w:rsidP="001669AD">
      <w:pPr>
        <w:tabs>
          <w:tab w:val="num" w:pos="457"/>
        </w:tabs>
        <w:ind w:left="-284" w:right="-284"/>
        <w:rPr>
          <w:rFonts w:ascii="Verdana" w:hAnsi="Verdana" w:cs="Tahoma"/>
          <w:sz w:val="16"/>
          <w:szCs w:val="16"/>
          <w:lang w:val="pt-BR"/>
        </w:rPr>
      </w:pPr>
    </w:p>
    <w:tbl>
      <w:tblPr>
        <w:tblW w:w="6251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6"/>
        <w:gridCol w:w="1783"/>
        <w:gridCol w:w="1467"/>
        <w:gridCol w:w="61"/>
        <w:gridCol w:w="1594"/>
      </w:tblGrid>
      <w:tr w:rsidR="001E08C8" w:rsidRPr="00AD0774" w14:paraId="5BB65DDF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6CB5" w14:textId="77777777" w:rsidR="009039C3" w:rsidRPr="00765D06" w:rsidRDefault="009039C3" w:rsidP="00DE3362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8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3524" w14:textId="77777777" w:rsidR="009039C3" w:rsidRPr="00765D06" w:rsidRDefault="009039C3" w:rsidP="00DE3362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9AAB" w14:textId="77777777" w:rsidR="009039C3" w:rsidRPr="00765D06" w:rsidRDefault="009039C3" w:rsidP="00DE3362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E08C8" w:rsidRPr="00CE77FA" w14:paraId="11572309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C2659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82B93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CA15C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1E08C8" w:rsidRPr="00CE77FA" w14:paraId="3D8FBB0D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D73A" w14:textId="77777777" w:rsidR="009039C3" w:rsidRPr="00AC28CD" w:rsidRDefault="009039C3" w:rsidP="00DE3362">
            <w:pPr>
              <w:rPr>
                <w:rFonts w:ascii="Calibri" w:hAnsi="Calibri"/>
                <w:color w:val="000000"/>
                <w:sz w:val="18"/>
                <w:szCs w:val="18"/>
                <w:lang w:val="pt-BR"/>
              </w:rPr>
            </w:pPr>
            <w:r w:rsidRPr="00AC28CD">
              <w:rPr>
                <w:rFonts w:ascii="Calibri" w:hAnsi="Calibri"/>
                <w:color w:val="000000"/>
                <w:sz w:val="18"/>
                <w:szCs w:val="18"/>
                <w:lang w:val="pt-BR"/>
              </w:rPr>
              <w:t>FUNDO DE INVESTIMENTO IMOBILIARIO VOTORANTIM SECURITIES IV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670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19995.00-3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CC6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20.265.434/0001-20</w:t>
            </w:r>
          </w:p>
        </w:tc>
      </w:tr>
      <w:tr w:rsidR="001E08C8" w:rsidRPr="00CE77FA" w14:paraId="32C6CD15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B292" w14:textId="77777777" w:rsidR="009039C3" w:rsidRPr="00AC28CD" w:rsidRDefault="009039C3" w:rsidP="00DE3362">
            <w:pPr>
              <w:rPr>
                <w:rFonts w:ascii="Calibri" w:hAnsi="Calibri"/>
                <w:color w:val="000000"/>
                <w:sz w:val="18"/>
                <w:szCs w:val="18"/>
                <w:lang w:val="pt-BR"/>
              </w:rPr>
            </w:pPr>
            <w:r w:rsidRPr="00AC28CD">
              <w:rPr>
                <w:rFonts w:ascii="Calibri" w:hAnsi="Calibri"/>
                <w:color w:val="000000"/>
                <w:sz w:val="18"/>
                <w:szCs w:val="18"/>
                <w:lang w:val="pt-BR"/>
              </w:rPr>
              <w:t>FUNDO DE INVESTIMENTO IMOBILIARIO VOTORANTIM SECURITIES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6482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09490.00-6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7E0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10.347.505/0001-80</w:t>
            </w:r>
          </w:p>
        </w:tc>
      </w:tr>
      <w:tr w:rsidR="001E08C8" w:rsidRPr="00CE77FA" w14:paraId="4C1AF172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66AFC" w14:textId="77777777" w:rsidR="009039C3" w:rsidRPr="000222CF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FC8B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F46C7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200F8118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D1634" w14:textId="77777777" w:rsidR="00264ACA" w:rsidRDefault="00264ACA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1E3D9DC1" w14:textId="560974FD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3D9F8C2" w14:textId="1C290511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CB427CD" w14:textId="77777777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F93E624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0AD823F" w14:textId="7A37F3E1" w:rsidR="00A853CC" w:rsidRPr="00CE77FA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A90F0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302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2FE97796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344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A1B2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06F3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3171F534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9122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_______________________________________________________________________________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7E72" w14:textId="71BA47DD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C4F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AC28CD" w14:paraId="4FB417C6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96D1" w14:textId="294ADC8E" w:rsidR="009039C3" w:rsidRPr="00AC28CD" w:rsidRDefault="00AC28CD" w:rsidP="00DE33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C28C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Votorantim</w:t>
            </w:r>
            <w:proofErr w:type="spellEnd"/>
            <w:r w:rsidRPr="00AC28C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Asset Management DTVM Ltda.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C257" w14:textId="77777777" w:rsidR="009039C3" w:rsidRPr="00AC28CD" w:rsidRDefault="009039C3" w:rsidP="00DE33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6B89" w14:textId="77777777" w:rsidR="009039C3" w:rsidRPr="00AC28CD" w:rsidRDefault="009039C3" w:rsidP="00DE33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08C8" w:rsidRPr="00AC28CD" w14:paraId="1D915208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E6E7" w14:textId="77777777" w:rsidR="009039C3" w:rsidRPr="00AC28CD" w:rsidRDefault="009039C3" w:rsidP="001E08C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28C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NOME:</w:t>
            </w:r>
            <w:r w:rsidR="00F4123E" w:rsidRPr="00AC28C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Nicole Nadine Padre Kuhn</w:t>
            </w:r>
          </w:p>
          <w:p w14:paraId="4B00D8D3" w14:textId="3E11E363" w:rsidR="00F4123E" w:rsidRPr="00AC28CD" w:rsidRDefault="00F4123E" w:rsidP="001E08C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28C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CPF: </w:t>
            </w:r>
            <w:r w:rsidRPr="00AC28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358.492.878-84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04F2" w14:textId="77777777" w:rsidR="009039C3" w:rsidRPr="00AC28CD" w:rsidRDefault="009039C3" w:rsidP="00DE33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A024" w14:textId="77777777" w:rsidR="009039C3" w:rsidRPr="00AC28CD" w:rsidRDefault="009039C3" w:rsidP="00DE33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08C8" w:rsidRPr="00CE77FA" w14:paraId="280585F5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549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6D31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CB65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45C26796" w14:textId="77777777" w:rsidTr="001E08C8"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DE8B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72D6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246D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5BA4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BEBBB99" w14:textId="77777777" w:rsidR="00A853CC" w:rsidRPr="00C91F88" w:rsidRDefault="00A853CC" w:rsidP="009039C3">
      <w:pPr>
        <w:rPr>
          <w:sz w:val="16"/>
          <w:szCs w:val="16"/>
        </w:rPr>
      </w:pPr>
    </w:p>
    <w:p w14:paraId="5BC13E48" w14:textId="77777777" w:rsidR="009039C3" w:rsidRPr="00083048" w:rsidRDefault="009039C3" w:rsidP="009039C3">
      <w:pPr>
        <w:rPr>
          <w:sz w:val="16"/>
          <w:szCs w:val="16"/>
        </w:rPr>
      </w:pPr>
    </w:p>
    <w:p w14:paraId="695EBAF9" w14:textId="77777777" w:rsidR="009039C3" w:rsidRPr="00C91F88" w:rsidRDefault="009039C3" w:rsidP="009039C3">
      <w:pPr>
        <w:rPr>
          <w:sz w:val="16"/>
          <w:szCs w:val="16"/>
        </w:rPr>
      </w:pPr>
    </w:p>
    <w:p w14:paraId="7237D6D1" w14:textId="77777777" w:rsidR="009039C3" w:rsidRPr="00083048" w:rsidRDefault="009039C3" w:rsidP="009039C3">
      <w:pPr>
        <w:rPr>
          <w:sz w:val="16"/>
          <w:szCs w:val="16"/>
        </w:rPr>
      </w:pPr>
    </w:p>
    <w:p w14:paraId="574B820B" w14:textId="17646116" w:rsidR="009039C3" w:rsidRDefault="009039C3" w:rsidP="009039C3"/>
    <w:p w14:paraId="00ED4F34" w14:textId="77777777" w:rsidR="00095D09" w:rsidRPr="001669AD" w:rsidRDefault="00095D09" w:rsidP="009039C3"/>
    <w:p w14:paraId="06C8CA8C" w14:textId="77777777" w:rsidR="009039C3" w:rsidRPr="001669AD" w:rsidRDefault="009039C3" w:rsidP="009039C3"/>
    <w:tbl>
      <w:tblPr>
        <w:tblW w:w="5399" w:type="pct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2"/>
        <w:gridCol w:w="568"/>
        <w:gridCol w:w="1416"/>
        <w:gridCol w:w="27"/>
        <w:gridCol w:w="100"/>
        <w:gridCol w:w="1064"/>
        <w:gridCol w:w="98"/>
      </w:tblGrid>
      <w:tr w:rsidR="009039C3" w:rsidRPr="00CE77FA" w14:paraId="68D4BBB1" w14:textId="77777777" w:rsidTr="001A4327">
        <w:trPr>
          <w:gridAfter w:val="1"/>
          <w:wAfter w:w="50" w:type="pct"/>
          <w:trHeight w:val="68"/>
        </w:trPr>
        <w:tc>
          <w:tcPr>
            <w:tcW w:w="3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1B93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102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184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E9FF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4D6660ED" w14:textId="77777777" w:rsidTr="001A4327">
        <w:trPr>
          <w:gridAfter w:val="1"/>
          <w:wAfter w:w="50" w:type="pct"/>
        </w:trPr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17042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10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C7097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817CF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9039C3" w:rsidRPr="00CE77FA" w14:paraId="1F16B785" w14:textId="77777777" w:rsidTr="001A4327">
        <w:trPr>
          <w:gridAfter w:val="1"/>
          <w:wAfter w:w="50" w:type="pct"/>
        </w:trPr>
        <w:tc>
          <w:tcPr>
            <w:tcW w:w="3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055" w14:textId="77777777" w:rsidR="009039C3" w:rsidRPr="00AC28CD" w:rsidRDefault="009039C3" w:rsidP="00DE33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C28CD">
              <w:rPr>
                <w:rFonts w:ascii="Calibri" w:hAnsi="Calibri"/>
                <w:color w:val="000000"/>
                <w:sz w:val="18"/>
                <w:szCs w:val="18"/>
              </w:rPr>
              <w:t>JOSE AUGUSTO SCHINCARIOL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EDB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9AF7" w14:textId="77777777" w:rsidR="009039C3" w:rsidRPr="00CE77FA" w:rsidRDefault="009039C3" w:rsidP="00264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213.757.308-35</w:t>
            </w:r>
          </w:p>
        </w:tc>
      </w:tr>
      <w:tr w:rsidR="009039C3" w:rsidRPr="00CE77FA" w14:paraId="2494C1B9" w14:textId="77777777" w:rsidTr="001A4327">
        <w:trPr>
          <w:gridAfter w:val="1"/>
          <w:wAfter w:w="50" w:type="pct"/>
        </w:trPr>
        <w:tc>
          <w:tcPr>
            <w:tcW w:w="3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74D6" w14:textId="77777777" w:rsidR="009039C3" w:rsidRPr="00AC28CD" w:rsidRDefault="009039C3" w:rsidP="00DE3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0E4E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BB01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733B9DE8" w14:textId="77777777" w:rsidTr="001A4327">
        <w:trPr>
          <w:gridAfter w:val="1"/>
          <w:wAfter w:w="50" w:type="pct"/>
        </w:trPr>
        <w:tc>
          <w:tcPr>
            <w:tcW w:w="3329" w:type="pct"/>
            <w:shd w:val="clear" w:color="auto" w:fill="auto"/>
            <w:noWrap/>
            <w:vAlign w:val="bottom"/>
            <w:hideMark/>
          </w:tcPr>
          <w:p w14:paraId="13071249" w14:textId="77777777" w:rsidR="009039C3" w:rsidRPr="00AC28CD" w:rsidRDefault="009039C3" w:rsidP="00DE33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C28CD">
              <w:rPr>
                <w:rFonts w:ascii="Calibri" w:hAnsi="Calibri"/>
                <w:color w:val="000000"/>
                <w:sz w:val="18"/>
                <w:szCs w:val="18"/>
              </w:rPr>
              <w:t>GILBERTO SCHINCARIOL JUNIOR</w:t>
            </w:r>
          </w:p>
        </w:tc>
        <w:tc>
          <w:tcPr>
            <w:tcW w:w="1027" w:type="pct"/>
            <w:gridSpan w:val="3"/>
            <w:shd w:val="clear" w:color="auto" w:fill="auto"/>
            <w:noWrap/>
            <w:vAlign w:val="bottom"/>
            <w:hideMark/>
          </w:tcPr>
          <w:p w14:paraId="11553DE2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0E33C5E5" w14:textId="77777777" w:rsidR="009039C3" w:rsidRPr="00CE77FA" w:rsidRDefault="009039C3" w:rsidP="00264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216.445.068-07</w:t>
            </w:r>
          </w:p>
        </w:tc>
      </w:tr>
      <w:tr w:rsidR="009039C3" w:rsidRPr="00CE77FA" w14:paraId="65763AEE" w14:textId="77777777" w:rsidTr="001A4327">
        <w:trPr>
          <w:gridAfter w:val="1"/>
          <w:wAfter w:w="50" w:type="pct"/>
        </w:trPr>
        <w:tc>
          <w:tcPr>
            <w:tcW w:w="3329" w:type="pct"/>
            <w:shd w:val="clear" w:color="auto" w:fill="auto"/>
            <w:noWrap/>
            <w:vAlign w:val="bottom"/>
            <w:hideMark/>
          </w:tcPr>
          <w:p w14:paraId="0E99D81A" w14:textId="77777777" w:rsidR="009039C3" w:rsidRPr="00EC06ED" w:rsidRDefault="009039C3" w:rsidP="00DE336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27" w:type="pct"/>
            <w:gridSpan w:val="3"/>
            <w:shd w:val="clear" w:color="auto" w:fill="auto"/>
            <w:noWrap/>
            <w:vAlign w:val="bottom"/>
            <w:hideMark/>
          </w:tcPr>
          <w:p w14:paraId="3F0406CE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1885F0DE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69F21139" w14:textId="77777777" w:rsidTr="001A4327">
        <w:trPr>
          <w:gridAfter w:val="1"/>
          <w:wAfter w:w="50" w:type="pct"/>
        </w:trPr>
        <w:tc>
          <w:tcPr>
            <w:tcW w:w="3329" w:type="pct"/>
            <w:shd w:val="clear" w:color="auto" w:fill="auto"/>
            <w:noWrap/>
            <w:vAlign w:val="bottom"/>
            <w:hideMark/>
          </w:tcPr>
          <w:p w14:paraId="32D8AFEB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pct"/>
            <w:gridSpan w:val="3"/>
            <w:shd w:val="clear" w:color="auto" w:fill="auto"/>
            <w:noWrap/>
            <w:vAlign w:val="bottom"/>
            <w:hideMark/>
          </w:tcPr>
          <w:p w14:paraId="3DE18617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0FE1F148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7E9F2A8E" w14:textId="77777777" w:rsidTr="001A4327">
        <w:tc>
          <w:tcPr>
            <w:tcW w:w="361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935" w14:textId="77777777" w:rsidR="009039C3" w:rsidRPr="00AC28CD" w:rsidRDefault="009039C3" w:rsidP="00DE33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C28CD">
              <w:rPr>
                <w:rFonts w:ascii="Calibri" w:hAnsi="Calibri"/>
                <w:color w:val="000000"/>
                <w:sz w:val="18"/>
                <w:szCs w:val="18"/>
              </w:rPr>
              <w:t>DANIELA MARIA SCHINCARIOL</w:t>
            </w:r>
          </w:p>
        </w:tc>
        <w:tc>
          <w:tcPr>
            <w:tcW w:w="72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8573" w14:textId="77777777" w:rsidR="009039C3" w:rsidRPr="00CE77FA" w:rsidRDefault="009039C3" w:rsidP="00264A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658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5589" w14:textId="3A20E985" w:rsidR="009039C3" w:rsidRPr="00CE77FA" w:rsidRDefault="001A4327" w:rsidP="001A43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9039C3" w:rsidRPr="00711339">
              <w:rPr>
                <w:rFonts w:ascii="Calibri" w:hAnsi="Calibri"/>
                <w:color w:val="000000"/>
                <w:sz w:val="16"/>
                <w:szCs w:val="16"/>
              </w:rPr>
              <w:t>216.444.968-10</w:t>
            </w:r>
          </w:p>
        </w:tc>
      </w:tr>
      <w:tr w:rsidR="009039C3" w:rsidRPr="00CE77FA" w14:paraId="743ED07F" w14:textId="77777777" w:rsidTr="001A4327">
        <w:tc>
          <w:tcPr>
            <w:tcW w:w="3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E545" w14:textId="77777777" w:rsidR="00EC06ED" w:rsidRDefault="00EC06ED" w:rsidP="00DE3362">
            <w:pPr>
              <w:rPr>
                <w:rFonts w:ascii="Calibri" w:hAnsi="Calibri"/>
                <w:color w:val="000000"/>
              </w:rPr>
            </w:pPr>
          </w:p>
          <w:p w14:paraId="0CB622BC" w14:textId="77777777" w:rsidR="00264ACA" w:rsidRDefault="00264ACA" w:rsidP="00DE3362">
            <w:pPr>
              <w:rPr>
                <w:rFonts w:ascii="Calibri" w:hAnsi="Calibri"/>
                <w:color w:val="000000"/>
              </w:rPr>
            </w:pPr>
          </w:p>
          <w:p w14:paraId="5AC22C64" w14:textId="6A7CF51A" w:rsidR="00264ACA" w:rsidRDefault="00264ACA" w:rsidP="00DE3362">
            <w:pPr>
              <w:rPr>
                <w:rFonts w:ascii="Calibri" w:hAnsi="Calibri"/>
                <w:color w:val="000000"/>
              </w:rPr>
            </w:pPr>
          </w:p>
          <w:p w14:paraId="56D3D377" w14:textId="77777777" w:rsidR="00095D09" w:rsidRDefault="00095D09" w:rsidP="00DE3362">
            <w:pPr>
              <w:rPr>
                <w:rFonts w:ascii="Calibri" w:hAnsi="Calibri"/>
                <w:color w:val="000000"/>
              </w:rPr>
            </w:pPr>
          </w:p>
          <w:p w14:paraId="3B3075DC" w14:textId="425F3D5F" w:rsidR="00264ACA" w:rsidRPr="001669AD" w:rsidRDefault="00264ACA" w:rsidP="00DE33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3E88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9B76E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47C8B75E" w14:textId="77777777" w:rsidTr="001A4327">
        <w:tc>
          <w:tcPr>
            <w:tcW w:w="3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9AAA" w14:textId="6327FC4C" w:rsidR="009039C3" w:rsidRPr="001669AD" w:rsidRDefault="009039C3" w:rsidP="00DE3362">
            <w:pPr>
              <w:rPr>
                <w:rFonts w:ascii="Calibri" w:hAnsi="Calibri"/>
                <w:color w:val="000000"/>
              </w:rPr>
            </w:pPr>
            <w:r w:rsidRPr="001669AD">
              <w:rPr>
                <w:rFonts w:ascii="Calibri" w:hAnsi="Calibri"/>
                <w:color w:val="000000"/>
              </w:rPr>
              <w:t>_____________________________________________________________________</w:t>
            </w:r>
          </w:p>
        </w:tc>
        <w:tc>
          <w:tcPr>
            <w:tcW w:w="7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2F6C" w14:textId="5F7A9284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F68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AC28CD" w14:paraId="08B6D658" w14:textId="77777777" w:rsidTr="001A4327">
        <w:tc>
          <w:tcPr>
            <w:tcW w:w="3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6391" w14:textId="5234D4C1" w:rsidR="009039C3" w:rsidRPr="00AC28CD" w:rsidRDefault="001669AD" w:rsidP="00DE33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AC28C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  <w:t xml:space="preserve">Procurador: </w:t>
            </w:r>
            <w:r w:rsidR="00206884" w:rsidRPr="00AC28C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  <w:t>Marcelo Almeida de Souza</w:t>
            </w:r>
          </w:p>
        </w:tc>
        <w:tc>
          <w:tcPr>
            <w:tcW w:w="7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AA64" w14:textId="77777777" w:rsidR="009039C3" w:rsidRPr="00AC28CD" w:rsidRDefault="009039C3" w:rsidP="00DE33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636A" w14:textId="77777777" w:rsidR="009039C3" w:rsidRPr="00AC28CD" w:rsidRDefault="009039C3" w:rsidP="00DE3362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</w:tr>
      <w:tr w:rsidR="009039C3" w:rsidRPr="00AC28CD" w14:paraId="46AE6AAE" w14:textId="77777777" w:rsidTr="001A4327">
        <w:tc>
          <w:tcPr>
            <w:tcW w:w="3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929B" w14:textId="34394233" w:rsidR="009039C3" w:rsidRPr="00AC28CD" w:rsidRDefault="001669AD" w:rsidP="00DE33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28C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CPF: </w:t>
            </w:r>
            <w:r w:rsidR="00F4123E" w:rsidRPr="00AC28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099.981.477-00</w:t>
            </w:r>
          </w:p>
        </w:tc>
        <w:tc>
          <w:tcPr>
            <w:tcW w:w="7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3DB1" w14:textId="77777777" w:rsidR="009039C3" w:rsidRPr="00AC28CD" w:rsidRDefault="009039C3" w:rsidP="00DE33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9308" w14:textId="77777777" w:rsidR="009039C3" w:rsidRPr="00AC28CD" w:rsidRDefault="009039C3" w:rsidP="00DE336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AA6AF5E" w14:textId="58096375" w:rsidR="00DD78B8" w:rsidRDefault="00DD78B8" w:rsidP="001669AD">
      <w:pPr>
        <w:ind w:right="-284"/>
        <w:rPr>
          <w:rFonts w:ascii="Verdana" w:hAnsi="Verdana" w:cs="Tahoma"/>
          <w:sz w:val="10"/>
          <w:szCs w:val="10"/>
          <w:lang w:val="pt-BR"/>
        </w:rPr>
      </w:pPr>
    </w:p>
    <w:p w14:paraId="78955C8E" w14:textId="58612604" w:rsidR="00EB6F36" w:rsidRPr="00EB6F36" w:rsidRDefault="00EB6F36" w:rsidP="00095D09">
      <w:pPr>
        <w:rPr>
          <w:rFonts w:ascii="Verdana" w:hAnsi="Verdana" w:cs="Tahoma"/>
          <w:b/>
          <w:bCs/>
          <w:iCs/>
          <w:color w:val="000000"/>
          <w:sz w:val="18"/>
          <w:szCs w:val="18"/>
          <w:lang w:val="pt-BR"/>
        </w:rPr>
      </w:pPr>
    </w:p>
    <w:sectPr w:rsidR="00EB6F36" w:rsidRPr="00EB6F36" w:rsidSect="00264ACA">
      <w:type w:val="continuous"/>
      <w:pgSz w:w="11907" w:h="16840" w:code="9"/>
      <w:pgMar w:top="1418" w:right="1418" w:bottom="1418" w:left="1418" w:header="1644" w:footer="680" w:gutter="0"/>
      <w:cols w:sep="1" w:space="747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C2D98" w14:textId="77777777" w:rsidR="00AF2EE0" w:rsidRDefault="00AF2EE0">
      <w:r>
        <w:separator/>
      </w:r>
    </w:p>
  </w:endnote>
  <w:endnote w:type="continuationSeparator" w:id="0">
    <w:p w14:paraId="7206CA4A" w14:textId="77777777" w:rsidR="00AF2EE0" w:rsidRDefault="00AF2EE0">
      <w:r>
        <w:continuationSeparator/>
      </w:r>
    </w:p>
  </w:endnote>
  <w:endnote w:type="continuationNotice" w:id="1">
    <w:p w14:paraId="4307FCE6" w14:textId="77777777" w:rsidR="00AF2EE0" w:rsidRDefault="00AF2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6DDF2" w14:textId="0F4B1107" w:rsidR="00D67EEE" w:rsidRPr="00DD78B8" w:rsidRDefault="00D67EEE" w:rsidP="00DD78B8">
    <w:pPr>
      <w:spacing w:before="120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9F6CF" w14:textId="77777777" w:rsidR="0022599E" w:rsidRDefault="00383F63">
    <w:pPr>
      <w:pStyle w:val="Rodap"/>
      <w:jc w:val="right"/>
    </w:pPr>
    <w:r>
      <w:rPr>
        <w:rStyle w:val="Nmerodepgina"/>
      </w:rPr>
      <w:fldChar w:fldCharType="begin"/>
    </w:r>
    <w:r w:rsidR="0022599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2599E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F6A6A" w14:textId="77777777" w:rsidR="00AF2EE0" w:rsidRDefault="00AF2EE0">
      <w:r>
        <w:separator/>
      </w:r>
    </w:p>
  </w:footnote>
  <w:footnote w:type="continuationSeparator" w:id="0">
    <w:p w14:paraId="5DC117A5" w14:textId="77777777" w:rsidR="00AF2EE0" w:rsidRDefault="00AF2EE0">
      <w:r>
        <w:continuationSeparator/>
      </w:r>
    </w:p>
  </w:footnote>
  <w:footnote w:type="continuationNotice" w:id="1">
    <w:p w14:paraId="6445563B" w14:textId="77777777" w:rsidR="00AF2EE0" w:rsidRDefault="00AF2E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F6A84" w14:textId="72ED68EC" w:rsidR="003A50FE" w:rsidRPr="00F929D9" w:rsidRDefault="009565D9" w:rsidP="00F929D9">
    <w:pPr>
      <w:spacing w:after="120"/>
      <w:rPr>
        <w:lang w:val="pt-BR"/>
      </w:rPr>
    </w:pPr>
    <w:r w:rsidRPr="00CE13ED">
      <w:rPr>
        <w:rFonts w:ascii="Tahoma" w:eastAsia="Batang" w:hAnsi="Tahoma"/>
        <w:b/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29CE4D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5C1C"/>
    <w:multiLevelType w:val="hybridMultilevel"/>
    <w:tmpl w:val="E486A57A"/>
    <w:lvl w:ilvl="0" w:tplc="25684DE4">
      <w:start w:val="1"/>
      <w:numFmt w:val="lowerRoman"/>
      <w:lvlText w:val="%1)"/>
      <w:lvlJc w:val="left"/>
      <w:pPr>
        <w:tabs>
          <w:tab w:val="num" w:pos="1060"/>
        </w:tabs>
        <w:ind w:left="737" w:hanging="397"/>
      </w:pPr>
      <w:rPr>
        <w:rFonts w:hint="default"/>
      </w:rPr>
    </w:lvl>
    <w:lvl w:ilvl="1" w:tplc="DC9A84F0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color w:val="000000"/>
        <w:sz w:val="16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4766C"/>
    <w:multiLevelType w:val="hybridMultilevel"/>
    <w:tmpl w:val="FE34A5D6"/>
    <w:lvl w:ilvl="0" w:tplc="FFFFFFFF">
      <w:start w:val="18"/>
      <w:numFmt w:val="lowerRoman"/>
      <w:lvlText w:val="(%1)"/>
      <w:lvlJc w:val="left"/>
      <w:pPr>
        <w:tabs>
          <w:tab w:val="num" w:pos="1447"/>
        </w:tabs>
        <w:ind w:left="1447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2152"/>
        </w:tabs>
        <w:ind w:left="2152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" w15:restartNumberingAfterBreak="0">
    <w:nsid w:val="05B93A26"/>
    <w:multiLevelType w:val="singleLevel"/>
    <w:tmpl w:val="4D7CF4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0F8F070A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E02E0"/>
    <w:multiLevelType w:val="multilevel"/>
    <w:tmpl w:val="0E1C82F2"/>
    <w:lvl w:ilvl="0">
      <w:start w:val="1"/>
      <w:numFmt w:val="decimal"/>
      <w:pStyle w:val="FooterReference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A31DC6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B2CF8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004844"/>
    <w:multiLevelType w:val="hybridMultilevel"/>
    <w:tmpl w:val="7AB628CC"/>
    <w:lvl w:ilvl="0" w:tplc="09460BB4">
      <w:start w:val="1"/>
      <w:numFmt w:val="upperLetter"/>
      <w:lvlText w:val="%1)"/>
      <w:lvlJc w:val="left"/>
      <w:pPr>
        <w:ind w:left="151" w:hanging="43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C02067D"/>
    <w:multiLevelType w:val="multilevel"/>
    <w:tmpl w:val="0C705FA4"/>
    <w:lvl w:ilvl="0">
      <w:start w:val="2"/>
      <w:numFmt w:val="lowerRoman"/>
      <w:lvlText w:val="(%1)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154B0C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12373"/>
    <w:multiLevelType w:val="hybridMultilevel"/>
    <w:tmpl w:val="DA94121A"/>
    <w:lvl w:ilvl="0" w:tplc="FFFFFFFF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CDA32AC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1912AB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613E01"/>
    <w:multiLevelType w:val="hybridMultilevel"/>
    <w:tmpl w:val="E954E276"/>
    <w:lvl w:ilvl="0" w:tplc="5614AE4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69DC"/>
    <w:multiLevelType w:val="hybridMultilevel"/>
    <w:tmpl w:val="2074562E"/>
    <w:lvl w:ilvl="0" w:tplc="27D20E8A">
      <w:start w:val="1"/>
      <w:numFmt w:val="lowerRoman"/>
      <w:lvlText w:val="(%1)"/>
      <w:lvlJc w:val="left"/>
      <w:pPr>
        <w:tabs>
          <w:tab w:val="num" w:pos="1069"/>
        </w:tabs>
        <w:ind w:left="1069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460D1FCA"/>
    <w:multiLevelType w:val="hybridMultilevel"/>
    <w:tmpl w:val="6F126E0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775E9"/>
    <w:multiLevelType w:val="hybridMultilevel"/>
    <w:tmpl w:val="66868AFA"/>
    <w:lvl w:ilvl="0" w:tplc="4E709868">
      <w:start w:val="1"/>
      <w:numFmt w:val="upperLetter"/>
      <w:lvlText w:val="(%1)"/>
      <w:lvlJc w:val="left"/>
      <w:pPr>
        <w:ind w:left="4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0F21C14"/>
    <w:multiLevelType w:val="hybridMultilevel"/>
    <w:tmpl w:val="3674724A"/>
    <w:lvl w:ilvl="0" w:tplc="FFFFFFFF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1D1BBC"/>
    <w:multiLevelType w:val="hybridMultilevel"/>
    <w:tmpl w:val="66543686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B1810"/>
    <w:multiLevelType w:val="hybridMultilevel"/>
    <w:tmpl w:val="A7D2A4B8"/>
    <w:lvl w:ilvl="0" w:tplc="511CFC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7049A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2271D"/>
    <w:multiLevelType w:val="hybridMultilevel"/>
    <w:tmpl w:val="CA4ECB34"/>
    <w:lvl w:ilvl="0" w:tplc="03B817D6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903FA"/>
    <w:multiLevelType w:val="hybridMultilevel"/>
    <w:tmpl w:val="77DCCC5E"/>
    <w:lvl w:ilvl="0" w:tplc="C5E435C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A337A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FA3AAD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8919EC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FE07F2"/>
    <w:multiLevelType w:val="hybridMultilevel"/>
    <w:tmpl w:val="E4D6ABAC"/>
    <w:lvl w:ilvl="0" w:tplc="FFFFFFFF">
      <w:start w:val="1"/>
      <w:numFmt w:val="lowerLetter"/>
      <w:lvlText w:val="(%1)"/>
      <w:lvlJc w:val="left"/>
      <w:pPr>
        <w:tabs>
          <w:tab w:val="num" w:pos="1035"/>
        </w:tabs>
        <w:ind w:left="103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763E6C44"/>
    <w:multiLevelType w:val="hybridMultilevel"/>
    <w:tmpl w:val="B24CC184"/>
    <w:lvl w:ilvl="0" w:tplc="FFFFFFFF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9191243"/>
    <w:multiLevelType w:val="hybridMultilevel"/>
    <w:tmpl w:val="8A1016E6"/>
    <w:lvl w:ilvl="0" w:tplc="FFFFFFFF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63FDF"/>
    <w:multiLevelType w:val="hybridMultilevel"/>
    <w:tmpl w:val="F8162D72"/>
    <w:lvl w:ilvl="0" w:tplc="BDB66E54">
      <w:start w:val="1"/>
      <w:numFmt w:val="upperLetter"/>
      <w:lvlText w:val="(%1)"/>
      <w:lvlJc w:val="left"/>
      <w:pPr>
        <w:ind w:left="4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2"/>
  </w:num>
  <w:num w:numId="5">
    <w:abstractNumId w:val="29"/>
  </w:num>
  <w:num w:numId="6">
    <w:abstractNumId w:val="28"/>
  </w:num>
  <w:num w:numId="7">
    <w:abstractNumId w:val="18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3"/>
  </w:num>
  <w:num w:numId="13">
    <w:abstractNumId w:val="24"/>
  </w:num>
  <w:num w:numId="14">
    <w:abstractNumId w:val="6"/>
  </w:num>
  <w:num w:numId="15">
    <w:abstractNumId w:val="26"/>
  </w:num>
  <w:num w:numId="16">
    <w:abstractNumId w:val="7"/>
  </w:num>
  <w:num w:numId="17">
    <w:abstractNumId w:val="25"/>
  </w:num>
  <w:num w:numId="18">
    <w:abstractNumId w:val="10"/>
  </w:num>
  <w:num w:numId="19">
    <w:abstractNumId w:val="21"/>
  </w:num>
  <w:num w:numId="20">
    <w:abstractNumId w:val="16"/>
  </w:num>
  <w:num w:numId="21">
    <w:abstractNumId w:val="1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4"/>
  </w:num>
  <w:num w:numId="25">
    <w:abstractNumId w:val="20"/>
  </w:num>
  <w:num w:numId="26">
    <w:abstractNumId w:val="3"/>
  </w:num>
  <w:num w:numId="27">
    <w:abstractNumId w:val="8"/>
  </w:num>
  <w:num w:numId="28">
    <w:abstractNumId w:val="30"/>
  </w:num>
  <w:num w:numId="29">
    <w:abstractNumId w:val="17"/>
  </w:num>
  <w:num w:numId="30">
    <w:abstractNumId w:val="5"/>
  </w:num>
  <w:num w:numId="31">
    <w:abstractNumId w:val="23"/>
  </w:num>
  <w:num w:numId="32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8B"/>
    <w:rsid w:val="00000DC7"/>
    <w:rsid w:val="00003075"/>
    <w:rsid w:val="00005DE7"/>
    <w:rsid w:val="0000620C"/>
    <w:rsid w:val="00006451"/>
    <w:rsid w:val="00010568"/>
    <w:rsid w:val="00014C52"/>
    <w:rsid w:val="00023BAE"/>
    <w:rsid w:val="0002660D"/>
    <w:rsid w:val="000275A8"/>
    <w:rsid w:val="00030695"/>
    <w:rsid w:val="00031D12"/>
    <w:rsid w:val="00033460"/>
    <w:rsid w:val="000340FC"/>
    <w:rsid w:val="00035AE9"/>
    <w:rsid w:val="000377EF"/>
    <w:rsid w:val="00037DF7"/>
    <w:rsid w:val="000466B6"/>
    <w:rsid w:val="000625E5"/>
    <w:rsid w:val="00074D5B"/>
    <w:rsid w:val="000819DC"/>
    <w:rsid w:val="00085200"/>
    <w:rsid w:val="00085E9F"/>
    <w:rsid w:val="00086571"/>
    <w:rsid w:val="000929FB"/>
    <w:rsid w:val="00095D09"/>
    <w:rsid w:val="000A0D21"/>
    <w:rsid w:val="000A6EDD"/>
    <w:rsid w:val="000B6606"/>
    <w:rsid w:val="000C3CA5"/>
    <w:rsid w:val="000C552D"/>
    <w:rsid w:val="000E5191"/>
    <w:rsid w:val="000F0082"/>
    <w:rsid w:val="000F187F"/>
    <w:rsid w:val="000F1A35"/>
    <w:rsid w:val="000F72BE"/>
    <w:rsid w:val="00103B31"/>
    <w:rsid w:val="00103B99"/>
    <w:rsid w:val="00106F0F"/>
    <w:rsid w:val="001124BF"/>
    <w:rsid w:val="00116476"/>
    <w:rsid w:val="00117BE6"/>
    <w:rsid w:val="00121621"/>
    <w:rsid w:val="0013044F"/>
    <w:rsid w:val="00144BCA"/>
    <w:rsid w:val="00144F3D"/>
    <w:rsid w:val="00146904"/>
    <w:rsid w:val="001615E4"/>
    <w:rsid w:val="00161B1E"/>
    <w:rsid w:val="00164308"/>
    <w:rsid w:val="001669AD"/>
    <w:rsid w:val="001721F2"/>
    <w:rsid w:val="001723C2"/>
    <w:rsid w:val="00176825"/>
    <w:rsid w:val="001860D5"/>
    <w:rsid w:val="001878A5"/>
    <w:rsid w:val="00187F8D"/>
    <w:rsid w:val="001918BD"/>
    <w:rsid w:val="00194421"/>
    <w:rsid w:val="0019632D"/>
    <w:rsid w:val="00196D5F"/>
    <w:rsid w:val="00196E1E"/>
    <w:rsid w:val="001A0072"/>
    <w:rsid w:val="001A1052"/>
    <w:rsid w:val="001A139F"/>
    <w:rsid w:val="001A3D1B"/>
    <w:rsid w:val="001A4327"/>
    <w:rsid w:val="001A461A"/>
    <w:rsid w:val="001A519F"/>
    <w:rsid w:val="001B05DA"/>
    <w:rsid w:val="001B0FE2"/>
    <w:rsid w:val="001B6422"/>
    <w:rsid w:val="001B6BA5"/>
    <w:rsid w:val="001B7314"/>
    <w:rsid w:val="001C3938"/>
    <w:rsid w:val="001C7F1D"/>
    <w:rsid w:val="001D13A5"/>
    <w:rsid w:val="001D308A"/>
    <w:rsid w:val="001D7342"/>
    <w:rsid w:val="001E08C8"/>
    <w:rsid w:val="001E2625"/>
    <w:rsid w:val="001E5097"/>
    <w:rsid w:val="001E54B1"/>
    <w:rsid w:val="001F31F6"/>
    <w:rsid w:val="001F4920"/>
    <w:rsid w:val="001F4E57"/>
    <w:rsid w:val="001F7E41"/>
    <w:rsid w:val="002053A5"/>
    <w:rsid w:val="00206884"/>
    <w:rsid w:val="00222815"/>
    <w:rsid w:val="00224603"/>
    <w:rsid w:val="00224871"/>
    <w:rsid w:val="0022599E"/>
    <w:rsid w:val="0023524E"/>
    <w:rsid w:val="00236857"/>
    <w:rsid w:val="002602B4"/>
    <w:rsid w:val="00264ACA"/>
    <w:rsid w:val="002666D8"/>
    <w:rsid w:val="00271F57"/>
    <w:rsid w:val="00272212"/>
    <w:rsid w:val="00280B28"/>
    <w:rsid w:val="002825EF"/>
    <w:rsid w:val="002837F5"/>
    <w:rsid w:val="002873AA"/>
    <w:rsid w:val="00287A92"/>
    <w:rsid w:val="002B2DC3"/>
    <w:rsid w:val="002B4267"/>
    <w:rsid w:val="002B5910"/>
    <w:rsid w:val="002B6083"/>
    <w:rsid w:val="002D73C4"/>
    <w:rsid w:val="002E00C6"/>
    <w:rsid w:val="002E2F69"/>
    <w:rsid w:val="002E6347"/>
    <w:rsid w:val="002F3C54"/>
    <w:rsid w:val="002F5459"/>
    <w:rsid w:val="00300F25"/>
    <w:rsid w:val="003016CE"/>
    <w:rsid w:val="003054A0"/>
    <w:rsid w:val="0031388A"/>
    <w:rsid w:val="003236B4"/>
    <w:rsid w:val="00336F8C"/>
    <w:rsid w:val="00344D61"/>
    <w:rsid w:val="00344DED"/>
    <w:rsid w:val="0034711C"/>
    <w:rsid w:val="00365955"/>
    <w:rsid w:val="00383449"/>
    <w:rsid w:val="00383F63"/>
    <w:rsid w:val="0038772C"/>
    <w:rsid w:val="00394003"/>
    <w:rsid w:val="0039459A"/>
    <w:rsid w:val="003A2773"/>
    <w:rsid w:val="003A50FE"/>
    <w:rsid w:val="003A6114"/>
    <w:rsid w:val="003B5715"/>
    <w:rsid w:val="003B6FEC"/>
    <w:rsid w:val="003C2A7B"/>
    <w:rsid w:val="003C5475"/>
    <w:rsid w:val="003C7BF0"/>
    <w:rsid w:val="003D5F47"/>
    <w:rsid w:val="003D70B0"/>
    <w:rsid w:val="003E4353"/>
    <w:rsid w:val="003E4A5D"/>
    <w:rsid w:val="003E6864"/>
    <w:rsid w:val="003F49B7"/>
    <w:rsid w:val="0041375E"/>
    <w:rsid w:val="00414EC0"/>
    <w:rsid w:val="004159E5"/>
    <w:rsid w:val="004202D1"/>
    <w:rsid w:val="00433A3C"/>
    <w:rsid w:val="004444D8"/>
    <w:rsid w:val="00450EC9"/>
    <w:rsid w:val="00453886"/>
    <w:rsid w:val="004548A8"/>
    <w:rsid w:val="0045515B"/>
    <w:rsid w:val="00460E15"/>
    <w:rsid w:val="004672AE"/>
    <w:rsid w:val="00467618"/>
    <w:rsid w:val="00467823"/>
    <w:rsid w:val="00473558"/>
    <w:rsid w:val="00491441"/>
    <w:rsid w:val="00492A2C"/>
    <w:rsid w:val="0049687A"/>
    <w:rsid w:val="0049696E"/>
    <w:rsid w:val="004A26F9"/>
    <w:rsid w:val="004A60A2"/>
    <w:rsid w:val="004B402D"/>
    <w:rsid w:val="004F0878"/>
    <w:rsid w:val="004F40CF"/>
    <w:rsid w:val="004F487F"/>
    <w:rsid w:val="00503879"/>
    <w:rsid w:val="00504D4F"/>
    <w:rsid w:val="005076A7"/>
    <w:rsid w:val="0051144C"/>
    <w:rsid w:val="005175D4"/>
    <w:rsid w:val="00522E3E"/>
    <w:rsid w:val="00535D28"/>
    <w:rsid w:val="005411B6"/>
    <w:rsid w:val="00546A68"/>
    <w:rsid w:val="00552801"/>
    <w:rsid w:val="005556DB"/>
    <w:rsid w:val="005602A9"/>
    <w:rsid w:val="00567A46"/>
    <w:rsid w:val="00571857"/>
    <w:rsid w:val="0057596B"/>
    <w:rsid w:val="005774DF"/>
    <w:rsid w:val="00585295"/>
    <w:rsid w:val="005855EB"/>
    <w:rsid w:val="00590004"/>
    <w:rsid w:val="005900A8"/>
    <w:rsid w:val="00593B7C"/>
    <w:rsid w:val="00595E9A"/>
    <w:rsid w:val="005A1CBC"/>
    <w:rsid w:val="005B16DA"/>
    <w:rsid w:val="005B3D81"/>
    <w:rsid w:val="005B4A9A"/>
    <w:rsid w:val="005B6FFF"/>
    <w:rsid w:val="005B7C0E"/>
    <w:rsid w:val="005C1A2F"/>
    <w:rsid w:val="005F4BE3"/>
    <w:rsid w:val="005F6E47"/>
    <w:rsid w:val="00615E14"/>
    <w:rsid w:val="00621730"/>
    <w:rsid w:val="00622E38"/>
    <w:rsid w:val="00625001"/>
    <w:rsid w:val="00625564"/>
    <w:rsid w:val="00634E43"/>
    <w:rsid w:val="006442A4"/>
    <w:rsid w:val="00645053"/>
    <w:rsid w:val="00646B43"/>
    <w:rsid w:val="00655542"/>
    <w:rsid w:val="00662017"/>
    <w:rsid w:val="00663931"/>
    <w:rsid w:val="00664DEA"/>
    <w:rsid w:val="00664EA1"/>
    <w:rsid w:val="00672E46"/>
    <w:rsid w:val="006816D5"/>
    <w:rsid w:val="00681AE8"/>
    <w:rsid w:val="00682642"/>
    <w:rsid w:val="00693DB9"/>
    <w:rsid w:val="00694C17"/>
    <w:rsid w:val="006A62F9"/>
    <w:rsid w:val="006A716A"/>
    <w:rsid w:val="006B182D"/>
    <w:rsid w:val="006B50BA"/>
    <w:rsid w:val="006B6207"/>
    <w:rsid w:val="006C098B"/>
    <w:rsid w:val="006C3975"/>
    <w:rsid w:val="006D45B2"/>
    <w:rsid w:val="006D6D58"/>
    <w:rsid w:val="006E0954"/>
    <w:rsid w:val="006E13F0"/>
    <w:rsid w:val="006E5142"/>
    <w:rsid w:val="006E61B5"/>
    <w:rsid w:val="006E73B7"/>
    <w:rsid w:val="006F48FA"/>
    <w:rsid w:val="006F7C0D"/>
    <w:rsid w:val="00705BEF"/>
    <w:rsid w:val="00717FD4"/>
    <w:rsid w:val="007225E8"/>
    <w:rsid w:val="007314DB"/>
    <w:rsid w:val="0075049A"/>
    <w:rsid w:val="0075292A"/>
    <w:rsid w:val="00765D06"/>
    <w:rsid w:val="00765FA6"/>
    <w:rsid w:val="00766455"/>
    <w:rsid w:val="007736DE"/>
    <w:rsid w:val="00774562"/>
    <w:rsid w:val="007806D0"/>
    <w:rsid w:val="007812AF"/>
    <w:rsid w:val="00782635"/>
    <w:rsid w:val="00785CB8"/>
    <w:rsid w:val="00787B66"/>
    <w:rsid w:val="00792B7B"/>
    <w:rsid w:val="00796749"/>
    <w:rsid w:val="007A10F2"/>
    <w:rsid w:val="007A1560"/>
    <w:rsid w:val="007A2C38"/>
    <w:rsid w:val="007A38D9"/>
    <w:rsid w:val="007A458D"/>
    <w:rsid w:val="007A521E"/>
    <w:rsid w:val="007B24ED"/>
    <w:rsid w:val="007C20D6"/>
    <w:rsid w:val="007C5967"/>
    <w:rsid w:val="007D248B"/>
    <w:rsid w:val="007D27FE"/>
    <w:rsid w:val="007E0026"/>
    <w:rsid w:val="007E13CD"/>
    <w:rsid w:val="007E4D44"/>
    <w:rsid w:val="007E5529"/>
    <w:rsid w:val="007F6E3B"/>
    <w:rsid w:val="008109C4"/>
    <w:rsid w:val="008175AB"/>
    <w:rsid w:val="008247F0"/>
    <w:rsid w:val="00824A40"/>
    <w:rsid w:val="00826918"/>
    <w:rsid w:val="00831E97"/>
    <w:rsid w:val="0085087E"/>
    <w:rsid w:val="008537C5"/>
    <w:rsid w:val="00855722"/>
    <w:rsid w:val="00865E12"/>
    <w:rsid w:val="008918CE"/>
    <w:rsid w:val="00891AB1"/>
    <w:rsid w:val="0089717C"/>
    <w:rsid w:val="008A1C4F"/>
    <w:rsid w:val="008B6D22"/>
    <w:rsid w:val="008C4CE2"/>
    <w:rsid w:val="008D3745"/>
    <w:rsid w:val="008D7AE6"/>
    <w:rsid w:val="009006AE"/>
    <w:rsid w:val="0090396F"/>
    <w:rsid w:val="009039C3"/>
    <w:rsid w:val="00911352"/>
    <w:rsid w:val="00912489"/>
    <w:rsid w:val="009130BD"/>
    <w:rsid w:val="00915690"/>
    <w:rsid w:val="00915B4F"/>
    <w:rsid w:val="0092231D"/>
    <w:rsid w:val="00932198"/>
    <w:rsid w:val="0093326C"/>
    <w:rsid w:val="00934FEB"/>
    <w:rsid w:val="009365C0"/>
    <w:rsid w:val="00937901"/>
    <w:rsid w:val="0094064D"/>
    <w:rsid w:val="0094073C"/>
    <w:rsid w:val="009454A7"/>
    <w:rsid w:val="0094718F"/>
    <w:rsid w:val="009500CF"/>
    <w:rsid w:val="00952D7E"/>
    <w:rsid w:val="009565D9"/>
    <w:rsid w:val="00961C15"/>
    <w:rsid w:val="00965547"/>
    <w:rsid w:val="00974FEC"/>
    <w:rsid w:val="009777D8"/>
    <w:rsid w:val="00984558"/>
    <w:rsid w:val="009904C2"/>
    <w:rsid w:val="0099436F"/>
    <w:rsid w:val="0099649B"/>
    <w:rsid w:val="009A01E9"/>
    <w:rsid w:val="009A0E8D"/>
    <w:rsid w:val="009A37A2"/>
    <w:rsid w:val="009A50FE"/>
    <w:rsid w:val="009A5E0E"/>
    <w:rsid w:val="009B0265"/>
    <w:rsid w:val="009B12A1"/>
    <w:rsid w:val="009D31A4"/>
    <w:rsid w:val="009D460E"/>
    <w:rsid w:val="009D4777"/>
    <w:rsid w:val="009E2691"/>
    <w:rsid w:val="009E2C87"/>
    <w:rsid w:val="009F6F61"/>
    <w:rsid w:val="00A0126A"/>
    <w:rsid w:val="00A05C3B"/>
    <w:rsid w:val="00A05DCD"/>
    <w:rsid w:val="00A07FAE"/>
    <w:rsid w:val="00A12196"/>
    <w:rsid w:val="00A1348A"/>
    <w:rsid w:val="00A24977"/>
    <w:rsid w:val="00A33B4E"/>
    <w:rsid w:val="00A367F8"/>
    <w:rsid w:val="00A401AE"/>
    <w:rsid w:val="00A45A79"/>
    <w:rsid w:val="00A46517"/>
    <w:rsid w:val="00A50B72"/>
    <w:rsid w:val="00A51E0A"/>
    <w:rsid w:val="00A60CCF"/>
    <w:rsid w:val="00A62328"/>
    <w:rsid w:val="00A670E3"/>
    <w:rsid w:val="00A72DD5"/>
    <w:rsid w:val="00A76EED"/>
    <w:rsid w:val="00A77CCD"/>
    <w:rsid w:val="00A853CC"/>
    <w:rsid w:val="00A92150"/>
    <w:rsid w:val="00A97530"/>
    <w:rsid w:val="00AA3455"/>
    <w:rsid w:val="00AA3B1F"/>
    <w:rsid w:val="00AA5D66"/>
    <w:rsid w:val="00AB00A1"/>
    <w:rsid w:val="00AB031D"/>
    <w:rsid w:val="00AB4C67"/>
    <w:rsid w:val="00AB5DD5"/>
    <w:rsid w:val="00AC28CD"/>
    <w:rsid w:val="00AC6BDE"/>
    <w:rsid w:val="00AD0774"/>
    <w:rsid w:val="00AD5627"/>
    <w:rsid w:val="00AD663C"/>
    <w:rsid w:val="00AE3743"/>
    <w:rsid w:val="00AF2A08"/>
    <w:rsid w:val="00AF2EE0"/>
    <w:rsid w:val="00AF3F6E"/>
    <w:rsid w:val="00AF41C4"/>
    <w:rsid w:val="00AF71D4"/>
    <w:rsid w:val="00B002E3"/>
    <w:rsid w:val="00B0731D"/>
    <w:rsid w:val="00B120F6"/>
    <w:rsid w:val="00B12DC9"/>
    <w:rsid w:val="00B17C13"/>
    <w:rsid w:val="00B213C7"/>
    <w:rsid w:val="00B300E5"/>
    <w:rsid w:val="00B301FD"/>
    <w:rsid w:val="00B320A5"/>
    <w:rsid w:val="00B3724C"/>
    <w:rsid w:val="00B40B94"/>
    <w:rsid w:val="00B7594A"/>
    <w:rsid w:val="00B7734F"/>
    <w:rsid w:val="00B93F70"/>
    <w:rsid w:val="00B94697"/>
    <w:rsid w:val="00BA67E9"/>
    <w:rsid w:val="00BB3399"/>
    <w:rsid w:val="00BB3D5A"/>
    <w:rsid w:val="00BC544B"/>
    <w:rsid w:val="00BC77A8"/>
    <w:rsid w:val="00BD1EB0"/>
    <w:rsid w:val="00BD3C9A"/>
    <w:rsid w:val="00BE1D9E"/>
    <w:rsid w:val="00BF55B2"/>
    <w:rsid w:val="00BF5DC3"/>
    <w:rsid w:val="00C03224"/>
    <w:rsid w:val="00C065F5"/>
    <w:rsid w:val="00C06769"/>
    <w:rsid w:val="00C2277B"/>
    <w:rsid w:val="00C27748"/>
    <w:rsid w:val="00C27940"/>
    <w:rsid w:val="00C31B17"/>
    <w:rsid w:val="00C404C0"/>
    <w:rsid w:val="00C47747"/>
    <w:rsid w:val="00C61C9D"/>
    <w:rsid w:val="00C61E7E"/>
    <w:rsid w:val="00C63DD1"/>
    <w:rsid w:val="00C6488B"/>
    <w:rsid w:val="00C67B13"/>
    <w:rsid w:val="00C722FA"/>
    <w:rsid w:val="00C77B6E"/>
    <w:rsid w:val="00C9379C"/>
    <w:rsid w:val="00C951B4"/>
    <w:rsid w:val="00CB667F"/>
    <w:rsid w:val="00CC024B"/>
    <w:rsid w:val="00CC72FC"/>
    <w:rsid w:val="00CD22A3"/>
    <w:rsid w:val="00CD6A06"/>
    <w:rsid w:val="00CD7F5F"/>
    <w:rsid w:val="00CE13ED"/>
    <w:rsid w:val="00CE40A0"/>
    <w:rsid w:val="00D03006"/>
    <w:rsid w:val="00D06816"/>
    <w:rsid w:val="00D10E6E"/>
    <w:rsid w:val="00D13CB3"/>
    <w:rsid w:val="00D23705"/>
    <w:rsid w:val="00D27CDB"/>
    <w:rsid w:val="00D36FF9"/>
    <w:rsid w:val="00D4744A"/>
    <w:rsid w:val="00D53908"/>
    <w:rsid w:val="00D557D9"/>
    <w:rsid w:val="00D67EEE"/>
    <w:rsid w:val="00D7478A"/>
    <w:rsid w:val="00D850F6"/>
    <w:rsid w:val="00D86825"/>
    <w:rsid w:val="00D926C0"/>
    <w:rsid w:val="00D953A4"/>
    <w:rsid w:val="00DA1740"/>
    <w:rsid w:val="00DA5973"/>
    <w:rsid w:val="00DB01B9"/>
    <w:rsid w:val="00DB3C87"/>
    <w:rsid w:val="00DB6CDB"/>
    <w:rsid w:val="00DB70BE"/>
    <w:rsid w:val="00DC03C7"/>
    <w:rsid w:val="00DC1C64"/>
    <w:rsid w:val="00DC3B5F"/>
    <w:rsid w:val="00DD78B8"/>
    <w:rsid w:val="00E03458"/>
    <w:rsid w:val="00E15DC9"/>
    <w:rsid w:val="00E2121E"/>
    <w:rsid w:val="00E2335A"/>
    <w:rsid w:val="00E24E41"/>
    <w:rsid w:val="00E350C8"/>
    <w:rsid w:val="00E417D6"/>
    <w:rsid w:val="00E52EEF"/>
    <w:rsid w:val="00E5674E"/>
    <w:rsid w:val="00E574D7"/>
    <w:rsid w:val="00E6314D"/>
    <w:rsid w:val="00E70617"/>
    <w:rsid w:val="00E709DC"/>
    <w:rsid w:val="00E77D35"/>
    <w:rsid w:val="00E87640"/>
    <w:rsid w:val="00E93575"/>
    <w:rsid w:val="00EA0FF9"/>
    <w:rsid w:val="00EB38BF"/>
    <w:rsid w:val="00EB6F36"/>
    <w:rsid w:val="00EB76C6"/>
    <w:rsid w:val="00EC06ED"/>
    <w:rsid w:val="00EC0988"/>
    <w:rsid w:val="00EC3DEA"/>
    <w:rsid w:val="00ED07D1"/>
    <w:rsid w:val="00ED5933"/>
    <w:rsid w:val="00ED6BE2"/>
    <w:rsid w:val="00EE3FE0"/>
    <w:rsid w:val="00EE5672"/>
    <w:rsid w:val="00F010CF"/>
    <w:rsid w:val="00F01B35"/>
    <w:rsid w:val="00F0522E"/>
    <w:rsid w:val="00F0610D"/>
    <w:rsid w:val="00F12BC8"/>
    <w:rsid w:val="00F12CC6"/>
    <w:rsid w:val="00F12EEB"/>
    <w:rsid w:val="00F146CF"/>
    <w:rsid w:val="00F40D5A"/>
    <w:rsid w:val="00F4123E"/>
    <w:rsid w:val="00F445B7"/>
    <w:rsid w:val="00F54415"/>
    <w:rsid w:val="00F578A7"/>
    <w:rsid w:val="00F71D40"/>
    <w:rsid w:val="00F74A9A"/>
    <w:rsid w:val="00F754CF"/>
    <w:rsid w:val="00F929D9"/>
    <w:rsid w:val="00F93E93"/>
    <w:rsid w:val="00F979CD"/>
    <w:rsid w:val="00FA0CAA"/>
    <w:rsid w:val="00FB1D19"/>
    <w:rsid w:val="00FB22DE"/>
    <w:rsid w:val="00FC387C"/>
    <w:rsid w:val="00FD30C5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2477729"/>
  <w15:docId w15:val="{C1D00922-9BE6-45A0-B517-FCE2C34E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2FC"/>
    <w:rPr>
      <w:lang w:val="en-GB" w:eastAsia="pt-BR"/>
    </w:rPr>
  </w:style>
  <w:style w:type="paragraph" w:styleId="Ttulo1">
    <w:name w:val="heading 1"/>
    <w:basedOn w:val="Normal"/>
    <w:next w:val="Normal"/>
    <w:qFormat/>
    <w:rsid w:val="00CC72FC"/>
    <w:pPr>
      <w:keepNext/>
      <w:jc w:val="center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CC72FC"/>
    <w:pPr>
      <w:keepNext/>
      <w:widowControl w:val="0"/>
      <w:spacing w:line="320" w:lineRule="exact"/>
      <w:ind w:left="426" w:hanging="426"/>
      <w:jc w:val="both"/>
      <w:outlineLvl w:val="1"/>
    </w:pPr>
    <w:rPr>
      <w:sz w:val="24"/>
      <w:lang w:val="pt-BR"/>
    </w:rPr>
  </w:style>
  <w:style w:type="paragraph" w:styleId="Ttulo3">
    <w:name w:val="heading 3"/>
    <w:basedOn w:val="Normal"/>
    <w:next w:val="Normal"/>
    <w:qFormat/>
    <w:rsid w:val="00CC72FC"/>
    <w:pPr>
      <w:keepNext/>
      <w:jc w:val="center"/>
      <w:outlineLvl w:val="2"/>
    </w:pPr>
    <w:rPr>
      <w:b/>
      <w:color w:val="FF0000"/>
      <w:sz w:val="22"/>
    </w:rPr>
  </w:style>
  <w:style w:type="paragraph" w:styleId="Ttulo4">
    <w:name w:val="heading 4"/>
    <w:basedOn w:val="Normal"/>
    <w:next w:val="Normal"/>
    <w:qFormat/>
    <w:rsid w:val="00CC72FC"/>
    <w:pPr>
      <w:keepNext/>
      <w:widowControl w:val="0"/>
      <w:pBdr>
        <w:bottom w:val="single" w:sz="6" w:space="1" w:color="auto"/>
      </w:pBdr>
      <w:spacing w:line="320" w:lineRule="exact"/>
      <w:jc w:val="center"/>
      <w:outlineLvl w:val="3"/>
    </w:pPr>
    <w:rPr>
      <w:b/>
      <w:sz w:val="22"/>
      <w:lang w:val="pt-BR"/>
    </w:rPr>
  </w:style>
  <w:style w:type="paragraph" w:styleId="Ttulo5">
    <w:name w:val="heading 5"/>
    <w:basedOn w:val="Normal"/>
    <w:next w:val="Normal"/>
    <w:qFormat/>
    <w:rsid w:val="00CC72FC"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CC72FC"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b/>
      <w:color w:val="000000"/>
      <w:sz w:val="24"/>
    </w:rPr>
  </w:style>
  <w:style w:type="paragraph" w:styleId="Ttulo9">
    <w:name w:val="heading 9"/>
    <w:basedOn w:val="Normal"/>
    <w:next w:val="Normal"/>
    <w:qFormat/>
    <w:rsid w:val="00CC72FC"/>
    <w:pPr>
      <w:keepNext/>
      <w:outlineLvl w:val="8"/>
    </w:pPr>
    <w:rPr>
      <w:b/>
      <w:sz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,b,CG-Single Sp 0.5,s2,!Body Text .5(J),CG-Single Sp 0.51,s21,Second Heading 2,!Body Text .5s2(J),5,BT,.BT,bd,body text,bt wide"/>
    <w:basedOn w:val="Normal"/>
    <w:rsid w:val="00CC72FC"/>
    <w:pPr>
      <w:spacing w:line="360" w:lineRule="auto"/>
      <w:jc w:val="both"/>
    </w:pPr>
    <w:rPr>
      <w:sz w:val="24"/>
      <w:lang w:val="pt-BR"/>
    </w:rPr>
  </w:style>
  <w:style w:type="paragraph" w:customStyle="1" w:styleId="BodyText21">
    <w:name w:val="Body Text 21"/>
    <w:basedOn w:val="Normal"/>
    <w:rsid w:val="00CC72FC"/>
    <w:pPr>
      <w:jc w:val="both"/>
    </w:pPr>
    <w:rPr>
      <w:sz w:val="22"/>
      <w:lang w:val="pt-BR"/>
    </w:rPr>
  </w:style>
  <w:style w:type="paragraph" w:styleId="Corpodetexto3">
    <w:name w:val="Body Text 3"/>
    <w:basedOn w:val="Normal"/>
    <w:rsid w:val="00CC72FC"/>
    <w:pPr>
      <w:widowControl w:val="0"/>
      <w:spacing w:line="320" w:lineRule="exact"/>
      <w:jc w:val="both"/>
    </w:pPr>
    <w:rPr>
      <w:b/>
      <w:sz w:val="26"/>
      <w:lang w:val="pt-BR"/>
    </w:rPr>
  </w:style>
  <w:style w:type="paragraph" w:styleId="Recuodecorpodetexto">
    <w:name w:val="Body Text Indent"/>
    <w:basedOn w:val="Normal"/>
    <w:rsid w:val="00CC72FC"/>
    <w:pPr>
      <w:widowControl w:val="0"/>
      <w:spacing w:line="320" w:lineRule="exact"/>
      <w:ind w:left="709" w:hanging="1"/>
      <w:jc w:val="both"/>
    </w:pPr>
    <w:rPr>
      <w:b/>
      <w:sz w:val="26"/>
      <w:lang w:val="pt-BR"/>
    </w:rPr>
  </w:style>
  <w:style w:type="paragraph" w:styleId="Recuodecorpodetexto3">
    <w:name w:val="Body Text Indent 3"/>
    <w:basedOn w:val="Normal"/>
    <w:rsid w:val="00CC72FC"/>
    <w:pPr>
      <w:widowControl w:val="0"/>
      <w:ind w:left="709" w:hanging="709"/>
      <w:jc w:val="both"/>
    </w:pPr>
    <w:rPr>
      <w:sz w:val="22"/>
      <w:lang w:val="pt-BR"/>
    </w:rPr>
  </w:style>
  <w:style w:type="paragraph" w:styleId="Ttulo">
    <w:name w:val="Title"/>
    <w:basedOn w:val="Normal"/>
    <w:qFormat/>
    <w:rsid w:val="00CC72FC"/>
    <w:pPr>
      <w:widowControl w:val="0"/>
      <w:spacing w:line="320" w:lineRule="exact"/>
      <w:jc w:val="center"/>
    </w:pPr>
    <w:rPr>
      <w:b/>
      <w:sz w:val="24"/>
      <w:lang w:val="pt-BR"/>
    </w:rPr>
  </w:style>
  <w:style w:type="character" w:styleId="Nmerodepgina">
    <w:name w:val="page number"/>
    <w:basedOn w:val="Fontepargpadro"/>
    <w:rsid w:val="00CC72FC"/>
  </w:style>
  <w:style w:type="paragraph" w:styleId="Rodap">
    <w:name w:val="footer"/>
    <w:basedOn w:val="Normal"/>
    <w:link w:val="RodapChar"/>
    <w:rsid w:val="00CC72FC"/>
    <w:pPr>
      <w:tabs>
        <w:tab w:val="center" w:pos="4320"/>
        <w:tab w:val="right" w:pos="8640"/>
      </w:tabs>
    </w:pPr>
    <w:rPr>
      <w:lang w:val="pt-BR"/>
    </w:rPr>
  </w:style>
  <w:style w:type="paragraph" w:styleId="Corpodetexto2">
    <w:name w:val="Body Text 2"/>
    <w:basedOn w:val="Normal"/>
    <w:rsid w:val="00CC72FC"/>
    <w:pPr>
      <w:jc w:val="both"/>
    </w:pPr>
    <w:rPr>
      <w:rFonts w:ascii="Arial" w:hAnsi="Arial"/>
      <w:sz w:val="24"/>
      <w:lang w:val="pt-BR"/>
    </w:rPr>
  </w:style>
  <w:style w:type="paragraph" w:styleId="Recuodecorpodetexto2">
    <w:name w:val="Body Text Indent 2"/>
    <w:basedOn w:val="Normal"/>
    <w:rsid w:val="00CC72FC"/>
    <w:pPr>
      <w:ind w:left="720" w:hanging="720"/>
      <w:jc w:val="both"/>
    </w:pPr>
    <w:rPr>
      <w:sz w:val="22"/>
    </w:rPr>
  </w:style>
  <w:style w:type="paragraph" w:styleId="Commarcadores">
    <w:name w:val="List Bullet"/>
    <w:basedOn w:val="Normal"/>
    <w:autoRedefine/>
    <w:rsid w:val="00CC72FC"/>
    <w:pPr>
      <w:numPr>
        <w:numId w:val="1"/>
      </w:numPr>
    </w:pPr>
  </w:style>
  <w:style w:type="paragraph" w:styleId="Textoembloco">
    <w:name w:val="Block Text"/>
    <w:basedOn w:val="Normal"/>
    <w:rsid w:val="00CC72FC"/>
    <w:pPr>
      <w:ind w:left="1418" w:right="193" w:hanging="709"/>
      <w:jc w:val="both"/>
    </w:pPr>
    <w:rPr>
      <w:sz w:val="22"/>
      <w:lang w:val="pt-BR"/>
    </w:rPr>
  </w:style>
  <w:style w:type="paragraph" w:styleId="NormalWeb">
    <w:name w:val="Normal (Web)"/>
    <w:basedOn w:val="Normal"/>
    <w:rsid w:val="00CC72FC"/>
    <w:pPr>
      <w:spacing w:before="100" w:after="100"/>
    </w:pPr>
    <w:rPr>
      <w:rFonts w:ascii="Arial Unicode MS" w:eastAsia="Arial Unicode MS" w:hAnsi="Arial Unicode MS"/>
      <w:sz w:val="24"/>
      <w:lang w:val="pt-BR"/>
    </w:rPr>
  </w:style>
  <w:style w:type="paragraph" w:styleId="Cabealho">
    <w:name w:val="header"/>
    <w:basedOn w:val="Normal"/>
    <w:link w:val="CabealhoChar"/>
    <w:rsid w:val="00CC72FC"/>
    <w:pPr>
      <w:tabs>
        <w:tab w:val="center" w:pos="4320"/>
        <w:tab w:val="right" w:pos="8640"/>
      </w:tabs>
    </w:pPr>
  </w:style>
  <w:style w:type="paragraph" w:styleId="Textodecomentrio">
    <w:name w:val="annotation text"/>
    <w:basedOn w:val="Normal"/>
    <w:link w:val="TextodecomentrioChar"/>
    <w:semiHidden/>
    <w:rsid w:val="0045515B"/>
    <w:pPr>
      <w:jc w:val="both"/>
    </w:pPr>
    <w:rPr>
      <w:lang w:val="pt-BR"/>
    </w:rPr>
  </w:style>
  <w:style w:type="paragraph" w:styleId="Legenda">
    <w:name w:val="caption"/>
    <w:basedOn w:val="Normal"/>
    <w:next w:val="Normal"/>
    <w:qFormat/>
    <w:rsid w:val="0045515B"/>
    <w:pPr>
      <w:keepNext/>
      <w:pBdr>
        <w:bottom w:val="single" w:sz="12" w:space="1" w:color="808080"/>
      </w:pBdr>
      <w:spacing w:before="360" w:after="240"/>
      <w:jc w:val="both"/>
    </w:pPr>
    <w:rPr>
      <w:rFonts w:ascii="Verdana" w:hAnsi="Verdana"/>
      <w:b/>
      <w:color w:val="000000"/>
      <w:sz w:val="22"/>
      <w:lang w:val="pt-BR"/>
    </w:rPr>
  </w:style>
  <w:style w:type="paragraph" w:customStyle="1" w:styleId="INDENT1">
    <w:name w:val="INDENT 1"/>
    <w:rsid w:val="001F4E57"/>
    <w:pPr>
      <w:ind w:left="720" w:hanging="720"/>
    </w:pPr>
    <w:rPr>
      <w:color w:val="000000"/>
      <w:sz w:val="24"/>
      <w:lang w:val="en-US" w:eastAsia="pt-BR"/>
    </w:rPr>
  </w:style>
  <w:style w:type="character" w:styleId="Hyperlink">
    <w:name w:val="Hyperlink"/>
    <w:basedOn w:val="Fontepargpadro"/>
    <w:rsid w:val="00ED07D1"/>
    <w:rPr>
      <w:color w:val="0000FF"/>
      <w:u w:val="single"/>
    </w:rPr>
  </w:style>
  <w:style w:type="paragraph" w:styleId="Textodenotaderodap">
    <w:name w:val="footnote text"/>
    <w:basedOn w:val="Normal"/>
    <w:semiHidden/>
    <w:rsid w:val="00ED07D1"/>
    <w:pPr>
      <w:jc w:val="both"/>
    </w:pPr>
    <w:rPr>
      <w:lang w:val="pt-BR"/>
    </w:rPr>
  </w:style>
  <w:style w:type="character" w:styleId="nfase">
    <w:name w:val="Emphasis"/>
    <w:basedOn w:val="Fontepargpadro"/>
    <w:qFormat/>
    <w:rsid w:val="00ED07D1"/>
    <w:rPr>
      <w:i/>
      <w:iCs/>
    </w:rPr>
  </w:style>
  <w:style w:type="table" w:styleId="Tabelacomgrade">
    <w:name w:val="Table Grid"/>
    <w:basedOn w:val="Tabelanormal"/>
    <w:rsid w:val="00ED07D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ED07D1"/>
    <w:rPr>
      <w:rFonts w:ascii="Courier New" w:hAnsi="Courier New"/>
      <w:lang w:val="en-US" w:eastAsia="en-US" w:bidi="pa-IN"/>
    </w:rPr>
  </w:style>
  <w:style w:type="numbering" w:customStyle="1" w:styleId="NoList1">
    <w:name w:val="No List1"/>
    <w:next w:val="Semlista"/>
    <w:semiHidden/>
    <w:rsid w:val="00164308"/>
  </w:style>
  <w:style w:type="paragraph" w:customStyle="1" w:styleId="Celso1">
    <w:name w:val="Celso1"/>
    <w:basedOn w:val="Normal"/>
    <w:rsid w:val="0016430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Univers (W1)" w:hAnsi="Univers (W1)"/>
      <w:sz w:val="24"/>
      <w:lang w:val="pt-BR"/>
    </w:rPr>
  </w:style>
  <w:style w:type="paragraph" w:styleId="Textodebalo">
    <w:name w:val="Balloon Text"/>
    <w:basedOn w:val="Normal"/>
    <w:semiHidden/>
    <w:rsid w:val="00164308"/>
    <w:rPr>
      <w:rFonts w:ascii="Tahoma" w:hAnsi="Tahoma" w:cs="Tahoma"/>
      <w:sz w:val="16"/>
      <w:szCs w:val="16"/>
      <w:lang w:val="pt-BR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styleId="Forte">
    <w:name w:val="Strong"/>
    <w:basedOn w:val="Fontepargpadro"/>
    <w:qFormat/>
    <w:rsid w:val="00164308"/>
    <w:rPr>
      <w:b/>
      <w:bCs/>
    </w:rPr>
  </w:style>
  <w:style w:type="paragraph" w:styleId="Sumrio1">
    <w:name w:val="toc 1"/>
    <w:basedOn w:val="Normal"/>
    <w:next w:val="Normal"/>
    <w:autoRedefine/>
    <w:semiHidden/>
    <w:rsid w:val="00164308"/>
    <w:rPr>
      <w:rFonts w:ascii="Arial Black" w:eastAsia="MS Mincho" w:hAnsi="Arial Black" w:cs="Arial"/>
      <w:sz w:val="22"/>
      <w:szCs w:val="24"/>
      <w:lang w:val="en-US"/>
    </w:rPr>
  </w:style>
  <w:style w:type="paragraph" w:customStyle="1" w:styleId="p46">
    <w:name w:val="p46"/>
    <w:basedOn w:val="Normal"/>
    <w:rsid w:val="0016430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DeltaViewInsertion">
    <w:name w:val="DeltaView Insertion"/>
    <w:rsid w:val="00164308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16430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BodyText">
    <w:name w:val="_BodyText"/>
    <w:basedOn w:val="Normal"/>
    <w:rsid w:val="00164308"/>
    <w:pPr>
      <w:suppressAutoHyphens/>
      <w:spacing w:before="220"/>
    </w:pPr>
    <w:rPr>
      <w:rFonts w:ascii="Arial" w:hAnsi="Arial"/>
      <w:color w:val="000000"/>
      <w:kern w:val="1"/>
      <w:sz w:val="22"/>
      <w:lang w:eastAsia="ar-SA"/>
    </w:rPr>
  </w:style>
  <w:style w:type="paragraph" w:customStyle="1" w:styleId="Pa5">
    <w:name w:val="Pa5"/>
    <w:basedOn w:val="Normal"/>
    <w:next w:val="Normal"/>
    <w:rsid w:val="00164308"/>
    <w:pPr>
      <w:autoSpaceDE w:val="0"/>
      <w:autoSpaceDN w:val="0"/>
      <w:adjustRightInd w:val="0"/>
      <w:spacing w:before="220" w:after="40" w:line="261" w:lineRule="atLeast"/>
    </w:pPr>
    <w:rPr>
      <w:rFonts w:ascii="Myriad Pro" w:hAnsi="Myriad Pro"/>
      <w:sz w:val="24"/>
      <w:szCs w:val="24"/>
      <w:lang w:val="pt-BR"/>
    </w:rPr>
  </w:style>
  <w:style w:type="paragraph" w:customStyle="1" w:styleId="CharChar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PargrafodaLista1">
    <w:name w:val="Parágrafo da Lista1"/>
    <w:basedOn w:val="Normal"/>
    <w:qFormat/>
    <w:rsid w:val="00164308"/>
    <w:pPr>
      <w:ind w:left="720"/>
      <w:contextualSpacing/>
    </w:pPr>
    <w:rPr>
      <w:sz w:val="24"/>
      <w:szCs w:val="24"/>
      <w:lang w:val="pt-BR"/>
    </w:rPr>
  </w:style>
  <w:style w:type="paragraph" w:customStyle="1" w:styleId="CharChar1CharCharCharCharCharCharCharChar">
    <w:name w:val="Char Char1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0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1CharCharCharChar">
    <w:name w:val="Char Char1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">
    <w:name w:val="Char"/>
    <w:basedOn w:val="Normal"/>
    <w:rsid w:val="0003346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odapChar">
    <w:name w:val="Rodapé Char"/>
    <w:basedOn w:val="Fontepargpadro"/>
    <w:link w:val="Rodap"/>
    <w:rsid w:val="00F71D40"/>
  </w:style>
  <w:style w:type="character" w:customStyle="1" w:styleId="CabealhoChar">
    <w:name w:val="Cabeçalho Char"/>
    <w:basedOn w:val="Fontepargpadro"/>
    <w:link w:val="Cabealho"/>
    <w:rsid w:val="00915B4F"/>
    <w:rPr>
      <w:lang w:val="en-GB"/>
    </w:rPr>
  </w:style>
  <w:style w:type="paragraph" w:customStyle="1" w:styleId="CharCharCharCharCharChar">
    <w:name w:val="Char Char Char Char Char Char"/>
    <w:basedOn w:val="Normal"/>
    <w:rsid w:val="002B608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PargrafodaLista">
    <w:name w:val="List Paragraph"/>
    <w:basedOn w:val="Normal"/>
    <w:uiPriority w:val="34"/>
    <w:qFormat/>
    <w:rsid w:val="005602A9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CC024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C024B"/>
    <w:pPr>
      <w:jc w:val="left"/>
    </w:pPr>
    <w:rPr>
      <w:b/>
      <w:bCs/>
      <w:lang w:val="en-GB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C024B"/>
    <w:rPr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CC024B"/>
    <w:rPr>
      <w:lang w:eastAsia="pt-BR"/>
    </w:rPr>
  </w:style>
  <w:style w:type="paragraph" w:styleId="Reviso">
    <w:name w:val="Revision"/>
    <w:hidden/>
    <w:uiPriority w:val="99"/>
    <w:semiHidden/>
    <w:rsid w:val="0031388A"/>
    <w:rPr>
      <w:lang w:val="en-GB" w:eastAsia="pt-BR"/>
    </w:rPr>
  </w:style>
  <w:style w:type="paragraph" w:customStyle="1" w:styleId="FooterReference">
    <w:name w:val="Footer Reference"/>
    <w:basedOn w:val="Rodap"/>
    <w:uiPriority w:val="99"/>
    <w:semiHidden/>
    <w:rsid w:val="00010568"/>
    <w:pPr>
      <w:numPr>
        <w:numId w:val="30"/>
      </w:numPr>
      <w:tabs>
        <w:tab w:val="clear" w:pos="4320"/>
        <w:tab w:val="clear" w:pos="8640"/>
        <w:tab w:val="center" w:pos="4419"/>
        <w:tab w:val="right" w:pos="8838"/>
      </w:tabs>
      <w:ind w:right="-42"/>
    </w:pPr>
    <w:rPr>
      <w:sz w:val="16"/>
      <w:szCs w:val="22"/>
      <w:lang w:val="en-US"/>
    </w:rPr>
  </w:style>
  <w:style w:type="paragraph" w:customStyle="1" w:styleId="Default">
    <w:name w:val="Default"/>
    <w:rsid w:val="004678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3508-2C15-4E0C-AA7C-4E9AF198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REGULAMENTO DO</vt:lpstr>
      <vt:lpstr>REGULAMENTO DO</vt:lpstr>
    </vt:vector>
  </TitlesOfParts>
  <Company>ABN AMRO Bank N.V.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</dc:title>
  <dc:creator>VRFR</dc:creator>
  <cp:lastModifiedBy>Rinaldo Rabello</cp:lastModifiedBy>
  <cp:revision>2</cp:revision>
  <cp:lastPrinted>2020-08-19T20:10:00Z</cp:lastPrinted>
  <dcterms:created xsi:type="dcterms:W3CDTF">2021-03-08T14:14:00Z</dcterms:created>
  <dcterms:modified xsi:type="dcterms:W3CDTF">2021-03-08T14:14:00Z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2616955v1_x000d_ </vt:lpwstr>
  </property>
</Properties>
</file>