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0373" w14:textId="79C88207" w:rsidR="00F0077D" w:rsidRPr="00054470" w:rsidRDefault="00EC517F" w:rsidP="00054470">
      <w:pPr>
        <w:pStyle w:val="Ttulo1"/>
        <w:spacing w:before="40" w:line="360" w:lineRule="exact"/>
        <w:ind w:left="284"/>
        <w:jc w:val="center"/>
        <w:rPr>
          <w:rFonts w:ascii="Times New Roman" w:hAnsi="Times New Roman" w:cs="Times New Roman"/>
          <w:sz w:val="22"/>
          <w:szCs w:val="22"/>
          <w:u w:val="thick"/>
          <w:lang w:val="pt-BR"/>
        </w:rPr>
      </w:pPr>
      <w:r w:rsidRPr="00054470">
        <w:rPr>
          <w:rFonts w:ascii="Times New Roman" w:hAnsi="Times New Roman" w:cs="Times New Roman"/>
          <w:sz w:val="22"/>
          <w:szCs w:val="22"/>
          <w:u w:val="thick"/>
          <w:lang w:val="pt-BR"/>
        </w:rPr>
        <w:t>TERCEIRO ADIT</w:t>
      </w:r>
      <w:r w:rsidR="00024F72" w:rsidRPr="00054470">
        <w:rPr>
          <w:rFonts w:ascii="Times New Roman" w:hAnsi="Times New Roman" w:cs="Times New Roman"/>
          <w:sz w:val="22"/>
          <w:szCs w:val="22"/>
          <w:u w:val="thick"/>
          <w:lang w:val="pt-BR"/>
        </w:rPr>
        <w:t>AMENTO</w:t>
      </w:r>
      <w:r w:rsidR="00F0077D" w:rsidRPr="00054470">
        <w:rPr>
          <w:rFonts w:ascii="Times New Roman" w:hAnsi="Times New Roman" w:cs="Times New Roman"/>
          <w:sz w:val="22"/>
          <w:szCs w:val="22"/>
          <w:u w:val="thick"/>
          <w:lang w:val="pt-BR"/>
        </w:rPr>
        <w:t xml:space="preserve"> AO </w:t>
      </w:r>
      <w:r w:rsidRPr="00054470">
        <w:rPr>
          <w:rFonts w:ascii="Times New Roman" w:hAnsi="Times New Roman" w:cs="Times New Roman"/>
          <w:sz w:val="22"/>
          <w:szCs w:val="22"/>
          <w:u w:val="thick"/>
          <w:lang w:val="pt-BR"/>
        </w:rPr>
        <w:t>CONTRATO DE LOCAÇÃO DE IMÓVEL COMERCIAL E OUTRAS AVENÇAS CELEBRADO NA MODALIDADE ESPECIAL DE</w:t>
      </w:r>
      <w:r w:rsidR="00BB5B1E" w:rsidRPr="00054470">
        <w:rPr>
          <w:rFonts w:ascii="Times New Roman" w:hAnsi="Times New Roman" w:cs="Times New Roman"/>
          <w:sz w:val="22"/>
          <w:szCs w:val="22"/>
          <w:u w:val="thick"/>
          <w:lang w:val="pt-BR"/>
        </w:rPr>
        <w:t xml:space="preserve"> </w:t>
      </w:r>
      <w:r w:rsidRPr="00054470">
        <w:rPr>
          <w:rFonts w:ascii="Times New Roman" w:hAnsi="Times New Roman" w:cs="Times New Roman"/>
          <w:sz w:val="22"/>
          <w:szCs w:val="22"/>
          <w:u w:val="thick"/>
          <w:lang w:val="pt-BR"/>
        </w:rPr>
        <w:t>BUILT-TO-SUIT/RETROFIT</w:t>
      </w:r>
    </w:p>
    <w:p w14:paraId="18C84259" w14:textId="77777777" w:rsidR="00F0077D" w:rsidRPr="00054470" w:rsidRDefault="00F0077D" w:rsidP="00054470">
      <w:pPr>
        <w:pStyle w:val="Corpodetexto"/>
        <w:spacing w:before="40" w:line="360" w:lineRule="exact"/>
        <w:ind w:left="284"/>
        <w:jc w:val="both"/>
        <w:rPr>
          <w:rFonts w:ascii="Times New Roman" w:hAnsi="Times New Roman" w:cs="Times New Roman"/>
          <w:b/>
          <w:sz w:val="22"/>
          <w:szCs w:val="22"/>
          <w:lang w:val="pt-BR"/>
        </w:rPr>
      </w:pPr>
    </w:p>
    <w:p w14:paraId="2D9DEA84" w14:textId="77777777" w:rsidR="001356FB" w:rsidRPr="00054470" w:rsidRDefault="001356FB" w:rsidP="00054470">
      <w:pPr>
        <w:pStyle w:val="Corpodetexto"/>
        <w:spacing w:before="40" w:line="360" w:lineRule="exact"/>
        <w:ind w:left="284"/>
        <w:jc w:val="both"/>
        <w:rPr>
          <w:rFonts w:ascii="Times New Roman" w:hAnsi="Times New Roman" w:cs="Times New Roman"/>
          <w:sz w:val="22"/>
          <w:szCs w:val="22"/>
          <w:lang w:val="pt-BR"/>
        </w:rPr>
      </w:pPr>
    </w:p>
    <w:p w14:paraId="55A61591" w14:textId="1C313CEF" w:rsidR="00F0077D" w:rsidRPr="00054470" w:rsidRDefault="00F0077D" w:rsidP="00054470">
      <w:pPr>
        <w:pStyle w:val="Corpodetexto"/>
        <w:spacing w:before="40" w:line="360" w:lineRule="exact"/>
        <w:ind w:left="284"/>
        <w:jc w:val="both"/>
        <w:rPr>
          <w:rFonts w:ascii="Times New Roman" w:hAnsi="Times New Roman" w:cs="Times New Roman"/>
          <w:sz w:val="22"/>
          <w:szCs w:val="22"/>
          <w:lang w:val="pt-BR"/>
        </w:rPr>
      </w:pPr>
      <w:r w:rsidRPr="00054470">
        <w:rPr>
          <w:rFonts w:ascii="Times New Roman" w:hAnsi="Times New Roman" w:cs="Times New Roman"/>
          <w:sz w:val="22"/>
          <w:szCs w:val="22"/>
          <w:lang w:val="pt-BR"/>
        </w:rPr>
        <w:t xml:space="preserve">Pelo presente instrumento particular e na melhor forma de direito, as </w:t>
      </w:r>
      <w:r w:rsidR="001356FB" w:rsidRPr="00054470">
        <w:rPr>
          <w:rFonts w:ascii="Times New Roman" w:hAnsi="Times New Roman" w:cs="Times New Roman"/>
          <w:sz w:val="22"/>
          <w:szCs w:val="22"/>
          <w:lang w:val="pt-BR"/>
        </w:rPr>
        <w:t>P</w:t>
      </w:r>
      <w:r w:rsidRPr="00054470">
        <w:rPr>
          <w:rFonts w:ascii="Times New Roman" w:hAnsi="Times New Roman" w:cs="Times New Roman"/>
          <w:sz w:val="22"/>
          <w:szCs w:val="22"/>
          <w:lang w:val="pt-BR"/>
        </w:rPr>
        <w:t>artes:</w:t>
      </w:r>
    </w:p>
    <w:p w14:paraId="048A1EDD" w14:textId="7E563D2F" w:rsidR="00D82F9B" w:rsidRPr="00054470" w:rsidRDefault="00D82F9B" w:rsidP="00054470">
      <w:pPr>
        <w:pStyle w:val="Corpodetexto"/>
        <w:spacing w:before="40" w:line="360" w:lineRule="exact"/>
        <w:ind w:left="284"/>
        <w:jc w:val="both"/>
        <w:rPr>
          <w:rFonts w:ascii="Times New Roman" w:hAnsi="Times New Roman" w:cs="Times New Roman"/>
          <w:sz w:val="22"/>
          <w:szCs w:val="22"/>
          <w:lang w:val="pt-BR"/>
        </w:rPr>
      </w:pPr>
    </w:p>
    <w:p w14:paraId="1AA846B4" w14:textId="7C0A6504" w:rsidR="00F0077D" w:rsidRPr="00054470" w:rsidRDefault="00875CAB" w:rsidP="00054470">
      <w:pPr>
        <w:pStyle w:val="Corpodetexto"/>
        <w:spacing w:before="40" w:line="360" w:lineRule="exact"/>
        <w:ind w:left="284"/>
        <w:jc w:val="both"/>
        <w:rPr>
          <w:rFonts w:ascii="Times New Roman" w:hAnsi="Times New Roman" w:cs="Times New Roman"/>
          <w:sz w:val="22"/>
          <w:szCs w:val="22"/>
          <w:lang w:val="pt-BR"/>
        </w:rPr>
      </w:pPr>
      <w:r w:rsidRPr="00054470">
        <w:rPr>
          <w:rFonts w:ascii="Times New Roman" w:hAnsi="Times New Roman" w:cs="Times New Roman"/>
          <w:b/>
          <w:sz w:val="22"/>
          <w:szCs w:val="22"/>
          <w:lang w:val="pt-BR"/>
        </w:rPr>
        <w:t xml:space="preserve">HS 01 EMPREENDIMENTOS IMOBILIÁRIOS LTDA., </w:t>
      </w:r>
      <w:r w:rsidRPr="00054470">
        <w:rPr>
          <w:rFonts w:ascii="Times New Roman" w:hAnsi="Times New Roman" w:cs="Times New Roman"/>
          <w:sz w:val="22"/>
          <w:szCs w:val="22"/>
          <w:lang w:val="pt-BR"/>
        </w:rPr>
        <w:t>atual propriet</w:t>
      </w:r>
      <w:r w:rsidR="00DD18A4" w:rsidRPr="00054470">
        <w:rPr>
          <w:rFonts w:ascii="Times New Roman" w:hAnsi="Times New Roman" w:cs="Times New Roman"/>
          <w:sz w:val="22"/>
          <w:szCs w:val="22"/>
          <w:lang w:val="pt-BR"/>
        </w:rPr>
        <w:t>ária do</w:t>
      </w:r>
      <w:r w:rsidRPr="00054470">
        <w:rPr>
          <w:rFonts w:ascii="Times New Roman" w:hAnsi="Times New Roman" w:cs="Times New Roman"/>
          <w:sz w:val="22"/>
          <w:szCs w:val="22"/>
          <w:lang w:val="pt-BR"/>
        </w:rPr>
        <w:t xml:space="preserve"> Im</w:t>
      </w:r>
      <w:r w:rsidR="001E5FFB" w:rsidRPr="00054470">
        <w:rPr>
          <w:rFonts w:ascii="Times New Roman" w:hAnsi="Times New Roman" w:cs="Times New Roman"/>
          <w:sz w:val="22"/>
          <w:szCs w:val="22"/>
          <w:lang w:val="pt-BR"/>
        </w:rPr>
        <w:t>óvel</w:t>
      </w:r>
      <w:r w:rsidR="0076238D">
        <w:rPr>
          <w:rFonts w:ascii="Times New Roman" w:hAnsi="Times New Roman" w:cs="Times New Roman"/>
          <w:sz w:val="22"/>
          <w:szCs w:val="22"/>
          <w:lang w:val="pt-BR"/>
        </w:rPr>
        <w:t xml:space="preserve"> (adiante definido)</w:t>
      </w:r>
      <w:r w:rsidRPr="00054470">
        <w:rPr>
          <w:rFonts w:ascii="Times New Roman" w:hAnsi="Times New Roman" w:cs="Times New Roman"/>
          <w:sz w:val="22"/>
          <w:szCs w:val="22"/>
          <w:lang w:val="pt-BR"/>
        </w:rPr>
        <w:t>,</w:t>
      </w:r>
      <w:r w:rsidRPr="00054470">
        <w:rPr>
          <w:rFonts w:ascii="Times New Roman" w:hAnsi="Times New Roman" w:cs="Times New Roman"/>
          <w:b/>
          <w:sz w:val="22"/>
          <w:szCs w:val="22"/>
          <w:lang w:val="pt-BR"/>
        </w:rPr>
        <w:t xml:space="preserve"> </w:t>
      </w:r>
      <w:r w:rsidR="00EF06FD" w:rsidRPr="00054470">
        <w:rPr>
          <w:rFonts w:ascii="Times New Roman" w:hAnsi="Times New Roman" w:cs="Times New Roman"/>
          <w:sz w:val="22"/>
          <w:szCs w:val="22"/>
          <w:lang w:val="pt-BR"/>
        </w:rPr>
        <w:t xml:space="preserve">sociedade </w:t>
      </w:r>
      <w:r w:rsidRPr="00054470">
        <w:rPr>
          <w:rFonts w:ascii="Times New Roman" w:hAnsi="Times New Roman" w:cs="Times New Roman"/>
          <w:sz w:val="22"/>
          <w:szCs w:val="22"/>
          <w:lang w:val="pt-BR"/>
        </w:rPr>
        <w:t>empresária limitada</w:t>
      </w:r>
      <w:r w:rsidR="00EF06FD" w:rsidRPr="00054470">
        <w:rPr>
          <w:rFonts w:ascii="Times New Roman" w:hAnsi="Times New Roman" w:cs="Times New Roman"/>
          <w:sz w:val="22"/>
          <w:szCs w:val="22"/>
          <w:lang w:val="pt-BR"/>
        </w:rPr>
        <w:t>, inscrita no CNPJ/M</w:t>
      </w:r>
      <w:r w:rsidR="00DA2E2E">
        <w:rPr>
          <w:rFonts w:ascii="Times New Roman" w:hAnsi="Times New Roman" w:cs="Times New Roman"/>
          <w:sz w:val="22"/>
          <w:szCs w:val="22"/>
          <w:lang w:val="pt-BR"/>
        </w:rPr>
        <w:t>F</w:t>
      </w:r>
      <w:r w:rsidR="00EF06FD" w:rsidRPr="00054470">
        <w:rPr>
          <w:rFonts w:ascii="Times New Roman" w:hAnsi="Times New Roman" w:cs="Times New Roman"/>
          <w:sz w:val="22"/>
          <w:szCs w:val="22"/>
          <w:lang w:val="pt-BR"/>
        </w:rPr>
        <w:t xml:space="preserve"> sob n° </w:t>
      </w:r>
      <w:r w:rsidRPr="00054470">
        <w:rPr>
          <w:rFonts w:ascii="Times New Roman" w:hAnsi="Times New Roman" w:cs="Times New Roman"/>
          <w:sz w:val="22"/>
          <w:szCs w:val="22"/>
          <w:lang w:val="pt-BR"/>
        </w:rPr>
        <w:t>48.625.946/0001-70</w:t>
      </w:r>
      <w:r w:rsidR="00EF06FD" w:rsidRPr="00054470">
        <w:rPr>
          <w:rFonts w:ascii="Times New Roman" w:hAnsi="Times New Roman" w:cs="Times New Roman"/>
          <w:sz w:val="22"/>
          <w:szCs w:val="22"/>
          <w:lang w:val="pt-BR"/>
        </w:rPr>
        <w:t>,</w:t>
      </w:r>
      <w:r w:rsidR="006D42C2" w:rsidRPr="00054470">
        <w:rPr>
          <w:rFonts w:ascii="Times New Roman" w:hAnsi="Times New Roman" w:cs="Times New Roman"/>
          <w:sz w:val="22"/>
          <w:szCs w:val="22"/>
          <w:lang w:val="pt-BR"/>
        </w:rPr>
        <w:t xml:space="preserve"> com sede na Capital do Estado de São Paulo, na </w:t>
      </w:r>
      <w:r w:rsidRPr="00054470">
        <w:rPr>
          <w:rFonts w:ascii="Times New Roman" w:hAnsi="Times New Roman" w:cs="Times New Roman"/>
          <w:sz w:val="22"/>
          <w:szCs w:val="22"/>
          <w:lang w:val="pt-BR"/>
        </w:rPr>
        <w:t>Avenida Brigadeiro Faria Lima</w:t>
      </w:r>
      <w:r w:rsidR="006D42C2" w:rsidRPr="00054470">
        <w:rPr>
          <w:rFonts w:ascii="Times New Roman" w:hAnsi="Times New Roman" w:cs="Times New Roman"/>
          <w:sz w:val="22"/>
          <w:szCs w:val="22"/>
          <w:lang w:val="pt-BR"/>
        </w:rPr>
        <w:t>, nº</w:t>
      </w:r>
      <w:r w:rsidRPr="00054470">
        <w:rPr>
          <w:rFonts w:ascii="Times New Roman" w:hAnsi="Times New Roman" w:cs="Times New Roman"/>
          <w:sz w:val="22"/>
          <w:szCs w:val="22"/>
          <w:lang w:val="pt-BR"/>
        </w:rPr>
        <w:t xml:space="preserve"> 2894</w:t>
      </w:r>
      <w:r w:rsidR="006D42C2" w:rsidRPr="00054470">
        <w:rPr>
          <w:rFonts w:ascii="Times New Roman" w:hAnsi="Times New Roman" w:cs="Times New Roman"/>
          <w:sz w:val="22"/>
          <w:szCs w:val="22"/>
          <w:lang w:val="pt-BR"/>
        </w:rPr>
        <w:t xml:space="preserve">, </w:t>
      </w:r>
      <w:r w:rsidRPr="00054470">
        <w:rPr>
          <w:rFonts w:ascii="Times New Roman" w:hAnsi="Times New Roman" w:cs="Times New Roman"/>
          <w:sz w:val="22"/>
          <w:szCs w:val="22"/>
          <w:lang w:val="pt-BR"/>
        </w:rPr>
        <w:t>conjunto 93</w:t>
      </w:r>
      <w:r w:rsidR="006D42C2" w:rsidRPr="00054470">
        <w:rPr>
          <w:rFonts w:ascii="Times New Roman" w:hAnsi="Times New Roman" w:cs="Times New Roman"/>
          <w:sz w:val="22"/>
          <w:szCs w:val="22"/>
          <w:lang w:val="pt-BR"/>
        </w:rPr>
        <w:t xml:space="preserve">, </w:t>
      </w:r>
      <w:r w:rsidR="00EF06FD" w:rsidRPr="00054470">
        <w:rPr>
          <w:rFonts w:ascii="Times New Roman" w:hAnsi="Times New Roman" w:cs="Times New Roman"/>
          <w:sz w:val="22"/>
          <w:szCs w:val="22"/>
          <w:lang w:val="pt-BR"/>
        </w:rPr>
        <w:t xml:space="preserve">Jardim </w:t>
      </w:r>
      <w:r w:rsidRPr="00054470">
        <w:rPr>
          <w:rFonts w:ascii="Times New Roman" w:hAnsi="Times New Roman" w:cs="Times New Roman"/>
          <w:sz w:val="22"/>
          <w:szCs w:val="22"/>
          <w:lang w:val="pt-BR"/>
        </w:rPr>
        <w:t>Paulistano</w:t>
      </w:r>
      <w:r w:rsidR="00EF06FD" w:rsidRPr="00054470">
        <w:rPr>
          <w:rFonts w:ascii="Times New Roman" w:hAnsi="Times New Roman" w:cs="Times New Roman"/>
          <w:sz w:val="22"/>
          <w:szCs w:val="22"/>
          <w:lang w:val="pt-BR"/>
        </w:rPr>
        <w:t xml:space="preserve">, </w:t>
      </w:r>
      <w:r w:rsidR="006D42C2" w:rsidRPr="00054470">
        <w:rPr>
          <w:rFonts w:ascii="Times New Roman" w:hAnsi="Times New Roman" w:cs="Times New Roman"/>
          <w:sz w:val="22"/>
          <w:szCs w:val="22"/>
          <w:lang w:val="pt-BR"/>
        </w:rPr>
        <w:t xml:space="preserve">CEP </w:t>
      </w:r>
      <w:r w:rsidRPr="00054470">
        <w:rPr>
          <w:rFonts w:ascii="Times New Roman" w:hAnsi="Times New Roman" w:cs="Times New Roman"/>
          <w:sz w:val="22"/>
          <w:szCs w:val="22"/>
          <w:lang w:val="pt-BR"/>
        </w:rPr>
        <w:t>01.451-902</w:t>
      </w:r>
      <w:r w:rsidR="006D42C2" w:rsidRPr="00054470">
        <w:rPr>
          <w:rFonts w:ascii="Times New Roman" w:hAnsi="Times New Roman" w:cs="Times New Roman"/>
          <w:sz w:val="22"/>
          <w:szCs w:val="22"/>
          <w:lang w:val="pt-BR"/>
        </w:rPr>
        <w:t>, neste ato representada</w:t>
      </w:r>
      <w:r w:rsidR="00542315" w:rsidRPr="00054470">
        <w:rPr>
          <w:rFonts w:ascii="Times New Roman" w:hAnsi="Times New Roman" w:cs="Times New Roman"/>
          <w:sz w:val="22"/>
          <w:szCs w:val="22"/>
          <w:lang w:val="pt-BR"/>
        </w:rPr>
        <w:t xml:space="preserve"> na forma de seu </w:t>
      </w:r>
      <w:r w:rsidR="00DD18A4" w:rsidRPr="00054470">
        <w:rPr>
          <w:rFonts w:ascii="Times New Roman" w:hAnsi="Times New Roman" w:cs="Times New Roman"/>
          <w:sz w:val="22"/>
          <w:szCs w:val="22"/>
          <w:lang w:val="pt-BR"/>
        </w:rPr>
        <w:t>contrato</w:t>
      </w:r>
      <w:r w:rsidR="00542315" w:rsidRPr="00054470">
        <w:rPr>
          <w:rFonts w:ascii="Times New Roman" w:hAnsi="Times New Roman" w:cs="Times New Roman"/>
          <w:sz w:val="22"/>
          <w:szCs w:val="22"/>
          <w:lang w:val="pt-BR"/>
        </w:rPr>
        <w:t xml:space="preserve"> </w:t>
      </w:r>
      <w:r w:rsidR="00EF06FD" w:rsidRPr="00054470">
        <w:rPr>
          <w:rFonts w:ascii="Times New Roman" w:hAnsi="Times New Roman" w:cs="Times New Roman"/>
          <w:sz w:val="22"/>
          <w:szCs w:val="22"/>
          <w:lang w:val="pt-BR"/>
        </w:rPr>
        <w:t>s</w:t>
      </w:r>
      <w:r w:rsidR="00542315" w:rsidRPr="00054470">
        <w:rPr>
          <w:rFonts w:ascii="Times New Roman" w:hAnsi="Times New Roman" w:cs="Times New Roman"/>
          <w:sz w:val="22"/>
          <w:szCs w:val="22"/>
          <w:lang w:val="pt-BR"/>
        </w:rPr>
        <w:t>ocia</w:t>
      </w:r>
      <w:r w:rsidR="006D42C2" w:rsidRPr="00054470">
        <w:rPr>
          <w:rFonts w:ascii="Times New Roman" w:hAnsi="Times New Roman" w:cs="Times New Roman"/>
          <w:sz w:val="22"/>
          <w:szCs w:val="22"/>
          <w:lang w:val="pt-BR"/>
        </w:rPr>
        <w:t>l, doravante simplesmente referida como “</w:t>
      </w:r>
      <w:r w:rsidR="00EF06FD" w:rsidRPr="00054470">
        <w:rPr>
          <w:rFonts w:ascii="Times New Roman" w:hAnsi="Times New Roman" w:cs="Times New Roman"/>
          <w:sz w:val="22"/>
          <w:szCs w:val="22"/>
          <w:u w:val="single"/>
          <w:lang w:val="pt-BR"/>
        </w:rPr>
        <w:t>Empreendedora Locadora</w:t>
      </w:r>
      <w:r w:rsidR="006D42C2" w:rsidRPr="00054470">
        <w:rPr>
          <w:rFonts w:ascii="Times New Roman" w:hAnsi="Times New Roman" w:cs="Times New Roman"/>
          <w:sz w:val="22"/>
          <w:szCs w:val="22"/>
          <w:lang w:val="pt-BR"/>
        </w:rPr>
        <w:t>”;</w:t>
      </w:r>
    </w:p>
    <w:p w14:paraId="5538EEE4" w14:textId="77777777" w:rsidR="00FB3963" w:rsidRPr="00054470" w:rsidRDefault="00FB3963" w:rsidP="00054470">
      <w:pPr>
        <w:pStyle w:val="Corpodetexto"/>
        <w:spacing w:before="40" w:line="360" w:lineRule="exact"/>
        <w:ind w:left="284"/>
        <w:jc w:val="both"/>
        <w:rPr>
          <w:rFonts w:ascii="Times New Roman" w:hAnsi="Times New Roman" w:cs="Times New Roman"/>
          <w:sz w:val="22"/>
          <w:szCs w:val="22"/>
          <w:lang w:val="pt-BR"/>
        </w:rPr>
      </w:pPr>
    </w:p>
    <w:p w14:paraId="44AD1625" w14:textId="731E8FE4" w:rsidR="00F0077D" w:rsidRPr="00054470" w:rsidRDefault="003257E4" w:rsidP="00054470">
      <w:pPr>
        <w:spacing w:before="40" w:line="360" w:lineRule="exact"/>
        <w:ind w:left="284"/>
        <w:jc w:val="both"/>
        <w:rPr>
          <w:rFonts w:ascii="Times New Roman" w:hAnsi="Times New Roman" w:cs="Times New Roman"/>
          <w:lang w:val="pt-BR"/>
        </w:rPr>
      </w:pPr>
      <w:r w:rsidRPr="00054470">
        <w:rPr>
          <w:rFonts w:ascii="Times New Roman" w:hAnsi="Times New Roman" w:cs="Times New Roman"/>
          <w:b/>
          <w:lang w:val="pt-BR"/>
        </w:rPr>
        <w:t>LIQ CORP S.A.</w:t>
      </w:r>
      <w:r w:rsidR="00EF06FD" w:rsidRPr="00054470">
        <w:rPr>
          <w:rFonts w:ascii="Times New Roman" w:hAnsi="Times New Roman" w:cs="Times New Roman"/>
          <w:b/>
          <w:lang w:val="pt-BR"/>
        </w:rPr>
        <w:t xml:space="preserve"> </w:t>
      </w:r>
      <w:r w:rsidR="00C655F7" w:rsidRPr="00054470">
        <w:rPr>
          <w:rFonts w:ascii="Times New Roman" w:hAnsi="Times New Roman" w:cs="Times New Roman"/>
          <w:b/>
          <w:lang w:val="pt-BR"/>
        </w:rPr>
        <w:t>“</w:t>
      </w:r>
      <w:r w:rsidR="00EF06FD" w:rsidRPr="00054470">
        <w:rPr>
          <w:rFonts w:ascii="Times New Roman" w:hAnsi="Times New Roman" w:cs="Times New Roman"/>
          <w:b/>
          <w:lang w:val="pt-BR"/>
        </w:rPr>
        <w:t>EM RECUPERACAO JUDICIAL</w:t>
      </w:r>
      <w:r w:rsidR="00C655F7" w:rsidRPr="00054470">
        <w:rPr>
          <w:rFonts w:ascii="Times New Roman" w:hAnsi="Times New Roman" w:cs="Times New Roman"/>
          <w:b/>
          <w:lang w:val="pt-BR"/>
        </w:rPr>
        <w:t>”</w:t>
      </w:r>
      <w:r w:rsidRPr="00054470">
        <w:rPr>
          <w:rFonts w:ascii="Times New Roman" w:hAnsi="Times New Roman" w:cs="Times New Roman"/>
          <w:b/>
          <w:lang w:val="pt-BR"/>
        </w:rPr>
        <w:t xml:space="preserve">, </w:t>
      </w:r>
      <w:r w:rsidRPr="00054470">
        <w:rPr>
          <w:rFonts w:ascii="Times New Roman" w:hAnsi="Times New Roman" w:cs="Times New Roman"/>
          <w:lang w:val="pt-BR"/>
        </w:rPr>
        <w:t>atual denominação social de CONTAX-MOBITEL S.A.</w:t>
      </w:r>
      <w:r w:rsidR="007D5818" w:rsidRPr="00054470">
        <w:rPr>
          <w:rFonts w:ascii="Times New Roman" w:hAnsi="Times New Roman" w:cs="Times New Roman"/>
          <w:lang w:val="pt-BR"/>
        </w:rPr>
        <w:t xml:space="preserve"> e</w:t>
      </w:r>
      <w:r w:rsidRPr="00054470">
        <w:rPr>
          <w:rFonts w:ascii="Times New Roman" w:hAnsi="Times New Roman" w:cs="Times New Roman"/>
          <w:lang w:val="pt-BR"/>
        </w:rPr>
        <w:t xml:space="preserve"> sucessora por incorporação d</w:t>
      </w:r>
      <w:r w:rsidR="007D5818" w:rsidRPr="00054470">
        <w:rPr>
          <w:rFonts w:ascii="Times New Roman" w:hAnsi="Times New Roman" w:cs="Times New Roman"/>
          <w:lang w:val="pt-BR"/>
        </w:rPr>
        <w:t>a</w:t>
      </w:r>
      <w:r w:rsidRPr="00054470">
        <w:rPr>
          <w:rFonts w:ascii="Times New Roman" w:hAnsi="Times New Roman" w:cs="Times New Roman"/>
          <w:lang w:val="pt-BR"/>
        </w:rPr>
        <w:t xml:space="preserve"> CONTAX S.A., sociedade anônima</w:t>
      </w:r>
      <w:r w:rsidR="009F50D3" w:rsidRPr="00054470">
        <w:rPr>
          <w:rFonts w:ascii="Times New Roman" w:hAnsi="Times New Roman" w:cs="Times New Roman"/>
          <w:lang w:val="pt-BR"/>
        </w:rPr>
        <w:t xml:space="preserve"> fechada</w:t>
      </w:r>
      <w:r w:rsidR="00355FD0" w:rsidRPr="00054470">
        <w:rPr>
          <w:rFonts w:ascii="Times New Roman" w:hAnsi="Times New Roman" w:cs="Times New Roman"/>
          <w:lang w:val="pt-BR"/>
        </w:rPr>
        <w:t xml:space="preserve">, </w:t>
      </w:r>
      <w:r w:rsidR="009F50D3" w:rsidRPr="00054470">
        <w:rPr>
          <w:rFonts w:ascii="Times New Roman" w:hAnsi="Times New Roman" w:cs="Times New Roman"/>
          <w:lang w:val="pt-BR"/>
        </w:rPr>
        <w:t>inscrita no CNPJ/M</w:t>
      </w:r>
      <w:r w:rsidR="00DA2E2E">
        <w:rPr>
          <w:rFonts w:ascii="Times New Roman" w:hAnsi="Times New Roman" w:cs="Times New Roman"/>
          <w:lang w:val="pt-BR"/>
        </w:rPr>
        <w:t>F</w:t>
      </w:r>
      <w:r w:rsidR="009F50D3" w:rsidRPr="00054470">
        <w:rPr>
          <w:rFonts w:ascii="Times New Roman" w:hAnsi="Times New Roman" w:cs="Times New Roman"/>
          <w:lang w:val="pt-BR"/>
        </w:rPr>
        <w:t xml:space="preserve"> sob nº 67.313.221/0001-90, </w:t>
      </w:r>
      <w:r w:rsidR="00355FD0" w:rsidRPr="00054470">
        <w:rPr>
          <w:rFonts w:ascii="Times New Roman" w:hAnsi="Times New Roman" w:cs="Times New Roman"/>
          <w:lang w:val="pt-BR"/>
        </w:rPr>
        <w:t xml:space="preserve">com sede </w:t>
      </w:r>
      <w:r w:rsidR="009F50D3" w:rsidRPr="00054470">
        <w:rPr>
          <w:rFonts w:ascii="Times New Roman" w:hAnsi="Times New Roman" w:cs="Times New Roman"/>
          <w:lang w:val="pt-BR"/>
        </w:rPr>
        <w:t xml:space="preserve">na Capital do Estado do Rio de Janeiro, </w:t>
      </w:r>
      <w:r w:rsidR="00355FD0" w:rsidRPr="00054470">
        <w:rPr>
          <w:rFonts w:ascii="Times New Roman" w:hAnsi="Times New Roman" w:cs="Times New Roman"/>
          <w:lang w:val="pt-BR"/>
        </w:rPr>
        <w:t xml:space="preserve">na Rua Beneditinos, nº 15/17, Parte, Centro, CEP 20.081-050, </w:t>
      </w:r>
      <w:r w:rsidR="009F50D3" w:rsidRPr="00054470">
        <w:rPr>
          <w:rFonts w:ascii="Times New Roman" w:hAnsi="Times New Roman" w:cs="Times New Roman"/>
          <w:lang w:val="pt-BR"/>
        </w:rPr>
        <w:t xml:space="preserve">neste ato representada na forma do seu estatuto social, </w:t>
      </w:r>
      <w:r w:rsidR="00F0077D" w:rsidRPr="00054470">
        <w:rPr>
          <w:rFonts w:ascii="Times New Roman" w:hAnsi="Times New Roman" w:cs="Times New Roman"/>
          <w:lang w:val="pt-BR"/>
        </w:rPr>
        <w:t>doravante simplesmente referida como “</w:t>
      </w:r>
      <w:r w:rsidR="00F0077D" w:rsidRPr="00054470">
        <w:rPr>
          <w:rFonts w:ascii="Times New Roman" w:hAnsi="Times New Roman" w:cs="Times New Roman"/>
          <w:u w:val="single"/>
          <w:lang w:val="pt-BR"/>
        </w:rPr>
        <w:t>Locatária</w:t>
      </w:r>
      <w:r w:rsidR="00F0077D" w:rsidRPr="00054470">
        <w:rPr>
          <w:rFonts w:ascii="Times New Roman" w:hAnsi="Times New Roman" w:cs="Times New Roman"/>
          <w:lang w:val="pt-BR"/>
        </w:rPr>
        <w:t>”.</w:t>
      </w:r>
    </w:p>
    <w:p w14:paraId="3F377078" w14:textId="77777777" w:rsidR="00F0077D" w:rsidRPr="00054470" w:rsidRDefault="00F0077D" w:rsidP="00054470">
      <w:pPr>
        <w:pStyle w:val="Corpodetexto"/>
        <w:spacing w:before="40" w:line="360" w:lineRule="exact"/>
        <w:ind w:left="284"/>
        <w:jc w:val="both"/>
        <w:rPr>
          <w:rFonts w:ascii="Times New Roman" w:hAnsi="Times New Roman" w:cs="Times New Roman"/>
          <w:sz w:val="22"/>
          <w:szCs w:val="22"/>
          <w:lang w:val="pt-BR"/>
        </w:rPr>
      </w:pPr>
    </w:p>
    <w:p w14:paraId="62CE4073" w14:textId="430838DF" w:rsidR="004E6830" w:rsidRDefault="00C655F7" w:rsidP="00054470">
      <w:pPr>
        <w:pStyle w:val="Corpodetexto"/>
        <w:spacing w:before="40" w:line="360" w:lineRule="exact"/>
        <w:ind w:left="284"/>
        <w:jc w:val="both"/>
        <w:rPr>
          <w:rFonts w:ascii="Times New Roman" w:hAnsi="Times New Roman" w:cs="Times New Roman"/>
          <w:sz w:val="22"/>
          <w:szCs w:val="22"/>
          <w:lang w:val="pt-BR"/>
        </w:rPr>
      </w:pPr>
      <w:r w:rsidRPr="00054470">
        <w:rPr>
          <w:rFonts w:ascii="Times New Roman" w:hAnsi="Times New Roman" w:cs="Times New Roman"/>
          <w:b/>
          <w:bCs/>
          <w:sz w:val="22"/>
          <w:szCs w:val="22"/>
          <w:lang w:val="pt-BR"/>
        </w:rPr>
        <w:t>ATMA PARTICIPAÇÕE</w:t>
      </w:r>
      <w:r w:rsidR="009F50D3" w:rsidRPr="00054470">
        <w:rPr>
          <w:rFonts w:ascii="Times New Roman" w:hAnsi="Times New Roman" w:cs="Times New Roman"/>
          <w:b/>
          <w:bCs/>
          <w:sz w:val="22"/>
          <w:szCs w:val="22"/>
          <w:lang w:val="pt-BR"/>
        </w:rPr>
        <w:t xml:space="preserve">S S.A. </w:t>
      </w:r>
      <w:r w:rsidRPr="00054470">
        <w:rPr>
          <w:rFonts w:ascii="Times New Roman" w:hAnsi="Times New Roman" w:cs="Times New Roman"/>
          <w:b/>
          <w:bCs/>
          <w:sz w:val="22"/>
          <w:szCs w:val="22"/>
          <w:lang w:val="pt-BR"/>
        </w:rPr>
        <w:t>“</w:t>
      </w:r>
      <w:r w:rsidR="009F50D3" w:rsidRPr="00054470">
        <w:rPr>
          <w:rFonts w:ascii="Times New Roman" w:hAnsi="Times New Roman" w:cs="Times New Roman"/>
          <w:b/>
          <w:bCs/>
          <w:sz w:val="22"/>
          <w:szCs w:val="22"/>
          <w:lang w:val="pt-BR"/>
        </w:rPr>
        <w:t>EM RECUPERACAO JUDICIAL</w:t>
      </w:r>
      <w:r w:rsidRPr="00054470">
        <w:rPr>
          <w:rFonts w:ascii="Times New Roman" w:hAnsi="Times New Roman" w:cs="Times New Roman"/>
          <w:b/>
          <w:bCs/>
          <w:sz w:val="22"/>
          <w:szCs w:val="22"/>
          <w:lang w:val="pt-BR"/>
        </w:rPr>
        <w:t>”</w:t>
      </w:r>
      <w:r w:rsidR="009F50D3" w:rsidRPr="00054470">
        <w:rPr>
          <w:rFonts w:ascii="Times New Roman" w:hAnsi="Times New Roman" w:cs="Times New Roman"/>
          <w:b/>
          <w:bCs/>
          <w:sz w:val="22"/>
          <w:szCs w:val="22"/>
          <w:lang w:val="pt-BR"/>
        </w:rPr>
        <w:t xml:space="preserve">, </w:t>
      </w:r>
      <w:r w:rsidR="009F50D3" w:rsidRPr="00054470">
        <w:rPr>
          <w:rFonts w:ascii="Times New Roman" w:hAnsi="Times New Roman" w:cs="Times New Roman"/>
          <w:bCs/>
          <w:sz w:val="22"/>
          <w:szCs w:val="22"/>
          <w:lang w:val="pt-BR"/>
        </w:rPr>
        <w:t xml:space="preserve">atual denominação da LIQ PARTICIPAÇÕES S.A e </w:t>
      </w:r>
      <w:r w:rsidR="00355FD0" w:rsidRPr="00054470">
        <w:rPr>
          <w:rFonts w:ascii="Times New Roman" w:hAnsi="Times New Roman" w:cs="Times New Roman"/>
          <w:bCs/>
          <w:sz w:val="22"/>
          <w:szCs w:val="22"/>
          <w:lang w:val="pt-BR"/>
        </w:rPr>
        <w:t>CONTAX PARTICIPAÇÕES S.A</w:t>
      </w:r>
      <w:r w:rsidR="00355FD0" w:rsidRPr="00054470">
        <w:rPr>
          <w:rFonts w:ascii="Times New Roman" w:hAnsi="Times New Roman" w:cs="Times New Roman"/>
          <w:b/>
          <w:bCs/>
          <w:sz w:val="22"/>
          <w:szCs w:val="22"/>
          <w:lang w:val="pt-BR"/>
        </w:rPr>
        <w:t>,</w:t>
      </w:r>
      <w:r w:rsidR="00355FD0" w:rsidRPr="00054470">
        <w:rPr>
          <w:rFonts w:ascii="Times New Roman" w:hAnsi="Times New Roman" w:cs="Times New Roman"/>
          <w:bCs/>
          <w:sz w:val="22"/>
          <w:szCs w:val="22"/>
          <w:lang w:val="pt-BR"/>
        </w:rPr>
        <w:t xml:space="preserve"> sociedade anônima</w:t>
      </w:r>
      <w:r w:rsidR="009F50D3" w:rsidRPr="00054470">
        <w:rPr>
          <w:rFonts w:ascii="Times New Roman" w:hAnsi="Times New Roman" w:cs="Times New Roman"/>
          <w:bCs/>
          <w:sz w:val="22"/>
          <w:szCs w:val="22"/>
          <w:lang w:val="pt-BR"/>
        </w:rPr>
        <w:t xml:space="preserve">, </w:t>
      </w:r>
      <w:r w:rsidR="009F50D3" w:rsidRPr="00054470">
        <w:rPr>
          <w:rFonts w:ascii="Times New Roman" w:hAnsi="Times New Roman" w:cs="Times New Roman"/>
          <w:sz w:val="22"/>
          <w:szCs w:val="22"/>
          <w:lang w:val="pt-BR"/>
        </w:rPr>
        <w:t>inscrita no CNPJ/M</w:t>
      </w:r>
      <w:r w:rsidR="007F3339">
        <w:rPr>
          <w:rFonts w:ascii="Times New Roman" w:hAnsi="Times New Roman" w:cs="Times New Roman"/>
          <w:sz w:val="22"/>
          <w:szCs w:val="22"/>
          <w:lang w:val="pt-BR"/>
        </w:rPr>
        <w:t xml:space="preserve">F </w:t>
      </w:r>
      <w:r w:rsidR="009F50D3" w:rsidRPr="00054470">
        <w:rPr>
          <w:rFonts w:ascii="Times New Roman" w:hAnsi="Times New Roman" w:cs="Times New Roman"/>
          <w:sz w:val="22"/>
          <w:szCs w:val="22"/>
          <w:lang w:val="pt-BR"/>
        </w:rPr>
        <w:t xml:space="preserve">sob o nº 04.032.433/0001-80, </w:t>
      </w:r>
      <w:r w:rsidR="00355FD0" w:rsidRPr="00054470">
        <w:rPr>
          <w:rFonts w:ascii="Times New Roman" w:hAnsi="Times New Roman" w:cs="Times New Roman"/>
          <w:bCs/>
          <w:sz w:val="22"/>
          <w:szCs w:val="22"/>
          <w:lang w:val="pt-BR"/>
        </w:rPr>
        <w:t xml:space="preserve">com sede na </w:t>
      </w:r>
      <w:r w:rsidR="009F50D3" w:rsidRPr="00054470">
        <w:rPr>
          <w:rFonts w:ascii="Times New Roman" w:hAnsi="Times New Roman" w:cs="Times New Roman"/>
          <w:bCs/>
          <w:sz w:val="22"/>
          <w:szCs w:val="22"/>
          <w:lang w:val="pt-BR"/>
        </w:rPr>
        <w:t>Capital do Estado de São Paulo,</w:t>
      </w:r>
      <w:r w:rsidRPr="00054470">
        <w:rPr>
          <w:rFonts w:ascii="Times New Roman" w:hAnsi="Times New Roman" w:cs="Times New Roman"/>
          <w:bCs/>
          <w:sz w:val="22"/>
          <w:szCs w:val="22"/>
          <w:lang w:val="pt-BR"/>
        </w:rPr>
        <w:t xml:space="preserve"> na Rua Alegria, nº 88/96, andar 2, parte A,</w:t>
      </w:r>
      <w:r w:rsidRPr="00054470">
        <w:rPr>
          <w:rFonts w:ascii="Times New Roman" w:hAnsi="Times New Roman" w:cs="Times New Roman"/>
          <w:sz w:val="22"/>
          <w:szCs w:val="22"/>
          <w:lang w:val="pt-BR"/>
        </w:rPr>
        <w:t xml:space="preserve"> </w:t>
      </w:r>
      <w:r w:rsidR="00F0077D" w:rsidRPr="00054470">
        <w:rPr>
          <w:rFonts w:ascii="Times New Roman" w:hAnsi="Times New Roman" w:cs="Times New Roman"/>
          <w:sz w:val="22"/>
          <w:szCs w:val="22"/>
          <w:lang w:val="pt-BR"/>
        </w:rPr>
        <w:t xml:space="preserve">neste ato representada </w:t>
      </w:r>
      <w:r w:rsidRPr="00054470">
        <w:rPr>
          <w:rFonts w:ascii="Times New Roman" w:hAnsi="Times New Roman" w:cs="Times New Roman"/>
          <w:sz w:val="22"/>
          <w:szCs w:val="22"/>
          <w:lang w:val="pt-BR"/>
        </w:rPr>
        <w:t xml:space="preserve">na forma do </w:t>
      </w:r>
      <w:r w:rsidR="00F0077D" w:rsidRPr="00054470">
        <w:rPr>
          <w:rFonts w:ascii="Times New Roman" w:hAnsi="Times New Roman" w:cs="Times New Roman"/>
          <w:sz w:val="22"/>
          <w:szCs w:val="22"/>
          <w:lang w:val="pt-BR"/>
        </w:rPr>
        <w:t xml:space="preserve">seu </w:t>
      </w:r>
      <w:r w:rsidRPr="00054470">
        <w:rPr>
          <w:rFonts w:ascii="Times New Roman" w:hAnsi="Times New Roman" w:cs="Times New Roman"/>
          <w:sz w:val="22"/>
          <w:szCs w:val="22"/>
          <w:lang w:val="pt-BR"/>
        </w:rPr>
        <w:t>e</w:t>
      </w:r>
      <w:r w:rsidR="00F0077D" w:rsidRPr="00054470">
        <w:rPr>
          <w:rFonts w:ascii="Times New Roman" w:hAnsi="Times New Roman" w:cs="Times New Roman"/>
          <w:sz w:val="22"/>
          <w:szCs w:val="22"/>
          <w:lang w:val="pt-BR"/>
        </w:rPr>
        <w:t xml:space="preserve">statuto </w:t>
      </w:r>
      <w:r w:rsidRPr="00054470">
        <w:rPr>
          <w:rFonts w:ascii="Times New Roman" w:hAnsi="Times New Roman" w:cs="Times New Roman"/>
          <w:sz w:val="22"/>
          <w:szCs w:val="22"/>
          <w:lang w:val="pt-BR"/>
        </w:rPr>
        <w:t>s</w:t>
      </w:r>
      <w:r w:rsidR="00F0077D" w:rsidRPr="00054470">
        <w:rPr>
          <w:rFonts w:ascii="Times New Roman" w:hAnsi="Times New Roman" w:cs="Times New Roman"/>
          <w:sz w:val="22"/>
          <w:szCs w:val="22"/>
          <w:lang w:val="pt-BR"/>
        </w:rPr>
        <w:t>ocial, doravante denominada como “</w:t>
      </w:r>
      <w:r w:rsidR="00F0077D" w:rsidRPr="00054470">
        <w:rPr>
          <w:rFonts w:ascii="Times New Roman" w:hAnsi="Times New Roman" w:cs="Times New Roman"/>
          <w:sz w:val="22"/>
          <w:szCs w:val="22"/>
          <w:u w:val="single"/>
          <w:lang w:val="pt-BR"/>
        </w:rPr>
        <w:t>Fiadora</w:t>
      </w:r>
      <w:r w:rsidR="00F0077D" w:rsidRPr="00054470">
        <w:rPr>
          <w:rFonts w:ascii="Times New Roman" w:hAnsi="Times New Roman" w:cs="Times New Roman"/>
          <w:sz w:val="22"/>
          <w:szCs w:val="22"/>
          <w:lang w:val="pt-BR"/>
        </w:rPr>
        <w:t>”</w:t>
      </w:r>
      <w:r w:rsidR="004E6830" w:rsidRPr="00054470">
        <w:rPr>
          <w:rFonts w:ascii="Times New Roman" w:hAnsi="Times New Roman" w:cs="Times New Roman"/>
          <w:sz w:val="22"/>
          <w:szCs w:val="22"/>
          <w:lang w:val="pt-BR"/>
        </w:rPr>
        <w:t xml:space="preserve">; </w:t>
      </w:r>
    </w:p>
    <w:p w14:paraId="76AA1AD4" w14:textId="3659C4F1" w:rsidR="00C82783" w:rsidRDefault="00C82783" w:rsidP="00054470">
      <w:pPr>
        <w:pStyle w:val="Corpodetexto"/>
        <w:spacing w:before="40" w:line="360" w:lineRule="exact"/>
        <w:ind w:left="284"/>
        <w:jc w:val="both"/>
        <w:rPr>
          <w:rFonts w:ascii="Times New Roman" w:hAnsi="Times New Roman" w:cs="Times New Roman"/>
          <w:sz w:val="22"/>
          <w:szCs w:val="22"/>
          <w:lang w:val="pt-BR"/>
        </w:rPr>
      </w:pPr>
    </w:p>
    <w:p w14:paraId="2CE51303" w14:textId="7AF811DB" w:rsidR="00C82783" w:rsidRDefault="00C82783" w:rsidP="00054470">
      <w:pPr>
        <w:pStyle w:val="Corpodetexto"/>
        <w:spacing w:before="40" w:line="360" w:lineRule="exact"/>
        <w:ind w:left="284"/>
        <w:jc w:val="both"/>
        <w:rPr>
          <w:rFonts w:ascii="Times New Roman" w:hAnsi="Times New Roman" w:cs="Times New Roman"/>
          <w:sz w:val="22"/>
          <w:szCs w:val="22"/>
          <w:lang w:val="pt-BR"/>
        </w:rPr>
      </w:pPr>
      <w:r>
        <w:rPr>
          <w:rFonts w:ascii="Times New Roman" w:hAnsi="Times New Roman" w:cs="Times New Roman"/>
          <w:sz w:val="22"/>
          <w:szCs w:val="22"/>
          <w:lang w:val="pt-BR"/>
        </w:rPr>
        <w:t>E ainda, na qualidade de Intervenientes Anuentes:</w:t>
      </w:r>
    </w:p>
    <w:p w14:paraId="19D1F82B" w14:textId="38AD1473" w:rsidR="00C82783" w:rsidRDefault="00C82783" w:rsidP="00054470">
      <w:pPr>
        <w:pStyle w:val="Corpodetexto"/>
        <w:spacing w:before="40" w:line="360" w:lineRule="exact"/>
        <w:ind w:left="284"/>
        <w:jc w:val="both"/>
        <w:rPr>
          <w:rFonts w:ascii="Times New Roman" w:hAnsi="Times New Roman" w:cs="Times New Roman"/>
          <w:sz w:val="22"/>
          <w:szCs w:val="22"/>
          <w:lang w:val="pt-BR"/>
        </w:rPr>
      </w:pPr>
    </w:p>
    <w:p w14:paraId="62F6515F" w14:textId="1C08789D" w:rsidR="00C82783" w:rsidRDefault="00C82783" w:rsidP="00054470">
      <w:pPr>
        <w:pStyle w:val="Corpodetexto"/>
        <w:spacing w:before="40" w:line="360" w:lineRule="exact"/>
        <w:ind w:left="284"/>
        <w:jc w:val="both"/>
        <w:rPr>
          <w:rFonts w:ascii="Times New Roman" w:hAnsi="Times New Roman" w:cs="Times New Roman"/>
          <w:sz w:val="22"/>
          <w:szCs w:val="22"/>
          <w:lang w:val="pt-BR"/>
        </w:rPr>
      </w:pPr>
      <w:r w:rsidRPr="003D6697">
        <w:rPr>
          <w:rFonts w:ascii="Times New Roman" w:hAnsi="Times New Roman" w:cs="Times New Roman"/>
          <w:b/>
          <w:sz w:val="22"/>
          <w:szCs w:val="22"/>
          <w:lang w:val="pt-BR"/>
        </w:rPr>
        <w:t>HABITASEC SECURITIZADORA S.A.,</w:t>
      </w:r>
      <w:r w:rsidRPr="003D6697">
        <w:rPr>
          <w:rFonts w:ascii="Times New Roman" w:hAnsi="Times New Roman" w:cs="Times New Roman"/>
          <w:sz w:val="22"/>
          <w:szCs w:val="22"/>
          <w:lang w:val="pt-BR"/>
        </w:rPr>
        <w:t xml:space="preserve"> companhia securitizadora de créditos imobiliários, com sede na Capital do Estado de São Paulo, na Avenida Brigadeiro Faria Lima , nº 2894, Conjunto 92, CEP 01.452-902, inscrita no CNPJ/ME sob nº 09.304.427/0001-58, devidamente registrada perante a Comissão de Valores Mobiliários – CVM, neste ato representada na forma de seu Estatuto Social</w:t>
      </w:r>
      <w:r>
        <w:rPr>
          <w:rFonts w:ascii="Times New Roman" w:hAnsi="Times New Roman" w:cs="Times New Roman"/>
          <w:sz w:val="22"/>
          <w:szCs w:val="22"/>
          <w:lang w:val="pt-BR"/>
        </w:rPr>
        <w:t>, doravante denominada como “</w:t>
      </w:r>
      <w:r w:rsidRPr="003D6697">
        <w:rPr>
          <w:rFonts w:ascii="Times New Roman" w:hAnsi="Times New Roman" w:cs="Times New Roman"/>
          <w:sz w:val="22"/>
          <w:szCs w:val="22"/>
          <w:u w:val="single"/>
          <w:lang w:val="pt-BR"/>
        </w:rPr>
        <w:t>Habitasec</w:t>
      </w:r>
      <w:r>
        <w:rPr>
          <w:rFonts w:ascii="Times New Roman" w:hAnsi="Times New Roman" w:cs="Times New Roman"/>
          <w:sz w:val="22"/>
          <w:szCs w:val="22"/>
          <w:lang w:val="pt-BR"/>
        </w:rPr>
        <w:t xml:space="preserve">”; e </w:t>
      </w:r>
    </w:p>
    <w:p w14:paraId="2FE50DE1" w14:textId="5AEF9C5C" w:rsidR="00C82783" w:rsidRDefault="00C82783" w:rsidP="00054470">
      <w:pPr>
        <w:pStyle w:val="Corpodetexto"/>
        <w:spacing w:before="40" w:line="360" w:lineRule="exact"/>
        <w:ind w:left="284"/>
        <w:jc w:val="both"/>
        <w:rPr>
          <w:rFonts w:ascii="Times New Roman" w:hAnsi="Times New Roman" w:cs="Times New Roman"/>
          <w:sz w:val="22"/>
          <w:szCs w:val="22"/>
          <w:lang w:val="pt-BR"/>
        </w:rPr>
      </w:pPr>
    </w:p>
    <w:p w14:paraId="354E6CDC" w14:textId="133715E7" w:rsidR="00C82783" w:rsidRDefault="00C82783" w:rsidP="00054470">
      <w:pPr>
        <w:pStyle w:val="Corpodetexto"/>
        <w:spacing w:before="40" w:line="360" w:lineRule="exact"/>
        <w:ind w:left="284"/>
        <w:jc w:val="both"/>
        <w:rPr>
          <w:rFonts w:ascii="Times New Roman" w:hAnsi="Times New Roman" w:cs="Times New Roman"/>
          <w:sz w:val="22"/>
          <w:szCs w:val="22"/>
          <w:lang w:val="pt-BR"/>
        </w:rPr>
      </w:pPr>
      <w:r w:rsidRPr="003D6697">
        <w:rPr>
          <w:rFonts w:ascii="Times New Roman" w:hAnsi="Times New Roman" w:cs="Times New Roman"/>
          <w:b/>
          <w:sz w:val="22"/>
          <w:szCs w:val="22"/>
          <w:lang w:val="pt-BR"/>
        </w:rPr>
        <w:t>SIMPLIFIC PAVARANI DISTRIBUIDORA DE TÍTULOS E VALORES MOBILIÁRIOS LTDA</w:t>
      </w:r>
      <w:r w:rsidRPr="003D6697">
        <w:rPr>
          <w:rFonts w:ascii="Times New Roman" w:hAnsi="Times New Roman" w:cs="Times New Roman"/>
          <w:sz w:val="22"/>
          <w:szCs w:val="22"/>
          <w:lang w:val="pt-BR"/>
        </w:rPr>
        <w:t xml:space="preserve">, instituição financeira com sede na Capital do Estado do Rio de </w:t>
      </w:r>
      <w:r w:rsidRPr="003D6697">
        <w:rPr>
          <w:rFonts w:ascii="Times New Roman" w:hAnsi="Times New Roman" w:cs="Times New Roman"/>
          <w:sz w:val="22"/>
          <w:szCs w:val="22"/>
          <w:lang w:val="pt-BR"/>
        </w:rPr>
        <w:lastRenderedPageBreak/>
        <w:t>Janeiro, na Rua Sete de Setembro, nº 99, Sala 2401, Centro, CEP 20050-005, inscrita no CNPJ/MF sob nº 15.227.994/0001-50, neste ato devidamente representada na forma de seu Contrato Social</w:t>
      </w:r>
      <w:r>
        <w:rPr>
          <w:rFonts w:ascii="Times New Roman" w:hAnsi="Times New Roman" w:cs="Times New Roman"/>
          <w:sz w:val="22"/>
          <w:szCs w:val="22"/>
          <w:lang w:val="pt-BR"/>
        </w:rPr>
        <w:t>, doravante denominada como “</w:t>
      </w:r>
      <w:r w:rsidRPr="003D6697">
        <w:rPr>
          <w:rFonts w:ascii="Times New Roman" w:hAnsi="Times New Roman" w:cs="Times New Roman"/>
          <w:sz w:val="22"/>
          <w:szCs w:val="22"/>
          <w:u w:val="single"/>
          <w:lang w:val="pt-BR"/>
        </w:rPr>
        <w:t>Pavarini</w:t>
      </w:r>
      <w:r>
        <w:rPr>
          <w:rFonts w:ascii="Times New Roman" w:hAnsi="Times New Roman" w:cs="Times New Roman"/>
          <w:sz w:val="22"/>
          <w:szCs w:val="22"/>
          <w:lang w:val="pt-BR"/>
        </w:rPr>
        <w:t>”.</w:t>
      </w:r>
    </w:p>
    <w:p w14:paraId="116CBD48" w14:textId="77777777" w:rsidR="004E6830" w:rsidRPr="00054470" w:rsidRDefault="004E6830" w:rsidP="00054470">
      <w:pPr>
        <w:pStyle w:val="Corpodetexto"/>
        <w:spacing w:before="40" w:line="360" w:lineRule="exact"/>
        <w:ind w:left="284"/>
        <w:jc w:val="both"/>
        <w:rPr>
          <w:rFonts w:ascii="Times New Roman" w:hAnsi="Times New Roman" w:cs="Times New Roman"/>
          <w:sz w:val="22"/>
          <w:szCs w:val="22"/>
          <w:lang w:val="pt-BR"/>
        </w:rPr>
      </w:pPr>
    </w:p>
    <w:p w14:paraId="19C9BE32" w14:textId="1489533E" w:rsidR="00F0077D" w:rsidRPr="00054470" w:rsidRDefault="00F0077D" w:rsidP="00054470">
      <w:pPr>
        <w:pStyle w:val="Corpodetexto"/>
        <w:spacing w:before="40" w:line="360" w:lineRule="exact"/>
        <w:ind w:left="284"/>
        <w:jc w:val="both"/>
        <w:rPr>
          <w:rFonts w:ascii="Times New Roman" w:hAnsi="Times New Roman" w:cs="Times New Roman"/>
          <w:sz w:val="22"/>
          <w:szCs w:val="22"/>
          <w:lang w:val="pt-BR"/>
        </w:rPr>
      </w:pPr>
      <w:r w:rsidRPr="00054470">
        <w:rPr>
          <w:rFonts w:ascii="Times New Roman" w:hAnsi="Times New Roman" w:cs="Times New Roman"/>
          <w:sz w:val="22"/>
          <w:szCs w:val="22"/>
          <w:lang w:val="pt-BR"/>
        </w:rPr>
        <w:t>(</w:t>
      </w:r>
      <w:r w:rsidR="00C655F7" w:rsidRPr="00054470">
        <w:rPr>
          <w:rFonts w:ascii="Times New Roman" w:hAnsi="Times New Roman" w:cs="Times New Roman"/>
          <w:sz w:val="22"/>
          <w:szCs w:val="22"/>
          <w:lang w:val="pt-BR"/>
        </w:rPr>
        <w:t>Empreendedora Locadora</w:t>
      </w:r>
      <w:r w:rsidR="0076238D">
        <w:rPr>
          <w:rFonts w:ascii="Times New Roman" w:hAnsi="Times New Roman" w:cs="Times New Roman"/>
          <w:sz w:val="22"/>
          <w:szCs w:val="22"/>
          <w:lang w:val="pt-BR"/>
        </w:rPr>
        <w:t>,</w:t>
      </w:r>
      <w:r w:rsidRPr="00054470">
        <w:rPr>
          <w:rFonts w:ascii="Times New Roman" w:hAnsi="Times New Roman" w:cs="Times New Roman"/>
          <w:sz w:val="22"/>
          <w:szCs w:val="22"/>
          <w:lang w:val="pt-BR"/>
        </w:rPr>
        <w:t xml:space="preserve"> Locatária</w:t>
      </w:r>
      <w:r w:rsidR="00984F2E">
        <w:rPr>
          <w:rFonts w:ascii="Times New Roman" w:hAnsi="Times New Roman" w:cs="Times New Roman"/>
          <w:sz w:val="22"/>
          <w:szCs w:val="22"/>
          <w:lang w:val="pt-BR"/>
        </w:rPr>
        <w:t xml:space="preserve"> e Fiadora</w:t>
      </w:r>
      <w:r w:rsidRPr="00054470">
        <w:rPr>
          <w:rFonts w:ascii="Times New Roman" w:hAnsi="Times New Roman" w:cs="Times New Roman"/>
          <w:sz w:val="22"/>
          <w:szCs w:val="22"/>
          <w:lang w:val="pt-BR"/>
        </w:rPr>
        <w:t xml:space="preserve"> doravante denominadas em conjunto como “</w:t>
      </w:r>
      <w:r w:rsidRPr="00054470">
        <w:rPr>
          <w:rFonts w:ascii="Times New Roman" w:hAnsi="Times New Roman" w:cs="Times New Roman"/>
          <w:sz w:val="22"/>
          <w:szCs w:val="22"/>
          <w:u w:val="single"/>
          <w:lang w:val="pt-BR"/>
        </w:rPr>
        <w:t>Partes</w:t>
      </w:r>
      <w:r w:rsidRPr="00054470">
        <w:rPr>
          <w:rFonts w:ascii="Times New Roman" w:hAnsi="Times New Roman" w:cs="Times New Roman"/>
          <w:sz w:val="22"/>
          <w:szCs w:val="22"/>
          <w:lang w:val="pt-BR"/>
        </w:rPr>
        <w:t>” e individualmente como “</w:t>
      </w:r>
      <w:r w:rsidRPr="00054470">
        <w:rPr>
          <w:rFonts w:ascii="Times New Roman" w:hAnsi="Times New Roman" w:cs="Times New Roman"/>
          <w:sz w:val="22"/>
          <w:szCs w:val="22"/>
          <w:u w:val="single"/>
          <w:lang w:val="pt-BR"/>
        </w:rPr>
        <w:t>Parte</w:t>
      </w:r>
      <w:r w:rsidRPr="00054470">
        <w:rPr>
          <w:rFonts w:ascii="Times New Roman" w:hAnsi="Times New Roman" w:cs="Times New Roman"/>
          <w:sz w:val="22"/>
          <w:szCs w:val="22"/>
          <w:lang w:val="pt-BR"/>
        </w:rPr>
        <w:t>”)</w:t>
      </w:r>
    </w:p>
    <w:p w14:paraId="678AF11F" w14:textId="77777777" w:rsidR="00F0077D" w:rsidRPr="00054470" w:rsidRDefault="00F0077D" w:rsidP="00054470">
      <w:pPr>
        <w:pStyle w:val="Corpodetexto"/>
        <w:spacing w:before="40" w:line="360" w:lineRule="exact"/>
        <w:jc w:val="both"/>
        <w:rPr>
          <w:rFonts w:ascii="Times New Roman" w:hAnsi="Times New Roman" w:cs="Times New Roman"/>
          <w:sz w:val="22"/>
          <w:szCs w:val="22"/>
          <w:lang w:val="pt-BR"/>
        </w:rPr>
      </w:pPr>
    </w:p>
    <w:p w14:paraId="58512281" w14:textId="1828DC72" w:rsidR="00F0077D" w:rsidRPr="00054470" w:rsidRDefault="0034195F" w:rsidP="00054470">
      <w:pPr>
        <w:pStyle w:val="Ttulo1"/>
        <w:spacing w:before="40" w:line="360" w:lineRule="exact"/>
        <w:ind w:left="284"/>
        <w:jc w:val="both"/>
        <w:rPr>
          <w:rFonts w:ascii="Times New Roman" w:hAnsi="Times New Roman" w:cs="Times New Roman"/>
          <w:sz w:val="22"/>
          <w:szCs w:val="22"/>
          <w:u w:val="none"/>
          <w:lang w:val="pt-BR"/>
        </w:rPr>
      </w:pPr>
      <w:r w:rsidRPr="00054470">
        <w:rPr>
          <w:rFonts w:ascii="Times New Roman" w:hAnsi="Times New Roman" w:cs="Times New Roman"/>
          <w:sz w:val="22"/>
          <w:szCs w:val="22"/>
          <w:u w:val="none"/>
          <w:lang w:val="pt-BR"/>
        </w:rPr>
        <w:t>CONSIDERANDO QUE</w:t>
      </w:r>
      <w:r w:rsidR="00F0077D" w:rsidRPr="00054470">
        <w:rPr>
          <w:rFonts w:ascii="Times New Roman" w:hAnsi="Times New Roman" w:cs="Times New Roman"/>
          <w:sz w:val="22"/>
          <w:szCs w:val="22"/>
          <w:u w:val="none"/>
          <w:lang w:val="pt-BR"/>
        </w:rPr>
        <w:t>:</w:t>
      </w:r>
    </w:p>
    <w:p w14:paraId="3BA58C73" w14:textId="77777777" w:rsidR="00F0077D" w:rsidRPr="00054470" w:rsidRDefault="00F0077D" w:rsidP="00054470">
      <w:pPr>
        <w:pStyle w:val="Corpodetexto"/>
        <w:spacing w:before="40" w:line="360" w:lineRule="exact"/>
        <w:ind w:left="284"/>
        <w:jc w:val="both"/>
        <w:rPr>
          <w:rFonts w:ascii="Times New Roman" w:hAnsi="Times New Roman" w:cs="Times New Roman"/>
          <w:b/>
          <w:sz w:val="22"/>
          <w:szCs w:val="22"/>
          <w:lang w:val="pt-BR"/>
        </w:rPr>
      </w:pPr>
    </w:p>
    <w:p w14:paraId="28ABE33D" w14:textId="1935424A" w:rsidR="00BB5B1E" w:rsidRPr="00054470" w:rsidRDefault="0034195F" w:rsidP="00054470">
      <w:pPr>
        <w:pStyle w:val="PargrafodaLista"/>
        <w:numPr>
          <w:ilvl w:val="0"/>
          <w:numId w:val="1"/>
        </w:numPr>
        <w:tabs>
          <w:tab w:val="left" w:pos="284"/>
        </w:tabs>
        <w:spacing w:before="40" w:line="360" w:lineRule="exact"/>
        <w:ind w:right="0" w:hanging="526"/>
        <w:rPr>
          <w:rFonts w:ascii="Times New Roman" w:hAnsi="Times New Roman" w:cs="Times New Roman"/>
          <w:lang w:val="pt-BR"/>
        </w:rPr>
      </w:pPr>
      <w:r w:rsidRPr="00054470">
        <w:rPr>
          <w:rFonts w:ascii="Times New Roman" w:hAnsi="Times New Roman" w:cs="Times New Roman"/>
          <w:lang w:val="pt-BR"/>
        </w:rPr>
        <w:t>E</w:t>
      </w:r>
      <w:r w:rsidR="00355FD0" w:rsidRPr="00054470">
        <w:rPr>
          <w:rFonts w:ascii="Times New Roman" w:hAnsi="Times New Roman" w:cs="Times New Roman"/>
          <w:lang w:val="pt-BR"/>
        </w:rPr>
        <w:t>m 07</w:t>
      </w:r>
      <w:r w:rsidR="000535B3" w:rsidRPr="00054470">
        <w:rPr>
          <w:rFonts w:ascii="Times New Roman" w:hAnsi="Times New Roman" w:cs="Times New Roman"/>
          <w:lang w:val="pt-BR"/>
        </w:rPr>
        <w:t xml:space="preserve"> de j</w:t>
      </w:r>
      <w:r w:rsidR="00F0077D" w:rsidRPr="00054470">
        <w:rPr>
          <w:rFonts w:ascii="Times New Roman" w:hAnsi="Times New Roman" w:cs="Times New Roman"/>
          <w:lang w:val="pt-BR"/>
        </w:rPr>
        <w:t xml:space="preserve">unho de 2013, </w:t>
      </w:r>
      <w:r w:rsidR="00355FD0" w:rsidRPr="00054470">
        <w:rPr>
          <w:rFonts w:ascii="Times New Roman" w:hAnsi="Times New Roman" w:cs="Times New Roman"/>
          <w:lang w:val="pt-BR"/>
        </w:rPr>
        <w:t>a Locatária, a Fiadora e a</w:t>
      </w:r>
      <w:r w:rsidR="00703C21">
        <w:rPr>
          <w:rFonts w:ascii="Times New Roman" w:hAnsi="Times New Roman" w:cs="Times New Roman"/>
          <w:lang w:val="pt-BR"/>
        </w:rPr>
        <w:t xml:space="preserve"> Windsor 33 Empreendimentos Imobiliários Ltda. (“</w:t>
      </w:r>
      <w:r w:rsidR="00703C21" w:rsidRPr="003D6697">
        <w:rPr>
          <w:rFonts w:ascii="Times New Roman" w:hAnsi="Times New Roman" w:cs="Times New Roman"/>
          <w:u w:val="single"/>
          <w:lang w:val="pt-BR"/>
        </w:rPr>
        <w:t>Windsor</w:t>
      </w:r>
      <w:r w:rsidR="00703C21">
        <w:rPr>
          <w:rFonts w:ascii="Times New Roman" w:hAnsi="Times New Roman" w:cs="Times New Roman"/>
          <w:lang w:val="pt-BR"/>
        </w:rPr>
        <w:t xml:space="preserve">”), ocasião em </w:t>
      </w:r>
      <w:r w:rsidR="00AC4F41">
        <w:rPr>
          <w:rFonts w:ascii="Times New Roman" w:hAnsi="Times New Roman" w:cs="Times New Roman"/>
          <w:lang w:val="pt-BR"/>
        </w:rPr>
        <w:t xml:space="preserve">que esta </w:t>
      </w:r>
      <w:r w:rsidR="00C93D08">
        <w:rPr>
          <w:rFonts w:ascii="Times New Roman" w:hAnsi="Times New Roman" w:cs="Times New Roman"/>
          <w:lang w:val="pt-BR"/>
        </w:rPr>
        <w:t>figurou</w:t>
      </w:r>
      <w:r w:rsidR="00703C21">
        <w:rPr>
          <w:rFonts w:ascii="Times New Roman" w:hAnsi="Times New Roman" w:cs="Times New Roman"/>
          <w:lang w:val="pt-BR"/>
        </w:rPr>
        <w:t xml:space="preserve"> como</w:t>
      </w:r>
      <w:r w:rsidR="00355FD0" w:rsidRPr="00054470">
        <w:rPr>
          <w:rFonts w:ascii="Times New Roman" w:hAnsi="Times New Roman" w:cs="Times New Roman"/>
          <w:lang w:val="pt-BR"/>
        </w:rPr>
        <w:t xml:space="preserve"> </w:t>
      </w:r>
      <w:r w:rsidR="00703C21">
        <w:rPr>
          <w:rFonts w:ascii="Times New Roman" w:hAnsi="Times New Roman" w:cs="Times New Roman"/>
          <w:lang w:val="pt-BR"/>
        </w:rPr>
        <w:t>l</w:t>
      </w:r>
      <w:r w:rsidR="00852341" w:rsidRPr="00054470">
        <w:rPr>
          <w:rFonts w:ascii="Times New Roman" w:hAnsi="Times New Roman" w:cs="Times New Roman"/>
          <w:lang w:val="pt-BR"/>
        </w:rPr>
        <w:t>ocadora</w:t>
      </w:r>
      <w:r w:rsidR="00355FD0" w:rsidRPr="00054470">
        <w:rPr>
          <w:rFonts w:ascii="Times New Roman" w:hAnsi="Times New Roman" w:cs="Times New Roman"/>
          <w:lang w:val="pt-BR"/>
        </w:rPr>
        <w:t xml:space="preserve">, celebraram </w:t>
      </w:r>
      <w:r w:rsidR="00F0077D" w:rsidRPr="00054470">
        <w:rPr>
          <w:rFonts w:ascii="Times New Roman" w:hAnsi="Times New Roman" w:cs="Times New Roman"/>
          <w:lang w:val="pt-BR"/>
        </w:rPr>
        <w:t>o</w:t>
      </w:r>
      <w:r w:rsidR="00241879" w:rsidRPr="00054470">
        <w:rPr>
          <w:rFonts w:ascii="Times New Roman" w:hAnsi="Times New Roman" w:cs="Times New Roman"/>
          <w:lang w:val="pt-BR"/>
        </w:rPr>
        <w:t xml:space="preserve"> </w:t>
      </w:r>
      <w:r w:rsidRPr="00054470">
        <w:rPr>
          <w:rFonts w:ascii="Times New Roman" w:hAnsi="Times New Roman" w:cs="Times New Roman"/>
          <w:lang w:val="pt-BR"/>
        </w:rPr>
        <w:t>“</w:t>
      </w:r>
      <w:r w:rsidR="00241879" w:rsidRPr="00054470">
        <w:rPr>
          <w:rFonts w:ascii="Times New Roman" w:hAnsi="Times New Roman" w:cs="Times New Roman"/>
          <w:lang w:val="pt-BR"/>
        </w:rPr>
        <w:t xml:space="preserve">Contrato de Locação de Imóvel Comercial e Outras Avenças Celebrado na Modalidade Especial de </w:t>
      </w:r>
      <w:r w:rsidR="00241879" w:rsidRPr="00054470">
        <w:rPr>
          <w:rFonts w:ascii="Times New Roman" w:hAnsi="Times New Roman" w:cs="Times New Roman"/>
          <w:i/>
          <w:lang w:val="pt-BR"/>
        </w:rPr>
        <w:t>Buil</w:t>
      </w:r>
      <w:r w:rsidRPr="00054470">
        <w:rPr>
          <w:rFonts w:ascii="Times New Roman" w:hAnsi="Times New Roman" w:cs="Times New Roman"/>
          <w:i/>
          <w:lang w:val="pt-BR"/>
        </w:rPr>
        <w:t>t</w:t>
      </w:r>
      <w:r w:rsidR="00241879" w:rsidRPr="00054470">
        <w:rPr>
          <w:rFonts w:ascii="Times New Roman" w:hAnsi="Times New Roman" w:cs="Times New Roman"/>
          <w:i/>
          <w:lang w:val="pt-BR"/>
        </w:rPr>
        <w:t xml:space="preserve"> to S</w:t>
      </w:r>
      <w:r w:rsidRPr="00054470">
        <w:rPr>
          <w:rFonts w:ascii="Times New Roman" w:hAnsi="Times New Roman" w:cs="Times New Roman"/>
          <w:i/>
          <w:lang w:val="pt-BR"/>
        </w:rPr>
        <w:t>u</w:t>
      </w:r>
      <w:r w:rsidR="00241879" w:rsidRPr="00054470">
        <w:rPr>
          <w:rFonts w:ascii="Times New Roman" w:hAnsi="Times New Roman" w:cs="Times New Roman"/>
          <w:i/>
          <w:lang w:val="pt-BR"/>
        </w:rPr>
        <w:t>it/Retrofi</w:t>
      </w:r>
      <w:r w:rsidR="00542315" w:rsidRPr="00054470">
        <w:rPr>
          <w:rFonts w:ascii="Times New Roman" w:hAnsi="Times New Roman" w:cs="Times New Roman"/>
          <w:i/>
          <w:lang w:val="pt-BR"/>
        </w:rPr>
        <w:t>t</w:t>
      </w:r>
      <w:r w:rsidRPr="00054470">
        <w:rPr>
          <w:rFonts w:ascii="Times New Roman" w:hAnsi="Times New Roman" w:cs="Times New Roman"/>
          <w:i/>
          <w:lang w:val="pt-BR"/>
        </w:rPr>
        <w:t>”</w:t>
      </w:r>
      <w:r w:rsidR="00241879" w:rsidRPr="00054470">
        <w:rPr>
          <w:rFonts w:ascii="Times New Roman" w:hAnsi="Times New Roman" w:cs="Times New Roman"/>
          <w:lang w:val="pt-BR"/>
        </w:rPr>
        <w:t xml:space="preserve">, </w:t>
      </w:r>
      <w:r w:rsidR="001E5FFB" w:rsidRPr="00054470">
        <w:rPr>
          <w:rFonts w:ascii="Times New Roman" w:hAnsi="Times New Roman" w:cs="Times New Roman"/>
          <w:lang w:val="pt-BR"/>
        </w:rPr>
        <w:t xml:space="preserve">posteriormente </w:t>
      </w:r>
      <w:r w:rsidR="00241879" w:rsidRPr="00054470">
        <w:rPr>
          <w:rFonts w:ascii="Times New Roman" w:hAnsi="Times New Roman" w:cs="Times New Roman"/>
          <w:lang w:val="pt-BR"/>
        </w:rPr>
        <w:t>aditado em 22 de agosto de 2013</w:t>
      </w:r>
      <w:r w:rsidR="001A46A1" w:rsidRPr="00054470">
        <w:rPr>
          <w:rFonts w:ascii="Times New Roman" w:hAnsi="Times New Roman" w:cs="Times New Roman"/>
          <w:lang w:val="pt-BR"/>
        </w:rPr>
        <w:t xml:space="preserve"> </w:t>
      </w:r>
      <w:r w:rsidR="00241879" w:rsidRPr="00054470">
        <w:rPr>
          <w:rFonts w:ascii="Times New Roman" w:hAnsi="Times New Roman" w:cs="Times New Roman"/>
          <w:lang w:val="pt-BR"/>
        </w:rPr>
        <w:t>e 05 de julho de 2019</w:t>
      </w:r>
      <w:r w:rsidR="001A46A1" w:rsidRPr="00054470">
        <w:rPr>
          <w:rFonts w:ascii="Times New Roman" w:hAnsi="Times New Roman" w:cs="Times New Roman"/>
          <w:lang w:val="pt-BR"/>
        </w:rPr>
        <w:t xml:space="preserve"> (“</w:t>
      </w:r>
      <w:r w:rsidR="00987F65">
        <w:rPr>
          <w:rFonts w:ascii="Times New Roman" w:hAnsi="Times New Roman" w:cs="Times New Roman"/>
          <w:u w:val="single"/>
          <w:lang w:val="pt-BR"/>
        </w:rPr>
        <w:t>Contrato de Locação</w:t>
      </w:r>
      <w:r w:rsidR="001A46A1" w:rsidRPr="00054470">
        <w:rPr>
          <w:rFonts w:ascii="Times New Roman" w:hAnsi="Times New Roman" w:cs="Times New Roman"/>
          <w:lang w:val="pt-BR"/>
        </w:rPr>
        <w:t>”</w:t>
      </w:r>
      <w:r w:rsidR="00F0077D" w:rsidRPr="00054470">
        <w:rPr>
          <w:rFonts w:ascii="Times New Roman" w:hAnsi="Times New Roman" w:cs="Times New Roman"/>
          <w:lang w:val="pt-BR"/>
        </w:rPr>
        <w:t>), para a</w:t>
      </w:r>
      <w:r w:rsidR="004413A2" w:rsidRPr="00054470">
        <w:rPr>
          <w:rFonts w:ascii="Times New Roman" w:hAnsi="Times New Roman" w:cs="Times New Roman"/>
          <w:lang w:val="pt-BR"/>
        </w:rPr>
        <w:t xml:space="preserve"> aquisição pela</w:t>
      </w:r>
      <w:r w:rsidR="00703C21">
        <w:rPr>
          <w:rFonts w:ascii="Times New Roman" w:hAnsi="Times New Roman" w:cs="Times New Roman"/>
          <w:lang w:val="pt-BR"/>
        </w:rPr>
        <w:t xml:space="preserve"> Windsor</w:t>
      </w:r>
      <w:r w:rsidR="004413A2" w:rsidRPr="00054470">
        <w:rPr>
          <w:rFonts w:ascii="Times New Roman" w:hAnsi="Times New Roman" w:cs="Times New Roman"/>
          <w:lang w:val="pt-BR"/>
        </w:rPr>
        <w:t xml:space="preserve"> </w:t>
      </w:r>
      <w:r w:rsidR="00BD54F5" w:rsidRPr="00054470">
        <w:rPr>
          <w:rFonts w:ascii="Times New Roman" w:hAnsi="Times New Roman" w:cs="Times New Roman"/>
          <w:lang w:val="pt-BR"/>
        </w:rPr>
        <w:t>de dois imóveis localizados na Rua Polydoro B</w:t>
      </w:r>
      <w:r w:rsidR="00536401" w:rsidRPr="00054470">
        <w:rPr>
          <w:rFonts w:ascii="Times New Roman" w:hAnsi="Times New Roman" w:cs="Times New Roman"/>
          <w:lang w:val="pt-BR"/>
        </w:rPr>
        <w:t xml:space="preserve">ittencourt, </w:t>
      </w:r>
      <w:r w:rsidR="004413A2" w:rsidRPr="00054470">
        <w:rPr>
          <w:rFonts w:ascii="Times New Roman" w:hAnsi="Times New Roman" w:cs="Times New Roman"/>
          <w:lang w:val="pt-BR"/>
        </w:rPr>
        <w:t xml:space="preserve">nº 02 e outro contínuo e s/n, </w:t>
      </w:r>
      <w:r w:rsidR="00536401" w:rsidRPr="00054470">
        <w:rPr>
          <w:rFonts w:ascii="Times New Roman" w:hAnsi="Times New Roman" w:cs="Times New Roman"/>
          <w:lang w:val="pt-BR"/>
        </w:rPr>
        <w:t xml:space="preserve">no </w:t>
      </w:r>
      <w:r w:rsidR="00BD54F5" w:rsidRPr="00054470">
        <w:rPr>
          <w:rFonts w:ascii="Times New Roman" w:hAnsi="Times New Roman" w:cs="Times New Roman"/>
          <w:lang w:val="pt-BR"/>
        </w:rPr>
        <w:t>bairro Uruguai, município de Salvador</w:t>
      </w:r>
      <w:r w:rsidR="004413A2" w:rsidRPr="00054470">
        <w:rPr>
          <w:rFonts w:ascii="Times New Roman" w:hAnsi="Times New Roman" w:cs="Times New Roman"/>
          <w:lang w:val="pt-BR"/>
        </w:rPr>
        <w:t>, Estado da Bahia</w:t>
      </w:r>
      <w:r w:rsidR="0076238D">
        <w:rPr>
          <w:rFonts w:ascii="Times New Roman" w:hAnsi="Times New Roman" w:cs="Times New Roman"/>
          <w:lang w:val="pt-BR"/>
        </w:rPr>
        <w:t xml:space="preserve">, registrados nas matrículas nº 19.552 e 19.553, ambas do 4º Ofício de Registro de Imóveis e Hipotecas de Salvador/BA </w:t>
      </w:r>
      <w:r w:rsidR="00BD54F5" w:rsidRPr="00054470">
        <w:rPr>
          <w:rFonts w:ascii="Times New Roman" w:hAnsi="Times New Roman" w:cs="Times New Roman"/>
          <w:lang w:val="pt-BR"/>
        </w:rPr>
        <w:t>(“</w:t>
      </w:r>
      <w:r w:rsidR="00BD54F5" w:rsidRPr="00054470">
        <w:rPr>
          <w:rFonts w:ascii="Times New Roman" w:hAnsi="Times New Roman" w:cs="Times New Roman"/>
          <w:u w:val="single"/>
          <w:lang w:val="pt-BR"/>
        </w:rPr>
        <w:t>Imóvel</w:t>
      </w:r>
      <w:r w:rsidR="00542315" w:rsidRPr="00054470">
        <w:rPr>
          <w:rFonts w:ascii="Times New Roman" w:hAnsi="Times New Roman" w:cs="Times New Roman"/>
          <w:lang w:val="pt-BR"/>
        </w:rPr>
        <w:t>”)</w:t>
      </w:r>
      <w:r w:rsidR="004413A2" w:rsidRPr="00054470">
        <w:rPr>
          <w:rFonts w:ascii="Times New Roman" w:hAnsi="Times New Roman" w:cs="Times New Roman"/>
          <w:lang w:val="pt-BR"/>
        </w:rPr>
        <w:t>, com o intuito de realizar obras para adequá-lo às necessidades da Locatária</w:t>
      </w:r>
      <w:r w:rsidR="001E5FFB" w:rsidRPr="00054470">
        <w:rPr>
          <w:rFonts w:ascii="Times New Roman" w:hAnsi="Times New Roman" w:cs="Times New Roman"/>
          <w:lang w:val="pt-BR"/>
        </w:rPr>
        <w:t xml:space="preserve"> </w:t>
      </w:r>
      <w:r w:rsidR="00871E72">
        <w:rPr>
          <w:rFonts w:ascii="Times New Roman" w:hAnsi="Times New Roman" w:cs="Times New Roman"/>
          <w:lang w:val="pt-BR"/>
        </w:rPr>
        <w:t>e posteriormente</w:t>
      </w:r>
      <w:r w:rsidR="00C93D08">
        <w:rPr>
          <w:rFonts w:ascii="Times New Roman" w:hAnsi="Times New Roman" w:cs="Times New Roman"/>
          <w:lang w:val="pt-BR"/>
        </w:rPr>
        <w:t xml:space="preserve"> </w:t>
      </w:r>
      <w:r w:rsidR="004413A2" w:rsidRPr="00054470">
        <w:rPr>
          <w:rFonts w:ascii="Times New Roman" w:hAnsi="Times New Roman" w:cs="Times New Roman"/>
          <w:lang w:val="pt-BR"/>
        </w:rPr>
        <w:t xml:space="preserve">locá-lo </w:t>
      </w:r>
      <w:r w:rsidR="00736F91">
        <w:rPr>
          <w:rFonts w:ascii="Times New Roman" w:hAnsi="Times New Roman" w:cs="Times New Roman"/>
          <w:lang w:val="pt-BR"/>
        </w:rPr>
        <w:t>à</w:t>
      </w:r>
      <w:r w:rsidR="004413A2" w:rsidRPr="00054470">
        <w:rPr>
          <w:rFonts w:ascii="Times New Roman" w:hAnsi="Times New Roman" w:cs="Times New Roman"/>
          <w:lang w:val="pt-BR"/>
        </w:rPr>
        <w:t xml:space="preserve"> Locatária</w:t>
      </w:r>
      <w:r w:rsidR="00871E72">
        <w:rPr>
          <w:rFonts w:ascii="Times New Roman" w:hAnsi="Times New Roman" w:cs="Times New Roman"/>
          <w:lang w:val="pt-BR"/>
        </w:rPr>
        <w:t xml:space="preserve"> </w:t>
      </w:r>
      <w:r w:rsidR="00871E72" w:rsidRPr="00054470">
        <w:rPr>
          <w:rFonts w:ascii="Times New Roman" w:hAnsi="Times New Roman" w:cs="Times New Roman"/>
          <w:lang w:val="pt-BR"/>
        </w:rPr>
        <w:t>(“</w:t>
      </w:r>
      <w:r w:rsidR="00871E72" w:rsidRPr="00054470">
        <w:rPr>
          <w:rFonts w:ascii="Times New Roman" w:hAnsi="Times New Roman" w:cs="Times New Roman"/>
          <w:u w:val="single"/>
          <w:lang w:val="pt-BR"/>
        </w:rPr>
        <w:t>Empreendimento</w:t>
      </w:r>
      <w:r w:rsidR="00871E72" w:rsidRPr="00D045AE">
        <w:rPr>
          <w:rFonts w:ascii="Times New Roman" w:hAnsi="Times New Roman" w:cs="Times New Roman"/>
          <w:lang w:val="pt-BR"/>
        </w:rPr>
        <w:t>”)</w:t>
      </w:r>
      <w:r w:rsidR="00A54143" w:rsidRPr="00054470">
        <w:rPr>
          <w:rFonts w:ascii="Times New Roman" w:hAnsi="Times New Roman" w:cs="Times New Roman"/>
          <w:lang w:val="pt-BR"/>
        </w:rPr>
        <w:t>.</w:t>
      </w:r>
    </w:p>
    <w:p w14:paraId="4D46130B" w14:textId="77777777" w:rsidR="001A46A1" w:rsidRPr="00054470" w:rsidRDefault="001A46A1" w:rsidP="00054470">
      <w:pPr>
        <w:pStyle w:val="PargrafodaLista"/>
        <w:tabs>
          <w:tab w:val="left" w:pos="284"/>
        </w:tabs>
        <w:spacing w:before="40" w:line="360" w:lineRule="exact"/>
        <w:ind w:left="810" w:right="0"/>
        <w:rPr>
          <w:rFonts w:ascii="Times New Roman" w:hAnsi="Times New Roman" w:cs="Times New Roman"/>
          <w:lang w:val="pt-BR"/>
        </w:rPr>
      </w:pPr>
    </w:p>
    <w:p w14:paraId="48401331" w14:textId="0E48341E" w:rsidR="000A5047" w:rsidRDefault="00AC4F41" w:rsidP="00054470">
      <w:pPr>
        <w:pStyle w:val="PargrafodaLista"/>
        <w:numPr>
          <w:ilvl w:val="0"/>
          <w:numId w:val="1"/>
        </w:numPr>
        <w:tabs>
          <w:tab w:val="left" w:pos="426"/>
        </w:tabs>
        <w:spacing w:before="40" w:line="360" w:lineRule="exact"/>
        <w:ind w:left="851" w:hanging="425"/>
        <w:rPr>
          <w:rFonts w:ascii="Times New Roman" w:hAnsi="Times New Roman" w:cs="Times New Roman"/>
          <w:lang w:val="pt-BR"/>
        </w:rPr>
      </w:pPr>
      <w:r>
        <w:rPr>
          <w:rFonts w:ascii="Times New Roman" w:hAnsi="Times New Roman" w:cs="Times New Roman"/>
          <w:lang w:val="pt-BR"/>
        </w:rPr>
        <w:t>A fim de viabilizar a captação dos recursos para aquisição do Im</w:t>
      </w:r>
      <w:r w:rsidR="006119A5">
        <w:rPr>
          <w:rFonts w:ascii="Times New Roman" w:hAnsi="Times New Roman" w:cs="Times New Roman"/>
          <w:lang w:val="pt-BR"/>
        </w:rPr>
        <w:t>óvel</w:t>
      </w:r>
      <w:r w:rsidR="00317ACE">
        <w:rPr>
          <w:rFonts w:ascii="Times New Roman" w:hAnsi="Times New Roman" w:cs="Times New Roman"/>
          <w:lang w:val="pt-BR"/>
        </w:rPr>
        <w:t xml:space="preserve"> e a consequente execução</w:t>
      </w:r>
      <w:r w:rsidR="006119A5">
        <w:rPr>
          <w:rFonts w:ascii="Times New Roman" w:hAnsi="Times New Roman" w:cs="Times New Roman"/>
          <w:lang w:val="pt-BR"/>
        </w:rPr>
        <w:t xml:space="preserve"> </w:t>
      </w:r>
      <w:r w:rsidR="00317ACE">
        <w:rPr>
          <w:rFonts w:ascii="Times New Roman" w:hAnsi="Times New Roman" w:cs="Times New Roman"/>
          <w:lang w:val="pt-BR"/>
        </w:rPr>
        <w:t>d</w:t>
      </w:r>
      <w:r w:rsidR="006119A5">
        <w:rPr>
          <w:rFonts w:ascii="Times New Roman" w:hAnsi="Times New Roman" w:cs="Times New Roman"/>
          <w:lang w:val="pt-BR"/>
        </w:rPr>
        <w:t>as obras</w:t>
      </w:r>
      <w:r>
        <w:rPr>
          <w:rFonts w:ascii="Times New Roman" w:hAnsi="Times New Roman" w:cs="Times New Roman"/>
          <w:lang w:val="pt-BR"/>
        </w:rPr>
        <w:t xml:space="preserve"> necessárias, </w:t>
      </w:r>
      <w:r w:rsidR="00317ACE">
        <w:rPr>
          <w:rFonts w:ascii="Times New Roman" w:hAnsi="Times New Roman" w:cs="Times New Roman"/>
          <w:lang w:val="pt-BR"/>
        </w:rPr>
        <w:t xml:space="preserve">em 17 de setembro de 2014 </w:t>
      </w:r>
      <w:r>
        <w:rPr>
          <w:rFonts w:ascii="Times New Roman" w:hAnsi="Times New Roman" w:cs="Times New Roman"/>
          <w:lang w:val="pt-BR"/>
        </w:rPr>
        <w:t>a Windsor cedeu o</w:t>
      </w:r>
      <w:r w:rsidR="006A5B64">
        <w:rPr>
          <w:rFonts w:ascii="Times New Roman" w:hAnsi="Times New Roman" w:cs="Times New Roman"/>
          <w:lang w:val="pt-BR"/>
        </w:rPr>
        <w:t>s</w:t>
      </w:r>
      <w:r w:rsidR="00551D39">
        <w:rPr>
          <w:rFonts w:ascii="Times New Roman" w:hAnsi="Times New Roman" w:cs="Times New Roman"/>
          <w:lang w:val="pt-BR"/>
        </w:rPr>
        <w:t xml:space="preserve"> créditos </w:t>
      </w:r>
      <w:r w:rsidR="006A5B64">
        <w:rPr>
          <w:rFonts w:ascii="Times New Roman" w:hAnsi="Times New Roman" w:cs="Times New Roman"/>
          <w:lang w:val="pt-BR"/>
        </w:rPr>
        <w:t xml:space="preserve">decorrentes </w:t>
      </w:r>
      <w:r w:rsidR="00551D39">
        <w:rPr>
          <w:rFonts w:ascii="Times New Roman" w:hAnsi="Times New Roman" w:cs="Times New Roman"/>
          <w:lang w:val="pt-BR"/>
        </w:rPr>
        <w:t xml:space="preserve">do </w:t>
      </w:r>
      <w:r w:rsidR="006553AA">
        <w:rPr>
          <w:rFonts w:ascii="Times New Roman" w:hAnsi="Times New Roman" w:cs="Times New Roman"/>
          <w:lang w:val="pt-BR"/>
        </w:rPr>
        <w:t xml:space="preserve">Contrato de Locação </w:t>
      </w:r>
      <w:r w:rsidR="00551D39">
        <w:rPr>
          <w:rFonts w:ascii="Times New Roman" w:hAnsi="Times New Roman" w:cs="Times New Roman"/>
          <w:lang w:val="pt-BR"/>
        </w:rPr>
        <w:t xml:space="preserve">à </w:t>
      </w:r>
      <w:r w:rsidR="00720C23">
        <w:rPr>
          <w:rFonts w:ascii="Times New Roman" w:hAnsi="Times New Roman" w:cs="Times New Roman"/>
          <w:lang w:val="pt-BR"/>
        </w:rPr>
        <w:t xml:space="preserve">TRX </w:t>
      </w:r>
      <w:r w:rsidR="00720C23" w:rsidRPr="003D6697">
        <w:rPr>
          <w:rFonts w:ascii="Times New Roman" w:hAnsi="Times New Roman" w:cs="Times New Roman"/>
          <w:lang w:val="pt-BR"/>
        </w:rPr>
        <w:t xml:space="preserve">SECURITIZADORA DE CRÉDITOS IMOBILIÁRIOS S.A., </w:t>
      </w:r>
      <w:r w:rsidR="008777D6">
        <w:rPr>
          <w:rFonts w:ascii="Times New Roman" w:hAnsi="Times New Roman" w:cs="Times New Roman"/>
          <w:lang w:val="pt-BR"/>
        </w:rPr>
        <w:t xml:space="preserve">companhia </w:t>
      </w:r>
      <w:r w:rsidR="00720C23" w:rsidRPr="003D6697">
        <w:rPr>
          <w:rFonts w:ascii="Times New Roman" w:hAnsi="Times New Roman" w:cs="Times New Roman"/>
          <w:lang w:val="pt-BR"/>
        </w:rPr>
        <w:t>securitizadora de créditos imobiliários, com sede na Capital do Estado de São Paulo, na Avenida Brigadeiro Faria Lima, nº 2179, andar 7, conjunto 72, Jardim Paulistano, CEP: 01.452-000 (“</w:t>
      </w:r>
      <w:r w:rsidR="00720C23" w:rsidRPr="003D6697">
        <w:rPr>
          <w:rFonts w:ascii="Times New Roman" w:hAnsi="Times New Roman" w:cs="Times New Roman"/>
          <w:u w:val="single"/>
          <w:lang w:val="pt-BR"/>
        </w:rPr>
        <w:t>TRX</w:t>
      </w:r>
      <w:r w:rsidR="00720C23" w:rsidRPr="003D6697">
        <w:rPr>
          <w:rFonts w:ascii="Times New Roman" w:hAnsi="Times New Roman" w:cs="Times New Roman"/>
          <w:lang w:val="pt-BR"/>
        </w:rPr>
        <w:t>”)</w:t>
      </w:r>
      <w:r w:rsidR="006A5B64">
        <w:rPr>
          <w:rFonts w:ascii="Times New Roman" w:hAnsi="Times New Roman" w:cs="Times New Roman"/>
          <w:lang w:val="pt-BR"/>
        </w:rPr>
        <w:t>, mediante a formalização do “Instrumento Particular de Cessão de Créditos Imobiliários e Outras Avenças”</w:t>
      </w:r>
      <w:r w:rsidR="00753A40">
        <w:rPr>
          <w:rFonts w:ascii="Times New Roman" w:hAnsi="Times New Roman" w:cs="Times New Roman"/>
          <w:lang w:val="pt-BR"/>
        </w:rPr>
        <w:t xml:space="preserve"> (“</w:t>
      </w:r>
      <w:r w:rsidR="00753A40" w:rsidRPr="003D6697">
        <w:rPr>
          <w:rFonts w:ascii="Times New Roman" w:hAnsi="Times New Roman" w:cs="Times New Roman"/>
          <w:u w:val="single"/>
          <w:lang w:val="pt-BR"/>
        </w:rPr>
        <w:t>Créditos Imobiliários</w:t>
      </w:r>
      <w:r w:rsidR="00753A40">
        <w:rPr>
          <w:rFonts w:ascii="Times New Roman" w:hAnsi="Times New Roman" w:cs="Times New Roman"/>
          <w:lang w:val="pt-BR"/>
        </w:rPr>
        <w:t>” e “</w:t>
      </w:r>
      <w:r w:rsidR="00753A40" w:rsidRPr="003D6697">
        <w:rPr>
          <w:rFonts w:ascii="Times New Roman" w:hAnsi="Times New Roman" w:cs="Times New Roman"/>
          <w:u w:val="single"/>
          <w:lang w:val="pt-BR"/>
        </w:rPr>
        <w:t>Contrato de Cessão</w:t>
      </w:r>
      <w:r w:rsidR="00753A40">
        <w:rPr>
          <w:rFonts w:ascii="Times New Roman" w:hAnsi="Times New Roman" w:cs="Times New Roman"/>
          <w:lang w:val="pt-BR"/>
        </w:rPr>
        <w:t xml:space="preserve">”, respectivamente) </w:t>
      </w:r>
      <w:r w:rsidR="006A5B64">
        <w:rPr>
          <w:rFonts w:ascii="Times New Roman" w:hAnsi="Times New Roman" w:cs="Times New Roman"/>
          <w:lang w:val="pt-BR"/>
        </w:rPr>
        <w:t>que, na qualidade de então securitizadora</w:t>
      </w:r>
      <w:r w:rsidR="00F2552B">
        <w:rPr>
          <w:rFonts w:ascii="Times New Roman" w:hAnsi="Times New Roman" w:cs="Times New Roman"/>
          <w:lang w:val="pt-BR"/>
        </w:rPr>
        <w:t xml:space="preserve"> e responsável pela gestão/administração dos Créditos Imobiliários</w:t>
      </w:r>
      <w:r w:rsidR="006A5B64">
        <w:rPr>
          <w:rFonts w:ascii="Times New Roman" w:hAnsi="Times New Roman" w:cs="Times New Roman"/>
          <w:lang w:val="pt-BR"/>
        </w:rPr>
        <w:t xml:space="preserve">, </w:t>
      </w:r>
      <w:r w:rsidR="00016ABD">
        <w:rPr>
          <w:rFonts w:ascii="Times New Roman" w:hAnsi="Times New Roman" w:cs="Times New Roman"/>
          <w:lang w:val="pt-BR"/>
        </w:rPr>
        <w:t xml:space="preserve">vinculou os referidos Créditos Imobiliários </w:t>
      </w:r>
      <w:r w:rsidR="008616EE">
        <w:rPr>
          <w:rFonts w:ascii="Times New Roman" w:hAnsi="Times New Roman" w:cs="Times New Roman"/>
          <w:lang w:val="pt-BR"/>
        </w:rPr>
        <w:t xml:space="preserve">aos </w:t>
      </w:r>
      <w:r w:rsidR="00AB540B">
        <w:rPr>
          <w:rFonts w:ascii="Times New Roman" w:hAnsi="Times New Roman" w:cs="Times New Roman"/>
          <w:lang w:val="pt-BR"/>
        </w:rPr>
        <w:t>“</w:t>
      </w:r>
      <w:r w:rsidR="00AB540B" w:rsidRPr="003D6697">
        <w:rPr>
          <w:rFonts w:ascii="Times New Roman" w:hAnsi="Times New Roman" w:cs="Times New Roman"/>
          <w:lang w:val="pt-BR"/>
        </w:rPr>
        <w:t>Certificados de Recebíveis Imobiliários da 8ª Série da 1ª Emissão da TRX Securitizadora de Créditos Imobiliários S.A.”</w:t>
      </w:r>
      <w:r w:rsidR="00FD0A90">
        <w:rPr>
          <w:rFonts w:ascii="Times New Roman" w:hAnsi="Times New Roman" w:cs="Times New Roman"/>
          <w:lang w:val="pt-BR"/>
        </w:rPr>
        <w:t xml:space="preserve"> (“</w:t>
      </w:r>
      <w:r w:rsidR="00FD0A90" w:rsidRPr="003D6697">
        <w:rPr>
          <w:rFonts w:ascii="Times New Roman" w:hAnsi="Times New Roman" w:cs="Times New Roman"/>
          <w:u w:val="single"/>
          <w:lang w:val="pt-BR"/>
        </w:rPr>
        <w:t>Operação</w:t>
      </w:r>
      <w:r w:rsidR="00FD0A90">
        <w:rPr>
          <w:rFonts w:ascii="Times New Roman" w:hAnsi="Times New Roman" w:cs="Times New Roman"/>
          <w:lang w:val="pt-BR"/>
        </w:rPr>
        <w:t>”)</w:t>
      </w:r>
      <w:r w:rsidR="00F2552B">
        <w:rPr>
          <w:rFonts w:ascii="Times New Roman" w:hAnsi="Times New Roman" w:cs="Times New Roman"/>
          <w:szCs w:val="24"/>
          <w:lang w:val="pt-BR"/>
        </w:rPr>
        <w:t>.</w:t>
      </w:r>
    </w:p>
    <w:p w14:paraId="44B26154" w14:textId="77777777" w:rsidR="006553AA" w:rsidRDefault="006553AA" w:rsidP="003D6697">
      <w:pPr>
        <w:pStyle w:val="PargrafodaLista"/>
        <w:tabs>
          <w:tab w:val="left" w:pos="426"/>
        </w:tabs>
        <w:spacing w:before="40" w:line="360" w:lineRule="exact"/>
        <w:ind w:left="851"/>
        <w:rPr>
          <w:rFonts w:ascii="Times New Roman" w:hAnsi="Times New Roman" w:cs="Times New Roman"/>
          <w:lang w:val="pt-BR"/>
        </w:rPr>
      </w:pPr>
    </w:p>
    <w:p w14:paraId="2D310287" w14:textId="3D4E0BEF" w:rsidR="004A6F74" w:rsidRDefault="004A6F74" w:rsidP="00054470">
      <w:pPr>
        <w:pStyle w:val="PargrafodaLista"/>
        <w:numPr>
          <w:ilvl w:val="0"/>
          <w:numId w:val="1"/>
        </w:numPr>
        <w:tabs>
          <w:tab w:val="left" w:pos="426"/>
        </w:tabs>
        <w:spacing w:before="40" w:line="360" w:lineRule="exact"/>
        <w:ind w:left="851" w:hanging="425"/>
        <w:rPr>
          <w:rFonts w:ascii="Times New Roman" w:hAnsi="Times New Roman" w:cs="Times New Roman"/>
          <w:lang w:val="pt-BR"/>
        </w:rPr>
      </w:pPr>
      <w:r>
        <w:rPr>
          <w:rFonts w:ascii="Times New Roman" w:hAnsi="Times New Roman" w:cs="Times New Roman"/>
          <w:lang w:val="pt-BR"/>
        </w:rPr>
        <w:t>Em razão de</w:t>
      </w:r>
      <w:r w:rsidR="00996CE6">
        <w:rPr>
          <w:rFonts w:ascii="Times New Roman" w:hAnsi="Times New Roman" w:cs="Times New Roman"/>
          <w:lang w:val="pt-BR"/>
        </w:rPr>
        <w:t xml:space="preserve"> determinadas</w:t>
      </w:r>
      <w:r>
        <w:rPr>
          <w:rFonts w:ascii="Times New Roman" w:hAnsi="Times New Roman" w:cs="Times New Roman"/>
          <w:lang w:val="pt-BR"/>
        </w:rPr>
        <w:t xml:space="preserve"> deliberações havidas </w:t>
      </w:r>
      <w:r w:rsidR="00FD0A90">
        <w:rPr>
          <w:rFonts w:ascii="Times New Roman" w:hAnsi="Times New Roman" w:cs="Times New Roman"/>
          <w:lang w:val="pt-BR"/>
        </w:rPr>
        <w:t>no âmbito da Operação,</w:t>
      </w:r>
      <w:r w:rsidR="00F2552B">
        <w:rPr>
          <w:rFonts w:ascii="Times New Roman" w:hAnsi="Times New Roman" w:cs="Times New Roman"/>
          <w:lang w:val="pt-BR"/>
        </w:rPr>
        <w:t xml:space="preserve"> desde </w:t>
      </w:r>
      <w:r w:rsidR="008777D6">
        <w:rPr>
          <w:rFonts w:ascii="Times New Roman" w:hAnsi="Times New Roman" w:cs="Times New Roman"/>
          <w:lang w:val="pt-BR"/>
        </w:rPr>
        <w:t>de meados d</w:t>
      </w:r>
      <w:r w:rsidR="00F2552B">
        <w:rPr>
          <w:rFonts w:ascii="Times New Roman" w:hAnsi="Times New Roman" w:cs="Times New Roman"/>
          <w:lang w:val="pt-BR"/>
        </w:rPr>
        <w:t>o mês dezembro de 2022,</w:t>
      </w:r>
      <w:r w:rsidR="00FD0A90">
        <w:rPr>
          <w:rFonts w:ascii="Times New Roman" w:hAnsi="Times New Roman" w:cs="Times New Roman"/>
          <w:lang w:val="pt-BR"/>
        </w:rPr>
        <w:t xml:space="preserve"> </w:t>
      </w:r>
      <w:r w:rsidR="00F2552B">
        <w:rPr>
          <w:rFonts w:ascii="Times New Roman" w:hAnsi="Times New Roman" w:cs="Times New Roman"/>
          <w:lang w:val="pt-BR"/>
        </w:rPr>
        <w:t>a gestão/administração dos Créditos Imobiliários passou a ser realizada pela</w:t>
      </w:r>
      <w:r w:rsidR="00C82783">
        <w:rPr>
          <w:rFonts w:ascii="Times New Roman" w:hAnsi="Times New Roman" w:cs="Times New Roman"/>
          <w:lang w:val="pt-BR"/>
        </w:rPr>
        <w:t xml:space="preserve"> Habitasec</w:t>
      </w:r>
      <w:r w:rsidR="00F2552B">
        <w:rPr>
          <w:rFonts w:ascii="Times New Roman" w:hAnsi="Times New Roman" w:cs="Times New Roman"/>
          <w:lang w:val="pt-BR"/>
        </w:rPr>
        <w:t xml:space="preserve"> e não mais pela TRX.</w:t>
      </w:r>
    </w:p>
    <w:p w14:paraId="1CBFBA71" w14:textId="77777777" w:rsidR="004A6F74" w:rsidRPr="003D6697" w:rsidRDefault="004A6F74" w:rsidP="003D6697">
      <w:pPr>
        <w:pStyle w:val="PargrafodaLista"/>
        <w:rPr>
          <w:rFonts w:ascii="Times New Roman" w:hAnsi="Times New Roman" w:cs="Times New Roman"/>
          <w:lang w:val="pt-BR"/>
        </w:rPr>
      </w:pPr>
    </w:p>
    <w:p w14:paraId="109439CF" w14:textId="6C98EA07" w:rsidR="00F971C2" w:rsidRDefault="00F971C2" w:rsidP="00054470">
      <w:pPr>
        <w:pStyle w:val="PargrafodaLista"/>
        <w:numPr>
          <w:ilvl w:val="0"/>
          <w:numId w:val="1"/>
        </w:numPr>
        <w:tabs>
          <w:tab w:val="left" w:pos="426"/>
        </w:tabs>
        <w:spacing w:before="40" w:line="360" w:lineRule="exact"/>
        <w:ind w:left="851" w:hanging="425"/>
        <w:rPr>
          <w:rFonts w:ascii="Times New Roman" w:hAnsi="Times New Roman" w:cs="Times New Roman"/>
          <w:lang w:val="pt-BR"/>
        </w:rPr>
      </w:pPr>
      <w:r>
        <w:rPr>
          <w:rFonts w:ascii="Times New Roman" w:hAnsi="Times New Roman" w:cs="Times New Roman"/>
          <w:lang w:val="pt-BR"/>
        </w:rPr>
        <w:lastRenderedPageBreak/>
        <w:t>Em 22 de dezembro de 2022, nos termos da “Escritura Pública de Dação de Bens Imóveis em Pagamento”</w:t>
      </w:r>
      <w:r w:rsidR="001E1C2A">
        <w:rPr>
          <w:rFonts w:ascii="Times New Roman" w:hAnsi="Times New Roman" w:cs="Times New Roman"/>
          <w:lang w:val="pt-BR"/>
        </w:rPr>
        <w:t>,</w:t>
      </w:r>
      <w:r w:rsidR="0076238D">
        <w:rPr>
          <w:rFonts w:ascii="Times New Roman" w:hAnsi="Times New Roman" w:cs="Times New Roman"/>
          <w:lang w:val="pt-BR"/>
        </w:rPr>
        <w:t xml:space="preserve"> a Windsor deu o Imóvel em </w:t>
      </w:r>
      <w:r w:rsidR="00987F65">
        <w:rPr>
          <w:rFonts w:ascii="Times New Roman" w:hAnsi="Times New Roman" w:cs="Times New Roman"/>
          <w:lang w:val="pt-BR"/>
        </w:rPr>
        <w:t>pagamento à Empreendedora Locadora (“</w:t>
      </w:r>
      <w:r w:rsidR="00987F65" w:rsidRPr="003D6697">
        <w:rPr>
          <w:rFonts w:ascii="Times New Roman" w:hAnsi="Times New Roman" w:cs="Times New Roman"/>
          <w:u w:val="single"/>
          <w:lang w:val="pt-BR"/>
        </w:rPr>
        <w:t>Dação em Pagamento</w:t>
      </w:r>
      <w:r w:rsidR="00987F65">
        <w:rPr>
          <w:rFonts w:ascii="Times New Roman" w:hAnsi="Times New Roman" w:cs="Times New Roman"/>
          <w:lang w:val="pt-BR"/>
        </w:rPr>
        <w:t xml:space="preserve">”) que, em razão da referida Dação em Pagamento, </w:t>
      </w:r>
      <w:r w:rsidR="002C0363">
        <w:rPr>
          <w:rFonts w:ascii="Times New Roman" w:hAnsi="Times New Roman" w:cs="Times New Roman"/>
          <w:lang w:val="pt-BR"/>
        </w:rPr>
        <w:t>sub-rogou-se</w:t>
      </w:r>
      <w:r w:rsidR="00987F65">
        <w:rPr>
          <w:rFonts w:ascii="Times New Roman" w:hAnsi="Times New Roman" w:cs="Times New Roman"/>
          <w:lang w:val="pt-BR"/>
        </w:rPr>
        <w:t xml:space="preserve"> </w:t>
      </w:r>
      <w:r w:rsidR="002C0363">
        <w:rPr>
          <w:rFonts w:ascii="Times New Roman" w:hAnsi="Times New Roman" w:cs="Times New Roman"/>
          <w:lang w:val="pt-BR"/>
        </w:rPr>
        <w:t>nos</w:t>
      </w:r>
      <w:r w:rsidR="00987F65">
        <w:rPr>
          <w:rFonts w:ascii="Times New Roman" w:hAnsi="Times New Roman" w:cs="Times New Roman"/>
          <w:lang w:val="pt-BR"/>
        </w:rPr>
        <w:t xml:space="preserve"> direitos e obrigações decorrentes do Contrato de Locaç</w:t>
      </w:r>
      <w:r w:rsidR="00317ACE">
        <w:rPr>
          <w:rFonts w:ascii="Times New Roman" w:hAnsi="Times New Roman" w:cs="Times New Roman"/>
          <w:lang w:val="pt-BR"/>
        </w:rPr>
        <w:t>ão, tendo a Locatária sido notificada da referida sub-rogação por meio da notificação enviada pela Windsor na data de 23 de dezembro de 2022.</w:t>
      </w:r>
    </w:p>
    <w:p w14:paraId="0EFE47F0" w14:textId="77777777" w:rsidR="00F971C2" w:rsidRDefault="00F971C2" w:rsidP="003D6697">
      <w:pPr>
        <w:pStyle w:val="PargrafodaLista"/>
        <w:tabs>
          <w:tab w:val="left" w:pos="426"/>
        </w:tabs>
        <w:spacing w:before="40" w:line="360" w:lineRule="exact"/>
        <w:ind w:left="851"/>
        <w:rPr>
          <w:rFonts w:ascii="Times New Roman" w:hAnsi="Times New Roman" w:cs="Times New Roman"/>
          <w:lang w:val="pt-BR"/>
        </w:rPr>
      </w:pPr>
    </w:p>
    <w:p w14:paraId="0D7C7169" w14:textId="40A8F347" w:rsidR="008001CB" w:rsidRDefault="008001CB">
      <w:pPr>
        <w:pStyle w:val="PargrafodaLista"/>
        <w:numPr>
          <w:ilvl w:val="0"/>
          <w:numId w:val="1"/>
        </w:numPr>
        <w:tabs>
          <w:tab w:val="left" w:pos="810"/>
        </w:tabs>
        <w:spacing w:before="40" w:line="360" w:lineRule="exact"/>
        <w:ind w:left="851" w:right="0" w:hanging="425"/>
        <w:rPr>
          <w:rFonts w:ascii="Times New Roman" w:hAnsi="Times New Roman" w:cs="Times New Roman"/>
          <w:lang w:val="pt-BR"/>
        </w:rPr>
      </w:pPr>
      <w:r>
        <w:rPr>
          <w:rFonts w:ascii="Times New Roman" w:hAnsi="Times New Roman" w:cs="Times New Roman"/>
          <w:lang w:val="pt-BR"/>
        </w:rPr>
        <w:t xml:space="preserve">Em 07 de junho de 2022, a Locatária ingressou com pedido de recuperação judicial perante a </w:t>
      </w:r>
      <w:r w:rsidR="00D369ED">
        <w:rPr>
          <w:rFonts w:ascii="Times New Roman" w:hAnsi="Times New Roman" w:cs="Times New Roman"/>
          <w:lang w:val="pt-BR"/>
        </w:rPr>
        <w:t>1ª Vara de Falências e Recuperações Judiciais do Foro Central da Comarca de São Paulo/SP</w:t>
      </w:r>
      <w:r>
        <w:rPr>
          <w:rFonts w:ascii="Times New Roman" w:hAnsi="Times New Roman" w:cs="Times New Roman"/>
          <w:lang w:val="pt-BR"/>
        </w:rPr>
        <w:t>, conforme processo 1058558-70.2022.8.26.0100</w:t>
      </w:r>
      <w:r w:rsidR="00212DFA">
        <w:rPr>
          <w:rFonts w:ascii="Times New Roman" w:hAnsi="Times New Roman" w:cs="Times New Roman"/>
          <w:lang w:val="pt-BR"/>
        </w:rPr>
        <w:t xml:space="preserve"> (“</w:t>
      </w:r>
      <w:r w:rsidR="00212DFA" w:rsidRPr="003D6697">
        <w:rPr>
          <w:rFonts w:ascii="Times New Roman" w:hAnsi="Times New Roman" w:cs="Times New Roman"/>
          <w:u w:val="single"/>
          <w:lang w:val="pt-BR"/>
        </w:rPr>
        <w:t>Recuperação Judicial</w:t>
      </w:r>
      <w:r w:rsidR="00212DFA">
        <w:rPr>
          <w:rFonts w:ascii="Times New Roman" w:hAnsi="Times New Roman" w:cs="Times New Roman"/>
          <w:lang w:val="pt-BR"/>
        </w:rPr>
        <w:t>”)</w:t>
      </w:r>
      <w:r>
        <w:rPr>
          <w:rFonts w:ascii="Times New Roman" w:hAnsi="Times New Roman" w:cs="Times New Roman"/>
          <w:lang w:val="pt-BR"/>
        </w:rPr>
        <w:t>, relacionando</w:t>
      </w:r>
      <w:r w:rsidR="007813BB">
        <w:rPr>
          <w:rFonts w:ascii="Times New Roman" w:hAnsi="Times New Roman" w:cs="Times New Roman"/>
          <w:lang w:val="pt-BR"/>
        </w:rPr>
        <w:t>, inicialmente</w:t>
      </w:r>
      <w:r>
        <w:rPr>
          <w:rFonts w:ascii="Times New Roman" w:hAnsi="Times New Roman" w:cs="Times New Roman"/>
          <w:lang w:val="pt-BR"/>
        </w:rPr>
        <w:t>, como valor devido em decorrência do Contrato de Locação o importe de R$ 9.273.811,35 (nove milhões, duzentos e setenta e três mil, oitocentos e onze reais e trinta e cinco centavos)</w:t>
      </w:r>
      <w:r w:rsidR="007813BB">
        <w:rPr>
          <w:rFonts w:ascii="Times New Roman" w:hAnsi="Times New Roman" w:cs="Times New Roman"/>
          <w:lang w:val="pt-BR"/>
        </w:rPr>
        <w:t xml:space="preserve"> e, posteriormente, em 09 de novembro de 2022, majorando o valor devido para R$ 25.847.023,73 (vinte e cinco milhões, oitocentos e quarenta e sete mil, vinte e três reais e setenta e três centavos)</w:t>
      </w:r>
      <w:r>
        <w:rPr>
          <w:rFonts w:ascii="Times New Roman" w:hAnsi="Times New Roman" w:cs="Times New Roman"/>
          <w:lang w:val="pt-BR"/>
        </w:rPr>
        <w:t>.</w:t>
      </w:r>
    </w:p>
    <w:p w14:paraId="4B1A3A3B" w14:textId="77777777" w:rsidR="003D6697" w:rsidRPr="003D6697" w:rsidRDefault="003D6697" w:rsidP="003D6697">
      <w:pPr>
        <w:pStyle w:val="PargrafodaLista"/>
        <w:rPr>
          <w:rFonts w:ascii="Times New Roman" w:hAnsi="Times New Roman" w:cs="Times New Roman"/>
          <w:lang w:val="pt-BR"/>
        </w:rPr>
      </w:pPr>
    </w:p>
    <w:p w14:paraId="6F42212C" w14:textId="31DA5AED" w:rsidR="00CC750F" w:rsidRDefault="003D6697" w:rsidP="003450CD">
      <w:pPr>
        <w:pStyle w:val="PargrafodaLista"/>
        <w:numPr>
          <w:ilvl w:val="0"/>
          <w:numId w:val="1"/>
        </w:numPr>
        <w:tabs>
          <w:tab w:val="left" w:pos="810"/>
        </w:tabs>
        <w:spacing w:before="40" w:line="360" w:lineRule="exact"/>
        <w:ind w:left="851" w:right="0" w:hanging="425"/>
        <w:rPr>
          <w:rFonts w:ascii="Times New Roman" w:hAnsi="Times New Roman" w:cs="Times New Roman"/>
          <w:lang w:val="pt-BR"/>
        </w:rPr>
      </w:pPr>
      <w:r>
        <w:rPr>
          <w:rFonts w:ascii="Times New Roman" w:hAnsi="Times New Roman" w:cs="Times New Roman"/>
          <w:lang w:val="pt-BR"/>
        </w:rPr>
        <w:t>A</w:t>
      </w:r>
      <w:r>
        <w:rPr>
          <w:rFonts w:ascii="Times New Roman" w:hAnsi="Times New Roman" w:cs="Times New Roman"/>
          <w:lang w:val="pt-BR"/>
        </w:rPr>
        <w:t>pós o ajuizamento da Recuperaç</w:t>
      </w:r>
      <w:r>
        <w:rPr>
          <w:rFonts w:ascii="Times New Roman" w:hAnsi="Times New Roman" w:cs="Times New Roman"/>
          <w:lang w:val="pt-BR"/>
        </w:rPr>
        <w:t>ão Judicial, a</w:t>
      </w:r>
      <w:r w:rsidRPr="003D6697">
        <w:rPr>
          <w:rFonts w:ascii="Times New Roman" w:hAnsi="Times New Roman" w:cs="Times New Roman"/>
          <w:lang w:val="pt-BR"/>
        </w:rPr>
        <w:t xml:space="preserve"> Locatária deixou de arcar com os pagamentos dos aluguéis mensais e determinados encargos locat</w:t>
      </w:r>
      <w:r>
        <w:rPr>
          <w:rFonts w:ascii="Times New Roman" w:hAnsi="Times New Roman" w:cs="Times New Roman"/>
          <w:lang w:val="pt-BR"/>
        </w:rPr>
        <w:t>ícios.</w:t>
      </w:r>
    </w:p>
    <w:p w14:paraId="1141B4CA" w14:textId="77777777" w:rsidR="003D6697" w:rsidRPr="003D6697" w:rsidRDefault="003D6697" w:rsidP="003D6697">
      <w:pPr>
        <w:pStyle w:val="PargrafodaLista"/>
        <w:rPr>
          <w:rFonts w:ascii="Times New Roman" w:hAnsi="Times New Roman" w:cs="Times New Roman"/>
          <w:lang w:val="pt-BR"/>
        </w:rPr>
      </w:pPr>
    </w:p>
    <w:p w14:paraId="20DF114A" w14:textId="33836265" w:rsidR="003D6697" w:rsidRPr="003D6697" w:rsidRDefault="003D6697" w:rsidP="003D6697">
      <w:pPr>
        <w:pStyle w:val="PargrafodaLista"/>
        <w:numPr>
          <w:ilvl w:val="0"/>
          <w:numId w:val="1"/>
        </w:numPr>
        <w:tabs>
          <w:tab w:val="left" w:pos="426"/>
        </w:tabs>
        <w:spacing w:before="40" w:line="360" w:lineRule="exact"/>
        <w:ind w:left="851" w:hanging="425"/>
        <w:rPr>
          <w:rFonts w:ascii="Times New Roman" w:hAnsi="Times New Roman" w:cs="Times New Roman"/>
          <w:lang w:val="pt-BR"/>
        </w:rPr>
      </w:pPr>
      <w:r w:rsidRPr="00054470">
        <w:rPr>
          <w:rFonts w:ascii="Times New Roman" w:hAnsi="Times New Roman" w:cs="Times New Roman"/>
          <w:lang w:val="pt-BR"/>
        </w:rPr>
        <w:t xml:space="preserve">A Locatária </w:t>
      </w:r>
      <w:r>
        <w:rPr>
          <w:rFonts w:ascii="Times New Roman" w:hAnsi="Times New Roman" w:cs="Times New Roman"/>
          <w:lang w:val="pt-BR"/>
        </w:rPr>
        <w:t>manifestou o desejo</w:t>
      </w:r>
      <w:r w:rsidRPr="00054470">
        <w:rPr>
          <w:rFonts w:ascii="Times New Roman" w:hAnsi="Times New Roman" w:cs="Times New Roman"/>
          <w:lang w:val="pt-BR"/>
        </w:rPr>
        <w:t xml:space="preserve"> </w:t>
      </w:r>
      <w:r>
        <w:rPr>
          <w:rFonts w:ascii="Times New Roman" w:hAnsi="Times New Roman" w:cs="Times New Roman"/>
          <w:lang w:val="pt-BR"/>
        </w:rPr>
        <w:t>desocupar</w:t>
      </w:r>
      <w:r w:rsidRPr="00054470">
        <w:rPr>
          <w:rFonts w:ascii="Times New Roman" w:hAnsi="Times New Roman" w:cs="Times New Roman"/>
          <w:lang w:val="pt-BR"/>
        </w:rPr>
        <w:t xml:space="preserve"> parte da área do Empreendimento, correspondente a 2.700 m² (dois mil e setecentos metros quadrados)</w:t>
      </w:r>
      <w:r>
        <w:rPr>
          <w:rFonts w:ascii="Times New Roman" w:hAnsi="Times New Roman" w:cs="Times New Roman"/>
          <w:lang w:val="pt-BR"/>
        </w:rPr>
        <w:t xml:space="preserve"> a qual abrigava sua área administrativa (“</w:t>
      </w:r>
      <w:r w:rsidRPr="003D6697">
        <w:rPr>
          <w:rFonts w:ascii="Times New Roman" w:hAnsi="Times New Roman" w:cs="Times New Roman"/>
          <w:u w:val="single"/>
          <w:lang w:val="pt-BR"/>
        </w:rPr>
        <w:t>Área Devolvida</w:t>
      </w:r>
      <w:r>
        <w:rPr>
          <w:rFonts w:ascii="Times New Roman" w:hAnsi="Times New Roman" w:cs="Times New Roman"/>
          <w:lang w:val="pt-BR"/>
        </w:rPr>
        <w:t>”) e, em razão da desocupação desejada, pleiteia a redução do valor locativo.</w:t>
      </w:r>
    </w:p>
    <w:p w14:paraId="394CE714" w14:textId="44F4565E" w:rsidR="003D6697" w:rsidRPr="003D6697" w:rsidRDefault="003D6697" w:rsidP="003D6697">
      <w:pPr>
        <w:tabs>
          <w:tab w:val="left" w:pos="810"/>
        </w:tabs>
        <w:spacing w:before="40" w:line="360" w:lineRule="exact"/>
        <w:rPr>
          <w:rFonts w:ascii="Times New Roman" w:hAnsi="Times New Roman" w:cs="Times New Roman"/>
          <w:lang w:val="pt-BR"/>
        </w:rPr>
      </w:pPr>
    </w:p>
    <w:p w14:paraId="606EC172" w14:textId="2101BABE" w:rsidR="00CC750F" w:rsidRDefault="00CC750F">
      <w:pPr>
        <w:pStyle w:val="PargrafodaLista"/>
        <w:numPr>
          <w:ilvl w:val="0"/>
          <w:numId w:val="1"/>
        </w:numPr>
        <w:tabs>
          <w:tab w:val="left" w:pos="810"/>
        </w:tabs>
        <w:spacing w:before="40" w:line="360" w:lineRule="exact"/>
        <w:ind w:left="851" w:right="0" w:hanging="425"/>
        <w:rPr>
          <w:rFonts w:ascii="Times New Roman" w:hAnsi="Times New Roman" w:cs="Times New Roman"/>
          <w:lang w:val="pt-BR"/>
        </w:rPr>
      </w:pPr>
      <w:r>
        <w:rPr>
          <w:rFonts w:ascii="Times New Roman" w:hAnsi="Times New Roman" w:cs="Times New Roman"/>
          <w:lang w:val="pt-BR"/>
        </w:rPr>
        <w:t xml:space="preserve">As Partes desejam, </w:t>
      </w:r>
      <w:r w:rsidR="00717CAF">
        <w:rPr>
          <w:rFonts w:ascii="Times New Roman" w:hAnsi="Times New Roman" w:cs="Times New Roman"/>
          <w:lang w:val="pt-BR"/>
        </w:rPr>
        <w:t>em</w:t>
      </w:r>
      <w:r>
        <w:rPr>
          <w:rFonts w:ascii="Times New Roman" w:hAnsi="Times New Roman" w:cs="Times New Roman"/>
          <w:lang w:val="pt-BR"/>
        </w:rPr>
        <w:t xml:space="preserve"> </w:t>
      </w:r>
      <w:r w:rsidR="00717CAF">
        <w:rPr>
          <w:rFonts w:ascii="Times New Roman" w:hAnsi="Times New Roman" w:cs="Times New Roman"/>
          <w:lang w:val="pt-BR"/>
        </w:rPr>
        <w:t>comum acordo, repactuar</w:t>
      </w:r>
      <w:r>
        <w:rPr>
          <w:rFonts w:ascii="Times New Roman" w:hAnsi="Times New Roman" w:cs="Times New Roman"/>
          <w:lang w:val="pt-BR"/>
        </w:rPr>
        <w:t xml:space="preserve"> determinadas condições do Contrato de Locaç</w:t>
      </w:r>
      <w:r w:rsidR="0012415A">
        <w:rPr>
          <w:rFonts w:ascii="Times New Roman" w:hAnsi="Times New Roman" w:cs="Times New Roman"/>
          <w:lang w:val="pt-BR"/>
        </w:rPr>
        <w:t>ão, assim como</w:t>
      </w:r>
      <w:r>
        <w:rPr>
          <w:rFonts w:ascii="Times New Roman" w:hAnsi="Times New Roman" w:cs="Times New Roman"/>
          <w:lang w:val="pt-BR"/>
        </w:rPr>
        <w:t xml:space="preserve"> </w:t>
      </w:r>
      <w:r w:rsidR="00430935">
        <w:rPr>
          <w:rFonts w:ascii="Times New Roman" w:hAnsi="Times New Roman" w:cs="Times New Roman"/>
          <w:lang w:val="pt-BR"/>
        </w:rPr>
        <w:t xml:space="preserve">dos valores </w:t>
      </w:r>
      <w:r w:rsidR="005820C2">
        <w:rPr>
          <w:rFonts w:ascii="Times New Roman" w:hAnsi="Times New Roman" w:cs="Times New Roman"/>
          <w:lang w:val="pt-BR"/>
        </w:rPr>
        <w:t>devidos pela</w:t>
      </w:r>
      <w:r w:rsidR="00430935">
        <w:rPr>
          <w:rFonts w:ascii="Times New Roman" w:hAnsi="Times New Roman" w:cs="Times New Roman"/>
          <w:lang w:val="pt-BR"/>
        </w:rPr>
        <w:t xml:space="preserve"> Locatária.</w:t>
      </w:r>
    </w:p>
    <w:p w14:paraId="23936A27" w14:textId="5AB3F625" w:rsidR="00F0077D" w:rsidRPr="003D6697" w:rsidRDefault="00F0077D" w:rsidP="003D6697">
      <w:pPr>
        <w:tabs>
          <w:tab w:val="left" w:pos="810"/>
        </w:tabs>
        <w:spacing w:before="40" w:line="360" w:lineRule="exact"/>
        <w:rPr>
          <w:rFonts w:ascii="Times New Roman" w:hAnsi="Times New Roman" w:cs="Times New Roman"/>
          <w:lang w:val="pt-BR"/>
        </w:rPr>
      </w:pPr>
    </w:p>
    <w:p w14:paraId="0F1C26E2" w14:textId="56B8FE81" w:rsidR="00F0077D" w:rsidRPr="00054470" w:rsidRDefault="00F0077D" w:rsidP="00054470">
      <w:pPr>
        <w:pStyle w:val="Corpodetexto"/>
        <w:spacing w:before="40" w:line="360" w:lineRule="exact"/>
        <w:ind w:left="426"/>
        <w:jc w:val="both"/>
        <w:rPr>
          <w:rFonts w:ascii="Times New Roman" w:hAnsi="Times New Roman" w:cs="Times New Roman"/>
          <w:sz w:val="22"/>
          <w:szCs w:val="22"/>
          <w:lang w:val="pt-BR"/>
        </w:rPr>
      </w:pPr>
      <w:r w:rsidRPr="00054470">
        <w:rPr>
          <w:rFonts w:ascii="Times New Roman" w:hAnsi="Times New Roman" w:cs="Times New Roman"/>
          <w:sz w:val="22"/>
          <w:szCs w:val="22"/>
          <w:lang w:val="pt-BR"/>
        </w:rPr>
        <w:t>Resolvem as Partes, nomeadas e qualificadas acima, ajustar e contratar</w:t>
      </w:r>
      <w:r w:rsidR="00FB3963" w:rsidRPr="00054470">
        <w:rPr>
          <w:rFonts w:ascii="Times New Roman" w:hAnsi="Times New Roman" w:cs="Times New Roman"/>
          <w:sz w:val="22"/>
          <w:szCs w:val="22"/>
          <w:lang w:val="pt-BR"/>
        </w:rPr>
        <w:t xml:space="preserve"> o presente </w:t>
      </w:r>
      <w:r w:rsidR="008455A9" w:rsidRPr="00054470">
        <w:rPr>
          <w:rFonts w:ascii="Times New Roman" w:hAnsi="Times New Roman" w:cs="Times New Roman"/>
          <w:sz w:val="22"/>
          <w:szCs w:val="22"/>
          <w:lang w:val="pt-BR"/>
        </w:rPr>
        <w:t>“</w:t>
      </w:r>
      <w:r w:rsidR="00FB3963" w:rsidRPr="00054470">
        <w:rPr>
          <w:rFonts w:ascii="Times New Roman" w:hAnsi="Times New Roman" w:cs="Times New Roman"/>
          <w:i/>
          <w:sz w:val="22"/>
          <w:szCs w:val="22"/>
          <w:lang w:val="pt-BR"/>
        </w:rPr>
        <w:t>Terceiro</w:t>
      </w:r>
      <w:r w:rsidRPr="00054470">
        <w:rPr>
          <w:rFonts w:ascii="Times New Roman" w:hAnsi="Times New Roman" w:cs="Times New Roman"/>
          <w:i/>
          <w:sz w:val="22"/>
          <w:szCs w:val="22"/>
          <w:lang w:val="pt-BR"/>
        </w:rPr>
        <w:t xml:space="preserve"> Aditamento a</w:t>
      </w:r>
      <w:r w:rsidRPr="00054470">
        <w:rPr>
          <w:rFonts w:ascii="Times New Roman" w:hAnsi="Times New Roman" w:cs="Times New Roman"/>
          <w:sz w:val="22"/>
          <w:szCs w:val="22"/>
          <w:lang w:val="pt-BR"/>
        </w:rPr>
        <w:t xml:space="preserve">o </w:t>
      </w:r>
      <w:r w:rsidR="00FB3963" w:rsidRPr="00054470">
        <w:rPr>
          <w:rFonts w:ascii="Times New Roman" w:hAnsi="Times New Roman" w:cs="Times New Roman"/>
          <w:i/>
          <w:sz w:val="22"/>
          <w:szCs w:val="22"/>
          <w:lang w:val="pt-BR"/>
        </w:rPr>
        <w:t>Contrato De Locação De Imóvel Comercial E Outras Avenças Celebrado Na Modalidade Especial De “Built-To-Suit/Retrofit</w:t>
      </w:r>
      <w:r w:rsidR="00FB3963" w:rsidRPr="00054470">
        <w:rPr>
          <w:rFonts w:ascii="Times New Roman" w:hAnsi="Times New Roman" w:cs="Times New Roman"/>
          <w:sz w:val="22"/>
          <w:szCs w:val="22"/>
          <w:lang w:val="pt-BR"/>
        </w:rPr>
        <w:t xml:space="preserve">” </w:t>
      </w:r>
      <w:r w:rsidRPr="00054470">
        <w:rPr>
          <w:rFonts w:ascii="Times New Roman" w:hAnsi="Times New Roman" w:cs="Times New Roman"/>
          <w:sz w:val="22"/>
          <w:szCs w:val="22"/>
          <w:lang w:val="pt-BR"/>
        </w:rPr>
        <w:t>(“</w:t>
      </w:r>
      <w:r w:rsidR="00FB3963" w:rsidRPr="00054470">
        <w:rPr>
          <w:rFonts w:ascii="Times New Roman" w:hAnsi="Times New Roman" w:cs="Times New Roman"/>
          <w:sz w:val="22"/>
          <w:szCs w:val="22"/>
          <w:u w:val="single"/>
          <w:lang w:val="pt-BR"/>
        </w:rPr>
        <w:t>Terceiro</w:t>
      </w:r>
      <w:r w:rsidRPr="00054470">
        <w:rPr>
          <w:rFonts w:ascii="Times New Roman" w:hAnsi="Times New Roman" w:cs="Times New Roman"/>
          <w:sz w:val="22"/>
          <w:szCs w:val="22"/>
          <w:u w:val="single"/>
          <w:lang w:val="pt-BR"/>
        </w:rPr>
        <w:t xml:space="preserve"> Aditamento</w:t>
      </w:r>
      <w:r w:rsidRPr="00054470">
        <w:rPr>
          <w:rFonts w:ascii="Times New Roman" w:hAnsi="Times New Roman" w:cs="Times New Roman"/>
          <w:sz w:val="22"/>
          <w:szCs w:val="22"/>
          <w:lang w:val="pt-BR"/>
        </w:rPr>
        <w:t>”) para constar o quanto segue.</w:t>
      </w:r>
    </w:p>
    <w:p w14:paraId="460C67AB" w14:textId="77777777" w:rsidR="00F0077D" w:rsidRPr="00054470" w:rsidRDefault="00F0077D" w:rsidP="00054470">
      <w:pPr>
        <w:pStyle w:val="Corpodetexto"/>
        <w:spacing w:before="40" w:line="360" w:lineRule="exact"/>
        <w:ind w:left="284"/>
        <w:jc w:val="both"/>
        <w:rPr>
          <w:rFonts w:ascii="Times New Roman" w:hAnsi="Times New Roman" w:cs="Times New Roman"/>
          <w:sz w:val="22"/>
          <w:szCs w:val="22"/>
          <w:lang w:val="pt-BR"/>
        </w:rPr>
      </w:pPr>
    </w:p>
    <w:p w14:paraId="64F1F478" w14:textId="4D386603" w:rsidR="00F0077D" w:rsidRPr="00054470" w:rsidRDefault="00F0077D" w:rsidP="003D6697">
      <w:pPr>
        <w:tabs>
          <w:tab w:val="center" w:pos="1134"/>
        </w:tabs>
        <w:spacing w:before="45" w:line="360" w:lineRule="exact"/>
        <w:ind w:left="435"/>
        <w:contextualSpacing/>
        <w:jc w:val="both"/>
        <w:outlineLvl w:val="0"/>
        <w:rPr>
          <w:rFonts w:ascii="Times New Roman" w:hAnsi="Times New Roman" w:cs="Times New Roman"/>
          <w:b/>
          <w:u w:val="single"/>
          <w:lang w:val="pt-BR"/>
        </w:rPr>
      </w:pPr>
      <w:r w:rsidRPr="00054470">
        <w:rPr>
          <w:rFonts w:ascii="Times New Roman" w:hAnsi="Times New Roman" w:cs="Times New Roman"/>
          <w:b/>
          <w:u w:val="single"/>
          <w:lang w:val="pt-BR"/>
        </w:rPr>
        <w:t xml:space="preserve">CLÁUSULA PRIMEIRA – </w:t>
      </w:r>
      <w:r w:rsidR="002D3CB1" w:rsidRPr="00054470">
        <w:rPr>
          <w:rFonts w:ascii="Times New Roman" w:hAnsi="Times New Roman" w:cs="Times New Roman"/>
          <w:b/>
          <w:bCs/>
          <w:color w:val="000000"/>
          <w:u w:val="single"/>
          <w:lang w:val="pt-BR"/>
        </w:rPr>
        <w:t>REDUÇÃO DA ÁREA LOCADA</w:t>
      </w:r>
    </w:p>
    <w:p w14:paraId="313C8845" w14:textId="77777777" w:rsidR="00F0077D" w:rsidRPr="00054470" w:rsidRDefault="00F0077D" w:rsidP="00054470">
      <w:pPr>
        <w:pStyle w:val="Corpodetexto"/>
        <w:spacing w:before="40" w:line="360" w:lineRule="exact"/>
        <w:ind w:left="284"/>
        <w:jc w:val="both"/>
        <w:rPr>
          <w:rFonts w:ascii="Times New Roman" w:hAnsi="Times New Roman" w:cs="Times New Roman"/>
          <w:b/>
          <w:sz w:val="22"/>
          <w:szCs w:val="22"/>
          <w:lang w:val="pt-BR"/>
        </w:rPr>
      </w:pPr>
    </w:p>
    <w:p w14:paraId="7A448F63" w14:textId="5C6E79D9" w:rsidR="00F0077D" w:rsidRPr="00054470" w:rsidRDefault="00717CAF" w:rsidP="00054470">
      <w:pPr>
        <w:pStyle w:val="PargrafodaLista"/>
        <w:numPr>
          <w:ilvl w:val="1"/>
          <w:numId w:val="3"/>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right="0" w:firstLine="6"/>
        <w:rPr>
          <w:rFonts w:ascii="Times New Roman" w:hAnsi="Times New Roman" w:cs="Times New Roman"/>
          <w:color w:val="000000"/>
          <w:lang w:val="pt-BR" w:bidi="pa-IN"/>
        </w:rPr>
      </w:pPr>
      <w:r>
        <w:rPr>
          <w:rFonts w:ascii="Times New Roman" w:hAnsi="Times New Roman" w:cs="Times New Roman"/>
          <w:lang w:val="pt-BR"/>
        </w:rPr>
        <w:t>As Partes ajustam a redução</w:t>
      </w:r>
      <w:r w:rsidR="00C80203" w:rsidRPr="00054470">
        <w:rPr>
          <w:rFonts w:ascii="Times New Roman" w:hAnsi="Times New Roman" w:cs="Times New Roman"/>
          <w:lang w:val="pt-BR"/>
        </w:rPr>
        <w:t xml:space="preserve"> de</w:t>
      </w:r>
      <w:r w:rsidR="002D3CB1" w:rsidRPr="00054470">
        <w:rPr>
          <w:rFonts w:ascii="Times New Roman" w:hAnsi="Times New Roman" w:cs="Times New Roman"/>
          <w:lang w:val="pt-BR"/>
        </w:rPr>
        <w:t xml:space="preserve"> área correspondente a 2.700 m² (dois mil e setecentos metros quadrados) do Empreendimento (“</w:t>
      </w:r>
      <w:r w:rsidR="002D3CB1" w:rsidRPr="00054470">
        <w:rPr>
          <w:rFonts w:ascii="Times New Roman" w:hAnsi="Times New Roman" w:cs="Times New Roman"/>
          <w:u w:val="single"/>
          <w:lang w:val="pt-BR"/>
        </w:rPr>
        <w:t>Área Devolvida</w:t>
      </w:r>
      <w:r w:rsidR="002D3CB1" w:rsidRPr="00054470">
        <w:rPr>
          <w:rFonts w:ascii="Times New Roman" w:hAnsi="Times New Roman" w:cs="Times New Roman"/>
          <w:lang w:val="pt-BR"/>
        </w:rPr>
        <w:t xml:space="preserve">”), </w:t>
      </w:r>
      <w:r w:rsidR="00C80203" w:rsidRPr="00054470">
        <w:rPr>
          <w:rFonts w:ascii="Times New Roman" w:hAnsi="Times New Roman" w:cs="Times New Roman"/>
          <w:lang w:val="pt-BR"/>
        </w:rPr>
        <w:t xml:space="preserve">a partir de </w:t>
      </w:r>
      <w:r w:rsidR="002D3CB1" w:rsidRPr="00054470">
        <w:rPr>
          <w:rFonts w:ascii="Times New Roman" w:hAnsi="Times New Roman" w:cs="Times New Roman"/>
          <w:lang w:val="pt-BR"/>
        </w:rPr>
        <w:t>[</w:t>
      </w:r>
      <w:r w:rsidR="002D3CB1" w:rsidRPr="00054470">
        <w:rPr>
          <w:rFonts w:ascii="Times New Roman" w:hAnsi="Times New Roman" w:cs="Times New Roman"/>
          <w:highlight w:val="yellow"/>
          <w:lang w:val="pt-BR"/>
        </w:rPr>
        <w:t>●</w:t>
      </w:r>
      <w:r w:rsidR="002D3CB1" w:rsidRPr="00054470">
        <w:rPr>
          <w:rFonts w:ascii="Times New Roman" w:hAnsi="Times New Roman" w:cs="Times New Roman"/>
          <w:lang w:val="pt-BR"/>
        </w:rPr>
        <w:t xml:space="preserve">], livre de pessoas e coisas, </w:t>
      </w:r>
      <w:r w:rsidR="002D3CB1" w:rsidRPr="00054470">
        <w:rPr>
          <w:rFonts w:ascii="Times New Roman" w:hAnsi="Times New Roman" w:cs="Times New Roman"/>
          <w:b/>
          <w:lang w:val="pt-BR"/>
        </w:rPr>
        <w:t xml:space="preserve">passando </w:t>
      </w:r>
      <w:r w:rsidR="00C80203" w:rsidRPr="00054470">
        <w:rPr>
          <w:rFonts w:ascii="Times New Roman" w:hAnsi="Times New Roman" w:cs="Times New Roman"/>
          <w:b/>
          <w:lang w:val="pt-BR"/>
        </w:rPr>
        <w:t>á</w:t>
      </w:r>
      <w:r w:rsidR="005B5BEC" w:rsidRPr="00054470">
        <w:rPr>
          <w:rFonts w:ascii="Times New Roman" w:hAnsi="Times New Roman" w:cs="Times New Roman"/>
          <w:b/>
          <w:lang w:val="pt-BR"/>
        </w:rPr>
        <w:t>rea locada pela Locatária n</w:t>
      </w:r>
      <w:r w:rsidR="002D3CB1" w:rsidRPr="00054470">
        <w:rPr>
          <w:rFonts w:ascii="Times New Roman" w:hAnsi="Times New Roman" w:cs="Times New Roman"/>
          <w:b/>
          <w:lang w:val="pt-BR"/>
        </w:rPr>
        <w:t>o Empreendimento</w:t>
      </w:r>
      <w:r w:rsidR="005B5BEC" w:rsidRPr="00054470">
        <w:rPr>
          <w:rFonts w:ascii="Times New Roman" w:hAnsi="Times New Roman" w:cs="Times New Roman"/>
          <w:b/>
          <w:lang w:val="pt-BR"/>
        </w:rPr>
        <w:t xml:space="preserve"> </w:t>
      </w:r>
      <w:r w:rsidR="00B65EC9">
        <w:rPr>
          <w:rFonts w:ascii="Times New Roman" w:hAnsi="Times New Roman" w:cs="Times New Roman"/>
          <w:b/>
          <w:lang w:val="pt-BR"/>
        </w:rPr>
        <w:t>corresponder a</w:t>
      </w:r>
      <w:r w:rsidR="005B5BEC" w:rsidRPr="00054470">
        <w:rPr>
          <w:rFonts w:ascii="Times New Roman" w:hAnsi="Times New Roman" w:cs="Times New Roman"/>
          <w:b/>
          <w:lang w:val="pt-BR"/>
        </w:rPr>
        <w:t xml:space="preserve"> 12.282m² (doze mil duzentos e oitenta e dois metros quadrados)</w:t>
      </w:r>
      <w:r w:rsidR="002D3CB1" w:rsidRPr="00054470">
        <w:rPr>
          <w:rFonts w:ascii="Times New Roman" w:hAnsi="Times New Roman" w:cs="Times New Roman"/>
          <w:lang w:val="pt-BR"/>
        </w:rPr>
        <w:t xml:space="preserve">, </w:t>
      </w:r>
      <w:r w:rsidR="002D3CB1" w:rsidRPr="00054470">
        <w:rPr>
          <w:rFonts w:ascii="Times New Roman" w:hAnsi="Times New Roman" w:cs="Times New Roman"/>
          <w:lang w:val="pt-BR"/>
        </w:rPr>
        <w:lastRenderedPageBreak/>
        <w:t xml:space="preserve">conforme indicado no Anexo I deste </w:t>
      </w:r>
      <w:r w:rsidR="005B5BEC" w:rsidRPr="00054470">
        <w:rPr>
          <w:rFonts w:ascii="Times New Roman" w:hAnsi="Times New Roman" w:cs="Times New Roman"/>
          <w:lang w:val="pt-BR"/>
        </w:rPr>
        <w:t>Terceiro Aditamento</w:t>
      </w:r>
      <w:r w:rsidR="002D3CB1" w:rsidRPr="00054470">
        <w:rPr>
          <w:rFonts w:ascii="Times New Roman" w:hAnsi="Times New Roman" w:cs="Times New Roman"/>
          <w:lang w:val="pt-BR"/>
        </w:rPr>
        <w:t>.</w:t>
      </w:r>
      <w:r w:rsidR="00137077">
        <w:rPr>
          <w:rFonts w:ascii="Times New Roman" w:hAnsi="Times New Roman" w:cs="Times New Roman"/>
          <w:lang w:val="pt-BR"/>
        </w:rPr>
        <w:t xml:space="preserve"> [</w:t>
      </w:r>
      <w:r w:rsidR="00137077" w:rsidRPr="003D6697">
        <w:rPr>
          <w:rFonts w:ascii="Times New Roman" w:hAnsi="Times New Roman" w:cs="Times New Roman"/>
          <w:highlight w:val="yellow"/>
          <w:lang w:val="pt-BR"/>
        </w:rPr>
        <w:t>Nota LM: recomendamos a inclusão de croqui</w:t>
      </w:r>
      <w:r w:rsidR="00137077">
        <w:rPr>
          <w:rFonts w:ascii="Times New Roman" w:hAnsi="Times New Roman" w:cs="Times New Roman"/>
          <w:lang w:val="pt-BR"/>
        </w:rPr>
        <w:t>]</w:t>
      </w:r>
    </w:p>
    <w:p w14:paraId="45E7758E" w14:textId="77777777" w:rsidR="007B26CB" w:rsidRPr="00054470" w:rsidRDefault="007B26CB" w:rsidP="00054470">
      <w:pPr>
        <w:pStyle w:val="PargrafodaLista"/>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20" w:right="0"/>
        <w:rPr>
          <w:rFonts w:ascii="Times New Roman" w:hAnsi="Times New Roman" w:cs="Times New Roman"/>
          <w:color w:val="000000"/>
          <w:lang w:val="pt-BR" w:bidi="pa-IN"/>
        </w:rPr>
      </w:pPr>
    </w:p>
    <w:p w14:paraId="1DFEF140" w14:textId="242B4B2B" w:rsidR="00C80203" w:rsidRPr="00054470" w:rsidRDefault="00C80203" w:rsidP="00054470">
      <w:pPr>
        <w:pStyle w:val="PargrafodaLista"/>
        <w:numPr>
          <w:ilvl w:val="1"/>
          <w:numId w:val="3"/>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right="0" w:firstLine="6"/>
        <w:rPr>
          <w:rFonts w:ascii="Times New Roman" w:hAnsi="Times New Roman" w:cs="Times New Roman"/>
          <w:color w:val="000000"/>
          <w:lang w:val="pt-BR" w:bidi="pa-IN"/>
        </w:rPr>
      </w:pPr>
      <w:r w:rsidRPr="00054470">
        <w:rPr>
          <w:rFonts w:ascii="Times New Roman" w:hAnsi="Times New Roman" w:cs="Times New Roman"/>
          <w:color w:val="000000"/>
          <w:lang w:val="pt-BR"/>
        </w:rPr>
        <w:t>A Locatária permanece</w:t>
      </w:r>
      <w:r w:rsidR="004C24AE">
        <w:rPr>
          <w:rFonts w:ascii="Times New Roman" w:hAnsi="Times New Roman" w:cs="Times New Roman"/>
          <w:color w:val="000000"/>
          <w:lang w:val="pt-BR"/>
        </w:rPr>
        <w:t>rá</w:t>
      </w:r>
      <w:r w:rsidRPr="00054470">
        <w:rPr>
          <w:rFonts w:ascii="Times New Roman" w:hAnsi="Times New Roman" w:cs="Times New Roman"/>
          <w:color w:val="000000"/>
          <w:lang w:val="pt-BR"/>
        </w:rPr>
        <w:t xml:space="preserve"> responsável pelo pagamento de todo e qualquer tributo </w:t>
      </w:r>
      <w:r w:rsidR="004C24AE" w:rsidRPr="00054470">
        <w:rPr>
          <w:rFonts w:ascii="Times New Roman" w:hAnsi="Times New Roman" w:cs="Times New Roman"/>
          <w:color w:val="000000"/>
          <w:lang w:val="pt-BR"/>
        </w:rPr>
        <w:t>incidente</w:t>
      </w:r>
      <w:r w:rsidR="004C24AE">
        <w:rPr>
          <w:rFonts w:ascii="Times New Roman" w:hAnsi="Times New Roman" w:cs="Times New Roman"/>
          <w:color w:val="000000"/>
          <w:lang w:val="pt-BR"/>
        </w:rPr>
        <w:t>, inclusive</w:t>
      </w:r>
      <w:r w:rsidR="00455D1E">
        <w:rPr>
          <w:rFonts w:ascii="Times New Roman" w:hAnsi="Times New Roman" w:cs="Times New Roman"/>
          <w:color w:val="000000"/>
          <w:lang w:val="pt-BR"/>
        </w:rPr>
        <w:t xml:space="preserve">, </w:t>
      </w:r>
      <w:r w:rsidRPr="00054470">
        <w:rPr>
          <w:rFonts w:ascii="Times New Roman" w:hAnsi="Times New Roman" w:cs="Times New Roman"/>
          <w:color w:val="000000"/>
          <w:lang w:val="pt-BR"/>
        </w:rPr>
        <w:t>sobre a Área Devolvida, bem como pelo aluguel mensal, pelas contas de consumo ou qua</w:t>
      </w:r>
      <w:r w:rsidR="00F242CF" w:rsidRPr="00054470">
        <w:rPr>
          <w:rFonts w:ascii="Times New Roman" w:hAnsi="Times New Roman" w:cs="Times New Roman"/>
          <w:color w:val="000000"/>
          <w:lang w:val="pt-BR"/>
        </w:rPr>
        <w:t>l</w:t>
      </w:r>
      <w:r w:rsidRPr="00054470">
        <w:rPr>
          <w:rFonts w:ascii="Times New Roman" w:hAnsi="Times New Roman" w:cs="Times New Roman"/>
          <w:color w:val="000000"/>
          <w:lang w:val="pt-BR"/>
        </w:rPr>
        <w:t>quer outro encargo locatício até a data da efetiva entrega da Área Devolvida à Empreendedora Locadora, ainda que posteriormente apuradas ou exigidas.</w:t>
      </w:r>
    </w:p>
    <w:p w14:paraId="4899BA3C" w14:textId="77777777" w:rsidR="007B26CB" w:rsidRPr="00054470" w:rsidRDefault="007B26CB" w:rsidP="00054470">
      <w:pPr>
        <w:pStyle w:val="PargrafodaLista"/>
        <w:spacing w:line="360" w:lineRule="exact"/>
        <w:rPr>
          <w:rFonts w:ascii="Times New Roman" w:hAnsi="Times New Roman" w:cs="Times New Roman"/>
          <w:color w:val="000000"/>
          <w:lang w:val="pt-BR" w:bidi="pa-IN"/>
        </w:rPr>
      </w:pPr>
    </w:p>
    <w:p w14:paraId="1E619CF9" w14:textId="1E802F79" w:rsidR="00C80203" w:rsidRPr="00054470" w:rsidRDefault="004C24AE" w:rsidP="00054470">
      <w:pPr>
        <w:pStyle w:val="PargrafodaLista"/>
        <w:numPr>
          <w:ilvl w:val="1"/>
          <w:numId w:val="3"/>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right="0" w:firstLine="6"/>
        <w:rPr>
          <w:rFonts w:ascii="Times New Roman" w:hAnsi="Times New Roman" w:cs="Times New Roman"/>
          <w:color w:val="000000"/>
          <w:lang w:val="pt-BR" w:bidi="pa-IN"/>
        </w:rPr>
      </w:pPr>
      <w:r>
        <w:rPr>
          <w:rFonts w:ascii="Times New Roman" w:eastAsia="Times New Roman" w:hAnsi="Times New Roman" w:cs="Times New Roman"/>
          <w:color w:val="000000"/>
          <w:lang w:val="pt-BR" w:eastAsia="pt-BR"/>
        </w:rPr>
        <w:t>A</w:t>
      </w:r>
      <w:r w:rsidR="00C80203" w:rsidRPr="00054470">
        <w:rPr>
          <w:rFonts w:ascii="Times New Roman" w:eastAsia="Times New Roman" w:hAnsi="Times New Roman" w:cs="Times New Roman"/>
          <w:color w:val="000000"/>
          <w:lang w:val="pt-BR" w:eastAsia="pt-BR"/>
        </w:rPr>
        <w:t xml:space="preserve"> Locatária permanece</w:t>
      </w:r>
      <w:r>
        <w:rPr>
          <w:rFonts w:ascii="Times New Roman" w:eastAsia="Times New Roman" w:hAnsi="Times New Roman" w:cs="Times New Roman"/>
          <w:color w:val="000000"/>
          <w:lang w:val="pt-BR" w:eastAsia="pt-BR"/>
        </w:rPr>
        <w:t>rá</w:t>
      </w:r>
      <w:r w:rsidR="00C80203" w:rsidRPr="00054470">
        <w:rPr>
          <w:rFonts w:ascii="Times New Roman" w:eastAsia="Times New Roman" w:hAnsi="Times New Roman" w:cs="Times New Roman"/>
          <w:color w:val="000000"/>
          <w:lang w:val="pt-BR" w:eastAsia="pt-BR"/>
        </w:rPr>
        <w:t xml:space="preserve"> responsável por toda e qualquer violação da legislação ambiental que decorra das atividades por ela praticadas ao longo da locação</w:t>
      </w:r>
      <w:r w:rsidR="0012415A">
        <w:rPr>
          <w:rFonts w:ascii="Times New Roman" w:eastAsia="Times New Roman" w:hAnsi="Times New Roman" w:cs="Times New Roman"/>
          <w:color w:val="000000"/>
          <w:lang w:val="pt-BR" w:eastAsia="pt-BR"/>
        </w:rPr>
        <w:t>, inclusive n</w:t>
      </w:r>
      <w:r w:rsidR="00C80203" w:rsidRPr="00054470">
        <w:rPr>
          <w:rFonts w:ascii="Times New Roman" w:eastAsia="Times New Roman" w:hAnsi="Times New Roman" w:cs="Times New Roman"/>
          <w:color w:val="000000"/>
          <w:lang w:val="pt-BR" w:eastAsia="pt-BR"/>
        </w:rPr>
        <w:t>a Área Devolvida, ainda que posteriormente verificadas.</w:t>
      </w:r>
    </w:p>
    <w:p w14:paraId="35F4BC86" w14:textId="77777777" w:rsidR="007B26CB" w:rsidRPr="00054470" w:rsidRDefault="007B26CB" w:rsidP="00054470">
      <w:pPr>
        <w:widowControl/>
        <w:spacing w:line="360" w:lineRule="exact"/>
        <w:ind w:left="720"/>
        <w:jc w:val="both"/>
        <w:textAlignment w:val="baseline"/>
        <w:rPr>
          <w:rFonts w:ascii="Times New Roman" w:eastAsia="Times New Roman" w:hAnsi="Times New Roman" w:cs="Times New Roman"/>
          <w:color w:val="000000"/>
          <w:lang w:val="pt-BR" w:eastAsia="pt-BR"/>
        </w:rPr>
      </w:pPr>
    </w:p>
    <w:p w14:paraId="73566428" w14:textId="1A6D6166" w:rsidR="00C80203" w:rsidRPr="00054470" w:rsidRDefault="00EF5C95" w:rsidP="003D6697">
      <w:pPr>
        <w:pStyle w:val="PargrafodaLista"/>
        <w:numPr>
          <w:ilvl w:val="2"/>
          <w:numId w:val="3"/>
        </w:numPr>
        <w:tabs>
          <w:tab w:val="left" w:pos="1418"/>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870" w:right="0" w:firstLine="0"/>
        <w:rPr>
          <w:rFonts w:ascii="Times New Roman" w:hAnsi="Times New Roman" w:cs="Times New Roman"/>
          <w:color w:val="000000"/>
          <w:lang w:val="pt-BR" w:bidi="pa-IN"/>
        </w:rPr>
      </w:pPr>
      <w:r w:rsidRPr="00054470">
        <w:rPr>
          <w:rFonts w:ascii="Times New Roman" w:hAnsi="Times New Roman" w:cs="Times New Roman"/>
          <w:color w:val="000000"/>
          <w:lang w:val="pt-BR"/>
        </w:rPr>
        <w:t>Sendo detectado qualquer indício de problema ambiental</w:t>
      </w:r>
      <w:r w:rsidR="0012415A">
        <w:rPr>
          <w:rFonts w:ascii="Times New Roman" w:hAnsi="Times New Roman" w:cs="Times New Roman"/>
          <w:color w:val="000000"/>
          <w:lang w:val="pt-BR"/>
        </w:rPr>
        <w:t>, inclusive</w:t>
      </w:r>
      <w:r w:rsidRPr="00054470">
        <w:rPr>
          <w:rFonts w:ascii="Times New Roman" w:hAnsi="Times New Roman" w:cs="Times New Roman"/>
          <w:color w:val="000000"/>
          <w:lang w:val="pt-BR"/>
        </w:rPr>
        <w:t xml:space="preserve"> na Área Devolvida, a Locatária deverá</w:t>
      </w:r>
      <w:r w:rsidR="004C24AE">
        <w:rPr>
          <w:rFonts w:ascii="Times New Roman" w:hAnsi="Times New Roman" w:cs="Times New Roman"/>
          <w:color w:val="000000"/>
          <w:lang w:val="pt-BR"/>
        </w:rPr>
        <w:t>, às suas expensas,</w:t>
      </w:r>
      <w:r w:rsidRPr="00054470">
        <w:rPr>
          <w:rFonts w:ascii="Times New Roman" w:hAnsi="Times New Roman" w:cs="Times New Roman"/>
          <w:color w:val="000000"/>
          <w:lang w:val="pt-BR"/>
        </w:rPr>
        <w:t xml:space="preserve"> contratar empresa especializada nesse sentido para avaliação do dano ambiental, bem como indicar as medidas que deverão ser tomadas visando a respectiva remediação, sendo certo que caso sejam constatados danos, a Locatária responderá pela violação da legislação ambiental, arcando c</w:t>
      </w:r>
      <w:r w:rsidR="00502808" w:rsidRPr="00054470">
        <w:rPr>
          <w:rFonts w:ascii="Times New Roman" w:hAnsi="Times New Roman" w:cs="Times New Roman"/>
          <w:color w:val="000000"/>
          <w:lang w:val="pt-BR"/>
        </w:rPr>
        <w:t>om os custos e despesas relativa</w:t>
      </w:r>
      <w:r w:rsidRPr="00054470">
        <w:rPr>
          <w:rFonts w:ascii="Times New Roman" w:hAnsi="Times New Roman" w:cs="Times New Roman"/>
          <w:color w:val="000000"/>
          <w:lang w:val="pt-BR"/>
        </w:rPr>
        <w:t>s às medidas e atividades necessárias à regularização/remediação e saneamento das contingências, devendo arcar com ainda com os prejuízos causados à Empreendedora Locadora em função das contingências e passivos identificados,</w:t>
      </w:r>
      <w:r w:rsidR="00622008">
        <w:rPr>
          <w:rFonts w:ascii="Times New Roman" w:hAnsi="Times New Roman" w:cs="Times New Roman"/>
          <w:color w:val="000000"/>
          <w:lang w:val="pt-BR"/>
        </w:rPr>
        <w:t xml:space="preserve"> inclusive face a terceiros,</w:t>
      </w:r>
      <w:r w:rsidRPr="00054470">
        <w:rPr>
          <w:rFonts w:ascii="Times New Roman" w:hAnsi="Times New Roman" w:cs="Times New Roman"/>
          <w:color w:val="000000"/>
          <w:lang w:val="pt-BR"/>
        </w:rPr>
        <w:t xml:space="preserve"> observando o disposto no Contrato</w:t>
      </w:r>
      <w:r w:rsidR="00622008">
        <w:rPr>
          <w:rFonts w:ascii="Times New Roman" w:hAnsi="Times New Roman" w:cs="Times New Roman"/>
          <w:color w:val="000000"/>
          <w:lang w:val="pt-BR"/>
        </w:rPr>
        <w:t xml:space="preserve"> de Locação</w:t>
      </w:r>
      <w:r w:rsidRPr="00054470">
        <w:rPr>
          <w:rFonts w:ascii="Times New Roman" w:hAnsi="Times New Roman" w:cs="Times New Roman"/>
          <w:color w:val="000000"/>
          <w:lang w:val="pt-BR"/>
        </w:rPr>
        <w:t>.</w:t>
      </w:r>
    </w:p>
    <w:p w14:paraId="6828A662" w14:textId="77777777" w:rsidR="007B26CB" w:rsidRPr="00054470" w:rsidRDefault="007B26CB" w:rsidP="00054470">
      <w:pPr>
        <w:pStyle w:val="PargrafodaLista"/>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720" w:right="0"/>
        <w:rPr>
          <w:rFonts w:ascii="Times New Roman" w:hAnsi="Times New Roman" w:cs="Times New Roman"/>
          <w:color w:val="000000"/>
          <w:lang w:val="pt-BR" w:bidi="pa-IN"/>
        </w:rPr>
      </w:pPr>
    </w:p>
    <w:p w14:paraId="375579AD" w14:textId="3E0FA99A" w:rsidR="00994BCC" w:rsidRPr="00567741" w:rsidRDefault="00C90D33">
      <w:pPr>
        <w:pStyle w:val="PargrafodaLista"/>
        <w:numPr>
          <w:ilvl w:val="1"/>
          <w:numId w:val="3"/>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right="0" w:firstLine="6"/>
        <w:rPr>
          <w:lang w:val="pt-BR" w:bidi="pa-IN"/>
        </w:rPr>
      </w:pPr>
      <w:r w:rsidRPr="00054470">
        <w:rPr>
          <w:rFonts w:ascii="Times New Roman" w:hAnsi="Times New Roman" w:cs="Times New Roman"/>
          <w:color w:val="000000"/>
          <w:lang w:val="pt-BR"/>
        </w:rPr>
        <w:t>Em [</w:t>
      </w:r>
      <w:r w:rsidRPr="00054470">
        <w:rPr>
          <w:rFonts w:ascii="Times New Roman" w:hAnsi="Times New Roman" w:cs="Times New Roman"/>
          <w:color w:val="000000"/>
          <w:shd w:val="clear" w:color="auto" w:fill="FFFF00"/>
          <w:lang w:val="pt-BR"/>
        </w:rPr>
        <w:t>●</w:t>
      </w:r>
      <w:r w:rsidRPr="00054470">
        <w:rPr>
          <w:rFonts w:ascii="Times New Roman" w:hAnsi="Times New Roman" w:cs="Times New Roman"/>
          <w:color w:val="000000"/>
          <w:lang w:val="pt-BR"/>
        </w:rPr>
        <w:t>]</w:t>
      </w:r>
      <w:r w:rsidR="008455A9" w:rsidRPr="00054470">
        <w:rPr>
          <w:rFonts w:ascii="Times New Roman" w:hAnsi="Times New Roman" w:cs="Times New Roman"/>
          <w:color w:val="000000"/>
          <w:lang w:val="pt-BR"/>
        </w:rPr>
        <w:t xml:space="preserve"> </w:t>
      </w:r>
      <w:r w:rsidRPr="00054470">
        <w:rPr>
          <w:rFonts w:ascii="Times New Roman" w:hAnsi="Times New Roman" w:cs="Times New Roman"/>
          <w:color w:val="000000"/>
          <w:lang w:val="pt-BR"/>
        </w:rPr>
        <w:t>a Locatária e a Empreendedora Locadora, esta última representada por empresa contratada, realizaram em con</w:t>
      </w:r>
      <w:r w:rsidR="00502808" w:rsidRPr="00054470">
        <w:rPr>
          <w:rFonts w:ascii="Times New Roman" w:hAnsi="Times New Roman" w:cs="Times New Roman"/>
          <w:color w:val="000000"/>
          <w:lang w:val="pt-BR"/>
        </w:rPr>
        <w:t>junto a vistoria de devolução</w:t>
      </w:r>
      <w:r w:rsidRPr="00054470">
        <w:rPr>
          <w:rFonts w:ascii="Times New Roman" w:hAnsi="Times New Roman" w:cs="Times New Roman"/>
          <w:color w:val="000000"/>
          <w:lang w:val="pt-BR"/>
        </w:rPr>
        <w:t xml:space="preserve"> da Área Devolvida, cujo Termo de Vistoria de Devolução da Área Devolvida integra o presente instrumento como Anexo </w:t>
      </w:r>
      <w:r w:rsidR="00502808" w:rsidRPr="00054470">
        <w:rPr>
          <w:rFonts w:ascii="Times New Roman" w:hAnsi="Times New Roman" w:cs="Times New Roman"/>
          <w:color w:val="000000"/>
          <w:lang w:val="pt-BR"/>
        </w:rPr>
        <w:t>II</w:t>
      </w:r>
      <w:r w:rsidR="00BB5B1E" w:rsidRPr="00054470">
        <w:rPr>
          <w:rFonts w:ascii="Times New Roman" w:hAnsi="Times New Roman" w:cs="Times New Roman"/>
          <w:color w:val="000000"/>
          <w:lang w:val="pt-BR"/>
        </w:rPr>
        <w:t xml:space="preserve"> e</w:t>
      </w:r>
      <w:r w:rsidRPr="00054470">
        <w:rPr>
          <w:rFonts w:ascii="Times New Roman" w:hAnsi="Times New Roman" w:cs="Times New Roman"/>
          <w:color w:val="000000"/>
          <w:lang w:val="pt-BR"/>
        </w:rPr>
        <w:t xml:space="preserve"> descreve as condições e o estado </w:t>
      </w:r>
      <w:r w:rsidR="008455A9" w:rsidRPr="00054470">
        <w:rPr>
          <w:rFonts w:ascii="Times New Roman" w:hAnsi="Times New Roman" w:cs="Times New Roman"/>
          <w:color w:val="000000"/>
          <w:lang w:val="pt-BR"/>
        </w:rPr>
        <w:t>d</w:t>
      </w:r>
      <w:r w:rsidRPr="00054470">
        <w:rPr>
          <w:rFonts w:ascii="Times New Roman" w:hAnsi="Times New Roman" w:cs="Times New Roman"/>
          <w:color w:val="000000"/>
          <w:lang w:val="pt-BR"/>
        </w:rPr>
        <w:t>a Área Devolvida, já contemplando os reparos que foram realizados pela Locatária, às suas exclusivas expensas e responsabilidade, para propiciar a correta devolução da Área Devolvida à Empreendedora Locadora</w:t>
      </w:r>
      <w:r w:rsidR="004C24AE">
        <w:rPr>
          <w:rFonts w:ascii="Times New Roman" w:hAnsi="Times New Roman" w:cs="Times New Roman"/>
          <w:color w:val="000000"/>
          <w:lang w:val="pt-BR"/>
        </w:rPr>
        <w:t>, tal qual como foi recebida no início do prazo da locação.</w:t>
      </w:r>
      <w:r w:rsidR="001578A6">
        <w:rPr>
          <w:rFonts w:ascii="Times New Roman" w:hAnsi="Times New Roman" w:cs="Times New Roman"/>
          <w:color w:val="000000"/>
          <w:lang w:val="pt-BR"/>
        </w:rPr>
        <w:t xml:space="preserve"> [</w:t>
      </w:r>
      <w:r w:rsidR="001578A6" w:rsidRPr="003D6697">
        <w:rPr>
          <w:rFonts w:ascii="Times New Roman" w:hAnsi="Times New Roman" w:cs="Times New Roman"/>
          <w:color w:val="000000"/>
          <w:highlight w:val="yellow"/>
          <w:lang w:val="pt-BR"/>
        </w:rPr>
        <w:t>Nota LM: validar aplicabilidade desta disposição</w:t>
      </w:r>
      <w:r w:rsidR="001578A6">
        <w:rPr>
          <w:rFonts w:ascii="Times New Roman" w:hAnsi="Times New Roman" w:cs="Times New Roman"/>
          <w:color w:val="000000"/>
          <w:lang w:val="pt-BR"/>
        </w:rPr>
        <w:t>]</w:t>
      </w:r>
    </w:p>
    <w:p w14:paraId="107686BE" w14:textId="2A9CE869" w:rsidR="00F0077D" w:rsidRPr="00054470" w:rsidRDefault="00F0077D" w:rsidP="00054470">
      <w:pPr>
        <w:pStyle w:val="Corpodetexto"/>
        <w:spacing w:before="40" w:line="360" w:lineRule="exact"/>
        <w:jc w:val="both"/>
        <w:rPr>
          <w:rFonts w:ascii="Times New Roman" w:hAnsi="Times New Roman" w:cs="Times New Roman"/>
          <w:b/>
          <w:sz w:val="22"/>
          <w:szCs w:val="22"/>
          <w:u w:val="single"/>
          <w:lang w:val="pt-BR"/>
        </w:rPr>
      </w:pPr>
    </w:p>
    <w:p w14:paraId="79AD9704" w14:textId="6C98C00D" w:rsidR="00994BCC" w:rsidRDefault="00F0077D" w:rsidP="003D6697">
      <w:pPr>
        <w:pStyle w:val="PargrafodaLista"/>
        <w:tabs>
          <w:tab w:val="left" w:pos="851"/>
          <w:tab w:val="center" w:pos="1134"/>
        </w:tabs>
        <w:spacing w:before="45" w:line="360" w:lineRule="exact"/>
        <w:ind w:left="435" w:right="0"/>
        <w:contextualSpacing/>
        <w:outlineLvl w:val="0"/>
        <w:rPr>
          <w:rFonts w:ascii="Times New Roman" w:hAnsi="Times New Roman" w:cs="Times New Roman"/>
          <w:b/>
          <w:u w:val="single"/>
          <w:lang w:val="pt-BR"/>
        </w:rPr>
      </w:pPr>
      <w:r w:rsidRPr="00054470">
        <w:rPr>
          <w:rFonts w:ascii="Times New Roman" w:hAnsi="Times New Roman" w:cs="Times New Roman"/>
          <w:b/>
          <w:u w:val="single"/>
          <w:lang w:val="pt-BR"/>
        </w:rPr>
        <w:t xml:space="preserve">CLÁUSULA SEGUNDA ­ </w:t>
      </w:r>
      <w:r w:rsidR="00994BCC">
        <w:rPr>
          <w:rFonts w:ascii="Times New Roman" w:hAnsi="Times New Roman" w:cs="Times New Roman"/>
          <w:b/>
          <w:u w:val="single"/>
          <w:lang w:val="pt-BR"/>
        </w:rPr>
        <w:t>DO VALOR MENSAL DA LOCAÇÃO</w:t>
      </w:r>
    </w:p>
    <w:p w14:paraId="3B0CAF0C" w14:textId="7AEF3A82" w:rsidR="00994BCC" w:rsidRDefault="00994BCC" w:rsidP="003D6697">
      <w:pPr>
        <w:pStyle w:val="PargrafodaLista"/>
        <w:tabs>
          <w:tab w:val="left" w:pos="851"/>
          <w:tab w:val="center" w:pos="1134"/>
        </w:tabs>
        <w:spacing w:before="45" w:line="360" w:lineRule="exact"/>
        <w:ind w:left="435" w:right="0"/>
        <w:contextualSpacing/>
        <w:outlineLvl w:val="0"/>
        <w:rPr>
          <w:rFonts w:ascii="Times New Roman" w:hAnsi="Times New Roman" w:cs="Times New Roman"/>
          <w:b/>
          <w:u w:val="single"/>
          <w:lang w:val="pt-BR"/>
        </w:rPr>
      </w:pPr>
    </w:p>
    <w:p w14:paraId="3ABA71E5" w14:textId="38D721B4" w:rsidR="005D38EF" w:rsidRDefault="00994BCC" w:rsidP="003D6697">
      <w:pPr>
        <w:pStyle w:val="PargrafodaLista"/>
        <w:numPr>
          <w:ilvl w:val="1"/>
          <w:numId w:val="12"/>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firstLine="0"/>
        <w:rPr>
          <w:rFonts w:ascii="Times New Roman" w:hAnsi="Times New Roman" w:cs="Times New Roman"/>
          <w:color w:val="000000"/>
          <w:lang w:val="pt-BR" w:bidi="pa-IN"/>
        </w:rPr>
      </w:pPr>
      <w:r w:rsidRPr="00054470">
        <w:rPr>
          <w:rFonts w:ascii="Times New Roman" w:hAnsi="Times New Roman" w:cs="Times New Roman"/>
          <w:color w:val="000000"/>
          <w:lang w:val="pt-BR"/>
        </w:rPr>
        <w:t xml:space="preserve">Em decorrência da Área Devolvida, deliberam as Partes pela redução </w:t>
      </w:r>
      <w:r w:rsidR="00EA0AA0">
        <w:rPr>
          <w:rFonts w:ascii="Times New Roman" w:hAnsi="Times New Roman" w:cs="Times New Roman"/>
          <w:color w:val="000000"/>
          <w:lang w:val="pt-BR"/>
        </w:rPr>
        <w:t>do</w:t>
      </w:r>
      <w:r w:rsidRPr="00054470">
        <w:rPr>
          <w:rFonts w:ascii="Times New Roman" w:hAnsi="Times New Roman" w:cs="Times New Roman"/>
          <w:color w:val="000000"/>
          <w:lang w:val="pt-BR"/>
        </w:rPr>
        <w:t xml:space="preserve"> valor do aluguel mensal</w:t>
      </w:r>
      <w:r w:rsidR="003B6E74">
        <w:rPr>
          <w:rFonts w:ascii="Times New Roman" w:hAnsi="Times New Roman" w:cs="Times New Roman"/>
          <w:color w:val="000000"/>
          <w:lang w:val="pt-BR"/>
        </w:rPr>
        <w:t xml:space="preserve"> em valor</w:t>
      </w:r>
      <w:r w:rsidRPr="00054470">
        <w:rPr>
          <w:rFonts w:ascii="Times New Roman" w:hAnsi="Times New Roman" w:cs="Times New Roman"/>
          <w:color w:val="000000"/>
          <w:lang w:val="pt-BR"/>
        </w:rPr>
        <w:t xml:space="preserve"> </w:t>
      </w:r>
      <w:r w:rsidR="005D38EF">
        <w:rPr>
          <w:rFonts w:ascii="Times New Roman" w:hAnsi="Times New Roman" w:cs="Times New Roman"/>
          <w:color w:val="000000"/>
          <w:lang w:val="pt-BR"/>
        </w:rPr>
        <w:t xml:space="preserve">correspondente a R$ </w:t>
      </w:r>
      <w:r w:rsidR="00B37407">
        <w:rPr>
          <w:rFonts w:ascii="Times New Roman" w:hAnsi="Times New Roman" w:cs="Times New Roman"/>
          <w:color w:val="000000"/>
          <w:lang w:val="pt-BR"/>
        </w:rPr>
        <w:t>[</w:t>
      </w:r>
      <w:r w:rsidR="00B37407" w:rsidRPr="003D6697">
        <w:rPr>
          <w:rFonts w:ascii="Times New Roman" w:hAnsi="Times New Roman" w:cs="Times New Roman"/>
          <w:color w:val="000000"/>
          <w:highlight w:val="yellow"/>
          <w:lang w:val="pt-BR"/>
        </w:rPr>
        <w:t>•</w:t>
      </w:r>
      <w:r w:rsidR="00B37407">
        <w:rPr>
          <w:rFonts w:ascii="Times New Roman" w:hAnsi="Times New Roman" w:cs="Times New Roman"/>
          <w:color w:val="000000"/>
          <w:lang w:val="pt-BR"/>
        </w:rPr>
        <w:t>]</w:t>
      </w:r>
      <w:r w:rsidR="009E2B70">
        <w:rPr>
          <w:rFonts w:ascii="Times New Roman" w:hAnsi="Times New Roman" w:cs="Times New Roman"/>
          <w:color w:val="000000"/>
          <w:lang w:val="pt-BR"/>
        </w:rPr>
        <w:t xml:space="preserve">, que, a partir da assinatura deste Terceiro Aditamento passará a ser de R$ </w:t>
      </w:r>
      <w:r w:rsidR="00B37407">
        <w:rPr>
          <w:rFonts w:ascii="Times New Roman" w:hAnsi="Times New Roman" w:cs="Times New Roman"/>
          <w:color w:val="000000"/>
          <w:lang w:val="pt-BR"/>
        </w:rPr>
        <w:t>[</w:t>
      </w:r>
      <w:r w:rsidR="00B37407" w:rsidRPr="003D6697">
        <w:rPr>
          <w:rFonts w:ascii="Times New Roman" w:hAnsi="Times New Roman" w:cs="Times New Roman"/>
          <w:color w:val="000000"/>
          <w:highlight w:val="yellow"/>
          <w:lang w:val="pt-BR"/>
        </w:rPr>
        <w:t>•</w:t>
      </w:r>
      <w:r w:rsidR="00B37407">
        <w:rPr>
          <w:rFonts w:ascii="Times New Roman" w:hAnsi="Times New Roman" w:cs="Times New Roman"/>
          <w:color w:val="000000"/>
          <w:lang w:val="pt-BR"/>
        </w:rPr>
        <w:t>]</w:t>
      </w:r>
      <w:r w:rsidR="00B37407">
        <w:rPr>
          <w:rFonts w:ascii="Times New Roman" w:hAnsi="Times New Roman" w:cs="Times New Roman"/>
          <w:color w:val="000000"/>
          <w:lang w:val="pt-BR"/>
        </w:rPr>
        <w:t xml:space="preserve"> </w:t>
      </w:r>
      <w:r w:rsidR="002047DE">
        <w:rPr>
          <w:rFonts w:ascii="Times New Roman" w:hAnsi="Times New Roman" w:cs="Times New Roman"/>
          <w:color w:val="000000"/>
          <w:lang w:val="pt-BR"/>
        </w:rPr>
        <w:t>(“</w:t>
      </w:r>
      <w:r w:rsidR="002047DE" w:rsidRPr="003D6697">
        <w:rPr>
          <w:rFonts w:ascii="Times New Roman" w:hAnsi="Times New Roman" w:cs="Times New Roman"/>
          <w:color w:val="000000"/>
          <w:u w:val="single"/>
          <w:lang w:val="pt-BR"/>
        </w:rPr>
        <w:t>Valor Mensal da Locação</w:t>
      </w:r>
      <w:r w:rsidR="002047DE">
        <w:rPr>
          <w:rFonts w:ascii="Times New Roman" w:hAnsi="Times New Roman" w:cs="Times New Roman"/>
          <w:color w:val="000000"/>
          <w:lang w:val="pt-BR"/>
        </w:rPr>
        <w:t>”)</w:t>
      </w:r>
      <w:r w:rsidR="009E2B70">
        <w:rPr>
          <w:rFonts w:ascii="Times New Roman" w:hAnsi="Times New Roman" w:cs="Times New Roman"/>
          <w:color w:val="000000"/>
          <w:lang w:val="pt-BR"/>
        </w:rPr>
        <w:t>[</w:t>
      </w:r>
      <w:r w:rsidR="009E2B70" w:rsidRPr="003D6697">
        <w:rPr>
          <w:rFonts w:ascii="Times New Roman" w:hAnsi="Times New Roman" w:cs="Times New Roman"/>
          <w:color w:val="000000"/>
          <w:highlight w:val="yellow"/>
          <w:lang w:val="pt-BR"/>
        </w:rPr>
        <w:t>Nota LM: validar valor correspondente à área reduzida</w:t>
      </w:r>
      <w:r w:rsidR="009E2B70">
        <w:rPr>
          <w:rFonts w:ascii="Times New Roman" w:hAnsi="Times New Roman" w:cs="Times New Roman"/>
          <w:color w:val="000000"/>
          <w:lang w:val="pt-BR"/>
        </w:rPr>
        <w:t>]</w:t>
      </w:r>
    </w:p>
    <w:p w14:paraId="1736A8C2" w14:textId="77777777" w:rsidR="005D38EF" w:rsidRDefault="005D38EF" w:rsidP="003D6697">
      <w:pPr>
        <w:pStyle w:val="PargrafodaLista"/>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rPr>
          <w:rFonts w:ascii="Times New Roman" w:hAnsi="Times New Roman" w:cs="Times New Roman"/>
          <w:color w:val="000000"/>
          <w:lang w:val="pt-BR" w:bidi="pa-IN"/>
        </w:rPr>
      </w:pPr>
    </w:p>
    <w:p w14:paraId="544F96CE" w14:textId="1097D259" w:rsidR="003B6E74" w:rsidRDefault="005D38EF" w:rsidP="003D6697">
      <w:pPr>
        <w:pStyle w:val="PargrafodaLista"/>
        <w:numPr>
          <w:ilvl w:val="1"/>
          <w:numId w:val="12"/>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firstLine="0"/>
        <w:rPr>
          <w:rFonts w:ascii="Times New Roman" w:hAnsi="Times New Roman" w:cs="Times New Roman"/>
          <w:color w:val="000000"/>
          <w:lang w:val="pt-BR" w:bidi="pa-IN"/>
        </w:rPr>
      </w:pPr>
      <w:r>
        <w:rPr>
          <w:rFonts w:ascii="Times New Roman" w:hAnsi="Times New Roman" w:cs="Times New Roman"/>
          <w:color w:val="000000"/>
          <w:lang w:val="pt-BR"/>
        </w:rPr>
        <w:lastRenderedPageBreak/>
        <w:t xml:space="preserve">Adicionalmente, </w:t>
      </w:r>
      <w:r w:rsidR="002047DE">
        <w:rPr>
          <w:rFonts w:ascii="Times New Roman" w:hAnsi="Times New Roman" w:cs="Times New Roman"/>
          <w:color w:val="000000"/>
          <w:lang w:val="pt-BR"/>
        </w:rPr>
        <w:t>por mera liberalidade,</w:t>
      </w:r>
      <w:r w:rsidR="00B37407">
        <w:rPr>
          <w:rFonts w:ascii="Times New Roman" w:hAnsi="Times New Roman" w:cs="Times New Roman"/>
          <w:color w:val="000000"/>
          <w:lang w:val="pt-BR"/>
        </w:rPr>
        <w:t xml:space="preserve"> </w:t>
      </w:r>
      <w:r w:rsidR="00B37407">
        <w:rPr>
          <w:rFonts w:ascii="Times New Roman" w:hAnsi="Times New Roman" w:cs="Times New Roman"/>
          <w:color w:val="000000"/>
          <w:lang w:val="pt-BR"/>
        </w:rPr>
        <w:t xml:space="preserve">sobre o Valor Mensal da Locação, </w:t>
      </w:r>
      <w:r w:rsidR="002047DE">
        <w:rPr>
          <w:rFonts w:ascii="Times New Roman" w:hAnsi="Times New Roman" w:cs="Times New Roman"/>
          <w:color w:val="000000"/>
          <w:lang w:val="pt-BR"/>
        </w:rPr>
        <w:t xml:space="preserve">a Empreendedora Locadora, </w:t>
      </w:r>
      <w:r w:rsidR="009E2B70">
        <w:rPr>
          <w:rFonts w:ascii="Times New Roman" w:hAnsi="Times New Roman" w:cs="Times New Roman"/>
          <w:color w:val="000000"/>
          <w:lang w:val="pt-BR"/>
        </w:rPr>
        <w:t>concederá um desconto correspondente a R$ [</w:t>
      </w:r>
      <w:r w:rsidR="009E2B70" w:rsidRPr="003D6697">
        <w:rPr>
          <w:rFonts w:ascii="Times New Roman" w:hAnsi="Times New Roman" w:cs="Times New Roman"/>
          <w:color w:val="000000"/>
          <w:highlight w:val="yellow"/>
          <w:lang w:val="pt-BR"/>
        </w:rPr>
        <w:t>•</w:t>
      </w:r>
      <w:r w:rsidR="009E2B70">
        <w:rPr>
          <w:rFonts w:ascii="Times New Roman" w:hAnsi="Times New Roman" w:cs="Times New Roman"/>
          <w:color w:val="000000"/>
          <w:lang w:val="pt-BR"/>
        </w:rPr>
        <w:t>]</w:t>
      </w:r>
      <w:r w:rsidR="00264C2D">
        <w:rPr>
          <w:rFonts w:ascii="Times New Roman" w:hAnsi="Times New Roman" w:cs="Times New Roman"/>
          <w:color w:val="000000"/>
          <w:lang w:val="pt-BR"/>
        </w:rPr>
        <w:t>,</w:t>
      </w:r>
      <w:r w:rsidR="009E2B70">
        <w:rPr>
          <w:rFonts w:ascii="Times New Roman" w:hAnsi="Times New Roman" w:cs="Times New Roman"/>
          <w:color w:val="000000"/>
          <w:lang w:val="pt-BR"/>
        </w:rPr>
        <w:t xml:space="preserve"> </w:t>
      </w:r>
      <w:r w:rsidR="003B6E74">
        <w:rPr>
          <w:rFonts w:ascii="Times New Roman" w:hAnsi="Times New Roman" w:cs="Times New Roman"/>
          <w:color w:val="000000"/>
          <w:lang w:val="pt-BR"/>
        </w:rPr>
        <w:t xml:space="preserve">condicionado ao </w:t>
      </w:r>
      <w:r w:rsidR="002047DE">
        <w:rPr>
          <w:rFonts w:ascii="Times New Roman" w:hAnsi="Times New Roman" w:cs="Times New Roman"/>
          <w:color w:val="000000"/>
          <w:lang w:val="pt-BR"/>
        </w:rPr>
        <w:t>integral cumprimento do Contrato de Locação pela Locatária, inclusive, pela observância do Prazo Locatício (adiante definido).</w:t>
      </w:r>
    </w:p>
    <w:p w14:paraId="0F38D142" w14:textId="77777777" w:rsidR="007C4749" w:rsidRPr="003D6697" w:rsidRDefault="007C4749" w:rsidP="003D6697">
      <w:pPr>
        <w:pStyle w:val="PargrafodaLista"/>
        <w:rPr>
          <w:rFonts w:ascii="Times New Roman" w:hAnsi="Times New Roman" w:cs="Times New Roman"/>
          <w:color w:val="000000"/>
          <w:lang w:val="pt-BR" w:bidi="pa-IN"/>
        </w:rPr>
      </w:pPr>
    </w:p>
    <w:p w14:paraId="2B6D4DAA" w14:textId="66DE6318" w:rsidR="007C4749" w:rsidRDefault="007C4749" w:rsidP="003D6697">
      <w:pPr>
        <w:pStyle w:val="PargrafodaLista"/>
        <w:numPr>
          <w:ilvl w:val="2"/>
          <w:numId w:val="12"/>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870" w:right="0" w:firstLine="0"/>
        <w:rPr>
          <w:rFonts w:ascii="Times New Roman" w:hAnsi="Times New Roman" w:cs="Times New Roman"/>
          <w:color w:val="000000"/>
          <w:lang w:val="pt-BR" w:bidi="pa-IN"/>
        </w:rPr>
      </w:pPr>
      <w:r>
        <w:rPr>
          <w:rFonts w:ascii="Times New Roman" w:hAnsi="Times New Roman" w:cs="Times New Roman"/>
          <w:color w:val="000000"/>
          <w:lang w:val="pt-BR" w:bidi="pa-IN"/>
        </w:rPr>
        <w:t>O desconto</w:t>
      </w:r>
      <w:r w:rsidR="00AA037F">
        <w:rPr>
          <w:rFonts w:ascii="Times New Roman" w:hAnsi="Times New Roman" w:cs="Times New Roman"/>
          <w:color w:val="000000"/>
          <w:lang w:val="pt-BR" w:bidi="pa-IN"/>
        </w:rPr>
        <w:t xml:space="preserve"> previsto na Cláusula 2.2 acima</w:t>
      </w:r>
      <w:r>
        <w:rPr>
          <w:rFonts w:ascii="Times New Roman" w:hAnsi="Times New Roman" w:cs="Times New Roman"/>
          <w:color w:val="000000"/>
          <w:lang w:val="pt-BR" w:bidi="pa-IN"/>
        </w:rPr>
        <w:t xml:space="preserve"> </w:t>
      </w:r>
      <w:r w:rsidR="00BA5C33">
        <w:rPr>
          <w:rFonts w:ascii="Times New Roman" w:hAnsi="Times New Roman" w:cs="Times New Roman"/>
          <w:color w:val="000000"/>
          <w:lang w:val="pt-BR" w:bidi="pa-IN"/>
        </w:rPr>
        <w:t>será imediatamente revogado</w:t>
      </w:r>
      <w:r w:rsidR="008714FC">
        <w:rPr>
          <w:rFonts w:ascii="Times New Roman" w:hAnsi="Times New Roman" w:cs="Times New Roman"/>
          <w:color w:val="000000"/>
          <w:lang w:val="pt-BR" w:bidi="pa-IN"/>
        </w:rPr>
        <w:t>, sem prejuízo da rescisão antecipada do Contrato de Locação</w:t>
      </w:r>
      <w:r w:rsidR="00AA037F">
        <w:rPr>
          <w:rFonts w:ascii="Times New Roman" w:hAnsi="Times New Roman" w:cs="Times New Roman"/>
          <w:color w:val="000000"/>
          <w:lang w:val="pt-BR" w:bidi="pa-IN"/>
        </w:rPr>
        <w:t>,</w:t>
      </w:r>
      <w:r w:rsidR="008714FC">
        <w:rPr>
          <w:rFonts w:ascii="Times New Roman" w:hAnsi="Times New Roman" w:cs="Times New Roman"/>
          <w:color w:val="000000"/>
          <w:lang w:val="pt-BR" w:bidi="pa-IN"/>
        </w:rPr>
        <w:t xml:space="preserve"> a critério</w:t>
      </w:r>
      <w:r w:rsidR="00B372E6">
        <w:rPr>
          <w:rFonts w:ascii="Times New Roman" w:hAnsi="Times New Roman" w:cs="Times New Roman"/>
          <w:color w:val="000000"/>
          <w:lang w:val="pt-BR" w:bidi="pa-IN"/>
        </w:rPr>
        <w:t xml:space="preserve"> exclusivo</w:t>
      </w:r>
      <w:r w:rsidR="008714FC">
        <w:rPr>
          <w:rFonts w:ascii="Times New Roman" w:hAnsi="Times New Roman" w:cs="Times New Roman"/>
          <w:color w:val="000000"/>
          <w:lang w:val="pt-BR" w:bidi="pa-IN"/>
        </w:rPr>
        <w:t xml:space="preserve"> da Empreendedora Locadora,</w:t>
      </w:r>
      <w:r w:rsidR="00BA5C33">
        <w:rPr>
          <w:rFonts w:ascii="Times New Roman" w:hAnsi="Times New Roman" w:cs="Times New Roman"/>
          <w:color w:val="000000"/>
          <w:lang w:val="pt-BR" w:bidi="pa-IN"/>
        </w:rPr>
        <w:t xml:space="preserve"> nas seguintes hipóteses:</w:t>
      </w:r>
      <w:r>
        <w:rPr>
          <w:rFonts w:ascii="Times New Roman" w:hAnsi="Times New Roman" w:cs="Times New Roman"/>
          <w:color w:val="000000"/>
          <w:lang w:val="pt-BR" w:bidi="pa-IN"/>
        </w:rPr>
        <w:t xml:space="preserve"> (i) </w:t>
      </w:r>
      <w:r w:rsidR="00BA5C33">
        <w:rPr>
          <w:rFonts w:ascii="Times New Roman" w:hAnsi="Times New Roman" w:cs="Times New Roman"/>
          <w:color w:val="000000"/>
          <w:lang w:val="pt-BR" w:bidi="pa-IN"/>
        </w:rPr>
        <w:t xml:space="preserve">descumprimento, pela Locatária, de quaisquer obrigações previstas no </w:t>
      </w:r>
      <w:r>
        <w:rPr>
          <w:rFonts w:ascii="Times New Roman" w:hAnsi="Times New Roman" w:cs="Times New Roman"/>
          <w:color w:val="000000"/>
          <w:lang w:val="pt-BR" w:bidi="pa-IN"/>
        </w:rPr>
        <w:t>Contrato de Locaç</w:t>
      </w:r>
      <w:r w:rsidR="00BA5C33">
        <w:rPr>
          <w:rFonts w:ascii="Times New Roman" w:hAnsi="Times New Roman" w:cs="Times New Roman"/>
          <w:color w:val="000000"/>
          <w:lang w:val="pt-BR" w:bidi="pa-IN"/>
        </w:rPr>
        <w:t>ão</w:t>
      </w:r>
      <w:r>
        <w:rPr>
          <w:rFonts w:ascii="Times New Roman" w:hAnsi="Times New Roman" w:cs="Times New Roman"/>
          <w:color w:val="000000"/>
          <w:lang w:val="pt-BR" w:bidi="pa-IN"/>
        </w:rPr>
        <w:t xml:space="preserve">; (ii) </w:t>
      </w:r>
      <w:r w:rsidR="00BA5C33">
        <w:rPr>
          <w:rFonts w:ascii="Times New Roman" w:hAnsi="Times New Roman" w:cs="Times New Roman"/>
          <w:color w:val="000000"/>
          <w:lang w:val="pt-BR" w:bidi="pa-IN"/>
        </w:rPr>
        <w:t>o atraso superior a 30 (trinta) dias no pagamento de qualquer obrigação pecuniária, pela Locatária, prevista no Contrato de Locação.</w:t>
      </w:r>
    </w:p>
    <w:p w14:paraId="0CF609F8" w14:textId="77777777" w:rsidR="008714FC" w:rsidRDefault="008714FC" w:rsidP="003D6697">
      <w:pPr>
        <w:pStyle w:val="PargrafodaLista"/>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870" w:right="0"/>
        <w:rPr>
          <w:rFonts w:ascii="Times New Roman" w:hAnsi="Times New Roman" w:cs="Times New Roman"/>
          <w:color w:val="000000"/>
          <w:lang w:val="pt-BR" w:bidi="pa-IN"/>
        </w:rPr>
      </w:pPr>
    </w:p>
    <w:p w14:paraId="23A66F59" w14:textId="4A270D72" w:rsidR="008714FC" w:rsidRDefault="00B372E6" w:rsidP="003D6697">
      <w:pPr>
        <w:pStyle w:val="PargrafodaLista"/>
        <w:numPr>
          <w:ilvl w:val="2"/>
          <w:numId w:val="12"/>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870" w:right="0" w:firstLine="0"/>
        <w:rPr>
          <w:rFonts w:ascii="Times New Roman" w:hAnsi="Times New Roman" w:cs="Times New Roman"/>
          <w:color w:val="000000"/>
          <w:lang w:val="pt-BR" w:bidi="pa-IN"/>
        </w:rPr>
      </w:pPr>
      <w:r>
        <w:rPr>
          <w:rFonts w:ascii="Times New Roman" w:hAnsi="Times New Roman" w:cs="Times New Roman"/>
          <w:color w:val="000000"/>
          <w:lang w:val="pt-BR" w:bidi="pa-IN"/>
        </w:rPr>
        <w:t xml:space="preserve">Ocorrendo o previsto na Cláusula 2.2.1 supra, a somatória do valor do desconto concedido deverá ser reembolsada pela Locatária à Empreendedora Locadora, devidamente corrigida pela variação positiva </w:t>
      </w:r>
      <w:r w:rsidR="005C6F43">
        <w:rPr>
          <w:rFonts w:ascii="Times New Roman" w:hAnsi="Times New Roman" w:cs="Times New Roman"/>
          <w:color w:val="000000"/>
          <w:lang w:val="pt-BR" w:bidi="pa-IN"/>
        </w:rPr>
        <w:t xml:space="preserve">acumulada </w:t>
      </w:r>
      <w:r>
        <w:rPr>
          <w:rFonts w:ascii="Times New Roman" w:hAnsi="Times New Roman" w:cs="Times New Roman"/>
          <w:color w:val="000000"/>
          <w:lang w:val="pt-BR" w:bidi="pa-IN"/>
        </w:rPr>
        <w:t xml:space="preserve">do </w:t>
      </w:r>
      <w:r w:rsidR="005C6F43">
        <w:rPr>
          <w:rFonts w:ascii="Times New Roman" w:hAnsi="Times New Roman" w:cs="Times New Roman"/>
          <w:color w:val="000000"/>
          <w:lang w:val="pt-BR" w:bidi="pa-IN"/>
        </w:rPr>
        <w:t>IPCA-FIPE</w:t>
      </w:r>
      <w:r>
        <w:rPr>
          <w:rFonts w:ascii="Times New Roman" w:hAnsi="Times New Roman" w:cs="Times New Roman"/>
          <w:color w:val="000000"/>
          <w:lang w:val="pt-BR" w:bidi="pa-IN"/>
        </w:rPr>
        <w:t xml:space="preserve">, considerando o vencimento do Valor Mensal da Locação em cada mês, acrescida de juros de 1% (um por cento) ao mês, no prazo de até </w:t>
      </w:r>
      <w:r w:rsidR="001D2C01">
        <w:rPr>
          <w:rFonts w:ascii="Times New Roman" w:hAnsi="Times New Roman" w:cs="Times New Roman"/>
          <w:color w:val="000000"/>
          <w:lang w:val="pt-BR" w:bidi="pa-IN"/>
        </w:rPr>
        <w:t>5</w:t>
      </w:r>
      <w:r>
        <w:rPr>
          <w:rFonts w:ascii="Times New Roman" w:hAnsi="Times New Roman" w:cs="Times New Roman"/>
          <w:color w:val="000000"/>
          <w:lang w:val="pt-BR" w:bidi="pa-IN"/>
        </w:rPr>
        <w:t xml:space="preserve"> (</w:t>
      </w:r>
      <w:r w:rsidR="001D2C01">
        <w:rPr>
          <w:rFonts w:ascii="Times New Roman" w:hAnsi="Times New Roman" w:cs="Times New Roman"/>
          <w:color w:val="000000"/>
          <w:lang w:val="pt-BR" w:bidi="pa-IN"/>
        </w:rPr>
        <w:t>cinco</w:t>
      </w:r>
      <w:r>
        <w:rPr>
          <w:rFonts w:ascii="Times New Roman" w:hAnsi="Times New Roman" w:cs="Times New Roman"/>
          <w:color w:val="000000"/>
          <w:lang w:val="pt-BR" w:bidi="pa-IN"/>
        </w:rPr>
        <w:t>) Dias Úteis contados do recebimento de notificação nesse sentido, sem prejuízo da cobrança da Indenização e demais penalidades previstas no Contrato de Locação.</w:t>
      </w:r>
    </w:p>
    <w:p w14:paraId="1676DB5F" w14:textId="77777777" w:rsidR="003B6E74" w:rsidRPr="003D6697" w:rsidRDefault="003B6E74" w:rsidP="003D6697">
      <w:pPr>
        <w:pStyle w:val="PargrafodaLista"/>
        <w:rPr>
          <w:rFonts w:ascii="Times New Roman" w:hAnsi="Times New Roman" w:cs="Times New Roman"/>
          <w:color w:val="000000"/>
          <w:lang w:val="pt-BR"/>
        </w:rPr>
      </w:pPr>
    </w:p>
    <w:p w14:paraId="4DA8FD46" w14:textId="44D47C68" w:rsidR="00994BCC" w:rsidRDefault="003B6E74" w:rsidP="003D6697">
      <w:pPr>
        <w:pStyle w:val="PargrafodaLista"/>
        <w:numPr>
          <w:ilvl w:val="1"/>
          <w:numId w:val="12"/>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firstLine="0"/>
        <w:rPr>
          <w:rFonts w:ascii="Times New Roman" w:hAnsi="Times New Roman" w:cs="Times New Roman"/>
          <w:color w:val="000000"/>
          <w:lang w:val="pt-BR" w:bidi="pa-IN"/>
        </w:rPr>
      </w:pPr>
      <w:r w:rsidRPr="003D6697">
        <w:rPr>
          <w:rFonts w:ascii="Times New Roman" w:hAnsi="Times New Roman" w:cs="Times New Roman"/>
          <w:color w:val="000000"/>
          <w:lang w:val="pt-BR"/>
        </w:rPr>
        <w:t xml:space="preserve">Em razão do </w:t>
      </w:r>
      <w:r w:rsidR="007C4749">
        <w:rPr>
          <w:rFonts w:ascii="Times New Roman" w:hAnsi="Times New Roman" w:cs="Times New Roman"/>
          <w:color w:val="000000"/>
          <w:lang w:val="pt-BR"/>
        </w:rPr>
        <w:t>previsto nas</w:t>
      </w:r>
      <w:r w:rsidRPr="003D6697">
        <w:rPr>
          <w:rFonts w:ascii="Times New Roman" w:hAnsi="Times New Roman" w:cs="Times New Roman"/>
          <w:color w:val="000000"/>
          <w:lang w:val="pt-BR"/>
        </w:rPr>
        <w:t xml:space="preserve"> Cláusulas 2.1 e 2.2 acima,</w:t>
      </w:r>
      <w:r w:rsidR="007C4749">
        <w:rPr>
          <w:rFonts w:ascii="Times New Roman" w:hAnsi="Times New Roman" w:cs="Times New Roman"/>
          <w:color w:val="000000"/>
          <w:lang w:val="pt-BR"/>
        </w:rPr>
        <w:t xml:space="preserve"> observado ainda, o disposto na</w:t>
      </w:r>
      <w:r w:rsidR="00A6631B">
        <w:rPr>
          <w:rFonts w:ascii="Times New Roman" w:hAnsi="Times New Roman" w:cs="Times New Roman"/>
          <w:color w:val="000000"/>
          <w:lang w:val="pt-BR"/>
        </w:rPr>
        <w:t>s</w:t>
      </w:r>
      <w:r w:rsidR="007C4749">
        <w:rPr>
          <w:rFonts w:ascii="Times New Roman" w:hAnsi="Times New Roman" w:cs="Times New Roman"/>
          <w:color w:val="000000"/>
          <w:lang w:val="pt-BR"/>
        </w:rPr>
        <w:t xml:space="preserve"> Cláusula</w:t>
      </w:r>
      <w:r w:rsidR="00A6631B">
        <w:rPr>
          <w:rFonts w:ascii="Times New Roman" w:hAnsi="Times New Roman" w:cs="Times New Roman"/>
          <w:color w:val="000000"/>
          <w:lang w:val="pt-BR"/>
        </w:rPr>
        <w:t>s</w:t>
      </w:r>
      <w:r w:rsidR="007C4749">
        <w:rPr>
          <w:rFonts w:ascii="Times New Roman" w:hAnsi="Times New Roman" w:cs="Times New Roman"/>
          <w:color w:val="000000"/>
          <w:lang w:val="pt-BR"/>
        </w:rPr>
        <w:t xml:space="preserve"> 2.2.1</w:t>
      </w:r>
      <w:r w:rsidR="00A6631B">
        <w:rPr>
          <w:rFonts w:ascii="Times New Roman" w:hAnsi="Times New Roman" w:cs="Times New Roman"/>
          <w:color w:val="000000"/>
          <w:lang w:val="pt-BR"/>
        </w:rPr>
        <w:t xml:space="preserve"> e 2.2.2</w:t>
      </w:r>
      <w:r w:rsidR="007C4749">
        <w:rPr>
          <w:rFonts w:ascii="Times New Roman" w:hAnsi="Times New Roman" w:cs="Times New Roman"/>
          <w:color w:val="000000"/>
          <w:lang w:val="pt-BR"/>
        </w:rPr>
        <w:t>,</w:t>
      </w:r>
      <w:r w:rsidRPr="003D6697">
        <w:rPr>
          <w:rFonts w:ascii="Times New Roman" w:hAnsi="Times New Roman" w:cs="Times New Roman"/>
          <w:color w:val="000000"/>
          <w:lang w:val="pt-BR"/>
        </w:rPr>
        <w:t xml:space="preserve"> </w:t>
      </w:r>
      <w:r w:rsidR="002047DE" w:rsidRPr="003D6697">
        <w:rPr>
          <w:rFonts w:ascii="Times New Roman" w:hAnsi="Times New Roman" w:cs="Times New Roman"/>
          <w:color w:val="000000"/>
          <w:lang w:val="pt-BR"/>
        </w:rPr>
        <w:t>a partir da assinatura deste Terceiro Aditivo,</w:t>
      </w:r>
      <w:r w:rsidR="002047DE">
        <w:rPr>
          <w:rFonts w:ascii="Times New Roman" w:hAnsi="Times New Roman" w:cs="Times New Roman"/>
          <w:color w:val="000000"/>
          <w:lang w:val="pt-BR"/>
        </w:rPr>
        <w:t xml:space="preserve"> o valor devido pela Locatária à Empreendedora</w:t>
      </w:r>
      <w:r w:rsidR="00994BCC" w:rsidRPr="003D6697">
        <w:rPr>
          <w:rFonts w:ascii="Times New Roman" w:hAnsi="Times New Roman" w:cs="Times New Roman"/>
          <w:color w:val="000000"/>
          <w:lang w:val="pt-BR"/>
        </w:rPr>
        <w:t xml:space="preserve"> passará a ser de R$ 245.935,12 (duzentos e quarenta e cinco mil novecentos e trinta e cinco </w:t>
      </w:r>
      <w:r w:rsidR="002047DE" w:rsidRPr="003D6697">
        <w:rPr>
          <w:rFonts w:ascii="Times New Roman" w:hAnsi="Times New Roman" w:cs="Times New Roman"/>
          <w:color w:val="000000"/>
          <w:lang w:val="pt-BR"/>
        </w:rPr>
        <w:t>reais e doze centavos)</w:t>
      </w:r>
      <w:r w:rsidR="002047DE">
        <w:rPr>
          <w:rFonts w:ascii="Times New Roman" w:hAnsi="Times New Roman" w:cs="Times New Roman"/>
          <w:b/>
          <w:color w:val="000000"/>
          <w:lang w:val="pt-BR"/>
        </w:rPr>
        <w:t xml:space="preserve"> </w:t>
      </w:r>
      <w:r w:rsidR="002047DE" w:rsidRPr="003D6697">
        <w:rPr>
          <w:rFonts w:ascii="Times New Roman" w:hAnsi="Times New Roman" w:cs="Times New Roman"/>
          <w:color w:val="000000"/>
          <w:lang w:val="pt-BR"/>
        </w:rPr>
        <w:t>(“</w:t>
      </w:r>
      <w:r w:rsidR="002047DE" w:rsidRPr="003D6697">
        <w:rPr>
          <w:rFonts w:ascii="Times New Roman" w:hAnsi="Times New Roman" w:cs="Times New Roman"/>
          <w:color w:val="000000"/>
          <w:u w:val="single"/>
          <w:lang w:val="pt-BR"/>
        </w:rPr>
        <w:t>Valor Mensal da Locação com Desconto</w:t>
      </w:r>
      <w:r w:rsidR="002047DE" w:rsidRPr="003D6697">
        <w:rPr>
          <w:rFonts w:ascii="Times New Roman" w:hAnsi="Times New Roman" w:cs="Times New Roman"/>
          <w:color w:val="000000"/>
          <w:lang w:val="pt-BR"/>
        </w:rPr>
        <w:t>”).</w:t>
      </w:r>
    </w:p>
    <w:p w14:paraId="164F3D6F" w14:textId="68C4B62E" w:rsidR="002047DE" w:rsidRPr="003D6697" w:rsidRDefault="002047DE" w:rsidP="003D6697">
      <w:p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rPr>
          <w:rFonts w:ascii="Times New Roman" w:hAnsi="Times New Roman" w:cs="Times New Roman"/>
          <w:color w:val="000000"/>
          <w:lang w:val="pt-BR" w:bidi="pa-IN"/>
        </w:rPr>
      </w:pPr>
    </w:p>
    <w:p w14:paraId="664A0D99" w14:textId="1472C684" w:rsidR="00994BCC" w:rsidRDefault="00684A7C" w:rsidP="003D6697">
      <w:pPr>
        <w:pStyle w:val="PargrafodaLista"/>
        <w:numPr>
          <w:ilvl w:val="1"/>
          <w:numId w:val="12"/>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firstLine="0"/>
        <w:rPr>
          <w:rFonts w:ascii="Times New Roman" w:hAnsi="Times New Roman" w:cs="Times New Roman"/>
          <w:color w:val="000000"/>
          <w:lang w:val="pt-BR" w:bidi="pa-IN"/>
        </w:rPr>
      </w:pPr>
      <w:r>
        <w:rPr>
          <w:rFonts w:ascii="Times New Roman" w:hAnsi="Times New Roman" w:cs="Times New Roman"/>
          <w:color w:val="000000"/>
          <w:lang w:val="pt-BR" w:bidi="pa-IN"/>
        </w:rPr>
        <w:t xml:space="preserve">Permanecem inalteradas </w:t>
      </w:r>
      <w:r w:rsidRPr="00054470">
        <w:rPr>
          <w:rFonts w:ascii="Times New Roman" w:hAnsi="Times New Roman" w:cs="Times New Roman"/>
          <w:color w:val="000000"/>
          <w:lang w:val="pt-BR"/>
        </w:rPr>
        <w:t xml:space="preserve">a data base para reajuste do aluguel, bem como as demais condições de reajuste e </w:t>
      </w:r>
      <w:r>
        <w:rPr>
          <w:rFonts w:ascii="Times New Roman" w:hAnsi="Times New Roman" w:cs="Times New Roman"/>
          <w:color w:val="000000"/>
          <w:lang w:val="pt-BR"/>
        </w:rPr>
        <w:t>pagamento previstas no Contrato</w:t>
      </w:r>
      <w:r w:rsidR="00F952AD">
        <w:rPr>
          <w:rFonts w:ascii="Times New Roman" w:hAnsi="Times New Roman" w:cs="Times New Roman"/>
          <w:color w:val="000000"/>
          <w:lang w:val="pt-BR"/>
        </w:rPr>
        <w:t xml:space="preserve"> de Locação</w:t>
      </w:r>
      <w:r>
        <w:rPr>
          <w:rFonts w:ascii="Times New Roman" w:hAnsi="Times New Roman" w:cs="Times New Roman"/>
          <w:color w:val="000000"/>
          <w:lang w:val="pt-BR"/>
        </w:rPr>
        <w:t>.</w:t>
      </w:r>
    </w:p>
    <w:p w14:paraId="714A3020" w14:textId="77777777" w:rsidR="00567741" w:rsidRPr="003D6697" w:rsidRDefault="00567741" w:rsidP="003D6697">
      <w:pPr>
        <w:pStyle w:val="PargrafodaLista"/>
        <w:rPr>
          <w:rFonts w:ascii="Times New Roman" w:hAnsi="Times New Roman" w:cs="Times New Roman"/>
          <w:color w:val="000000"/>
          <w:lang w:val="pt-BR" w:bidi="pa-IN"/>
        </w:rPr>
      </w:pPr>
    </w:p>
    <w:p w14:paraId="37F71BC3" w14:textId="5E35F67B" w:rsidR="00567741" w:rsidRDefault="00567741" w:rsidP="003D6697">
      <w:pPr>
        <w:pStyle w:val="PargrafodaLista"/>
        <w:numPr>
          <w:ilvl w:val="1"/>
          <w:numId w:val="12"/>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firstLine="0"/>
        <w:rPr>
          <w:rFonts w:ascii="Times New Roman" w:hAnsi="Times New Roman" w:cs="Times New Roman"/>
          <w:color w:val="000000"/>
          <w:lang w:val="pt-BR" w:bidi="pa-IN"/>
        </w:rPr>
      </w:pPr>
      <w:r>
        <w:rPr>
          <w:rFonts w:ascii="Times New Roman" w:hAnsi="Times New Roman" w:cs="Times New Roman"/>
          <w:color w:val="000000"/>
          <w:lang w:val="pt-BR" w:bidi="pa-IN"/>
        </w:rPr>
        <w:t xml:space="preserve">O </w:t>
      </w:r>
      <w:r w:rsidR="00BA5C33" w:rsidRPr="003D6697">
        <w:rPr>
          <w:rFonts w:ascii="Times New Roman" w:hAnsi="Times New Roman" w:cs="Times New Roman"/>
          <w:color w:val="000000"/>
          <w:lang w:val="pt-BR" w:bidi="pa-IN"/>
        </w:rPr>
        <w:t>Valor Mensal da Locação</w:t>
      </w:r>
      <w:r w:rsidR="00BA5C33">
        <w:rPr>
          <w:rFonts w:ascii="Times New Roman" w:hAnsi="Times New Roman" w:cs="Times New Roman"/>
          <w:color w:val="000000"/>
          <w:lang w:val="pt-BR" w:bidi="pa-IN"/>
        </w:rPr>
        <w:t xml:space="preserve"> </w:t>
      </w:r>
      <w:r>
        <w:rPr>
          <w:rFonts w:ascii="Times New Roman" w:hAnsi="Times New Roman" w:cs="Times New Roman"/>
          <w:color w:val="000000"/>
          <w:lang w:val="pt-BR" w:bidi="pa-IN"/>
        </w:rPr>
        <w:t xml:space="preserve">previsto na Cláusula 2.1 supra não será considerado para fins de cálculo </w:t>
      </w:r>
      <w:r w:rsidR="00BA5C33">
        <w:rPr>
          <w:rFonts w:ascii="Times New Roman" w:hAnsi="Times New Roman" w:cs="Times New Roman"/>
          <w:color w:val="000000"/>
          <w:lang w:val="pt-BR" w:bidi="pa-IN"/>
        </w:rPr>
        <w:t>da</w:t>
      </w:r>
      <w:r>
        <w:rPr>
          <w:rFonts w:ascii="Times New Roman" w:hAnsi="Times New Roman" w:cs="Times New Roman"/>
          <w:color w:val="000000"/>
          <w:lang w:val="pt-BR" w:bidi="pa-IN"/>
        </w:rPr>
        <w:t xml:space="preserve"> </w:t>
      </w:r>
      <w:r w:rsidR="00F942FA">
        <w:rPr>
          <w:rFonts w:ascii="Times New Roman" w:hAnsi="Times New Roman" w:cs="Times New Roman"/>
          <w:color w:val="000000"/>
          <w:lang w:val="pt-BR" w:bidi="pa-IN"/>
        </w:rPr>
        <w:t>Indenização</w:t>
      </w:r>
      <w:r>
        <w:rPr>
          <w:rFonts w:ascii="Times New Roman" w:hAnsi="Times New Roman" w:cs="Times New Roman"/>
          <w:color w:val="000000"/>
          <w:lang w:val="pt-BR" w:bidi="pa-IN"/>
        </w:rPr>
        <w:t xml:space="preserve"> prevista </w:t>
      </w:r>
      <w:r w:rsidR="00F942FA">
        <w:rPr>
          <w:rFonts w:ascii="Times New Roman" w:hAnsi="Times New Roman" w:cs="Times New Roman"/>
          <w:color w:val="000000"/>
          <w:lang w:val="pt-BR" w:bidi="pa-IN"/>
        </w:rPr>
        <w:t>nas Cláusulas 18.1 e 18.2</w:t>
      </w:r>
      <w:r>
        <w:rPr>
          <w:rFonts w:ascii="Times New Roman" w:hAnsi="Times New Roman" w:cs="Times New Roman"/>
          <w:color w:val="000000"/>
          <w:lang w:val="pt-BR" w:bidi="pa-IN"/>
        </w:rPr>
        <w:t xml:space="preserve"> do Contrato</w:t>
      </w:r>
      <w:r w:rsidR="00F952AD">
        <w:rPr>
          <w:rFonts w:ascii="Times New Roman" w:hAnsi="Times New Roman" w:cs="Times New Roman"/>
          <w:color w:val="000000"/>
          <w:lang w:val="pt-BR" w:bidi="pa-IN"/>
        </w:rPr>
        <w:t xml:space="preserve"> de Locação</w:t>
      </w:r>
      <w:r>
        <w:rPr>
          <w:rFonts w:ascii="Times New Roman" w:hAnsi="Times New Roman" w:cs="Times New Roman"/>
          <w:color w:val="000000"/>
          <w:lang w:val="pt-BR" w:bidi="pa-IN"/>
        </w:rPr>
        <w:t>, incidente na hipótese de rescisão antecipada.</w:t>
      </w:r>
    </w:p>
    <w:p w14:paraId="014D3F16" w14:textId="77777777" w:rsidR="00567741" w:rsidRPr="003D6697" w:rsidRDefault="00567741" w:rsidP="003D6697">
      <w:pPr>
        <w:pStyle w:val="PargrafodaLista"/>
        <w:rPr>
          <w:rFonts w:ascii="Times New Roman" w:hAnsi="Times New Roman" w:cs="Times New Roman"/>
          <w:color w:val="000000"/>
          <w:lang w:val="pt-BR" w:bidi="pa-IN"/>
        </w:rPr>
      </w:pPr>
    </w:p>
    <w:p w14:paraId="625C7732" w14:textId="4B24AF09" w:rsidR="00567741" w:rsidRDefault="00F952AD" w:rsidP="003D6697">
      <w:pPr>
        <w:pStyle w:val="PargrafodaLista"/>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870" w:right="0"/>
        <w:rPr>
          <w:rFonts w:ascii="Times New Roman" w:hAnsi="Times New Roman" w:cs="Times New Roman"/>
          <w:color w:val="000000"/>
          <w:lang w:val="pt-BR" w:bidi="pa-IN"/>
        </w:rPr>
      </w:pPr>
      <w:r w:rsidRPr="00567741">
        <w:rPr>
          <w:rFonts w:ascii="Times New Roman" w:hAnsi="Times New Roman" w:cs="Times New Roman"/>
          <w:b/>
          <w:color w:val="000000"/>
          <w:lang w:val="pt-BR" w:bidi="pa-IN"/>
        </w:rPr>
        <w:t>2.</w:t>
      </w:r>
      <w:r w:rsidR="00624568">
        <w:rPr>
          <w:rFonts w:ascii="Times New Roman" w:hAnsi="Times New Roman" w:cs="Times New Roman"/>
          <w:b/>
          <w:color w:val="000000"/>
          <w:lang w:val="pt-BR" w:bidi="pa-IN"/>
        </w:rPr>
        <w:t>5</w:t>
      </w:r>
      <w:r w:rsidRPr="00567741">
        <w:rPr>
          <w:rFonts w:ascii="Times New Roman" w:hAnsi="Times New Roman" w:cs="Times New Roman"/>
          <w:b/>
          <w:color w:val="000000"/>
          <w:lang w:val="pt-BR" w:bidi="pa-IN"/>
        </w:rPr>
        <w:t>.1</w:t>
      </w:r>
      <w:r>
        <w:rPr>
          <w:rFonts w:ascii="Times New Roman" w:hAnsi="Times New Roman" w:cs="Times New Roman"/>
          <w:color w:val="000000"/>
          <w:lang w:val="pt-BR" w:bidi="pa-IN"/>
        </w:rPr>
        <w:t>. Para</w:t>
      </w:r>
      <w:r w:rsidR="00567741">
        <w:rPr>
          <w:rFonts w:ascii="Times New Roman" w:hAnsi="Times New Roman" w:cs="Times New Roman"/>
          <w:color w:val="000000"/>
          <w:lang w:val="pt-BR" w:bidi="pa-IN"/>
        </w:rPr>
        <w:t xml:space="preserve"> fins de </w:t>
      </w:r>
      <w:r>
        <w:rPr>
          <w:rFonts w:ascii="Times New Roman" w:hAnsi="Times New Roman" w:cs="Times New Roman"/>
          <w:color w:val="000000"/>
          <w:lang w:val="pt-BR" w:bidi="pa-IN"/>
        </w:rPr>
        <w:t xml:space="preserve">clareza, na hipótese de incidência da </w:t>
      </w:r>
      <w:r w:rsidR="00EA0AA0">
        <w:rPr>
          <w:rFonts w:ascii="Times New Roman" w:hAnsi="Times New Roman" w:cs="Times New Roman"/>
          <w:color w:val="000000"/>
          <w:lang w:val="pt-BR" w:bidi="pa-IN"/>
        </w:rPr>
        <w:t>Indenização, em caso de</w:t>
      </w:r>
      <w:r>
        <w:rPr>
          <w:rFonts w:ascii="Times New Roman" w:hAnsi="Times New Roman" w:cs="Times New Roman"/>
          <w:color w:val="000000"/>
          <w:lang w:val="pt-BR" w:bidi="pa-IN"/>
        </w:rPr>
        <w:t xml:space="preserve"> rescisão antecipada, na forma d</w:t>
      </w:r>
      <w:r w:rsidR="00F942FA">
        <w:rPr>
          <w:rFonts w:ascii="Times New Roman" w:hAnsi="Times New Roman" w:cs="Times New Roman"/>
          <w:color w:val="000000"/>
          <w:lang w:val="pt-BR" w:bidi="pa-IN"/>
        </w:rPr>
        <w:t>as</w:t>
      </w:r>
      <w:r>
        <w:rPr>
          <w:rFonts w:ascii="Times New Roman" w:hAnsi="Times New Roman" w:cs="Times New Roman"/>
          <w:color w:val="000000"/>
          <w:lang w:val="pt-BR" w:bidi="pa-IN"/>
        </w:rPr>
        <w:t xml:space="preserve"> Cláusula </w:t>
      </w:r>
      <w:r w:rsidR="00F942FA">
        <w:rPr>
          <w:rFonts w:ascii="Times New Roman" w:hAnsi="Times New Roman" w:cs="Times New Roman"/>
          <w:color w:val="000000"/>
          <w:lang w:val="pt-BR" w:bidi="pa-IN"/>
        </w:rPr>
        <w:t>18.1 e 18.2</w:t>
      </w:r>
      <w:r>
        <w:rPr>
          <w:rFonts w:ascii="Times New Roman" w:hAnsi="Times New Roman" w:cs="Times New Roman"/>
          <w:color w:val="000000"/>
          <w:lang w:val="pt-BR" w:bidi="pa-IN"/>
        </w:rPr>
        <w:t xml:space="preserve"> do Contrato de Locação, </w:t>
      </w:r>
      <w:r w:rsidR="002069E8">
        <w:rPr>
          <w:rFonts w:ascii="Times New Roman" w:hAnsi="Times New Roman" w:cs="Times New Roman"/>
          <w:color w:val="000000"/>
          <w:lang w:val="pt-BR" w:bidi="pa-IN"/>
        </w:rPr>
        <w:t>o cálculo</w:t>
      </w:r>
      <w:r w:rsidR="00E016F5">
        <w:rPr>
          <w:rFonts w:ascii="Times New Roman" w:hAnsi="Times New Roman" w:cs="Times New Roman"/>
          <w:color w:val="000000"/>
          <w:lang w:val="pt-BR" w:bidi="pa-IN"/>
        </w:rPr>
        <w:t xml:space="preserve"> </w:t>
      </w:r>
      <w:r w:rsidR="00EA0AA0">
        <w:rPr>
          <w:rFonts w:ascii="Times New Roman" w:hAnsi="Times New Roman" w:cs="Times New Roman"/>
          <w:color w:val="000000"/>
          <w:lang w:val="pt-BR" w:bidi="pa-IN"/>
        </w:rPr>
        <w:t>da re</w:t>
      </w:r>
      <w:r w:rsidR="00E016F5">
        <w:rPr>
          <w:rFonts w:ascii="Times New Roman" w:hAnsi="Times New Roman" w:cs="Times New Roman"/>
          <w:color w:val="000000"/>
          <w:lang w:val="pt-BR" w:bidi="pa-IN"/>
        </w:rPr>
        <w:t>ferida I</w:t>
      </w:r>
      <w:r w:rsidR="00EA0AA0">
        <w:rPr>
          <w:rFonts w:ascii="Times New Roman" w:hAnsi="Times New Roman" w:cs="Times New Roman"/>
          <w:color w:val="000000"/>
          <w:lang w:val="pt-BR" w:bidi="pa-IN"/>
        </w:rPr>
        <w:t xml:space="preserve">ndenização </w:t>
      </w:r>
      <w:r w:rsidR="00E016F5">
        <w:rPr>
          <w:rFonts w:ascii="Times New Roman" w:hAnsi="Times New Roman" w:cs="Times New Roman"/>
          <w:color w:val="000000"/>
          <w:lang w:val="pt-BR" w:bidi="pa-IN"/>
        </w:rPr>
        <w:t>ter</w:t>
      </w:r>
      <w:r w:rsidR="002069E8">
        <w:rPr>
          <w:rFonts w:ascii="Times New Roman" w:hAnsi="Times New Roman" w:cs="Times New Roman"/>
          <w:color w:val="000000"/>
          <w:lang w:val="pt-BR" w:bidi="pa-IN"/>
        </w:rPr>
        <w:t>á</w:t>
      </w:r>
      <w:r>
        <w:rPr>
          <w:rFonts w:ascii="Times New Roman" w:hAnsi="Times New Roman" w:cs="Times New Roman"/>
          <w:color w:val="000000"/>
          <w:lang w:val="pt-BR" w:bidi="pa-IN"/>
        </w:rPr>
        <w:t xml:space="preserve"> </w:t>
      </w:r>
      <w:r w:rsidR="00EA0AA0">
        <w:rPr>
          <w:rFonts w:ascii="Times New Roman" w:hAnsi="Times New Roman" w:cs="Times New Roman"/>
          <w:color w:val="000000"/>
          <w:lang w:val="pt-BR" w:bidi="pa-IN"/>
        </w:rPr>
        <w:t xml:space="preserve">como base o valor </w:t>
      </w:r>
      <w:r w:rsidR="002069E8">
        <w:rPr>
          <w:rFonts w:ascii="Times New Roman" w:hAnsi="Times New Roman" w:cs="Times New Roman"/>
          <w:color w:val="000000"/>
          <w:lang w:val="pt-BR" w:bidi="pa-IN"/>
        </w:rPr>
        <w:t>atualizado do aluguel vigente, considerando o primeiro dia útil imediatamente anteriormente à data de assinatura deste Terceiro Aditivo</w:t>
      </w:r>
      <w:r w:rsidR="00543CBA">
        <w:rPr>
          <w:rFonts w:ascii="Times New Roman" w:hAnsi="Times New Roman" w:cs="Times New Roman"/>
          <w:color w:val="000000"/>
          <w:lang w:val="pt-BR" w:bidi="pa-IN"/>
        </w:rPr>
        <w:t>, correspondente a R$ [</w:t>
      </w:r>
      <w:r w:rsidR="00543CBA" w:rsidRPr="003D6697">
        <w:rPr>
          <w:rFonts w:ascii="Times New Roman" w:hAnsi="Times New Roman" w:cs="Times New Roman"/>
          <w:color w:val="000000"/>
          <w:highlight w:val="yellow"/>
          <w:lang w:val="pt-BR" w:bidi="pa-IN"/>
        </w:rPr>
        <w:t>•</w:t>
      </w:r>
      <w:r w:rsidR="00543CBA">
        <w:rPr>
          <w:rFonts w:ascii="Times New Roman" w:hAnsi="Times New Roman" w:cs="Times New Roman"/>
          <w:color w:val="000000"/>
          <w:lang w:val="pt-BR" w:bidi="pa-IN"/>
        </w:rPr>
        <w:t>]</w:t>
      </w:r>
      <w:r w:rsidR="00B37407">
        <w:rPr>
          <w:rFonts w:ascii="Times New Roman" w:hAnsi="Times New Roman" w:cs="Times New Roman"/>
          <w:color w:val="000000"/>
          <w:lang w:val="pt-BR" w:bidi="pa-IN"/>
        </w:rPr>
        <w:t>,</w:t>
      </w:r>
      <w:r w:rsidR="00543CBA">
        <w:rPr>
          <w:rFonts w:ascii="Times New Roman" w:hAnsi="Times New Roman" w:cs="Times New Roman"/>
          <w:color w:val="000000"/>
          <w:lang w:val="pt-BR" w:bidi="pa-IN"/>
        </w:rPr>
        <w:t xml:space="preserve"> </w:t>
      </w:r>
      <w:r w:rsidR="002069E8">
        <w:rPr>
          <w:rFonts w:ascii="Times New Roman" w:hAnsi="Times New Roman" w:cs="Times New Roman"/>
          <w:color w:val="000000"/>
          <w:lang w:val="pt-BR" w:bidi="pa-IN"/>
        </w:rPr>
        <w:t>até</w:t>
      </w:r>
      <w:r w:rsidR="00073BCF">
        <w:rPr>
          <w:rFonts w:ascii="Times New Roman" w:hAnsi="Times New Roman" w:cs="Times New Roman"/>
          <w:color w:val="000000"/>
          <w:lang w:val="pt-BR" w:bidi="pa-IN"/>
        </w:rPr>
        <w:t xml:space="preserve"> o efetivo pagamento do valor da Indenização.</w:t>
      </w:r>
      <w:r w:rsidR="00BA5C33">
        <w:rPr>
          <w:rFonts w:ascii="Times New Roman" w:hAnsi="Times New Roman" w:cs="Times New Roman"/>
          <w:color w:val="000000"/>
          <w:lang w:val="pt-BR" w:bidi="pa-IN"/>
        </w:rPr>
        <w:t xml:space="preserve"> [</w:t>
      </w:r>
      <w:r w:rsidR="00BA5C33" w:rsidRPr="003D6697">
        <w:rPr>
          <w:rFonts w:ascii="Times New Roman" w:hAnsi="Times New Roman" w:cs="Times New Roman"/>
          <w:color w:val="000000"/>
          <w:highlight w:val="yellow"/>
          <w:lang w:val="pt-BR" w:bidi="pa-IN"/>
        </w:rPr>
        <w:t>Nota LM: favor confirmar atual valor da locação</w:t>
      </w:r>
      <w:r w:rsidR="00BA5C33">
        <w:rPr>
          <w:rFonts w:ascii="Times New Roman" w:hAnsi="Times New Roman" w:cs="Times New Roman"/>
          <w:color w:val="000000"/>
          <w:lang w:val="pt-BR" w:bidi="pa-IN"/>
        </w:rPr>
        <w:t>]</w:t>
      </w:r>
    </w:p>
    <w:p w14:paraId="297D9E38" w14:textId="77777777" w:rsidR="00994BCC" w:rsidRDefault="00994BCC" w:rsidP="003D6697">
      <w:pPr>
        <w:pStyle w:val="PargrafodaLista"/>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rPr>
          <w:rFonts w:ascii="Times New Roman" w:hAnsi="Times New Roman" w:cs="Times New Roman"/>
          <w:color w:val="000000"/>
          <w:lang w:val="pt-BR" w:bidi="pa-IN"/>
        </w:rPr>
      </w:pPr>
    </w:p>
    <w:p w14:paraId="0A017661" w14:textId="2AEBF88F" w:rsidR="00684A7C" w:rsidRDefault="00684A7C" w:rsidP="003D6697">
      <w:pPr>
        <w:pStyle w:val="PargrafodaLista"/>
        <w:tabs>
          <w:tab w:val="left" w:pos="851"/>
          <w:tab w:val="center" w:pos="1134"/>
        </w:tabs>
        <w:spacing w:before="45" w:line="360" w:lineRule="exact"/>
        <w:ind w:left="435" w:right="0"/>
        <w:contextualSpacing/>
        <w:outlineLvl w:val="0"/>
        <w:rPr>
          <w:rFonts w:ascii="Times New Roman" w:hAnsi="Times New Roman" w:cs="Times New Roman"/>
          <w:b/>
          <w:u w:val="single"/>
          <w:lang w:val="pt-BR"/>
        </w:rPr>
      </w:pPr>
      <w:r w:rsidRPr="00054470">
        <w:rPr>
          <w:rFonts w:ascii="Times New Roman" w:hAnsi="Times New Roman" w:cs="Times New Roman"/>
          <w:b/>
          <w:u w:val="single"/>
          <w:lang w:val="pt-BR"/>
        </w:rPr>
        <w:lastRenderedPageBreak/>
        <w:t xml:space="preserve">CLÁUSULA </w:t>
      </w:r>
      <w:r>
        <w:rPr>
          <w:rFonts w:ascii="Times New Roman" w:hAnsi="Times New Roman" w:cs="Times New Roman"/>
          <w:b/>
          <w:u w:val="single"/>
          <w:lang w:val="pt-BR"/>
        </w:rPr>
        <w:t>TERCEIRA</w:t>
      </w:r>
      <w:r w:rsidRPr="00054470">
        <w:rPr>
          <w:rFonts w:ascii="Times New Roman" w:hAnsi="Times New Roman" w:cs="Times New Roman"/>
          <w:b/>
          <w:u w:val="single"/>
          <w:lang w:val="pt-BR"/>
        </w:rPr>
        <w:t xml:space="preserve"> ­ </w:t>
      </w:r>
      <w:r>
        <w:rPr>
          <w:rFonts w:ascii="Times New Roman" w:hAnsi="Times New Roman" w:cs="Times New Roman"/>
          <w:b/>
          <w:u w:val="single"/>
          <w:lang w:val="pt-BR"/>
        </w:rPr>
        <w:t>DO PRAZO DA LOCAÇÃO</w:t>
      </w:r>
    </w:p>
    <w:p w14:paraId="734C68B6" w14:textId="77777777" w:rsidR="002D3CB9" w:rsidRDefault="002D3CB9" w:rsidP="003D6697">
      <w:p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rPr>
          <w:rFonts w:ascii="Times New Roman" w:hAnsi="Times New Roman" w:cs="Times New Roman"/>
          <w:vanish/>
          <w:lang w:val="pt-BR"/>
        </w:rPr>
      </w:pPr>
    </w:p>
    <w:p w14:paraId="7EEE826F" w14:textId="06CD9664" w:rsidR="002D3CB9" w:rsidRDefault="002D3CB9" w:rsidP="003D6697">
      <w:pPr>
        <w:pStyle w:val="PargrafodaLista"/>
        <w:numPr>
          <w:ilvl w:val="1"/>
          <w:numId w:val="14"/>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firstLine="0"/>
        <w:rPr>
          <w:rFonts w:ascii="Times New Roman" w:hAnsi="Times New Roman" w:cs="Times New Roman"/>
          <w:color w:val="000000"/>
          <w:lang w:val="pt-BR" w:bidi="pa-IN"/>
        </w:rPr>
      </w:pPr>
      <w:r>
        <w:rPr>
          <w:rFonts w:ascii="Times New Roman" w:hAnsi="Times New Roman" w:cs="Times New Roman"/>
          <w:color w:val="000000"/>
          <w:lang w:val="pt-BR" w:bidi="pa-IN"/>
        </w:rPr>
        <w:t>As Partes resolvem ainda, prorrogar o prazo da locação</w:t>
      </w:r>
      <w:r w:rsidR="00A54D88">
        <w:rPr>
          <w:rFonts w:ascii="Times New Roman" w:hAnsi="Times New Roman" w:cs="Times New Roman"/>
          <w:color w:val="000000"/>
          <w:lang w:val="pt-BR" w:bidi="pa-IN"/>
        </w:rPr>
        <w:t xml:space="preserve"> por mais </w:t>
      </w:r>
      <w:r w:rsidR="00095843">
        <w:rPr>
          <w:rFonts w:ascii="Times New Roman" w:hAnsi="Times New Roman" w:cs="Times New Roman"/>
          <w:color w:val="000000"/>
          <w:lang w:val="pt-BR" w:bidi="pa-IN"/>
        </w:rPr>
        <w:t>7</w:t>
      </w:r>
      <w:r w:rsidR="00A54D88">
        <w:rPr>
          <w:rFonts w:ascii="Times New Roman" w:hAnsi="Times New Roman" w:cs="Times New Roman"/>
          <w:color w:val="000000"/>
          <w:lang w:val="pt-BR" w:bidi="pa-IN"/>
        </w:rPr>
        <w:t xml:space="preserve"> (</w:t>
      </w:r>
      <w:r w:rsidR="00095843">
        <w:rPr>
          <w:rFonts w:ascii="Times New Roman" w:hAnsi="Times New Roman" w:cs="Times New Roman"/>
          <w:color w:val="000000"/>
          <w:lang w:val="pt-BR" w:bidi="pa-IN"/>
        </w:rPr>
        <w:t>sete</w:t>
      </w:r>
      <w:r w:rsidR="00A54D88">
        <w:rPr>
          <w:rFonts w:ascii="Times New Roman" w:hAnsi="Times New Roman" w:cs="Times New Roman"/>
          <w:color w:val="000000"/>
          <w:lang w:val="pt-BR" w:bidi="pa-IN"/>
        </w:rPr>
        <w:t>) anos, a contar da assinatura do presente</w:t>
      </w:r>
      <w:r w:rsidR="00A22C5A">
        <w:rPr>
          <w:rFonts w:ascii="Times New Roman" w:hAnsi="Times New Roman" w:cs="Times New Roman"/>
          <w:color w:val="000000"/>
          <w:lang w:val="pt-BR" w:bidi="pa-IN"/>
        </w:rPr>
        <w:t xml:space="preserve"> Terceiro Aditamento</w:t>
      </w:r>
      <w:r w:rsidR="00F942FA">
        <w:rPr>
          <w:rFonts w:ascii="Times New Roman" w:hAnsi="Times New Roman" w:cs="Times New Roman"/>
          <w:color w:val="000000"/>
          <w:lang w:val="pt-BR" w:bidi="pa-IN"/>
        </w:rPr>
        <w:t xml:space="preserve"> (“</w:t>
      </w:r>
      <w:r w:rsidR="00F942FA" w:rsidRPr="003D6697">
        <w:rPr>
          <w:rFonts w:ascii="Times New Roman" w:hAnsi="Times New Roman" w:cs="Times New Roman"/>
          <w:color w:val="000000"/>
          <w:u w:val="single"/>
          <w:lang w:val="pt-BR" w:bidi="pa-IN"/>
        </w:rPr>
        <w:t>Prazo Locatício</w:t>
      </w:r>
      <w:r w:rsidR="00F942FA">
        <w:rPr>
          <w:rFonts w:ascii="Times New Roman" w:hAnsi="Times New Roman" w:cs="Times New Roman"/>
          <w:color w:val="000000"/>
          <w:lang w:val="pt-BR" w:bidi="pa-IN"/>
        </w:rPr>
        <w:t>”)</w:t>
      </w:r>
      <w:r w:rsidR="00C902EC">
        <w:rPr>
          <w:rFonts w:ascii="Times New Roman" w:hAnsi="Times New Roman" w:cs="Times New Roman"/>
          <w:color w:val="000000"/>
          <w:lang w:val="pt-BR" w:bidi="pa-IN"/>
        </w:rPr>
        <w:t>.</w:t>
      </w:r>
    </w:p>
    <w:p w14:paraId="30FB3646" w14:textId="77777777" w:rsidR="00C37141" w:rsidRDefault="00C37141" w:rsidP="003D6697">
      <w:pPr>
        <w:pStyle w:val="PargrafodaLista"/>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rPr>
          <w:rFonts w:ascii="Times New Roman" w:hAnsi="Times New Roman" w:cs="Times New Roman"/>
          <w:color w:val="000000"/>
          <w:lang w:val="pt-BR" w:bidi="pa-IN"/>
        </w:rPr>
      </w:pPr>
    </w:p>
    <w:p w14:paraId="5F964678" w14:textId="134F6B3A" w:rsidR="00C37141" w:rsidRPr="003D6697" w:rsidRDefault="00C37141" w:rsidP="003D6697">
      <w:pPr>
        <w:pStyle w:val="PargrafodaLista"/>
        <w:numPr>
          <w:ilvl w:val="1"/>
          <w:numId w:val="14"/>
        </w:numPr>
        <w:tabs>
          <w:tab w:val="left" w:pos="708"/>
          <w:tab w:val="left" w:pos="1416"/>
          <w:tab w:val="left" w:pos="1701"/>
          <w:tab w:val="left" w:pos="2124"/>
          <w:tab w:val="left" w:pos="2552"/>
          <w:tab w:val="left" w:pos="2832"/>
          <w:tab w:val="left" w:pos="3402"/>
          <w:tab w:val="left" w:pos="3540"/>
          <w:tab w:val="left" w:pos="4253"/>
          <w:tab w:val="left" w:pos="4956"/>
          <w:tab w:val="left" w:pos="5103"/>
          <w:tab w:val="left" w:pos="5664"/>
          <w:tab w:val="left" w:pos="5954"/>
          <w:tab w:val="left" w:pos="6372"/>
          <w:tab w:val="left" w:pos="6804"/>
          <w:tab w:val="left" w:pos="7080"/>
          <w:tab w:val="left" w:pos="7655"/>
          <w:tab w:val="left" w:pos="7788"/>
          <w:tab w:val="left" w:pos="8505"/>
          <w:tab w:val="left" w:pos="9204"/>
          <w:tab w:val="left" w:pos="9912"/>
          <w:tab w:val="left" w:pos="10620"/>
          <w:tab w:val="left" w:pos="11328"/>
          <w:tab w:val="left" w:pos="12036"/>
          <w:tab w:val="left" w:pos="12744"/>
          <w:tab w:val="left" w:pos="13452"/>
          <w:tab w:val="left" w:pos="14160"/>
        </w:tabs>
        <w:suppressAutoHyphens/>
        <w:autoSpaceDE w:val="0"/>
        <w:spacing w:line="360" w:lineRule="exact"/>
        <w:ind w:left="435" w:right="0" w:firstLine="0"/>
        <w:rPr>
          <w:rFonts w:ascii="Times New Roman" w:hAnsi="Times New Roman" w:cs="Times New Roman"/>
          <w:color w:val="000000"/>
          <w:lang w:val="pt-BR" w:bidi="pa-IN"/>
        </w:rPr>
      </w:pPr>
      <w:r>
        <w:rPr>
          <w:rFonts w:ascii="Times New Roman" w:hAnsi="Times New Roman" w:cs="Times New Roman"/>
          <w:color w:val="000000"/>
          <w:lang w:val="pt-BR" w:bidi="pa-IN"/>
        </w:rPr>
        <w:t>Na hipótese de rescisão</w:t>
      </w:r>
      <w:r w:rsidR="00F942FA">
        <w:rPr>
          <w:rFonts w:ascii="Times New Roman" w:hAnsi="Times New Roman" w:cs="Times New Roman"/>
          <w:color w:val="000000"/>
          <w:lang w:val="pt-BR" w:bidi="pa-IN"/>
        </w:rPr>
        <w:t xml:space="preserve"> antecipada</w:t>
      </w:r>
      <w:r>
        <w:rPr>
          <w:rFonts w:ascii="Times New Roman" w:hAnsi="Times New Roman" w:cs="Times New Roman"/>
          <w:color w:val="000000"/>
          <w:lang w:val="pt-BR" w:bidi="pa-IN"/>
        </w:rPr>
        <w:t xml:space="preserve"> </w:t>
      </w:r>
      <w:r w:rsidR="00F942FA">
        <w:rPr>
          <w:rFonts w:ascii="Times New Roman" w:hAnsi="Times New Roman" w:cs="Times New Roman"/>
          <w:color w:val="000000"/>
          <w:lang w:val="pt-BR" w:bidi="pa-IN"/>
        </w:rPr>
        <w:t>do Contrato de Locação antes do término do Prazo Locatício</w:t>
      </w:r>
      <w:r w:rsidR="00A22C5A">
        <w:rPr>
          <w:rFonts w:ascii="Times New Roman" w:hAnsi="Times New Roman" w:cs="Times New Roman"/>
          <w:color w:val="000000"/>
          <w:lang w:val="pt-BR" w:bidi="pa-IN"/>
        </w:rPr>
        <w:t>,</w:t>
      </w:r>
      <w:r w:rsidR="00F942FA">
        <w:rPr>
          <w:rFonts w:ascii="Times New Roman" w:hAnsi="Times New Roman" w:cs="Times New Roman"/>
          <w:color w:val="000000"/>
          <w:lang w:val="pt-BR" w:bidi="pa-IN"/>
        </w:rPr>
        <w:t xml:space="preserve"> em virtude do descumprimento pela Locatária de quaisquer obrigações prevista no Contrato de Locaç</w:t>
      </w:r>
      <w:r w:rsidR="00A22C5A">
        <w:rPr>
          <w:rFonts w:ascii="Times New Roman" w:hAnsi="Times New Roman" w:cs="Times New Roman"/>
          <w:color w:val="000000"/>
          <w:lang w:val="pt-BR" w:bidi="pa-IN"/>
        </w:rPr>
        <w:t>ão</w:t>
      </w:r>
      <w:r w:rsidR="00624568">
        <w:rPr>
          <w:rFonts w:ascii="Times New Roman" w:hAnsi="Times New Roman" w:cs="Times New Roman"/>
          <w:color w:val="000000"/>
          <w:lang w:val="pt-BR" w:bidi="pa-IN"/>
        </w:rPr>
        <w:t xml:space="preserve"> ou por meio deste Terceiro Aditamento</w:t>
      </w:r>
      <w:r w:rsidR="00A22C5A">
        <w:rPr>
          <w:rFonts w:ascii="Times New Roman" w:hAnsi="Times New Roman" w:cs="Times New Roman"/>
          <w:color w:val="000000"/>
          <w:lang w:val="pt-BR" w:bidi="pa-IN"/>
        </w:rPr>
        <w:t xml:space="preserve">, </w:t>
      </w:r>
      <w:r w:rsidR="00F942FA">
        <w:rPr>
          <w:rFonts w:ascii="Times New Roman" w:hAnsi="Times New Roman" w:cs="Times New Roman"/>
          <w:color w:val="000000"/>
          <w:lang w:val="pt-BR" w:bidi="pa-IN"/>
        </w:rPr>
        <w:t>ou ainda</w:t>
      </w:r>
      <w:r w:rsidR="00A22C5A">
        <w:rPr>
          <w:rFonts w:ascii="Times New Roman" w:hAnsi="Times New Roman" w:cs="Times New Roman"/>
          <w:color w:val="000000"/>
          <w:lang w:val="pt-BR" w:bidi="pa-IN"/>
        </w:rPr>
        <w:t>,</w:t>
      </w:r>
      <w:r w:rsidR="00F942FA">
        <w:rPr>
          <w:rFonts w:ascii="Times New Roman" w:hAnsi="Times New Roman" w:cs="Times New Roman"/>
          <w:color w:val="000000"/>
          <w:lang w:val="pt-BR" w:bidi="pa-IN"/>
        </w:rPr>
        <w:t xml:space="preserve"> a critério da Empreendedora Locadora, </w:t>
      </w:r>
      <w:r w:rsidR="00AF6E5F">
        <w:rPr>
          <w:rFonts w:ascii="Times New Roman" w:hAnsi="Times New Roman" w:cs="Times New Roman"/>
          <w:color w:val="000000"/>
          <w:lang w:val="pt-BR" w:bidi="pa-IN"/>
        </w:rPr>
        <w:t>de acordo</w:t>
      </w:r>
      <w:r w:rsidR="00F942FA">
        <w:rPr>
          <w:rFonts w:ascii="Times New Roman" w:hAnsi="Times New Roman" w:cs="Times New Roman"/>
          <w:color w:val="000000"/>
          <w:lang w:val="pt-BR" w:bidi="pa-IN"/>
        </w:rPr>
        <w:t xml:space="preserve"> disposições das Cláusulas 18.1 e 18.2 do Contrato</w:t>
      </w:r>
      <w:r w:rsidR="00A22C5A">
        <w:rPr>
          <w:rFonts w:ascii="Times New Roman" w:hAnsi="Times New Roman" w:cs="Times New Roman"/>
          <w:color w:val="000000"/>
          <w:lang w:val="pt-BR" w:bidi="pa-IN"/>
        </w:rPr>
        <w:t xml:space="preserve"> de Locação</w:t>
      </w:r>
      <w:r w:rsidR="00F942FA">
        <w:rPr>
          <w:rFonts w:ascii="Times New Roman" w:hAnsi="Times New Roman" w:cs="Times New Roman"/>
          <w:color w:val="000000"/>
          <w:lang w:val="pt-BR" w:bidi="pa-IN"/>
        </w:rPr>
        <w:t xml:space="preserve">, será devida a Indenização pela Locatária em favor da </w:t>
      </w:r>
      <w:r w:rsidR="00624568">
        <w:rPr>
          <w:rFonts w:ascii="Times New Roman" w:hAnsi="Times New Roman" w:cs="Times New Roman"/>
          <w:color w:val="000000"/>
          <w:lang w:val="pt-BR" w:bidi="pa-IN"/>
        </w:rPr>
        <w:t xml:space="preserve">Empreendedora </w:t>
      </w:r>
      <w:r w:rsidR="00F942FA">
        <w:rPr>
          <w:rFonts w:ascii="Times New Roman" w:hAnsi="Times New Roman" w:cs="Times New Roman"/>
          <w:color w:val="000000"/>
          <w:lang w:val="pt-BR" w:bidi="pa-IN"/>
        </w:rPr>
        <w:t>Locadora</w:t>
      </w:r>
      <w:r w:rsidR="00AF6E5F">
        <w:rPr>
          <w:rFonts w:ascii="Times New Roman" w:hAnsi="Times New Roman" w:cs="Times New Roman"/>
          <w:color w:val="000000"/>
          <w:lang w:val="pt-BR" w:bidi="pa-IN"/>
        </w:rPr>
        <w:t>, observado o disposto na Cláusulas 2.</w:t>
      </w:r>
      <w:r w:rsidR="00624568">
        <w:rPr>
          <w:rFonts w:ascii="Times New Roman" w:hAnsi="Times New Roman" w:cs="Times New Roman"/>
          <w:color w:val="000000"/>
          <w:lang w:val="pt-BR" w:bidi="pa-IN"/>
        </w:rPr>
        <w:t>5</w:t>
      </w:r>
      <w:r w:rsidR="00AF6E5F">
        <w:rPr>
          <w:rFonts w:ascii="Times New Roman" w:hAnsi="Times New Roman" w:cs="Times New Roman"/>
          <w:color w:val="000000"/>
          <w:lang w:val="pt-BR" w:bidi="pa-IN"/>
        </w:rPr>
        <w:t xml:space="preserve"> e 2.</w:t>
      </w:r>
      <w:r w:rsidR="00624568">
        <w:rPr>
          <w:rFonts w:ascii="Times New Roman" w:hAnsi="Times New Roman" w:cs="Times New Roman"/>
          <w:color w:val="000000"/>
          <w:lang w:val="pt-BR" w:bidi="pa-IN"/>
        </w:rPr>
        <w:t>5</w:t>
      </w:r>
      <w:r w:rsidR="0012415A">
        <w:rPr>
          <w:rFonts w:ascii="Times New Roman" w:hAnsi="Times New Roman" w:cs="Times New Roman"/>
          <w:color w:val="000000"/>
          <w:lang w:val="pt-BR" w:bidi="pa-IN"/>
        </w:rPr>
        <w:t>.</w:t>
      </w:r>
      <w:r w:rsidR="00AF6E5F">
        <w:rPr>
          <w:rFonts w:ascii="Times New Roman" w:hAnsi="Times New Roman" w:cs="Times New Roman"/>
          <w:color w:val="000000"/>
          <w:lang w:val="pt-BR" w:bidi="pa-IN"/>
        </w:rPr>
        <w:t>1 deste Terceiro Aditamento.</w:t>
      </w:r>
    </w:p>
    <w:p w14:paraId="278E42BA" w14:textId="4A98D071" w:rsidR="00684A7C" w:rsidRPr="003D6697" w:rsidRDefault="00684A7C" w:rsidP="003D6697">
      <w:pPr>
        <w:pStyle w:val="PargrafodaLista"/>
        <w:tabs>
          <w:tab w:val="left" w:pos="851"/>
          <w:tab w:val="center" w:pos="1134"/>
        </w:tabs>
        <w:spacing w:before="45" w:line="360" w:lineRule="exact"/>
        <w:ind w:left="435" w:right="0"/>
        <w:contextualSpacing/>
        <w:outlineLvl w:val="0"/>
        <w:rPr>
          <w:rFonts w:ascii="Times New Roman" w:hAnsi="Times New Roman" w:cs="Times New Roman"/>
          <w:lang w:val="pt-BR"/>
        </w:rPr>
      </w:pPr>
    </w:p>
    <w:p w14:paraId="2E1BE9F0" w14:textId="3DD2E842" w:rsidR="00F0077D" w:rsidRPr="00054470" w:rsidRDefault="002A74CD" w:rsidP="003D6697">
      <w:pPr>
        <w:pStyle w:val="PargrafodaLista"/>
        <w:tabs>
          <w:tab w:val="left" w:pos="851"/>
          <w:tab w:val="center" w:pos="1134"/>
        </w:tabs>
        <w:spacing w:before="45" w:line="360" w:lineRule="exact"/>
        <w:ind w:left="435" w:right="0"/>
        <w:contextualSpacing/>
        <w:outlineLvl w:val="0"/>
        <w:rPr>
          <w:rFonts w:ascii="Times New Roman" w:hAnsi="Times New Roman" w:cs="Times New Roman"/>
          <w:b/>
          <w:u w:val="single"/>
          <w:lang w:val="pt-BR"/>
        </w:rPr>
      </w:pPr>
      <w:r>
        <w:rPr>
          <w:rFonts w:ascii="Times New Roman" w:hAnsi="Times New Roman" w:cs="Times New Roman"/>
          <w:b/>
          <w:u w:val="single"/>
          <w:lang w:val="pt-BR"/>
        </w:rPr>
        <w:t xml:space="preserve">CLÁUSULA QUARTA - </w:t>
      </w:r>
      <w:r w:rsidR="00F0077D" w:rsidRPr="00054470">
        <w:rPr>
          <w:rFonts w:ascii="Times New Roman" w:hAnsi="Times New Roman" w:cs="Times New Roman"/>
          <w:b/>
          <w:u w:val="single"/>
          <w:lang w:val="pt-BR"/>
        </w:rPr>
        <w:t>D</w:t>
      </w:r>
      <w:r w:rsidR="001966F9" w:rsidRPr="00054470">
        <w:rPr>
          <w:rFonts w:ascii="Times New Roman" w:hAnsi="Times New Roman" w:cs="Times New Roman"/>
          <w:b/>
          <w:u w:val="single"/>
          <w:lang w:val="pt-BR"/>
        </w:rPr>
        <w:t>A REPACTUAÇÃO DOS VALORES</w:t>
      </w:r>
      <w:r w:rsidR="009A45DD">
        <w:rPr>
          <w:rFonts w:ascii="Times New Roman" w:hAnsi="Times New Roman" w:cs="Times New Roman"/>
          <w:b/>
          <w:u w:val="single"/>
          <w:lang w:val="pt-BR"/>
        </w:rPr>
        <w:t xml:space="preserve"> NÃO PAGOS PELA LOCATÁRIA</w:t>
      </w:r>
    </w:p>
    <w:p w14:paraId="7FEA5787" w14:textId="7D3468A3" w:rsidR="00F0077D" w:rsidRDefault="00F0077D" w:rsidP="003D6697">
      <w:pPr>
        <w:tabs>
          <w:tab w:val="center" w:pos="1134"/>
        </w:tabs>
        <w:spacing w:before="45" w:line="360" w:lineRule="exact"/>
        <w:ind w:left="435"/>
        <w:contextualSpacing/>
        <w:jc w:val="both"/>
        <w:rPr>
          <w:rFonts w:ascii="Times New Roman" w:hAnsi="Times New Roman" w:cs="Times New Roman"/>
          <w:bCs/>
          <w:lang w:val="pt-BR"/>
        </w:rPr>
      </w:pPr>
    </w:p>
    <w:p w14:paraId="5E9F2216" w14:textId="4A94F3EC" w:rsidR="00120036" w:rsidRDefault="004D5531" w:rsidP="003D6697">
      <w:pPr>
        <w:tabs>
          <w:tab w:val="center" w:pos="1134"/>
        </w:tabs>
        <w:spacing w:before="45" w:line="360" w:lineRule="exact"/>
        <w:ind w:left="435"/>
        <w:contextualSpacing/>
        <w:jc w:val="both"/>
        <w:rPr>
          <w:rFonts w:ascii="Times New Roman" w:hAnsi="Times New Roman" w:cs="Times New Roman"/>
          <w:bCs/>
          <w:lang w:val="pt-BR"/>
        </w:rPr>
      </w:pPr>
      <w:r w:rsidRPr="003D6697">
        <w:rPr>
          <w:rFonts w:ascii="Times New Roman" w:hAnsi="Times New Roman" w:cs="Times New Roman"/>
          <w:b/>
          <w:bCs/>
          <w:lang w:val="pt-BR"/>
        </w:rPr>
        <w:t>4.1.</w:t>
      </w:r>
      <w:r w:rsidR="00EB6939">
        <w:rPr>
          <w:rFonts w:ascii="Times New Roman" w:hAnsi="Times New Roman" w:cs="Times New Roman"/>
          <w:bCs/>
          <w:lang w:val="pt-BR"/>
        </w:rPr>
        <w:t xml:space="preserve"> </w:t>
      </w:r>
      <w:r w:rsidR="00120036">
        <w:rPr>
          <w:rFonts w:ascii="Times New Roman" w:hAnsi="Times New Roman" w:cs="Times New Roman"/>
          <w:bCs/>
          <w:lang w:val="pt-BR"/>
        </w:rPr>
        <w:t xml:space="preserve">Em razão </w:t>
      </w:r>
      <w:r w:rsidR="00EB6939">
        <w:rPr>
          <w:rFonts w:ascii="Times New Roman" w:hAnsi="Times New Roman" w:cs="Times New Roman"/>
          <w:bCs/>
          <w:lang w:val="pt-BR"/>
        </w:rPr>
        <w:t>sua inadimplência, a</w:t>
      </w:r>
      <w:r w:rsidR="00120036">
        <w:rPr>
          <w:rFonts w:ascii="Times New Roman" w:hAnsi="Times New Roman" w:cs="Times New Roman"/>
          <w:bCs/>
          <w:lang w:val="pt-BR"/>
        </w:rPr>
        <w:t xml:space="preserve"> Locatária, conforme indicado </w:t>
      </w:r>
      <w:r w:rsidR="003D6697">
        <w:rPr>
          <w:rFonts w:ascii="Times New Roman" w:hAnsi="Times New Roman" w:cs="Times New Roman"/>
          <w:bCs/>
          <w:lang w:val="pt-BR"/>
        </w:rPr>
        <w:t>nos</w:t>
      </w:r>
      <w:r w:rsidR="00120036">
        <w:rPr>
          <w:rFonts w:ascii="Times New Roman" w:hAnsi="Times New Roman" w:cs="Times New Roman"/>
          <w:bCs/>
          <w:lang w:val="pt-BR"/>
        </w:rPr>
        <w:t xml:space="preserve"> Considerando</w:t>
      </w:r>
      <w:r w:rsidR="00EB6939">
        <w:rPr>
          <w:rFonts w:ascii="Times New Roman" w:hAnsi="Times New Roman" w:cs="Times New Roman"/>
          <w:bCs/>
          <w:lang w:val="pt-BR"/>
        </w:rPr>
        <w:t>s, reconhece como devido</w:t>
      </w:r>
      <w:r w:rsidR="00E43921">
        <w:rPr>
          <w:rFonts w:ascii="Times New Roman" w:hAnsi="Times New Roman" w:cs="Times New Roman"/>
          <w:bCs/>
          <w:lang w:val="pt-BR"/>
        </w:rPr>
        <w:t>s</w:t>
      </w:r>
      <w:r w:rsidR="00E71287">
        <w:rPr>
          <w:rFonts w:ascii="Times New Roman" w:hAnsi="Times New Roman" w:cs="Times New Roman"/>
          <w:bCs/>
          <w:lang w:val="pt-BR"/>
        </w:rPr>
        <w:t>, na dat</w:t>
      </w:r>
      <w:bookmarkStart w:id="0" w:name="_GoBack"/>
      <w:bookmarkEnd w:id="0"/>
      <w:r w:rsidR="00E71287">
        <w:rPr>
          <w:rFonts w:ascii="Times New Roman" w:hAnsi="Times New Roman" w:cs="Times New Roman"/>
          <w:bCs/>
          <w:lang w:val="pt-BR"/>
        </w:rPr>
        <w:t>a de assinatura deste Terceiro Aditamento,</w:t>
      </w:r>
      <w:r w:rsidR="00EB6939">
        <w:rPr>
          <w:rFonts w:ascii="Times New Roman" w:hAnsi="Times New Roman" w:cs="Times New Roman"/>
          <w:bCs/>
          <w:lang w:val="pt-BR"/>
        </w:rPr>
        <w:t xml:space="preserve"> os valores abaixo indicados:</w:t>
      </w:r>
    </w:p>
    <w:p w14:paraId="12F280A6" w14:textId="6BBC2DA5" w:rsidR="004D5531" w:rsidRDefault="004D5531" w:rsidP="003D6697">
      <w:pPr>
        <w:tabs>
          <w:tab w:val="center" w:pos="1134"/>
        </w:tabs>
        <w:spacing w:before="45" w:line="360" w:lineRule="exact"/>
        <w:ind w:left="435"/>
        <w:contextualSpacing/>
        <w:jc w:val="both"/>
        <w:rPr>
          <w:rFonts w:ascii="Times New Roman" w:hAnsi="Times New Roman" w:cs="Times New Roman"/>
          <w:bCs/>
          <w:lang w:val="pt-BR"/>
        </w:rPr>
      </w:pPr>
    </w:p>
    <w:p w14:paraId="2D301386" w14:textId="26A1885F" w:rsidR="004D5531" w:rsidRDefault="00E95966" w:rsidP="003D6697">
      <w:pPr>
        <w:pStyle w:val="PargrafodaLista"/>
        <w:numPr>
          <w:ilvl w:val="0"/>
          <w:numId w:val="15"/>
        </w:numPr>
        <w:tabs>
          <w:tab w:val="center" w:pos="1134"/>
        </w:tabs>
        <w:spacing w:before="45" w:line="360" w:lineRule="exact"/>
        <w:ind w:left="1140" w:right="120" w:firstLine="0"/>
        <w:contextualSpacing/>
        <w:rPr>
          <w:rFonts w:ascii="Times New Roman" w:hAnsi="Times New Roman" w:cs="Times New Roman"/>
          <w:bCs/>
          <w:lang w:val="pt-BR"/>
        </w:rPr>
      </w:pPr>
      <w:r>
        <w:rPr>
          <w:rFonts w:ascii="Times New Roman" w:hAnsi="Times New Roman" w:cs="Times New Roman"/>
          <w:bCs/>
          <w:lang w:val="pt-BR"/>
        </w:rPr>
        <w:t>Aluguéis</w:t>
      </w:r>
      <w:r w:rsidR="00624568">
        <w:rPr>
          <w:rFonts w:ascii="Times New Roman" w:hAnsi="Times New Roman" w:cs="Times New Roman"/>
          <w:bCs/>
          <w:lang w:val="pt-BR"/>
        </w:rPr>
        <w:t xml:space="preserve"> e encargos locatícios</w:t>
      </w:r>
      <w:r>
        <w:rPr>
          <w:rFonts w:ascii="Times New Roman" w:hAnsi="Times New Roman" w:cs="Times New Roman"/>
          <w:bCs/>
          <w:lang w:val="pt-BR"/>
        </w:rPr>
        <w:t xml:space="preserve"> </w:t>
      </w:r>
      <w:r w:rsidR="000B77AA">
        <w:rPr>
          <w:rFonts w:ascii="Times New Roman" w:hAnsi="Times New Roman" w:cs="Times New Roman"/>
          <w:bCs/>
          <w:lang w:val="pt-BR"/>
        </w:rPr>
        <w:t>vencidos e não pagos desde o mês de [</w:t>
      </w:r>
      <w:r w:rsidR="000B77AA" w:rsidRPr="003D6697">
        <w:rPr>
          <w:rFonts w:ascii="Times New Roman" w:hAnsi="Times New Roman" w:cs="Times New Roman"/>
          <w:bCs/>
          <w:highlight w:val="yellow"/>
          <w:lang w:val="pt-BR"/>
        </w:rPr>
        <w:t>•</w:t>
      </w:r>
      <w:r w:rsidR="000B77AA">
        <w:rPr>
          <w:rFonts w:ascii="Times New Roman" w:hAnsi="Times New Roman" w:cs="Times New Roman"/>
          <w:bCs/>
          <w:lang w:val="pt-BR"/>
        </w:rPr>
        <w:t xml:space="preserve">] até o mês de </w:t>
      </w:r>
      <w:r>
        <w:rPr>
          <w:rFonts w:ascii="Times New Roman" w:hAnsi="Times New Roman" w:cs="Times New Roman"/>
          <w:bCs/>
          <w:lang w:val="pt-BR"/>
        </w:rPr>
        <w:t xml:space="preserve">julho de 2022 </w:t>
      </w:r>
      <w:r w:rsidR="000B77AA">
        <w:rPr>
          <w:rFonts w:ascii="Times New Roman" w:hAnsi="Times New Roman" w:cs="Times New Roman"/>
          <w:bCs/>
          <w:lang w:val="pt-BR"/>
        </w:rPr>
        <w:t>– R$ [</w:t>
      </w:r>
      <w:r w:rsidR="000B77AA" w:rsidRPr="003D6697">
        <w:rPr>
          <w:rFonts w:ascii="Times New Roman" w:hAnsi="Times New Roman" w:cs="Times New Roman"/>
          <w:bCs/>
          <w:highlight w:val="yellow"/>
          <w:lang w:val="pt-BR"/>
        </w:rPr>
        <w:t>•</w:t>
      </w:r>
      <w:r w:rsidR="000B77AA">
        <w:rPr>
          <w:rFonts w:ascii="Times New Roman" w:hAnsi="Times New Roman" w:cs="Times New Roman"/>
          <w:bCs/>
          <w:lang w:val="pt-BR"/>
        </w:rPr>
        <w:t>]</w:t>
      </w:r>
      <w:r>
        <w:rPr>
          <w:rFonts w:ascii="Times New Roman" w:hAnsi="Times New Roman" w:cs="Times New Roman"/>
          <w:bCs/>
          <w:lang w:val="pt-BR"/>
        </w:rPr>
        <w:t>;</w:t>
      </w:r>
    </w:p>
    <w:p w14:paraId="4F18C737" w14:textId="77777777" w:rsidR="00E707FA" w:rsidRDefault="00E707FA" w:rsidP="003D6697">
      <w:pPr>
        <w:pStyle w:val="PargrafodaLista"/>
        <w:tabs>
          <w:tab w:val="center" w:pos="1134"/>
        </w:tabs>
        <w:spacing w:before="45" w:line="360" w:lineRule="exact"/>
        <w:ind w:left="1140" w:right="120"/>
        <w:contextualSpacing/>
        <w:rPr>
          <w:rFonts w:ascii="Times New Roman" w:hAnsi="Times New Roman" w:cs="Times New Roman"/>
          <w:bCs/>
          <w:lang w:val="pt-BR"/>
        </w:rPr>
      </w:pPr>
    </w:p>
    <w:p w14:paraId="38295580" w14:textId="0DC0939E" w:rsidR="00E95966" w:rsidRDefault="00E95966" w:rsidP="003D6697">
      <w:pPr>
        <w:pStyle w:val="PargrafodaLista"/>
        <w:numPr>
          <w:ilvl w:val="0"/>
          <w:numId w:val="15"/>
        </w:numPr>
        <w:tabs>
          <w:tab w:val="center" w:pos="1134"/>
        </w:tabs>
        <w:spacing w:before="45" w:line="360" w:lineRule="exact"/>
        <w:ind w:left="1140" w:right="120" w:firstLine="0"/>
        <w:contextualSpacing/>
        <w:rPr>
          <w:rFonts w:ascii="Times New Roman" w:hAnsi="Times New Roman" w:cs="Times New Roman"/>
          <w:bCs/>
          <w:lang w:val="pt-BR"/>
        </w:rPr>
      </w:pPr>
      <w:r>
        <w:rPr>
          <w:rFonts w:ascii="Times New Roman" w:hAnsi="Times New Roman" w:cs="Times New Roman"/>
          <w:bCs/>
          <w:lang w:val="pt-BR"/>
        </w:rPr>
        <w:t xml:space="preserve">Aluguéis </w:t>
      </w:r>
      <w:r w:rsidR="00260A3A">
        <w:rPr>
          <w:rFonts w:ascii="Times New Roman" w:hAnsi="Times New Roman" w:cs="Times New Roman"/>
          <w:bCs/>
          <w:lang w:val="pt-BR"/>
        </w:rPr>
        <w:t xml:space="preserve">e encargos locatícios </w:t>
      </w:r>
      <w:r>
        <w:rPr>
          <w:rFonts w:ascii="Times New Roman" w:hAnsi="Times New Roman" w:cs="Times New Roman"/>
          <w:bCs/>
          <w:lang w:val="pt-BR"/>
        </w:rPr>
        <w:t>vencidos e não pagos desde o mês de agosto de 2022 até o mês de janeiro de 2023 – R$ [</w:t>
      </w:r>
      <w:r w:rsidRPr="003D6697">
        <w:rPr>
          <w:rFonts w:ascii="Times New Roman" w:hAnsi="Times New Roman" w:cs="Times New Roman"/>
          <w:bCs/>
          <w:highlight w:val="yellow"/>
          <w:lang w:val="pt-BR"/>
        </w:rPr>
        <w:t>•</w:t>
      </w:r>
      <w:r w:rsidR="00D24D9A">
        <w:rPr>
          <w:rFonts w:ascii="Times New Roman" w:hAnsi="Times New Roman" w:cs="Times New Roman"/>
          <w:bCs/>
          <w:lang w:val="pt-BR"/>
        </w:rPr>
        <w:t>].</w:t>
      </w:r>
    </w:p>
    <w:p w14:paraId="00C7F2B6" w14:textId="0D030539" w:rsidR="005756F3" w:rsidRPr="003D6697" w:rsidRDefault="005756F3" w:rsidP="003D6697">
      <w:pPr>
        <w:tabs>
          <w:tab w:val="center" w:pos="1134"/>
        </w:tabs>
        <w:spacing w:before="45" w:line="360" w:lineRule="exact"/>
        <w:ind w:right="120"/>
        <w:contextualSpacing/>
        <w:rPr>
          <w:rFonts w:ascii="Times New Roman" w:hAnsi="Times New Roman" w:cs="Times New Roman"/>
          <w:bCs/>
          <w:lang w:val="pt-BR"/>
        </w:rPr>
      </w:pPr>
    </w:p>
    <w:p w14:paraId="2FB05ACF" w14:textId="3DE02787" w:rsidR="003A1575" w:rsidRDefault="005756F3" w:rsidP="003D6697">
      <w:pPr>
        <w:spacing w:before="45" w:line="360" w:lineRule="exact"/>
        <w:ind w:left="435"/>
        <w:contextualSpacing/>
        <w:jc w:val="both"/>
        <w:outlineLvl w:val="0"/>
        <w:rPr>
          <w:rFonts w:ascii="Times New Roman" w:hAnsi="Times New Roman" w:cs="Times New Roman"/>
          <w:bCs/>
          <w:lang w:val="pt-BR"/>
        </w:rPr>
      </w:pPr>
      <w:r w:rsidRPr="003D6697">
        <w:rPr>
          <w:rFonts w:ascii="Times New Roman" w:hAnsi="Times New Roman" w:cs="Times New Roman"/>
          <w:b/>
          <w:bCs/>
          <w:lang w:val="pt-BR"/>
        </w:rPr>
        <w:t>4.2.</w:t>
      </w:r>
      <w:r w:rsidR="00624568">
        <w:rPr>
          <w:rFonts w:ascii="Times New Roman" w:hAnsi="Times New Roman" w:cs="Times New Roman"/>
          <w:b/>
          <w:bCs/>
          <w:lang w:val="pt-BR"/>
        </w:rPr>
        <w:t xml:space="preserve"> </w:t>
      </w:r>
      <w:r w:rsidR="00416AEE" w:rsidRPr="003D6697">
        <w:rPr>
          <w:rFonts w:ascii="Times New Roman" w:hAnsi="Times New Roman" w:cs="Times New Roman"/>
          <w:bCs/>
          <w:lang w:val="pt-BR"/>
        </w:rPr>
        <w:t xml:space="preserve">As Partes </w:t>
      </w:r>
      <w:r w:rsidR="004F18D2">
        <w:rPr>
          <w:rFonts w:ascii="Times New Roman" w:hAnsi="Times New Roman" w:cs="Times New Roman"/>
          <w:bCs/>
          <w:lang w:val="pt-BR"/>
        </w:rPr>
        <w:t>acordam</w:t>
      </w:r>
      <w:r w:rsidR="00416AEE" w:rsidRPr="003D6697">
        <w:rPr>
          <w:rFonts w:ascii="Times New Roman" w:hAnsi="Times New Roman" w:cs="Times New Roman"/>
          <w:bCs/>
          <w:lang w:val="pt-BR"/>
        </w:rPr>
        <w:t xml:space="preserve"> que os valores indicados no item I da Cláusula 4.1</w:t>
      </w:r>
      <w:r w:rsidR="004F18D2">
        <w:rPr>
          <w:rFonts w:ascii="Times New Roman" w:hAnsi="Times New Roman" w:cs="Times New Roman"/>
          <w:bCs/>
          <w:lang w:val="pt-BR"/>
        </w:rPr>
        <w:t xml:space="preserve"> acima</w:t>
      </w:r>
      <w:r w:rsidR="00416AEE" w:rsidRPr="003D6697">
        <w:rPr>
          <w:rFonts w:ascii="Times New Roman" w:hAnsi="Times New Roman" w:cs="Times New Roman"/>
          <w:bCs/>
          <w:lang w:val="pt-BR"/>
        </w:rPr>
        <w:t xml:space="preserve"> serão pagos pela Locatária, </w:t>
      </w:r>
      <w:r w:rsidR="00416AEE">
        <w:rPr>
          <w:rFonts w:ascii="Times New Roman" w:hAnsi="Times New Roman" w:cs="Times New Roman"/>
          <w:bCs/>
          <w:lang w:val="pt-BR"/>
        </w:rPr>
        <w:t xml:space="preserve">conforme </w:t>
      </w:r>
      <w:r w:rsidR="004F18D2">
        <w:rPr>
          <w:rFonts w:ascii="Times New Roman" w:hAnsi="Times New Roman" w:cs="Times New Roman"/>
          <w:bCs/>
          <w:lang w:val="pt-BR"/>
        </w:rPr>
        <w:t>o plano de recuperaç</w:t>
      </w:r>
      <w:r w:rsidR="00E73010">
        <w:rPr>
          <w:rFonts w:ascii="Times New Roman" w:hAnsi="Times New Roman" w:cs="Times New Roman"/>
          <w:bCs/>
          <w:lang w:val="pt-BR"/>
        </w:rPr>
        <w:t xml:space="preserve">ão judicial que </w:t>
      </w:r>
      <w:r w:rsidR="005637CD">
        <w:rPr>
          <w:rFonts w:ascii="Times New Roman" w:hAnsi="Times New Roman" w:cs="Times New Roman"/>
          <w:bCs/>
          <w:lang w:val="pt-BR"/>
        </w:rPr>
        <w:t>se encontra</w:t>
      </w:r>
      <w:r w:rsidR="00E73010">
        <w:rPr>
          <w:rFonts w:ascii="Times New Roman" w:hAnsi="Times New Roman" w:cs="Times New Roman"/>
          <w:bCs/>
          <w:lang w:val="pt-BR"/>
        </w:rPr>
        <w:t xml:space="preserve"> pendente de aprovaç</w:t>
      </w:r>
      <w:r w:rsidR="00212DFA">
        <w:rPr>
          <w:rFonts w:ascii="Times New Roman" w:hAnsi="Times New Roman" w:cs="Times New Roman"/>
          <w:bCs/>
          <w:lang w:val="pt-BR"/>
        </w:rPr>
        <w:t>ão pelos credores no âmbito da Recuperação Judicial.</w:t>
      </w:r>
    </w:p>
    <w:p w14:paraId="56CDDAFE" w14:textId="27D74590" w:rsidR="00416AEE" w:rsidRDefault="00416AEE" w:rsidP="003D6697">
      <w:pPr>
        <w:spacing w:before="45" w:line="360" w:lineRule="exact"/>
        <w:ind w:left="435"/>
        <w:contextualSpacing/>
        <w:jc w:val="both"/>
        <w:outlineLvl w:val="0"/>
        <w:rPr>
          <w:rFonts w:ascii="Times New Roman" w:hAnsi="Times New Roman" w:cs="Times New Roman"/>
          <w:bCs/>
          <w:lang w:val="pt-BR"/>
        </w:rPr>
      </w:pPr>
    </w:p>
    <w:p w14:paraId="089475DD" w14:textId="28386188" w:rsidR="00416AEE" w:rsidRDefault="00416AEE" w:rsidP="003D6697">
      <w:pPr>
        <w:spacing w:before="45" w:line="360" w:lineRule="exact"/>
        <w:ind w:left="435"/>
        <w:contextualSpacing/>
        <w:jc w:val="both"/>
        <w:outlineLvl w:val="0"/>
        <w:rPr>
          <w:rFonts w:ascii="Times New Roman" w:hAnsi="Times New Roman" w:cs="Times New Roman"/>
          <w:lang w:val="pt-BR"/>
        </w:rPr>
      </w:pPr>
      <w:r w:rsidRPr="003D6697">
        <w:rPr>
          <w:rFonts w:ascii="Times New Roman" w:hAnsi="Times New Roman" w:cs="Times New Roman"/>
          <w:b/>
          <w:bCs/>
          <w:lang w:val="pt-BR"/>
        </w:rPr>
        <w:t xml:space="preserve">4.3. </w:t>
      </w:r>
      <w:r w:rsidR="00685F33">
        <w:rPr>
          <w:rFonts w:ascii="Times New Roman" w:hAnsi="Times New Roman" w:cs="Times New Roman"/>
          <w:bCs/>
          <w:lang w:val="pt-BR"/>
        </w:rPr>
        <w:t>Sobre o valor indicado no</w:t>
      </w:r>
      <w:r w:rsidR="004F18D2" w:rsidRPr="002E13EE">
        <w:rPr>
          <w:rFonts w:ascii="Times New Roman" w:hAnsi="Times New Roman" w:cs="Times New Roman"/>
          <w:bCs/>
          <w:lang w:val="pt-BR"/>
        </w:rPr>
        <w:t xml:space="preserve"> item I</w:t>
      </w:r>
      <w:r w:rsidR="00685F33">
        <w:rPr>
          <w:rFonts w:ascii="Times New Roman" w:hAnsi="Times New Roman" w:cs="Times New Roman"/>
          <w:bCs/>
          <w:lang w:val="pt-BR"/>
        </w:rPr>
        <w:t>I</w:t>
      </w:r>
      <w:r w:rsidR="004F18D2" w:rsidRPr="002E13EE">
        <w:rPr>
          <w:rFonts w:ascii="Times New Roman" w:hAnsi="Times New Roman" w:cs="Times New Roman"/>
          <w:bCs/>
          <w:lang w:val="pt-BR"/>
        </w:rPr>
        <w:t xml:space="preserve"> da Cl</w:t>
      </w:r>
      <w:r w:rsidR="00A86608">
        <w:rPr>
          <w:rFonts w:ascii="Times New Roman" w:hAnsi="Times New Roman" w:cs="Times New Roman"/>
          <w:bCs/>
          <w:lang w:val="pt-BR"/>
        </w:rPr>
        <w:t>áusula 4., por mera liberalidade,</w:t>
      </w:r>
      <w:r w:rsidR="004F18D2">
        <w:rPr>
          <w:rFonts w:ascii="Times New Roman" w:hAnsi="Times New Roman" w:cs="Times New Roman"/>
          <w:bCs/>
          <w:lang w:val="pt-BR"/>
        </w:rPr>
        <w:t xml:space="preserve"> </w:t>
      </w:r>
      <w:r w:rsidR="00685F33">
        <w:rPr>
          <w:rFonts w:ascii="Times New Roman" w:hAnsi="Times New Roman" w:cs="Times New Roman"/>
          <w:bCs/>
          <w:lang w:val="pt-BR"/>
        </w:rPr>
        <w:t>a Empreendedora Locadora concederá um desconto correspondente a R$ [</w:t>
      </w:r>
      <w:r w:rsidR="00685F33" w:rsidRPr="003D6697">
        <w:rPr>
          <w:rFonts w:ascii="Times New Roman" w:hAnsi="Times New Roman" w:cs="Times New Roman"/>
          <w:bCs/>
          <w:highlight w:val="yellow"/>
          <w:lang w:val="pt-BR"/>
        </w:rPr>
        <w:t>•</w:t>
      </w:r>
      <w:r w:rsidR="00685F33">
        <w:rPr>
          <w:rFonts w:ascii="Times New Roman" w:hAnsi="Times New Roman" w:cs="Times New Roman"/>
          <w:bCs/>
          <w:lang w:val="pt-BR"/>
        </w:rPr>
        <w:t>]</w:t>
      </w:r>
      <w:r w:rsidR="000F7FF2">
        <w:rPr>
          <w:rFonts w:ascii="Times New Roman" w:hAnsi="Times New Roman" w:cs="Times New Roman"/>
          <w:bCs/>
          <w:lang w:val="pt-BR"/>
        </w:rPr>
        <w:t xml:space="preserve">, </w:t>
      </w:r>
      <w:r w:rsidR="005C7706">
        <w:rPr>
          <w:rFonts w:ascii="Times New Roman" w:hAnsi="Times New Roman" w:cs="Times New Roman"/>
          <w:bCs/>
          <w:lang w:val="pt-BR"/>
        </w:rPr>
        <w:t>resultando no valor de</w:t>
      </w:r>
      <w:r w:rsidR="000F7FF2">
        <w:rPr>
          <w:rFonts w:ascii="Times New Roman" w:hAnsi="Times New Roman" w:cs="Times New Roman"/>
          <w:bCs/>
          <w:lang w:val="pt-BR"/>
        </w:rPr>
        <w:t xml:space="preserve"> R$ [</w:t>
      </w:r>
      <w:r w:rsidR="000F7FF2" w:rsidRPr="003D6697">
        <w:rPr>
          <w:rFonts w:ascii="Times New Roman" w:hAnsi="Times New Roman" w:cs="Times New Roman"/>
          <w:bCs/>
          <w:highlight w:val="yellow"/>
          <w:lang w:val="pt-BR"/>
        </w:rPr>
        <w:t>•</w:t>
      </w:r>
      <w:r w:rsidR="000F7FF2">
        <w:rPr>
          <w:rFonts w:ascii="Times New Roman" w:hAnsi="Times New Roman" w:cs="Times New Roman"/>
          <w:bCs/>
          <w:lang w:val="pt-BR"/>
        </w:rPr>
        <w:t xml:space="preserve">], que deverá ser quitado pela Locatária em </w:t>
      </w:r>
      <w:r w:rsidR="000F7FF2" w:rsidRPr="00054470">
        <w:rPr>
          <w:rFonts w:ascii="Times New Roman" w:hAnsi="Times New Roman" w:cs="Times New Roman"/>
          <w:lang w:val="pt-BR"/>
        </w:rPr>
        <w:t>10 (dez) parcelas mensais e consecutivas</w:t>
      </w:r>
      <w:r w:rsidR="00A86608">
        <w:rPr>
          <w:rFonts w:ascii="Times New Roman" w:hAnsi="Times New Roman" w:cs="Times New Roman"/>
          <w:lang w:val="pt-BR"/>
        </w:rPr>
        <w:t>, por meio de depósito bancário na conta corrente [</w:t>
      </w:r>
      <w:r w:rsidR="00A86608" w:rsidRPr="003D6697">
        <w:rPr>
          <w:rFonts w:ascii="Times New Roman" w:hAnsi="Times New Roman" w:cs="Times New Roman"/>
          <w:highlight w:val="yellow"/>
          <w:lang w:val="pt-BR"/>
        </w:rPr>
        <w:t>indicar dados bancários</w:t>
      </w:r>
      <w:r w:rsidR="00A86608">
        <w:rPr>
          <w:rFonts w:ascii="Times New Roman" w:hAnsi="Times New Roman" w:cs="Times New Roman"/>
          <w:lang w:val="pt-BR"/>
        </w:rPr>
        <w:t xml:space="preserve">], </w:t>
      </w:r>
      <w:r w:rsidR="00A86608" w:rsidRPr="00054470">
        <w:rPr>
          <w:rFonts w:ascii="Times New Roman" w:hAnsi="Times New Roman" w:cs="Times New Roman"/>
          <w:lang w:val="pt-BR"/>
        </w:rPr>
        <w:t>sendo a primeira parcela devida na data de assinatura deste Terceiro Aditamento e as restantes no mesmo dia dos meses subsequentes.</w:t>
      </w:r>
    </w:p>
    <w:p w14:paraId="73375D20" w14:textId="2D4513BB" w:rsidR="00A86608" w:rsidRDefault="00A86608" w:rsidP="003D6697">
      <w:pPr>
        <w:spacing w:before="45" w:line="360" w:lineRule="exact"/>
        <w:ind w:left="435"/>
        <w:contextualSpacing/>
        <w:jc w:val="both"/>
        <w:outlineLvl w:val="0"/>
        <w:rPr>
          <w:rFonts w:ascii="Times New Roman" w:hAnsi="Times New Roman" w:cs="Times New Roman"/>
          <w:b/>
          <w:bCs/>
          <w:lang w:val="pt-BR"/>
        </w:rPr>
      </w:pPr>
    </w:p>
    <w:p w14:paraId="78598363" w14:textId="7DA695E9" w:rsidR="001D2C01" w:rsidRDefault="00A86608" w:rsidP="003D6697">
      <w:pPr>
        <w:spacing w:before="45" w:line="360" w:lineRule="exact"/>
        <w:ind w:left="870"/>
        <w:contextualSpacing/>
        <w:jc w:val="both"/>
        <w:outlineLvl w:val="0"/>
        <w:rPr>
          <w:rFonts w:ascii="Times New Roman" w:hAnsi="Times New Roman" w:cs="Times New Roman"/>
          <w:lang w:val="pt-BR"/>
        </w:rPr>
      </w:pPr>
      <w:r>
        <w:rPr>
          <w:rFonts w:ascii="Times New Roman" w:hAnsi="Times New Roman" w:cs="Times New Roman"/>
          <w:b/>
          <w:bCs/>
          <w:lang w:val="pt-BR"/>
        </w:rPr>
        <w:t xml:space="preserve">4.3.1. </w:t>
      </w:r>
      <w:r w:rsidRPr="003D6697">
        <w:rPr>
          <w:rFonts w:ascii="Times New Roman" w:hAnsi="Times New Roman" w:cs="Times New Roman"/>
          <w:lang w:val="pt-BR"/>
        </w:rPr>
        <w:t xml:space="preserve">Na hipótese de atraso no pagamento de qualquer uma das parcelas </w:t>
      </w:r>
      <w:r>
        <w:rPr>
          <w:rFonts w:ascii="Times New Roman" w:hAnsi="Times New Roman" w:cs="Times New Roman"/>
          <w:lang w:val="pt-BR"/>
        </w:rPr>
        <w:t xml:space="preserve">acima indicadas, </w:t>
      </w:r>
      <w:r w:rsidR="00D24D9A">
        <w:rPr>
          <w:rFonts w:ascii="Times New Roman" w:hAnsi="Times New Roman" w:cs="Times New Roman"/>
          <w:lang w:val="pt-BR"/>
        </w:rPr>
        <w:t>o desconto</w:t>
      </w:r>
      <w:r w:rsidR="00840944">
        <w:rPr>
          <w:rFonts w:ascii="Times New Roman" w:hAnsi="Times New Roman" w:cs="Times New Roman"/>
          <w:lang w:val="pt-BR"/>
        </w:rPr>
        <w:t xml:space="preserve"> acima</w:t>
      </w:r>
      <w:r w:rsidR="00D24D9A">
        <w:rPr>
          <w:rFonts w:ascii="Times New Roman" w:hAnsi="Times New Roman" w:cs="Times New Roman"/>
          <w:lang w:val="pt-BR"/>
        </w:rPr>
        <w:t xml:space="preserve"> concedido será automaticamente revogado e as parcelas </w:t>
      </w:r>
      <w:r w:rsidR="00D24D9A">
        <w:rPr>
          <w:rFonts w:ascii="Times New Roman" w:hAnsi="Times New Roman" w:cs="Times New Roman"/>
          <w:lang w:val="pt-BR"/>
        </w:rPr>
        <w:lastRenderedPageBreak/>
        <w:t>em aberto vencerão antecipadamente, de forma imediata e autom</w:t>
      </w:r>
      <w:r w:rsidR="001D2C01">
        <w:rPr>
          <w:rFonts w:ascii="Times New Roman" w:hAnsi="Times New Roman" w:cs="Times New Roman"/>
          <w:lang w:val="pt-BR"/>
        </w:rPr>
        <w:t>ática.</w:t>
      </w:r>
    </w:p>
    <w:p w14:paraId="7BF83FBF" w14:textId="77777777" w:rsidR="001D2C01" w:rsidRDefault="001D2C01" w:rsidP="003D6697">
      <w:pPr>
        <w:spacing w:before="45" w:line="360" w:lineRule="exact"/>
        <w:ind w:left="870"/>
        <w:contextualSpacing/>
        <w:jc w:val="both"/>
        <w:outlineLvl w:val="0"/>
        <w:rPr>
          <w:rFonts w:ascii="Times New Roman" w:hAnsi="Times New Roman" w:cs="Times New Roman"/>
          <w:lang w:val="pt-BR"/>
        </w:rPr>
      </w:pPr>
    </w:p>
    <w:p w14:paraId="4E12BF5B" w14:textId="6A451EF4" w:rsidR="00A86608" w:rsidRPr="003D6697" w:rsidRDefault="001D2C01" w:rsidP="003D6697">
      <w:pPr>
        <w:spacing w:before="45" w:line="360" w:lineRule="exact"/>
        <w:ind w:left="870"/>
        <w:contextualSpacing/>
        <w:jc w:val="both"/>
        <w:outlineLvl w:val="0"/>
        <w:rPr>
          <w:rFonts w:ascii="Times New Roman" w:hAnsi="Times New Roman" w:cs="Times New Roman"/>
          <w:b/>
          <w:bCs/>
          <w:lang w:val="pt-BR"/>
        </w:rPr>
      </w:pPr>
      <w:r>
        <w:rPr>
          <w:rFonts w:ascii="Times New Roman" w:hAnsi="Times New Roman" w:cs="Times New Roman"/>
          <w:lang w:val="pt-BR"/>
        </w:rPr>
        <w:t xml:space="preserve">4.3.2. Ocorrendo o acima previsto, sem prejuízo do pagamento imediato das parcelas vincendas, desde já a Locatária se obriga a proceder o reembolsar à Empreendedora Locadora correspondente ao valor do desconto concedido (conforme indicado na Cláusula 4.3), devidamente </w:t>
      </w:r>
      <w:r>
        <w:rPr>
          <w:rFonts w:ascii="Times New Roman" w:hAnsi="Times New Roman" w:cs="Times New Roman"/>
          <w:color w:val="000000"/>
          <w:lang w:val="pt-BR" w:bidi="pa-IN"/>
        </w:rPr>
        <w:t>corrigid</w:t>
      </w:r>
      <w:r>
        <w:rPr>
          <w:rFonts w:ascii="Times New Roman" w:hAnsi="Times New Roman" w:cs="Times New Roman"/>
          <w:color w:val="000000"/>
          <w:lang w:val="pt-BR" w:bidi="pa-IN"/>
        </w:rPr>
        <w:t>o</w:t>
      </w:r>
      <w:r>
        <w:rPr>
          <w:rFonts w:ascii="Times New Roman" w:hAnsi="Times New Roman" w:cs="Times New Roman"/>
          <w:color w:val="000000"/>
          <w:lang w:val="pt-BR" w:bidi="pa-IN"/>
        </w:rPr>
        <w:t xml:space="preserve"> pela variação positiva acumulada do IPCA-FIPE</w:t>
      </w:r>
      <w:r>
        <w:rPr>
          <w:rFonts w:ascii="Times New Roman" w:hAnsi="Times New Roman" w:cs="Times New Roman"/>
          <w:color w:val="000000"/>
          <w:lang w:val="pt-BR" w:bidi="pa-IN"/>
        </w:rPr>
        <w:t xml:space="preserve">, </w:t>
      </w:r>
      <w:r w:rsidR="000758BD">
        <w:rPr>
          <w:rFonts w:ascii="Times New Roman" w:hAnsi="Times New Roman" w:cs="Times New Roman"/>
          <w:color w:val="000000"/>
          <w:lang w:val="pt-BR" w:bidi="pa-IN"/>
        </w:rPr>
        <w:t>a partir da assinatura deste Terceiro Aditamento</w:t>
      </w:r>
      <w:r w:rsidR="000758BD">
        <w:rPr>
          <w:rFonts w:ascii="Times New Roman" w:hAnsi="Times New Roman" w:cs="Times New Roman"/>
          <w:color w:val="000000"/>
          <w:lang w:val="pt-BR" w:bidi="pa-IN"/>
        </w:rPr>
        <w:t>, acrescid</w:t>
      </w:r>
      <w:r w:rsidR="000758BD">
        <w:rPr>
          <w:rFonts w:ascii="Times New Roman" w:hAnsi="Times New Roman" w:cs="Times New Roman"/>
          <w:color w:val="000000"/>
          <w:lang w:val="pt-BR" w:bidi="pa-IN"/>
        </w:rPr>
        <w:t>o</w:t>
      </w:r>
      <w:r w:rsidR="000758BD">
        <w:rPr>
          <w:rFonts w:ascii="Times New Roman" w:hAnsi="Times New Roman" w:cs="Times New Roman"/>
          <w:color w:val="000000"/>
          <w:lang w:val="pt-BR" w:bidi="pa-IN"/>
        </w:rPr>
        <w:t xml:space="preserve"> de juros de 1% (um por cento) ao mês</w:t>
      </w:r>
      <w:r w:rsidR="000758BD">
        <w:rPr>
          <w:rFonts w:ascii="Times New Roman" w:hAnsi="Times New Roman" w:cs="Times New Roman"/>
          <w:color w:val="000000"/>
          <w:lang w:val="pt-BR" w:bidi="pa-IN"/>
        </w:rPr>
        <w:t xml:space="preserve"> </w:t>
      </w:r>
      <w:r>
        <w:rPr>
          <w:rFonts w:ascii="Times New Roman" w:hAnsi="Times New Roman" w:cs="Times New Roman"/>
          <w:color w:val="000000"/>
          <w:lang w:val="pt-BR" w:bidi="pa-IN"/>
        </w:rPr>
        <w:t>no prazo de até 5 (cinco) Dias Úteis</w:t>
      </w:r>
      <w:r>
        <w:rPr>
          <w:rFonts w:ascii="Times New Roman" w:hAnsi="Times New Roman" w:cs="Times New Roman"/>
          <w:lang w:val="pt-BR"/>
        </w:rPr>
        <w:t xml:space="preserve">, </w:t>
      </w:r>
      <w:r w:rsidR="00A003F1">
        <w:rPr>
          <w:rFonts w:ascii="Times New Roman" w:hAnsi="Times New Roman" w:cs="Times New Roman"/>
          <w:lang w:val="pt-BR"/>
        </w:rPr>
        <w:t>independentemente de notificação neste sentido.</w:t>
      </w:r>
    </w:p>
    <w:p w14:paraId="46DCD249" w14:textId="77777777" w:rsidR="0096770B" w:rsidRPr="00054470" w:rsidRDefault="0096770B" w:rsidP="003D6697">
      <w:pPr>
        <w:tabs>
          <w:tab w:val="center" w:pos="1134"/>
        </w:tabs>
        <w:spacing w:before="45" w:line="360" w:lineRule="exact"/>
        <w:ind w:left="435"/>
        <w:contextualSpacing/>
        <w:jc w:val="both"/>
        <w:outlineLvl w:val="0"/>
        <w:rPr>
          <w:rFonts w:ascii="Times New Roman" w:hAnsi="Times New Roman" w:cs="Times New Roman"/>
          <w:b/>
          <w:u w:val="single"/>
          <w:lang w:val="pt-BR"/>
        </w:rPr>
      </w:pPr>
    </w:p>
    <w:p w14:paraId="4589DAA0" w14:textId="7BAF32C9" w:rsidR="00CD0740" w:rsidRDefault="00B87E19" w:rsidP="00054470">
      <w:pPr>
        <w:pStyle w:val="Ttulo1"/>
        <w:spacing w:before="40" w:line="360" w:lineRule="exact"/>
        <w:ind w:left="426"/>
        <w:jc w:val="both"/>
        <w:rPr>
          <w:rFonts w:ascii="Times New Roman" w:hAnsi="Times New Roman" w:cs="Times New Roman"/>
          <w:bCs w:val="0"/>
          <w:sz w:val="22"/>
          <w:szCs w:val="22"/>
          <w:lang w:val="pt-BR"/>
        </w:rPr>
      </w:pPr>
      <w:r w:rsidRPr="00054470">
        <w:rPr>
          <w:rFonts w:ascii="Times New Roman" w:hAnsi="Times New Roman" w:cs="Times New Roman"/>
          <w:bCs w:val="0"/>
          <w:sz w:val="22"/>
          <w:szCs w:val="22"/>
          <w:lang w:val="pt-BR"/>
        </w:rPr>
        <w:t xml:space="preserve">CLÁUSULA </w:t>
      </w:r>
      <w:r w:rsidR="00E95966" w:rsidRPr="00054470">
        <w:rPr>
          <w:rFonts w:ascii="Times New Roman" w:hAnsi="Times New Roman" w:cs="Times New Roman"/>
          <w:bCs w:val="0"/>
          <w:sz w:val="22"/>
          <w:szCs w:val="22"/>
          <w:lang w:val="pt-BR"/>
        </w:rPr>
        <w:t>QU</w:t>
      </w:r>
      <w:r w:rsidR="00E95966">
        <w:rPr>
          <w:rFonts w:ascii="Times New Roman" w:hAnsi="Times New Roman" w:cs="Times New Roman"/>
          <w:bCs w:val="0"/>
          <w:sz w:val="22"/>
          <w:szCs w:val="22"/>
          <w:lang w:val="pt-BR"/>
        </w:rPr>
        <w:t>INTA</w:t>
      </w:r>
      <w:r w:rsidR="00E95966" w:rsidRPr="00054470">
        <w:rPr>
          <w:rFonts w:ascii="Times New Roman" w:hAnsi="Times New Roman" w:cs="Times New Roman"/>
          <w:bCs w:val="0"/>
          <w:sz w:val="22"/>
          <w:szCs w:val="22"/>
          <w:lang w:val="pt-BR"/>
        </w:rPr>
        <w:t xml:space="preserve"> </w:t>
      </w:r>
      <w:r w:rsidR="0019192A" w:rsidRPr="00054470">
        <w:rPr>
          <w:rFonts w:ascii="Times New Roman" w:hAnsi="Times New Roman" w:cs="Times New Roman"/>
          <w:bCs w:val="0"/>
          <w:sz w:val="22"/>
          <w:szCs w:val="22"/>
          <w:lang w:val="pt-BR"/>
        </w:rPr>
        <w:t xml:space="preserve">– </w:t>
      </w:r>
      <w:r w:rsidR="00CD0740">
        <w:rPr>
          <w:rFonts w:ascii="Times New Roman" w:hAnsi="Times New Roman" w:cs="Times New Roman"/>
          <w:bCs w:val="0"/>
          <w:sz w:val="22"/>
          <w:szCs w:val="22"/>
          <w:lang w:val="pt-BR"/>
        </w:rPr>
        <w:t xml:space="preserve">ANUÊNCIA </w:t>
      </w:r>
    </w:p>
    <w:p w14:paraId="42318169" w14:textId="245EE9C4" w:rsidR="00DB6A67" w:rsidRDefault="00DB6A67" w:rsidP="00054470">
      <w:pPr>
        <w:pStyle w:val="Ttulo1"/>
        <w:spacing w:before="40" w:line="360" w:lineRule="exact"/>
        <w:ind w:left="426"/>
        <w:jc w:val="both"/>
        <w:rPr>
          <w:rFonts w:ascii="Times New Roman" w:hAnsi="Times New Roman" w:cs="Times New Roman"/>
          <w:bCs w:val="0"/>
          <w:sz w:val="22"/>
          <w:szCs w:val="22"/>
          <w:lang w:val="pt-BR"/>
        </w:rPr>
      </w:pPr>
    </w:p>
    <w:p w14:paraId="4C7A0E5D" w14:textId="667FB575" w:rsidR="00021140" w:rsidRPr="00054470" w:rsidRDefault="00021140" w:rsidP="00021140">
      <w:pPr>
        <w:pStyle w:val="NormalWeb"/>
        <w:spacing w:before="0" w:beforeAutospacing="0" w:after="0" w:afterAutospacing="0" w:line="360" w:lineRule="exact"/>
        <w:ind w:left="426"/>
        <w:jc w:val="both"/>
        <w:rPr>
          <w:color w:val="000000"/>
          <w:sz w:val="22"/>
          <w:szCs w:val="22"/>
        </w:rPr>
      </w:pPr>
      <w:r>
        <w:rPr>
          <w:b/>
          <w:color w:val="000000"/>
          <w:sz w:val="22"/>
          <w:szCs w:val="22"/>
        </w:rPr>
        <w:t>5</w:t>
      </w:r>
      <w:r w:rsidRPr="00054470">
        <w:rPr>
          <w:b/>
          <w:color w:val="000000"/>
          <w:sz w:val="22"/>
          <w:szCs w:val="22"/>
        </w:rPr>
        <w:t xml:space="preserve">.1. </w:t>
      </w:r>
      <w:r>
        <w:rPr>
          <w:color w:val="000000"/>
          <w:sz w:val="22"/>
          <w:szCs w:val="22"/>
        </w:rPr>
        <w:t>Uma vez que o</w:t>
      </w:r>
      <w:r w:rsidR="00807C2E">
        <w:rPr>
          <w:color w:val="000000"/>
          <w:sz w:val="22"/>
          <w:szCs w:val="22"/>
        </w:rPr>
        <w:t>s créditos decorrentes do</w:t>
      </w:r>
      <w:r>
        <w:rPr>
          <w:color w:val="000000"/>
          <w:sz w:val="22"/>
          <w:szCs w:val="22"/>
        </w:rPr>
        <w:t xml:space="preserve"> Contrato de Locaç</w:t>
      </w:r>
      <w:r w:rsidR="00807C2E">
        <w:rPr>
          <w:color w:val="000000"/>
          <w:sz w:val="22"/>
          <w:szCs w:val="22"/>
        </w:rPr>
        <w:t>ão foram cedidos no âmbito da Operação, conforme indicado no</w:t>
      </w:r>
      <w:r w:rsidR="00850A71">
        <w:rPr>
          <w:color w:val="000000"/>
          <w:sz w:val="22"/>
          <w:szCs w:val="22"/>
        </w:rPr>
        <w:t>s</w:t>
      </w:r>
      <w:r w:rsidR="00807C2E">
        <w:rPr>
          <w:color w:val="000000"/>
          <w:sz w:val="22"/>
          <w:szCs w:val="22"/>
        </w:rPr>
        <w:t xml:space="preserve"> ite</w:t>
      </w:r>
      <w:r w:rsidR="00850A71">
        <w:rPr>
          <w:color w:val="000000"/>
          <w:sz w:val="22"/>
          <w:szCs w:val="22"/>
        </w:rPr>
        <w:t>ns</w:t>
      </w:r>
      <w:r w:rsidR="00807C2E">
        <w:rPr>
          <w:color w:val="000000"/>
          <w:sz w:val="22"/>
          <w:szCs w:val="22"/>
        </w:rPr>
        <w:t xml:space="preserve"> (</w:t>
      </w:r>
      <w:r w:rsidR="00850A71">
        <w:rPr>
          <w:color w:val="000000"/>
          <w:sz w:val="22"/>
          <w:szCs w:val="22"/>
        </w:rPr>
        <w:t>ii</w:t>
      </w:r>
      <w:r w:rsidR="00807C2E">
        <w:rPr>
          <w:color w:val="000000"/>
          <w:sz w:val="22"/>
          <w:szCs w:val="22"/>
        </w:rPr>
        <w:t xml:space="preserve">) </w:t>
      </w:r>
      <w:r w:rsidR="00850A71">
        <w:rPr>
          <w:color w:val="000000"/>
          <w:sz w:val="22"/>
          <w:szCs w:val="22"/>
        </w:rPr>
        <w:t xml:space="preserve">e (iii) </w:t>
      </w:r>
      <w:r w:rsidR="00807C2E">
        <w:rPr>
          <w:color w:val="000000"/>
          <w:sz w:val="22"/>
          <w:szCs w:val="22"/>
        </w:rPr>
        <w:t>dos Considerandos, a Habitasec</w:t>
      </w:r>
      <w:r w:rsidR="00015919">
        <w:rPr>
          <w:color w:val="000000"/>
          <w:sz w:val="22"/>
          <w:szCs w:val="22"/>
        </w:rPr>
        <w:t xml:space="preserve"> e a Pavarini</w:t>
      </w:r>
      <w:r w:rsidR="00807C2E">
        <w:rPr>
          <w:color w:val="000000"/>
          <w:sz w:val="22"/>
          <w:szCs w:val="22"/>
        </w:rPr>
        <w:t xml:space="preserve">, </w:t>
      </w:r>
      <w:r w:rsidR="00807C2E" w:rsidRPr="003D6697">
        <w:rPr>
          <w:color w:val="000000"/>
          <w:sz w:val="22"/>
          <w:szCs w:val="22"/>
        </w:rPr>
        <w:t>neste ato, concorda</w:t>
      </w:r>
      <w:r w:rsidR="00015919">
        <w:rPr>
          <w:color w:val="000000"/>
          <w:sz w:val="22"/>
          <w:szCs w:val="22"/>
        </w:rPr>
        <w:t>m</w:t>
      </w:r>
      <w:r w:rsidR="00807C2E" w:rsidRPr="003D6697">
        <w:rPr>
          <w:color w:val="000000"/>
          <w:sz w:val="22"/>
          <w:szCs w:val="22"/>
        </w:rPr>
        <w:t xml:space="preserve"> e anu</w:t>
      </w:r>
      <w:r w:rsidR="00015919">
        <w:rPr>
          <w:color w:val="000000"/>
          <w:sz w:val="22"/>
          <w:szCs w:val="22"/>
        </w:rPr>
        <w:t>em</w:t>
      </w:r>
      <w:r w:rsidR="00807C2E" w:rsidRPr="003D6697">
        <w:rPr>
          <w:color w:val="000000"/>
          <w:sz w:val="22"/>
          <w:szCs w:val="22"/>
        </w:rPr>
        <w:t xml:space="preserve"> com as disposições e assinatura </w:t>
      </w:r>
      <w:r w:rsidR="00E546B0">
        <w:rPr>
          <w:color w:val="000000"/>
          <w:sz w:val="22"/>
          <w:szCs w:val="22"/>
        </w:rPr>
        <w:t>deste Terceiro Aditivo</w:t>
      </w:r>
      <w:r w:rsidR="00807C2E" w:rsidRPr="003D6697">
        <w:rPr>
          <w:color w:val="000000"/>
          <w:sz w:val="22"/>
          <w:szCs w:val="22"/>
        </w:rPr>
        <w:t>, assim como suas implicações.</w:t>
      </w:r>
    </w:p>
    <w:p w14:paraId="7FFA71E9" w14:textId="77777777" w:rsidR="00CD0740" w:rsidRDefault="00CD0740" w:rsidP="00054470">
      <w:pPr>
        <w:pStyle w:val="Ttulo1"/>
        <w:spacing w:before="40" w:line="360" w:lineRule="exact"/>
        <w:ind w:left="426"/>
        <w:jc w:val="both"/>
        <w:rPr>
          <w:rFonts w:ascii="Times New Roman" w:hAnsi="Times New Roman" w:cs="Times New Roman"/>
          <w:bCs w:val="0"/>
          <w:sz w:val="22"/>
          <w:szCs w:val="22"/>
          <w:lang w:val="pt-BR"/>
        </w:rPr>
      </w:pPr>
    </w:p>
    <w:p w14:paraId="7B819178" w14:textId="1F3690D6" w:rsidR="00F0077D" w:rsidRPr="00054470" w:rsidRDefault="00CD0740" w:rsidP="00054470">
      <w:pPr>
        <w:pStyle w:val="Ttulo1"/>
        <w:spacing w:before="40" w:line="360" w:lineRule="exact"/>
        <w:ind w:left="426"/>
        <w:jc w:val="both"/>
        <w:rPr>
          <w:rFonts w:ascii="Times New Roman" w:hAnsi="Times New Roman" w:cs="Times New Roman"/>
          <w:bCs w:val="0"/>
          <w:sz w:val="22"/>
          <w:szCs w:val="22"/>
          <w:lang w:val="pt-BR"/>
        </w:rPr>
      </w:pPr>
      <w:r>
        <w:rPr>
          <w:rFonts w:ascii="Times New Roman" w:hAnsi="Times New Roman" w:cs="Times New Roman"/>
          <w:bCs w:val="0"/>
          <w:sz w:val="22"/>
          <w:szCs w:val="22"/>
          <w:lang w:val="pt-BR"/>
        </w:rPr>
        <w:t xml:space="preserve">CLÁUSULA </w:t>
      </w:r>
      <w:r w:rsidR="00E95966">
        <w:rPr>
          <w:rFonts w:ascii="Times New Roman" w:hAnsi="Times New Roman" w:cs="Times New Roman"/>
          <w:bCs w:val="0"/>
          <w:sz w:val="22"/>
          <w:szCs w:val="22"/>
          <w:lang w:val="pt-BR"/>
        </w:rPr>
        <w:t>SEXTA</w:t>
      </w:r>
      <w:r w:rsidRPr="00054470">
        <w:rPr>
          <w:rFonts w:ascii="Times New Roman" w:hAnsi="Times New Roman" w:cs="Times New Roman"/>
          <w:bCs w:val="0"/>
          <w:sz w:val="22"/>
          <w:szCs w:val="22"/>
          <w:lang w:val="pt-BR"/>
        </w:rPr>
        <w:t xml:space="preserve"> – </w:t>
      </w:r>
      <w:r w:rsidR="00F0077D" w:rsidRPr="00054470">
        <w:rPr>
          <w:rFonts w:ascii="Times New Roman" w:hAnsi="Times New Roman" w:cs="Times New Roman"/>
          <w:bCs w:val="0"/>
          <w:sz w:val="22"/>
          <w:szCs w:val="22"/>
          <w:lang w:val="pt-BR"/>
        </w:rPr>
        <w:t>CONDIÇÕES GERAIS</w:t>
      </w:r>
    </w:p>
    <w:p w14:paraId="34B6916B" w14:textId="77777777" w:rsidR="00F0077D" w:rsidRPr="00054470" w:rsidRDefault="00F0077D" w:rsidP="00054470">
      <w:pPr>
        <w:pStyle w:val="Corpodetexto"/>
        <w:spacing w:before="40" w:line="360" w:lineRule="exact"/>
        <w:ind w:left="426"/>
        <w:jc w:val="both"/>
        <w:rPr>
          <w:rFonts w:ascii="Times New Roman" w:hAnsi="Times New Roman" w:cs="Times New Roman"/>
          <w:b/>
          <w:sz w:val="22"/>
          <w:szCs w:val="22"/>
          <w:lang w:val="pt-BR"/>
        </w:rPr>
      </w:pPr>
    </w:p>
    <w:p w14:paraId="3AD85227" w14:textId="24B202DD" w:rsidR="006E7CD1" w:rsidRPr="00054470" w:rsidRDefault="00E71287" w:rsidP="00054470">
      <w:pPr>
        <w:pStyle w:val="NormalWeb"/>
        <w:spacing w:before="0" w:beforeAutospacing="0" w:after="0" w:afterAutospacing="0" w:line="360" w:lineRule="exact"/>
        <w:ind w:left="426"/>
        <w:jc w:val="both"/>
        <w:rPr>
          <w:color w:val="000000"/>
          <w:sz w:val="22"/>
          <w:szCs w:val="22"/>
        </w:rPr>
      </w:pPr>
      <w:r>
        <w:rPr>
          <w:b/>
          <w:color w:val="000000"/>
          <w:sz w:val="22"/>
          <w:szCs w:val="22"/>
        </w:rPr>
        <w:t>6</w:t>
      </w:r>
      <w:r w:rsidR="006E7CD1" w:rsidRPr="00054470">
        <w:rPr>
          <w:b/>
          <w:color w:val="000000"/>
          <w:sz w:val="22"/>
          <w:szCs w:val="22"/>
        </w:rPr>
        <w:t xml:space="preserve">.1. </w:t>
      </w:r>
      <w:r w:rsidR="006E7CD1" w:rsidRPr="00054470">
        <w:rPr>
          <w:color w:val="000000"/>
          <w:sz w:val="22"/>
          <w:szCs w:val="22"/>
        </w:rPr>
        <w:t>Permanecem inalteradas as disposições constantes no Contrato que não foram expressamente alteradas nos termos deste Terceiro Aditamento, as quais são neste ato ratificadas integralmente, inclusive o foro designado no Contrato.</w:t>
      </w:r>
    </w:p>
    <w:p w14:paraId="3752C29F" w14:textId="24262F4F" w:rsidR="006E7CD1" w:rsidRPr="00054470" w:rsidRDefault="006E7CD1" w:rsidP="00054470">
      <w:pPr>
        <w:pStyle w:val="NormalWeb"/>
        <w:spacing w:before="0" w:beforeAutospacing="0" w:after="0" w:afterAutospacing="0" w:line="360" w:lineRule="exact"/>
        <w:ind w:left="426"/>
        <w:jc w:val="both"/>
        <w:rPr>
          <w:color w:val="000000"/>
          <w:sz w:val="22"/>
          <w:szCs w:val="22"/>
        </w:rPr>
      </w:pPr>
    </w:p>
    <w:p w14:paraId="67F1B6F3" w14:textId="5C248B89" w:rsidR="006E7CD1" w:rsidRPr="00054470" w:rsidRDefault="00E71287" w:rsidP="00054470">
      <w:pPr>
        <w:pStyle w:val="NormalWeb"/>
        <w:spacing w:before="0" w:beforeAutospacing="0" w:after="0" w:afterAutospacing="0" w:line="360" w:lineRule="exact"/>
        <w:ind w:left="426"/>
        <w:jc w:val="both"/>
        <w:rPr>
          <w:color w:val="000000"/>
          <w:sz w:val="22"/>
          <w:szCs w:val="22"/>
        </w:rPr>
      </w:pPr>
      <w:r>
        <w:rPr>
          <w:b/>
          <w:color w:val="000000"/>
          <w:sz w:val="22"/>
          <w:szCs w:val="22"/>
        </w:rPr>
        <w:t>6</w:t>
      </w:r>
      <w:r w:rsidR="006E7CD1" w:rsidRPr="00054470">
        <w:rPr>
          <w:b/>
          <w:color w:val="000000"/>
          <w:sz w:val="22"/>
          <w:szCs w:val="22"/>
        </w:rPr>
        <w:t>.2.</w:t>
      </w:r>
      <w:r w:rsidR="006E7CD1" w:rsidRPr="00054470">
        <w:rPr>
          <w:color w:val="000000"/>
          <w:sz w:val="22"/>
          <w:szCs w:val="22"/>
        </w:rPr>
        <w:t xml:space="preserve"> O não exercício por uma das Partes de quaisquer de seus poderes ou direitos adquiridos nos termos do presente Terceiro Aditamento não constituirá renúncia pela referida Parte a tais poderes ou direitos adquiridos, nem constituirá novação contratual. As alterações ao presente </w:t>
      </w:r>
      <w:r w:rsidR="002E6840" w:rsidRPr="00054470">
        <w:rPr>
          <w:color w:val="000000"/>
          <w:sz w:val="22"/>
          <w:szCs w:val="22"/>
        </w:rPr>
        <w:t>Terceiro</w:t>
      </w:r>
      <w:r w:rsidR="006E7CD1" w:rsidRPr="00054470">
        <w:rPr>
          <w:color w:val="000000"/>
          <w:sz w:val="22"/>
          <w:szCs w:val="22"/>
        </w:rPr>
        <w:t xml:space="preserve"> Aditamento serão realizadas e só terão força obrigatória após acordo mútuo por escrito entre todas as Partes.</w:t>
      </w:r>
    </w:p>
    <w:p w14:paraId="638B3043" w14:textId="46D682C0" w:rsidR="0019629E" w:rsidRPr="00054470" w:rsidRDefault="0019629E" w:rsidP="00054470">
      <w:pPr>
        <w:pStyle w:val="NormalWeb"/>
        <w:spacing w:before="0" w:beforeAutospacing="0" w:after="0" w:afterAutospacing="0" w:line="360" w:lineRule="exact"/>
        <w:ind w:left="435"/>
        <w:jc w:val="both"/>
        <w:rPr>
          <w:sz w:val="22"/>
          <w:szCs w:val="22"/>
        </w:rPr>
      </w:pPr>
    </w:p>
    <w:p w14:paraId="2E62D458" w14:textId="745F024E" w:rsidR="0019629E" w:rsidRPr="00054470" w:rsidRDefault="00E71287" w:rsidP="00054470">
      <w:pPr>
        <w:pStyle w:val="NormalWeb"/>
        <w:spacing w:before="0" w:beforeAutospacing="0" w:after="0" w:afterAutospacing="0" w:line="360" w:lineRule="exact"/>
        <w:ind w:left="435"/>
        <w:jc w:val="both"/>
        <w:rPr>
          <w:sz w:val="22"/>
          <w:szCs w:val="22"/>
        </w:rPr>
      </w:pPr>
      <w:r>
        <w:rPr>
          <w:b/>
          <w:sz w:val="22"/>
          <w:szCs w:val="22"/>
        </w:rPr>
        <w:t>6</w:t>
      </w:r>
      <w:r w:rsidR="0019629E" w:rsidRPr="00054470">
        <w:rPr>
          <w:b/>
          <w:sz w:val="22"/>
          <w:szCs w:val="22"/>
        </w:rPr>
        <w:t>.3.</w:t>
      </w:r>
      <w:r w:rsidR="0019629E" w:rsidRPr="00054470">
        <w:rPr>
          <w:sz w:val="22"/>
          <w:szCs w:val="22"/>
        </w:rPr>
        <w:t xml:space="preserve"> </w:t>
      </w:r>
      <w:r w:rsidR="0019629E" w:rsidRPr="00054470">
        <w:rPr>
          <w:color w:val="000000"/>
          <w:sz w:val="22"/>
          <w:szCs w:val="22"/>
        </w:rPr>
        <w:t>Todos os termos iniciados em letras maiúsculas utilizadas neste Terceiro Aditamento e não modificados expressamente possuem o mesmo significado que lhes foi atribuído no Contrato.</w:t>
      </w:r>
    </w:p>
    <w:p w14:paraId="7246B74C" w14:textId="77777777" w:rsidR="006E7CD1" w:rsidRPr="00054470" w:rsidRDefault="006E7CD1" w:rsidP="00054470">
      <w:pPr>
        <w:pStyle w:val="Corpodetexto"/>
        <w:spacing w:before="40" w:line="360" w:lineRule="exact"/>
        <w:ind w:left="426"/>
        <w:jc w:val="both"/>
        <w:rPr>
          <w:rFonts w:ascii="Times New Roman" w:hAnsi="Times New Roman" w:cs="Times New Roman"/>
          <w:b/>
          <w:sz w:val="22"/>
          <w:szCs w:val="22"/>
          <w:lang w:val="pt-BR"/>
        </w:rPr>
      </w:pPr>
    </w:p>
    <w:p w14:paraId="5AF59434" w14:textId="0E8B4F56" w:rsidR="00F0077D" w:rsidRPr="00054470" w:rsidRDefault="00E71287" w:rsidP="00054470">
      <w:pPr>
        <w:pStyle w:val="Corpodetexto"/>
        <w:spacing w:before="40" w:line="360" w:lineRule="exact"/>
        <w:ind w:left="426"/>
        <w:jc w:val="both"/>
        <w:rPr>
          <w:rFonts w:ascii="Times New Roman" w:hAnsi="Times New Roman" w:cs="Times New Roman"/>
          <w:sz w:val="22"/>
          <w:szCs w:val="22"/>
          <w:lang w:val="pt-BR"/>
        </w:rPr>
      </w:pPr>
      <w:r>
        <w:rPr>
          <w:rFonts w:ascii="Times New Roman" w:hAnsi="Times New Roman" w:cs="Times New Roman"/>
          <w:b/>
          <w:sz w:val="22"/>
          <w:szCs w:val="22"/>
          <w:lang w:val="pt-BR"/>
        </w:rPr>
        <w:t>6</w:t>
      </w:r>
      <w:r w:rsidR="002E6840" w:rsidRPr="00054470">
        <w:rPr>
          <w:rFonts w:ascii="Times New Roman" w:hAnsi="Times New Roman" w:cs="Times New Roman"/>
          <w:b/>
          <w:sz w:val="22"/>
          <w:szCs w:val="22"/>
          <w:lang w:val="pt-BR"/>
        </w:rPr>
        <w:t>.</w:t>
      </w:r>
      <w:r>
        <w:rPr>
          <w:rFonts w:ascii="Times New Roman" w:hAnsi="Times New Roman" w:cs="Times New Roman"/>
          <w:b/>
          <w:sz w:val="22"/>
          <w:szCs w:val="22"/>
          <w:lang w:val="pt-BR"/>
        </w:rPr>
        <w:t>4</w:t>
      </w:r>
      <w:r w:rsidR="00F0077D" w:rsidRPr="00054470">
        <w:rPr>
          <w:rFonts w:ascii="Times New Roman" w:hAnsi="Times New Roman" w:cs="Times New Roman"/>
          <w:b/>
          <w:sz w:val="22"/>
          <w:szCs w:val="22"/>
          <w:lang w:val="pt-BR"/>
        </w:rPr>
        <w:t xml:space="preserve">. </w:t>
      </w:r>
      <w:r w:rsidR="00231F14" w:rsidRPr="00054470">
        <w:rPr>
          <w:rFonts w:ascii="Times New Roman" w:hAnsi="Times New Roman" w:cs="Times New Roman"/>
          <w:sz w:val="22"/>
          <w:szCs w:val="22"/>
          <w:lang w:val="pt-BR"/>
        </w:rPr>
        <w:t>O presente Terceiro</w:t>
      </w:r>
      <w:r w:rsidR="00F0077D" w:rsidRPr="00054470">
        <w:rPr>
          <w:rFonts w:ascii="Times New Roman" w:hAnsi="Times New Roman" w:cs="Times New Roman"/>
          <w:sz w:val="22"/>
          <w:szCs w:val="22"/>
          <w:lang w:val="pt-BR"/>
        </w:rPr>
        <w:t xml:space="preserve"> Aditamento entra em vigor em nesta data</w:t>
      </w:r>
      <w:r w:rsidR="002E6840" w:rsidRPr="00054470">
        <w:rPr>
          <w:rFonts w:ascii="Times New Roman" w:hAnsi="Times New Roman" w:cs="Times New Roman"/>
          <w:sz w:val="22"/>
          <w:szCs w:val="22"/>
          <w:lang w:val="pt-BR"/>
        </w:rPr>
        <w:t xml:space="preserve">, </w:t>
      </w:r>
      <w:r w:rsidR="002E6840" w:rsidRPr="00054470">
        <w:rPr>
          <w:rFonts w:ascii="Times New Roman" w:hAnsi="Times New Roman" w:cs="Times New Roman"/>
          <w:color w:val="000000"/>
          <w:sz w:val="22"/>
          <w:szCs w:val="22"/>
          <w:lang w:val="pt-BR"/>
        </w:rPr>
        <w:t>que, para todos os efeitos, será aquela indicada ao seu final, ainda que algum dos seus signatários o tenha assinado em data diferente,</w:t>
      </w:r>
      <w:r w:rsidR="00F0077D" w:rsidRPr="00054470">
        <w:rPr>
          <w:rFonts w:ascii="Times New Roman" w:hAnsi="Times New Roman" w:cs="Times New Roman"/>
          <w:sz w:val="22"/>
          <w:szCs w:val="22"/>
          <w:lang w:val="pt-BR"/>
        </w:rPr>
        <w:t xml:space="preserve"> e passa a fazer parte integrante e inseparável do Contrato, para todos os fins e efeitos de</w:t>
      </w:r>
      <w:r w:rsidR="00F0077D" w:rsidRPr="00054470">
        <w:rPr>
          <w:rFonts w:ascii="Times New Roman" w:hAnsi="Times New Roman" w:cs="Times New Roman"/>
          <w:spacing w:val="-21"/>
          <w:sz w:val="22"/>
          <w:szCs w:val="22"/>
          <w:lang w:val="pt-BR"/>
        </w:rPr>
        <w:t xml:space="preserve"> </w:t>
      </w:r>
      <w:r w:rsidR="00F0077D" w:rsidRPr="00054470">
        <w:rPr>
          <w:rFonts w:ascii="Times New Roman" w:hAnsi="Times New Roman" w:cs="Times New Roman"/>
          <w:sz w:val="22"/>
          <w:szCs w:val="22"/>
          <w:lang w:val="pt-BR"/>
        </w:rPr>
        <w:t>direito.</w:t>
      </w:r>
    </w:p>
    <w:p w14:paraId="305F6EB6" w14:textId="77777777" w:rsidR="00B335F2" w:rsidRPr="00054470" w:rsidRDefault="00B335F2" w:rsidP="00054470">
      <w:pPr>
        <w:pStyle w:val="Corpodetexto"/>
        <w:spacing w:before="40" w:line="360" w:lineRule="exact"/>
        <w:ind w:left="426"/>
        <w:jc w:val="both"/>
        <w:rPr>
          <w:rFonts w:ascii="Times New Roman" w:hAnsi="Times New Roman" w:cs="Times New Roman"/>
          <w:sz w:val="22"/>
          <w:szCs w:val="22"/>
          <w:lang w:val="pt-BR"/>
        </w:rPr>
      </w:pPr>
    </w:p>
    <w:p w14:paraId="2B069237" w14:textId="74F60ED1" w:rsidR="0019192A" w:rsidRPr="00054470" w:rsidRDefault="00E71287" w:rsidP="00054470">
      <w:pPr>
        <w:pStyle w:val="Corpodetexto"/>
        <w:tabs>
          <w:tab w:val="left" w:pos="567"/>
        </w:tabs>
        <w:autoSpaceDE w:val="0"/>
        <w:autoSpaceDN w:val="0"/>
        <w:adjustRightInd w:val="0"/>
        <w:spacing w:line="360" w:lineRule="exact"/>
        <w:ind w:left="426"/>
        <w:jc w:val="both"/>
        <w:rPr>
          <w:rFonts w:ascii="Times New Roman" w:hAnsi="Times New Roman" w:cs="Times New Roman"/>
          <w:sz w:val="22"/>
          <w:szCs w:val="22"/>
          <w:lang w:val="pt-BR"/>
        </w:rPr>
      </w:pPr>
      <w:r>
        <w:rPr>
          <w:rFonts w:ascii="Times New Roman" w:hAnsi="Times New Roman" w:cs="Times New Roman"/>
          <w:b/>
          <w:sz w:val="22"/>
          <w:szCs w:val="22"/>
          <w:lang w:val="pt-BR"/>
        </w:rPr>
        <w:lastRenderedPageBreak/>
        <w:t>6</w:t>
      </w:r>
      <w:r w:rsidR="002E6840" w:rsidRPr="00054470">
        <w:rPr>
          <w:rFonts w:ascii="Times New Roman" w:hAnsi="Times New Roman" w:cs="Times New Roman"/>
          <w:b/>
          <w:sz w:val="22"/>
          <w:szCs w:val="22"/>
          <w:lang w:val="pt-BR"/>
        </w:rPr>
        <w:t>.</w:t>
      </w:r>
      <w:r>
        <w:rPr>
          <w:rFonts w:ascii="Times New Roman" w:hAnsi="Times New Roman" w:cs="Times New Roman"/>
          <w:b/>
          <w:sz w:val="22"/>
          <w:szCs w:val="22"/>
          <w:lang w:val="pt-BR"/>
        </w:rPr>
        <w:t>5</w:t>
      </w:r>
      <w:r w:rsidR="002E6840" w:rsidRPr="00054470">
        <w:rPr>
          <w:rFonts w:ascii="Times New Roman" w:hAnsi="Times New Roman" w:cs="Times New Roman"/>
          <w:b/>
          <w:sz w:val="22"/>
          <w:szCs w:val="22"/>
          <w:lang w:val="pt-BR"/>
        </w:rPr>
        <w:t>.</w:t>
      </w:r>
      <w:r w:rsidR="002E6840" w:rsidRPr="00054470">
        <w:rPr>
          <w:rFonts w:ascii="Times New Roman" w:hAnsi="Times New Roman" w:cs="Times New Roman"/>
          <w:sz w:val="22"/>
          <w:szCs w:val="22"/>
          <w:lang w:val="pt-BR"/>
        </w:rPr>
        <w:t xml:space="preserve"> As Partes expressamente anuem, autorizam, aceitam e reconhecem como válida qualquer forma de comprovação de autoria das Partes signatárias deste Terceiro Aditamento, por meio de suas respectivas assinaturas neste instrumento por meio de certificados eletrônicos, ainda que sejam certificados eletrônicos não emitidos pela ICP-Brasil, nos termos do art. 10, § 2º, da MP nº 2.220-2, como, por exemplo, por meio da aposição das respectivas assinaturas eletrônicas neste Terceiro Aditamento na plataforma Portal de Assinaturas Certisign, Docusign, Zapsign ou qualquer outra plataforma de assinatura digital, sendo certo que quaisquer de tais certificados será suficiente para a veracidade, autenticidade, integridade, validade e eficácia deste Terceiro Aditamento e seus termos, bem como a respectiva vinculação das Partes aos seus termos, quando aplicável.</w:t>
      </w:r>
    </w:p>
    <w:p w14:paraId="36240652" w14:textId="77777777" w:rsidR="0019192A" w:rsidRPr="00054470" w:rsidRDefault="0019192A" w:rsidP="00054470">
      <w:pPr>
        <w:pStyle w:val="Corpodetexto"/>
        <w:spacing w:before="40" w:line="360" w:lineRule="exact"/>
        <w:ind w:left="426"/>
        <w:jc w:val="both"/>
        <w:rPr>
          <w:rFonts w:ascii="Times New Roman" w:hAnsi="Times New Roman" w:cs="Times New Roman"/>
          <w:sz w:val="22"/>
          <w:szCs w:val="22"/>
          <w:lang w:val="pt-BR"/>
        </w:rPr>
      </w:pPr>
    </w:p>
    <w:p w14:paraId="1F13566D" w14:textId="661607C9" w:rsidR="00F0077D" w:rsidRPr="00054470" w:rsidRDefault="00F0077D" w:rsidP="00054470">
      <w:pPr>
        <w:pStyle w:val="Corpodetexto"/>
        <w:spacing w:before="40" w:line="360" w:lineRule="exact"/>
        <w:ind w:left="426"/>
        <w:jc w:val="both"/>
        <w:rPr>
          <w:rFonts w:ascii="Times New Roman" w:hAnsi="Times New Roman" w:cs="Times New Roman"/>
          <w:sz w:val="22"/>
          <w:szCs w:val="22"/>
          <w:lang w:val="pt-BR"/>
        </w:rPr>
      </w:pPr>
      <w:r w:rsidRPr="00054470">
        <w:rPr>
          <w:rFonts w:ascii="Times New Roman" w:hAnsi="Times New Roman" w:cs="Times New Roman"/>
          <w:sz w:val="22"/>
          <w:szCs w:val="22"/>
          <w:lang w:val="pt-BR"/>
        </w:rPr>
        <w:t xml:space="preserve">E por assim estarem justas e contratadas, assinam o presente </w:t>
      </w:r>
      <w:r w:rsidR="002E6840" w:rsidRPr="00054470">
        <w:rPr>
          <w:rFonts w:ascii="Times New Roman" w:hAnsi="Times New Roman" w:cs="Times New Roman"/>
          <w:sz w:val="22"/>
          <w:szCs w:val="22"/>
          <w:lang w:val="pt-BR"/>
        </w:rPr>
        <w:t xml:space="preserve">Terceiro </w:t>
      </w:r>
      <w:r w:rsidRPr="00054470">
        <w:rPr>
          <w:rFonts w:ascii="Times New Roman" w:hAnsi="Times New Roman" w:cs="Times New Roman"/>
          <w:sz w:val="22"/>
          <w:szCs w:val="22"/>
          <w:lang w:val="pt-BR"/>
        </w:rPr>
        <w:t xml:space="preserve">Aditamento em </w:t>
      </w:r>
      <w:r w:rsidR="00806F20" w:rsidRPr="00054470">
        <w:rPr>
          <w:rFonts w:ascii="Times New Roman" w:hAnsi="Times New Roman" w:cs="Times New Roman"/>
          <w:sz w:val="22"/>
          <w:szCs w:val="22"/>
          <w:lang w:val="pt-BR"/>
        </w:rPr>
        <w:t xml:space="preserve">3 </w:t>
      </w:r>
      <w:r w:rsidRPr="00054470">
        <w:rPr>
          <w:rFonts w:ascii="Times New Roman" w:hAnsi="Times New Roman" w:cs="Times New Roman"/>
          <w:sz w:val="22"/>
          <w:szCs w:val="22"/>
          <w:lang w:val="pt-BR"/>
        </w:rPr>
        <w:t>(</w:t>
      </w:r>
      <w:r w:rsidR="00806F20" w:rsidRPr="00054470">
        <w:rPr>
          <w:rFonts w:ascii="Times New Roman" w:hAnsi="Times New Roman" w:cs="Times New Roman"/>
          <w:sz w:val="22"/>
          <w:szCs w:val="22"/>
          <w:lang w:val="pt-BR"/>
        </w:rPr>
        <w:t>três</w:t>
      </w:r>
      <w:r w:rsidRPr="00054470">
        <w:rPr>
          <w:rFonts w:ascii="Times New Roman" w:hAnsi="Times New Roman" w:cs="Times New Roman"/>
          <w:sz w:val="22"/>
          <w:szCs w:val="22"/>
          <w:lang w:val="pt-BR"/>
        </w:rPr>
        <w:t>) vias de igual teor, forma e efeitos, na presença das testemunhas abaixo, tudo para que produza os devidos efeitos legais.</w:t>
      </w:r>
    </w:p>
    <w:p w14:paraId="43E756E2" w14:textId="77777777" w:rsidR="00F0077D" w:rsidRPr="00054470" w:rsidRDefault="00F0077D" w:rsidP="00054470">
      <w:pPr>
        <w:pStyle w:val="Corpodetexto"/>
        <w:spacing w:before="40" w:line="360" w:lineRule="exact"/>
        <w:ind w:left="426"/>
        <w:jc w:val="both"/>
        <w:rPr>
          <w:rFonts w:ascii="Times New Roman" w:hAnsi="Times New Roman" w:cs="Times New Roman"/>
          <w:sz w:val="22"/>
          <w:szCs w:val="22"/>
          <w:lang w:val="pt-BR"/>
        </w:rPr>
      </w:pPr>
    </w:p>
    <w:p w14:paraId="1CFCFA4A" w14:textId="5DBD6D8C" w:rsidR="00F0077D" w:rsidRDefault="00F0077D" w:rsidP="00054470">
      <w:pPr>
        <w:pStyle w:val="Corpodetexto"/>
        <w:spacing w:before="40" w:line="360" w:lineRule="exact"/>
        <w:ind w:left="426"/>
        <w:jc w:val="center"/>
        <w:rPr>
          <w:rFonts w:ascii="Times New Roman" w:hAnsi="Times New Roman" w:cs="Times New Roman"/>
          <w:sz w:val="22"/>
          <w:szCs w:val="22"/>
          <w:lang w:val="pt-BR"/>
        </w:rPr>
      </w:pPr>
      <w:r w:rsidRPr="00054470">
        <w:rPr>
          <w:rFonts w:ascii="Times New Roman" w:hAnsi="Times New Roman" w:cs="Times New Roman"/>
          <w:sz w:val="22"/>
          <w:szCs w:val="22"/>
          <w:lang w:val="pt-BR"/>
        </w:rPr>
        <w:t xml:space="preserve">São Paulo/SP, </w:t>
      </w:r>
      <w:r w:rsidR="00FE1C5B" w:rsidRPr="00054470">
        <w:rPr>
          <w:rFonts w:ascii="Times New Roman" w:hAnsi="Times New Roman" w:cs="Times New Roman"/>
          <w:sz w:val="22"/>
          <w:szCs w:val="22"/>
          <w:highlight w:val="yellow"/>
          <w:lang w:val="pt-BR"/>
        </w:rPr>
        <w:t>[</w:t>
      </w:r>
      <w:r w:rsidR="00852341" w:rsidRPr="00054470">
        <w:rPr>
          <w:rFonts w:ascii="Times New Roman" w:hAnsi="Times New Roman" w:cs="Times New Roman"/>
          <w:sz w:val="22"/>
          <w:szCs w:val="22"/>
          <w:highlight w:val="yellow"/>
          <w:lang w:val="pt-BR"/>
        </w:rPr>
        <w:t>•]</w:t>
      </w:r>
      <w:r w:rsidRPr="00054470">
        <w:rPr>
          <w:rFonts w:ascii="Times New Roman" w:hAnsi="Times New Roman" w:cs="Times New Roman"/>
          <w:sz w:val="22"/>
          <w:szCs w:val="22"/>
          <w:lang w:val="pt-BR"/>
        </w:rPr>
        <w:t xml:space="preserve"> de </w:t>
      </w:r>
      <w:r w:rsidR="00852341" w:rsidRPr="00054470">
        <w:rPr>
          <w:rFonts w:ascii="Times New Roman" w:hAnsi="Times New Roman" w:cs="Times New Roman"/>
          <w:sz w:val="22"/>
          <w:szCs w:val="22"/>
          <w:lang w:val="pt-BR"/>
        </w:rPr>
        <w:t>[</w:t>
      </w:r>
      <w:r w:rsidR="00852341" w:rsidRPr="00054470">
        <w:rPr>
          <w:rFonts w:ascii="Times New Roman" w:hAnsi="Times New Roman" w:cs="Times New Roman"/>
          <w:sz w:val="22"/>
          <w:szCs w:val="22"/>
          <w:highlight w:val="yellow"/>
          <w:lang w:val="pt-BR"/>
        </w:rPr>
        <w:t>•</w:t>
      </w:r>
      <w:r w:rsidR="00852341" w:rsidRPr="00054470">
        <w:rPr>
          <w:rFonts w:ascii="Times New Roman" w:hAnsi="Times New Roman" w:cs="Times New Roman"/>
          <w:sz w:val="22"/>
          <w:szCs w:val="22"/>
          <w:lang w:val="pt-BR"/>
        </w:rPr>
        <w:t xml:space="preserve">] </w:t>
      </w:r>
      <w:r w:rsidR="00753C91" w:rsidRPr="00054470">
        <w:rPr>
          <w:rFonts w:ascii="Times New Roman" w:hAnsi="Times New Roman" w:cs="Times New Roman"/>
          <w:sz w:val="22"/>
          <w:szCs w:val="22"/>
          <w:lang w:val="pt-BR"/>
        </w:rPr>
        <w:t>de 202</w:t>
      </w:r>
      <w:r w:rsidR="00852341" w:rsidRPr="00054470">
        <w:rPr>
          <w:rFonts w:ascii="Times New Roman" w:hAnsi="Times New Roman" w:cs="Times New Roman"/>
          <w:sz w:val="22"/>
          <w:szCs w:val="22"/>
          <w:lang w:val="pt-BR"/>
        </w:rPr>
        <w:t>3</w:t>
      </w:r>
      <w:r w:rsidRPr="00054470">
        <w:rPr>
          <w:rFonts w:ascii="Times New Roman" w:hAnsi="Times New Roman" w:cs="Times New Roman"/>
          <w:sz w:val="22"/>
          <w:szCs w:val="22"/>
          <w:lang w:val="pt-BR"/>
        </w:rPr>
        <w:t>.</w:t>
      </w:r>
    </w:p>
    <w:p w14:paraId="37CE061D" w14:textId="77777777" w:rsidR="00CD62ED" w:rsidRDefault="00CD62ED" w:rsidP="00054470">
      <w:pPr>
        <w:pStyle w:val="Corpodetexto"/>
        <w:spacing w:before="40" w:line="360" w:lineRule="exact"/>
        <w:ind w:left="426"/>
        <w:jc w:val="center"/>
        <w:rPr>
          <w:rFonts w:ascii="Times New Roman" w:hAnsi="Times New Roman" w:cs="Times New Roman"/>
          <w:sz w:val="22"/>
          <w:szCs w:val="22"/>
          <w:lang w:val="pt-BR"/>
        </w:rPr>
      </w:pPr>
    </w:p>
    <w:p w14:paraId="43B3D060" w14:textId="28781421" w:rsidR="00E71287" w:rsidRPr="00054470" w:rsidRDefault="00E71287" w:rsidP="00054470">
      <w:pPr>
        <w:pStyle w:val="Corpodetexto"/>
        <w:spacing w:before="40" w:line="360" w:lineRule="exact"/>
        <w:ind w:left="426"/>
        <w:jc w:val="center"/>
        <w:rPr>
          <w:rFonts w:ascii="Times New Roman" w:hAnsi="Times New Roman" w:cs="Times New Roman"/>
          <w:sz w:val="22"/>
          <w:szCs w:val="22"/>
          <w:lang w:val="pt-BR"/>
        </w:rPr>
      </w:pPr>
      <w:r>
        <w:rPr>
          <w:rFonts w:ascii="Times New Roman" w:hAnsi="Times New Roman" w:cs="Times New Roman"/>
          <w:sz w:val="22"/>
          <w:szCs w:val="22"/>
          <w:lang w:val="pt-BR"/>
        </w:rPr>
        <w:t>[</w:t>
      </w:r>
      <w:r w:rsidRPr="003D6697">
        <w:rPr>
          <w:rFonts w:ascii="Times New Roman" w:hAnsi="Times New Roman" w:cs="Times New Roman"/>
          <w:i/>
          <w:sz w:val="22"/>
          <w:szCs w:val="22"/>
          <w:lang w:val="pt-BR"/>
        </w:rPr>
        <w:t>página de assinaturas segue ao final</w:t>
      </w:r>
      <w:r>
        <w:rPr>
          <w:rFonts w:ascii="Times New Roman" w:hAnsi="Times New Roman" w:cs="Times New Roman"/>
          <w:sz w:val="22"/>
          <w:szCs w:val="22"/>
          <w:lang w:val="pt-BR"/>
        </w:rPr>
        <w:t>]</w:t>
      </w:r>
    </w:p>
    <w:p w14:paraId="301AA8B9" w14:textId="75E225ED" w:rsidR="00E71287" w:rsidRDefault="00E71287">
      <w:pPr>
        <w:widowControl/>
        <w:spacing w:after="160" w:line="259" w:lineRule="auto"/>
        <w:rPr>
          <w:rFonts w:ascii="Times New Roman" w:hAnsi="Times New Roman" w:cs="Times New Roman"/>
          <w:lang w:val="pt-BR"/>
        </w:rPr>
      </w:pPr>
      <w:r>
        <w:rPr>
          <w:rFonts w:ascii="Times New Roman" w:hAnsi="Times New Roman" w:cs="Times New Roman"/>
          <w:lang w:val="pt-BR"/>
        </w:rPr>
        <w:br w:type="page"/>
      </w:r>
    </w:p>
    <w:p w14:paraId="7FD5F825" w14:textId="77777777" w:rsidR="00F0077D" w:rsidRPr="00054470" w:rsidRDefault="00F0077D" w:rsidP="00054470">
      <w:pPr>
        <w:pStyle w:val="Corpodetexto"/>
        <w:spacing w:before="40" w:line="360" w:lineRule="exact"/>
        <w:ind w:left="426"/>
        <w:jc w:val="both"/>
        <w:rPr>
          <w:rFonts w:ascii="Times New Roman" w:hAnsi="Times New Roman" w:cs="Times New Roman"/>
          <w:sz w:val="22"/>
          <w:szCs w:val="22"/>
          <w:lang w:val="pt-BR"/>
        </w:rPr>
      </w:pPr>
    </w:p>
    <w:p w14:paraId="6DA0837B" w14:textId="2C9F9B1D" w:rsidR="00852341" w:rsidRPr="00054470" w:rsidRDefault="00852341" w:rsidP="00054470">
      <w:pPr>
        <w:pStyle w:val="Corpodetexto"/>
        <w:spacing w:before="40" w:line="360" w:lineRule="exact"/>
        <w:ind w:left="426"/>
        <w:jc w:val="both"/>
        <w:rPr>
          <w:rFonts w:ascii="Times New Roman" w:hAnsi="Times New Roman" w:cs="Times New Roman"/>
          <w:b/>
          <w:sz w:val="22"/>
          <w:szCs w:val="22"/>
          <w:lang w:val="pt-BR"/>
        </w:rPr>
      </w:pPr>
      <w:r w:rsidRPr="00054470">
        <w:rPr>
          <w:rFonts w:ascii="Times New Roman" w:hAnsi="Times New Roman" w:cs="Times New Roman"/>
          <w:b/>
          <w:sz w:val="22"/>
          <w:szCs w:val="22"/>
          <w:lang w:val="pt-BR"/>
        </w:rPr>
        <w:t xml:space="preserve">EMPREENDEDORA LOCADORA: </w:t>
      </w:r>
    </w:p>
    <w:p w14:paraId="1CAC3E6A" w14:textId="77777777" w:rsidR="00852341" w:rsidRPr="00054470" w:rsidRDefault="00852341" w:rsidP="00054470">
      <w:pPr>
        <w:pStyle w:val="Corpodetexto"/>
        <w:spacing w:before="40" w:line="360" w:lineRule="exact"/>
        <w:ind w:left="426"/>
        <w:jc w:val="both"/>
        <w:rPr>
          <w:rFonts w:ascii="Times New Roman" w:hAnsi="Times New Roman" w:cs="Times New Roman"/>
          <w:sz w:val="22"/>
          <w:szCs w:val="22"/>
          <w:lang w:val="pt-BR"/>
        </w:rPr>
      </w:pPr>
    </w:p>
    <w:p w14:paraId="1B635E91" w14:textId="07878ABA" w:rsidR="00852341" w:rsidRPr="00054470" w:rsidRDefault="00852341" w:rsidP="00054470">
      <w:pPr>
        <w:pStyle w:val="Corpodetexto"/>
        <w:spacing w:before="40" w:line="360" w:lineRule="exact"/>
        <w:ind w:left="426"/>
        <w:jc w:val="center"/>
        <w:rPr>
          <w:rFonts w:ascii="Times New Roman" w:hAnsi="Times New Roman" w:cs="Times New Roman"/>
          <w:b/>
          <w:sz w:val="22"/>
          <w:szCs w:val="22"/>
          <w:lang w:val="pt-BR"/>
        </w:rPr>
      </w:pPr>
      <w:r w:rsidRPr="00054470">
        <w:rPr>
          <w:rFonts w:ascii="Times New Roman" w:hAnsi="Times New Roman" w:cs="Times New Roman"/>
          <w:b/>
          <w:sz w:val="22"/>
          <w:szCs w:val="22"/>
          <w:lang w:val="pt-BR"/>
        </w:rPr>
        <w:t>______________________________________________________</w:t>
      </w:r>
    </w:p>
    <w:p w14:paraId="003B01B4" w14:textId="01AFA15D" w:rsidR="00852341" w:rsidRPr="00054470" w:rsidRDefault="00DD18A4" w:rsidP="00054470">
      <w:pPr>
        <w:pStyle w:val="Corpodetexto"/>
        <w:spacing w:before="40" w:line="360" w:lineRule="exact"/>
        <w:ind w:left="426"/>
        <w:jc w:val="center"/>
        <w:rPr>
          <w:rFonts w:ascii="Times New Roman" w:hAnsi="Times New Roman" w:cs="Times New Roman"/>
          <w:sz w:val="22"/>
          <w:szCs w:val="22"/>
          <w:lang w:val="pt-BR"/>
        </w:rPr>
      </w:pPr>
      <w:r w:rsidRPr="00054470">
        <w:rPr>
          <w:rFonts w:ascii="Times New Roman" w:hAnsi="Times New Roman" w:cs="Times New Roman"/>
          <w:b/>
          <w:sz w:val="22"/>
          <w:szCs w:val="22"/>
          <w:lang w:val="pt-BR"/>
        </w:rPr>
        <w:t>HS 01 EMPREENDIMENTOS IMOBILIÁRIOS LTDA.</w:t>
      </w:r>
    </w:p>
    <w:p w14:paraId="5D8A928F" w14:textId="77777777" w:rsidR="00852341" w:rsidRPr="00054470" w:rsidRDefault="00852341" w:rsidP="00054470">
      <w:pPr>
        <w:pStyle w:val="Corpodetexto"/>
        <w:spacing w:before="40" w:line="360" w:lineRule="exact"/>
        <w:ind w:left="426"/>
        <w:jc w:val="both"/>
        <w:rPr>
          <w:rFonts w:ascii="Times New Roman" w:hAnsi="Times New Roman" w:cs="Times New Roman"/>
          <w:sz w:val="22"/>
          <w:szCs w:val="22"/>
          <w:lang w:val="pt-BR"/>
        </w:rPr>
      </w:pPr>
    </w:p>
    <w:p w14:paraId="5DA2E6B7" w14:textId="77777777" w:rsidR="00F0077D" w:rsidRPr="00054470" w:rsidRDefault="00F0077D" w:rsidP="00054470">
      <w:pPr>
        <w:tabs>
          <w:tab w:val="left" w:pos="8416"/>
        </w:tabs>
        <w:spacing w:before="40" w:line="360" w:lineRule="exact"/>
        <w:ind w:left="426"/>
        <w:rPr>
          <w:rFonts w:ascii="Times New Roman" w:hAnsi="Times New Roman" w:cs="Times New Roman"/>
          <w:b/>
          <w:u w:val="single"/>
          <w:lang w:val="pt-BR"/>
        </w:rPr>
      </w:pPr>
      <w:r w:rsidRPr="00054470">
        <w:rPr>
          <w:rFonts w:ascii="Times New Roman" w:hAnsi="Times New Roman" w:cs="Times New Roman"/>
          <w:b/>
          <w:lang w:val="pt-BR"/>
        </w:rPr>
        <w:t>LOCATÁRIA:</w:t>
      </w:r>
    </w:p>
    <w:p w14:paraId="4D79D944" w14:textId="77777777" w:rsidR="00F0077D" w:rsidRPr="00054470" w:rsidRDefault="00F0077D" w:rsidP="00054470">
      <w:pPr>
        <w:tabs>
          <w:tab w:val="left" w:pos="8416"/>
        </w:tabs>
        <w:spacing w:before="40" w:line="360" w:lineRule="exact"/>
        <w:ind w:left="426"/>
        <w:jc w:val="both"/>
        <w:rPr>
          <w:rFonts w:ascii="Times New Roman" w:hAnsi="Times New Roman" w:cs="Times New Roman"/>
          <w:b/>
          <w:u w:val="single"/>
          <w:lang w:val="pt-BR"/>
        </w:rPr>
      </w:pPr>
    </w:p>
    <w:p w14:paraId="5690D6ED" w14:textId="77777777" w:rsidR="00F0077D" w:rsidRPr="00054470" w:rsidRDefault="00F0077D" w:rsidP="00054470">
      <w:pPr>
        <w:tabs>
          <w:tab w:val="left" w:pos="8416"/>
        </w:tabs>
        <w:spacing w:before="40" w:line="360" w:lineRule="exact"/>
        <w:ind w:left="426"/>
        <w:jc w:val="center"/>
        <w:rPr>
          <w:rFonts w:ascii="Times New Roman" w:hAnsi="Times New Roman" w:cs="Times New Roman"/>
          <w:b/>
          <w:lang w:val="pt-BR"/>
        </w:rPr>
      </w:pPr>
      <w:r w:rsidRPr="00054470">
        <w:rPr>
          <w:rFonts w:ascii="Times New Roman" w:hAnsi="Times New Roman" w:cs="Times New Roman"/>
          <w:b/>
          <w:u w:val="single"/>
          <w:lang w:val="pt-BR"/>
        </w:rPr>
        <w:t>______________________________________________________</w:t>
      </w:r>
    </w:p>
    <w:p w14:paraId="38B11E96" w14:textId="07F6E685" w:rsidR="00F0077D" w:rsidRPr="00054470" w:rsidRDefault="0017047D" w:rsidP="00054470">
      <w:pPr>
        <w:tabs>
          <w:tab w:val="left" w:pos="8416"/>
        </w:tabs>
        <w:spacing w:before="40" w:line="360" w:lineRule="exact"/>
        <w:ind w:left="426"/>
        <w:jc w:val="center"/>
        <w:rPr>
          <w:rFonts w:ascii="Times New Roman" w:hAnsi="Times New Roman" w:cs="Times New Roman"/>
          <w:b/>
          <w:lang w:val="pt-BR"/>
        </w:rPr>
      </w:pPr>
      <w:r w:rsidRPr="00054470">
        <w:rPr>
          <w:rFonts w:ascii="Times New Roman" w:hAnsi="Times New Roman" w:cs="Times New Roman"/>
          <w:b/>
          <w:lang w:val="pt-BR"/>
        </w:rPr>
        <w:t>LIQ CORP S.A.</w:t>
      </w:r>
    </w:p>
    <w:p w14:paraId="25F63860" w14:textId="77777777" w:rsidR="0017047D" w:rsidRPr="00054470" w:rsidRDefault="0017047D" w:rsidP="00054470">
      <w:pPr>
        <w:tabs>
          <w:tab w:val="left" w:pos="8416"/>
        </w:tabs>
        <w:spacing w:before="40" w:line="360" w:lineRule="exact"/>
        <w:ind w:left="426"/>
        <w:jc w:val="center"/>
        <w:rPr>
          <w:rFonts w:ascii="Times New Roman" w:hAnsi="Times New Roman" w:cs="Times New Roman"/>
          <w:b/>
          <w:lang w:val="pt-BR"/>
        </w:rPr>
      </w:pPr>
    </w:p>
    <w:p w14:paraId="7DEF29FE" w14:textId="775BE129" w:rsidR="00F0077D" w:rsidRPr="00054470" w:rsidRDefault="00F0077D" w:rsidP="00054470">
      <w:pPr>
        <w:pStyle w:val="Padro"/>
        <w:spacing w:line="360" w:lineRule="exact"/>
        <w:ind w:left="426"/>
        <w:rPr>
          <w:b/>
          <w:bCs/>
          <w:color w:val="000000"/>
          <w:sz w:val="22"/>
          <w:szCs w:val="22"/>
        </w:rPr>
      </w:pPr>
      <w:r w:rsidRPr="00054470">
        <w:rPr>
          <w:b/>
          <w:bCs/>
          <w:color w:val="000000"/>
          <w:sz w:val="22"/>
          <w:szCs w:val="22"/>
        </w:rPr>
        <w:t>FIADORA:</w:t>
      </w:r>
    </w:p>
    <w:p w14:paraId="5B2AFCBE" w14:textId="77777777" w:rsidR="00F0077D" w:rsidRPr="00054470" w:rsidRDefault="00F0077D" w:rsidP="00054470">
      <w:pPr>
        <w:pStyle w:val="Padro"/>
        <w:spacing w:line="360" w:lineRule="exact"/>
        <w:ind w:left="426"/>
        <w:rPr>
          <w:b/>
          <w:bCs/>
          <w:color w:val="000000"/>
          <w:sz w:val="22"/>
          <w:szCs w:val="22"/>
        </w:rPr>
      </w:pPr>
    </w:p>
    <w:p w14:paraId="1B2EEE73" w14:textId="77777777" w:rsidR="00F0077D" w:rsidRPr="00054470" w:rsidRDefault="00F0077D" w:rsidP="00054470">
      <w:pPr>
        <w:tabs>
          <w:tab w:val="left" w:pos="8416"/>
        </w:tabs>
        <w:spacing w:before="40" w:line="360" w:lineRule="exact"/>
        <w:ind w:left="426"/>
        <w:jc w:val="center"/>
        <w:rPr>
          <w:rFonts w:ascii="Times New Roman" w:hAnsi="Times New Roman" w:cs="Times New Roman"/>
          <w:b/>
          <w:lang w:val="pt-BR"/>
        </w:rPr>
      </w:pPr>
      <w:r w:rsidRPr="00054470">
        <w:rPr>
          <w:rFonts w:ascii="Times New Roman" w:hAnsi="Times New Roman" w:cs="Times New Roman"/>
          <w:b/>
          <w:u w:val="single"/>
          <w:lang w:val="pt-BR"/>
        </w:rPr>
        <w:t>______________________________________________________</w:t>
      </w:r>
    </w:p>
    <w:p w14:paraId="7943BAA6" w14:textId="44042E2F" w:rsidR="00F0077D" w:rsidRPr="00054470" w:rsidRDefault="0017047D" w:rsidP="00054470">
      <w:pPr>
        <w:pStyle w:val="Padro"/>
        <w:spacing w:line="360" w:lineRule="exact"/>
        <w:ind w:left="426"/>
        <w:jc w:val="center"/>
        <w:rPr>
          <w:b/>
          <w:bCs/>
          <w:color w:val="000000"/>
          <w:sz w:val="22"/>
          <w:szCs w:val="22"/>
        </w:rPr>
      </w:pPr>
      <w:r w:rsidRPr="00054470">
        <w:rPr>
          <w:b/>
          <w:bCs/>
          <w:color w:val="000000"/>
          <w:sz w:val="22"/>
          <w:szCs w:val="22"/>
        </w:rPr>
        <w:t>CONTAX PARTICIPAÇÕES S.A</w:t>
      </w:r>
    </w:p>
    <w:p w14:paraId="6F6CA04E" w14:textId="77777777" w:rsidR="0017047D" w:rsidRPr="00054470" w:rsidRDefault="0017047D" w:rsidP="00054470">
      <w:pPr>
        <w:pStyle w:val="Padro"/>
        <w:spacing w:line="360" w:lineRule="exact"/>
        <w:ind w:left="426"/>
        <w:jc w:val="center"/>
        <w:rPr>
          <w:sz w:val="22"/>
          <w:szCs w:val="22"/>
        </w:rPr>
      </w:pPr>
    </w:p>
    <w:p w14:paraId="1CA48489" w14:textId="4797DDD6" w:rsidR="00F0077D" w:rsidRDefault="00242C07" w:rsidP="00054470">
      <w:pPr>
        <w:tabs>
          <w:tab w:val="left" w:pos="8416"/>
        </w:tabs>
        <w:spacing w:before="40" w:line="360" w:lineRule="exact"/>
        <w:ind w:left="426"/>
        <w:jc w:val="both"/>
        <w:rPr>
          <w:rFonts w:ascii="Times New Roman" w:hAnsi="Times New Roman" w:cs="Times New Roman"/>
          <w:b/>
          <w:lang w:val="pt-BR"/>
        </w:rPr>
      </w:pPr>
      <w:r>
        <w:rPr>
          <w:rFonts w:ascii="Times New Roman" w:hAnsi="Times New Roman" w:cs="Times New Roman"/>
          <w:b/>
          <w:lang w:val="pt-BR"/>
        </w:rPr>
        <w:t>ANUENTE</w:t>
      </w:r>
      <w:r w:rsidR="00CD62ED">
        <w:rPr>
          <w:rFonts w:ascii="Times New Roman" w:hAnsi="Times New Roman" w:cs="Times New Roman"/>
          <w:b/>
          <w:lang w:val="pt-BR"/>
        </w:rPr>
        <w:t>S</w:t>
      </w:r>
      <w:r>
        <w:rPr>
          <w:rFonts w:ascii="Times New Roman" w:hAnsi="Times New Roman" w:cs="Times New Roman"/>
          <w:b/>
          <w:lang w:val="pt-BR"/>
        </w:rPr>
        <w:t>:</w:t>
      </w:r>
    </w:p>
    <w:p w14:paraId="27B4F2FF" w14:textId="72B2C848" w:rsidR="00242C07" w:rsidRDefault="00242C07" w:rsidP="00054470">
      <w:pPr>
        <w:tabs>
          <w:tab w:val="left" w:pos="8416"/>
        </w:tabs>
        <w:spacing w:before="40" w:line="360" w:lineRule="exact"/>
        <w:ind w:left="426"/>
        <w:jc w:val="both"/>
        <w:rPr>
          <w:rFonts w:ascii="Times New Roman" w:hAnsi="Times New Roman" w:cs="Times New Roman"/>
          <w:b/>
          <w:lang w:val="pt-BR"/>
        </w:rPr>
      </w:pPr>
    </w:p>
    <w:p w14:paraId="62C357D7" w14:textId="77777777" w:rsidR="00674A1D" w:rsidRPr="00054470" w:rsidRDefault="00674A1D" w:rsidP="00674A1D">
      <w:pPr>
        <w:tabs>
          <w:tab w:val="left" w:pos="8416"/>
        </w:tabs>
        <w:spacing w:before="40" w:line="360" w:lineRule="exact"/>
        <w:ind w:left="426"/>
        <w:jc w:val="center"/>
        <w:rPr>
          <w:rFonts w:ascii="Times New Roman" w:hAnsi="Times New Roman" w:cs="Times New Roman"/>
          <w:b/>
          <w:lang w:val="pt-BR"/>
        </w:rPr>
      </w:pPr>
      <w:r w:rsidRPr="00054470">
        <w:rPr>
          <w:rFonts w:ascii="Times New Roman" w:hAnsi="Times New Roman" w:cs="Times New Roman"/>
          <w:b/>
          <w:u w:val="single"/>
          <w:lang w:val="pt-BR"/>
        </w:rPr>
        <w:t>______________________________________________________</w:t>
      </w:r>
    </w:p>
    <w:p w14:paraId="7B0DCC09" w14:textId="5F347AF1" w:rsidR="00674A1D" w:rsidRPr="00054470" w:rsidRDefault="00674A1D" w:rsidP="00674A1D">
      <w:pPr>
        <w:pStyle w:val="Padro"/>
        <w:spacing w:line="360" w:lineRule="exact"/>
        <w:ind w:left="426"/>
        <w:jc w:val="center"/>
        <w:rPr>
          <w:b/>
          <w:bCs/>
          <w:color w:val="000000"/>
          <w:sz w:val="22"/>
          <w:szCs w:val="22"/>
        </w:rPr>
      </w:pPr>
      <w:r>
        <w:rPr>
          <w:b/>
          <w:bCs/>
          <w:color w:val="000000"/>
          <w:sz w:val="22"/>
          <w:szCs w:val="22"/>
        </w:rPr>
        <w:t>HABITASEC SECURITIZADORA S.A.</w:t>
      </w:r>
    </w:p>
    <w:p w14:paraId="4FBA6FF6" w14:textId="59318B28" w:rsidR="00242C07" w:rsidRDefault="00242C07" w:rsidP="00054470">
      <w:pPr>
        <w:tabs>
          <w:tab w:val="left" w:pos="8416"/>
        </w:tabs>
        <w:spacing w:before="40" w:line="360" w:lineRule="exact"/>
        <w:ind w:left="426"/>
        <w:jc w:val="both"/>
        <w:rPr>
          <w:rFonts w:ascii="Times New Roman" w:hAnsi="Times New Roman" w:cs="Times New Roman"/>
          <w:b/>
          <w:lang w:val="pt-BR"/>
        </w:rPr>
      </w:pPr>
    </w:p>
    <w:p w14:paraId="5CB46B99" w14:textId="7BBEBF33" w:rsidR="00CD62ED" w:rsidRDefault="00CD62ED" w:rsidP="00054470">
      <w:pPr>
        <w:tabs>
          <w:tab w:val="left" w:pos="8416"/>
        </w:tabs>
        <w:spacing w:before="40" w:line="360" w:lineRule="exact"/>
        <w:ind w:left="426"/>
        <w:jc w:val="both"/>
        <w:rPr>
          <w:rFonts w:ascii="Times New Roman" w:hAnsi="Times New Roman" w:cs="Times New Roman"/>
          <w:b/>
          <w:lang w:val="pt-BR"/>
        </w:rPr>
      </w:pPr>
    </w:p>
    <w:p w14:paraId="2B4ECA75" w14:textId="77777777" w:rsidR="00840944" w:rsidRPr="00054470" w:rsidRDefault="00840944" w:rsidP="00840944">
      <w:pPr>
        <w:tabs>
          <w:tab w:val="left" w:pos="8416"/>
        </w:tabs>
        <w:spacing w:before="40" w:line="360" w:lineRule="exact"/>
        <w:ind w:left="426"/>
        <w:jc w:val="center"/>
        <w:rPr>
          <w:rFonts w:ascii="Times New Roman" w:hAnsi="Times New Roman" w:cs="Times New Roman"/>
          <w:b/>
          <w:lang w:val="pt-BR"/>
        </w:rPr>
      </w:pPr>
      <w:r w:rsidRPr="00054470">
        <w:rPr>
          <w:rFonts w:ascii="Times New Roman" w:hAnsi="Times New Roman" w:cs="Times New Roman"/>
          <w:b/>
          <w:u w:val="single"/>
          <w:lang w:val="pt-BR"/>
        </w:rPr>
        <w:t>______________________________________________________</w:t>
      </w:r>
    </w:p>
    <w:p w14:paraId="390F38A2" w14:textId="77777777" w:rsidR="00840944" w:rsidRPr="003D6697" w:rsidRDefault="00840944" w:rsidP="00840944">
      <w:pPr>
        <w:pStyle w:val="Corpodetexto3"/>
        <w:overflowPunct w:val="0"/>
        <w:autoSpaceDE w:val="0"/>
        <w:autoSpaceDN w:val="0"/>
        <w:adjustRightInd w:val="0"/>
        <w:jc w:val="center"/>
        <w:textAlignment w:val="baseline"/>
        <w:rPr>
          <w:rFonts w:ascii="Times New Roman" w:hAnsi="Times New Roman" w:cs="Times New Roman"/>
          <w:b/>
          <w:caps/>
          <w:sz w:val="22"/>
          <w:szCs w:val="22"/>
        </w:rPr>
      </w:pPr>
      <w:r w:rsidRPr="003D6697">
        <w:rPr>
          <w:rFonts w:ascii="Times New Roman" w:hAnsi="Times New Roman" w:cs="Times New Roman"/>
          <w:b/>
          <w:caps/>
          <w:sz w:val="22"/>
          <w:szCs w:val="22"/>
        </w:rPr>
        <w:t>Simplific Pavarani Distribuidora de Títulos e Valores Mobiliários Ltda</w:t>
      </w:r>
    </w:p>
    <w:p w14:paraId="5FBA01E2" w14:textId="77777777" w:rsidR="00CD62ED" w:rsidRDefault="00CD62ED" w:rsidP="00054470">
      <w:pPr>
        <w:tabs>
          <w:tab w:val="left" w:pos="8416"/>
        </w:tabs>
        <w:spacing w:before="40" w:line="360" w:lineRule="exact"/>
        <w:ind w:left="426"/>
        <w:jc w:val="both"/>
        <w:rPr>
          <w:rFonts w:ascii="Times New Roman" w:hAnsi="Times New Roman" w:cs="Times New Roman"/>
          <w:b/>
          <w:lang w:val="pt-BR"/>
        </w:rPr>
      </w:pPr>
    </w:p>
    <w:p w14:paraId="13394F6C" w14:textId="77777777" w:rsidR="00674A1D" w:rsidRPr="00054470" w:rsidRDefault="00674A1D" w:rsidP="00054470">
      <w:pPr>
        <w:tabs>
          <w:tab w:val="left" w:pos="8416"/>
        </w:tabs>
        <w:spacing w:before="40" w:line="360" w:lineRule="exact"/>
        <w:ind w:left="426"/>
        <w:jc w:val="both"/>
        <w:rPr>
          <w:rFonts w:ascii="Times New Roman" w:hAnsi="Times New Roman" w:cs="Times New Roman"/>
          <w:b/>
          <w:lang w:val="pt-BR"/>
        </w:rPr>
      </w:pPr>
    </w:p>
    <w:p w14:paraId="6E7D38D5" w14:textId="77777777" w:rsidR="00F0077D" w:rsidRPr="00054470" w:rsidRDefault="00F0077D" w:rsidP="00054470">
      <w:pPr>
        <w:tabs>
          <w:tab w:val="left" w:pos="8416"/>
        </w:tabs>
        <w:spacing w:before="40" w:line="360" w:lineRule="exact"/>
        <w:ind w:left="426"/>
        <w:jc w:val="both"/>
        <w:rPr>
          <w:rFonts w:ascii="Times New Roman" w:hAnsi="Times New Roman" w:cs="Times New Roman"/>
          <w:lang w:val="pt-BR"/>
        </w:rPr>
      </w:pPr>
      <w:r w:rsidRPr="00054470">
        <w:rPr>
          <w:rFonts w:ascii="Times New Roman" w:hAnsi="Times New Roman" w:cs="Times New Roman"/>
          <w:lang w:val="pt-BR"/>
        </w:rPr>
        <w:t>Testemunhas:</w:t>
      </w:r>
    </w:p>
    <w:p w14:paraId="54FA4501" w14:textId="77777777" w:rsidR="00F0077D" w:rsidRPr="00054470" w:rsidRDefault="00F0077D" w:rsidP="00054470">
      <w:pPr>
        <w:tabs>
          <w:tab w:val="left" w:pos="8416"/>
        </w:tabs>
        <w:spacing w:before="40" w:line="360" w:lineRule="exact"/>
        <w:ind w:left="426"/>
        <w:jc w:val="both"/>
        <w:rPr>
          <w:rFonts w:ascii="Times New Roman" w:hAnsi="Times New Roman" w:cs="Times New Roman"/>
          <w:lang w:val="pt-BR"/>
        </w:rPr>
      </w:pPr>
    </w:p>
    <w:p w14:paraId="20361A7F" w14:textId="77777777" w:rsidR="00F0077D" w:rsidRPr="00054470" w:rsidRDefault="00F0077D" w:rsidP="00054470">
      <w:pPr>
        <w:tabs>
          <w:tab w:val="left" w:pos="8416"/>
        </w:tabs>
        <w:spacing w:before="40" w:line="360" w:lineRule="exact"/>
        <w:ind w:left="426"/>
        <w:jc w:val="both"/>
        <w:rPr>
          <w:rFonts w:ascii="Times New Roman" w:hAnsi="Times New Roman" w:cs="Times New Roman"/>
          <w:lang w:val="pt-BR"/>
        </w:rPr>
      </w:pPr>
      <w:r w:rsidRPr="00054470">
        <w:rPr>
          <w:rFonts w:ascii="Times New Roman" w:hAnsi="Times New Roman" w:cs="Times New Roman"/>
          <w:lang w:val="pt-BR"/>
        </w:rPr>
        <w:t>1.________________________________    2.________________________________</w:t>
      </w:r>
    </w:p>
    <w:p w14:paraId="56A33986" w14:textId="0E2EA52D" w:rsidR="00F0077D" w:rsidRPr="00054470" w:rsidRDefault="00F0077D" w:rsidP="00054470">
      <w:pPr>
        <w:tabs>
          <w:tab w:val="left" w:pos="8416"/>
        </w:tabs>
        <w:spacing w:before="40" w:line="360" w:lineRule="exact"/>
        <w:ind w:left="426"/>
        <w:jc w:val="both"/>
        <w:rPr>
          <w:rFonts w:ascii="Times New Roman" w:hAnsi="Times New Roman" w:cs="Times New Roman"/>
          <w:lang w:val="pt-BR"/>
        </w:rPr>
      </w:pPr>
      <w:r w:rsidRPr="00054470">
        <w:rPr>
          <w:rFonts w:ascii="Times New Roman" w:hAnsi="Times New Roman" w:cs="Times New Roman"/>
          <w:lang w:val="pt-BR"/>
        </w:rPr>
        <w:t>Nome:                                                            Nome:</w:t>
      </w:r>
      <w:r w:rsidRPr="00054470">
        <w:rPr>
          <w:rFonts w:ascii="Times New Roman" w:hAnsi="Times New Roman" w:cs="Times New Roman"/>
          <w:lang w:val="pt-BR"/>
        </w:rPr>
        <w:tab/>
      </w:r>
    </w:p>
    <w:p w14:paraId="4EE2BD25" w14:textId="032DB669" w:rsidR="00F0077D" w:rsidRPr="00054470" w:rsidRDefault="00F0077D" w:rsidP="00054470">
      <w:pPr>
        <w:tabs>
          <w:tab w:val="left" w:pos="8416"/>
        </w:tabs>
        <w:spacing w:before="40" w:line="360" w:lineRule="exact"/>
        <w:ind w:left="426"/>
        <w:jc w:val="both"/>
        <w:rPr>
          <w:rFonts w:ascii="Times New Roman" w:hAnsi="Times New Roman" w:cs="Times New Roman"/>
          <w:lang w:val="pt-BR"/>
        </w:rPr>
      </w:pPr>
      <w:r w:rsidRPr="00054470">
        <w:rPr>
          <w:rFonts w:ascii="Times New Roman" w:hAnsi="Times New Roman" w:cs="Times New Roman"/>
          <w:lang w:val="pt-BR"/>
        </w:rPr>
        <w:t>RG:                                                                RG:</w:t>
      </w:r>
      <w:r w:rsidRPr="00054470">
        <w:rPr>
          <w:rFonts w:ascii="Times New Roman" w:hAnsi="Times New Roman" w:cs="Times New Roman"/>
          <w:lang w:val="pt-BR"/>
        </w:rPr>
        <w:tab/>
      </w:r>
    </w:p>
    <w:p w14:paraId="065260DA" w14:textId="37C440F3" w:rsidR="00EF71ED" w:rsidRPr="00054470" w:rsidRDefault="00F0077D" w:rsidP="003D6697">
      <w:pPr>
        <w:tabs>
          <w:tab w:val="left" w:pos="8416"/>
        </w:tabs>
        <w:spacing w:before="40" w:line="360" w:lineRule="exact"/>
        <w:ind w:left="426"/>
        <w:jc w:val="both"/>
        <w:rPr>
          <w:rFonts w:ascii="Times New Roman" w:hAnsi="Times New Roman" w:cs="Times New Roman"/>
          <w:lang w:val="pt-BR"/>
        </w:rPr>
      </w:pPr>
      <w:r w:rsidRPr="00054470">
        <w:rPr>
          <w:rFonts w:ascii="Times New Roman" w:hAnsi="Times New Roman" w:cs="Times New Roman"/>
          <w:lang w:val="pt-BR"/>
        </w:rPr>
        <w:t>CPF:                                                              CPF:</w:t>
      </w:r>
      <w:r w:rsidRPr="00054470">
        <w:rPr>
          <w:rFonts w:ascii="Times New Roman" w:hAnsi="Times New Roman" w:cs="Times New Roman"/>
          <w:lang w:val="pt-BR"/>
        </w:rPr>
        <w:tab/>
      </w:r>
    </w:p>
    <w:p w14:paraId="38682BA8" w14:textId="77777777" w:rsidR="00054470" w:rsidRPr="00054470" w:rsidRDefault="00054470">
      <w:pPr>
        <w:spacing w:line="360" w:lineRule="exact"/>
        <w:rPr>
          <w:rFonts w:ascii="Times New Roman" w:hAnsi="Times New Roman" w:cs="Times New Roman"/>
          <w:lang w:val="pt-BR"/>
        </w:rPr>
      </w:pPr>
    </w:p>
    <w:sectPr w:rsidR="00054470" w:rsidRPr="00054470" w:rsidSect="00EC53E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0603E" w14:textId="77777777" w:rsidR="0019629E" w:rsidRDefault="0019629E" w:rsidP="00EC53EB">
      <w:r>
        <w:separator/>
      </w:r>
    </w:p>
  </w:endnote>
  <w:endnote w:type="continuationSeparator" w:id="0">
    <w:p w14:paraId="3494ECC1" w14:textId="77777777" w:rsidR="0019629E" w:rsidRDefault="0019629E" w:rsidP="00EC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A939" w14:textId="77777777" w:rsidR="000C432F" w:rsidRDefault="000C43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808C" w14:textId="12C93D2D" w:rsidR="0019629E" w:rsidRDefault="0019629E">
    <w:pPr>
      <w:pStyle w:val="Corpodetexto"/>
      <w:spacing w:line="14" w:lineRule="auto"/>
      <w:rPr>
        <w:sz w:val="20"/>
      </w:rPr>
    </w:pPr>
    <w:r>
      <w:rPr>
        <w:noProof/>
        <w:lang w:val="pt-BR" w:eastAsia="pt-BR"/>
      </w:rPr>
      <mc:AlternateContent>
        <mc:Choice Requires="wps">
          <w:drawing>
            <wp:anchor distT="0" distB="0" distL="114300" distR="114300" simplePos="0" relativeHeight="251657728" behindDoc="1" locked="0" layoutInCell="1" allowOverlap="1" wp14:anchorId="004A5D13" wp14:editId="39191862">
              <wp:simplePos x="0" y="0"/>
              <wp:positionH relativeFrom="page">
                <wp:posOffset>3314700</wp:posOffset>
              </wp:positionH>
              <wp:positionV relativeFrom="page">
                <wp:posOffset>10085705</wp:posOffset>
              </wp:positionV>
              <wp:extent cx="102552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48F1" w14:textId="638AFC1A" w:rsidR="0019629E" w:rsidRDefault="0019629E">
                          <w:pPr>
                            <w:spacing w:line="204" w:lineRule="exact"/>
                            <w:ind w:left="20"/>
                            <w:rPr>
                              <w:sz w:val="18"/>
                              <w:szCs w:val="18"/>
                            </w:rPr>
                          </w:pPr>
                          <w:r w:rsidRPr="00815D88">
                            <w:rPr>
                              <w:sz w:val="18"/>
                              <w:szCs w:val="18"/>
                            </w:rPr>
                            <w:t xml:space="preserve">Página </w:t>
                          </w:r>
                          <w:r w:rsidRPr="00815D88">
                            <w:rPr>
                              <w:sz w:val="18"/>
                              <w:szCs w:val="18"/>
                            </w:rPr>
                            <w:fldChar w:fldCharType="begin"/>
                          </w:r>
                          <w:r w:rsidRPr="00815D88">
                            <w:rPr>
                              <w:sz w:val="18"/>
                              <w:szCs w:val="18"/>
                            </w:rPr>
                            <w:instrText xml:space="preserve"> PAGE </w:instrText>
                          </w:r>
                          <w:r w:rsidRPr="00815D88">
                            <w:rPr>
                              <w:sz w:val="18"/>
                              <w:szCs w:val="18"/>
                            </w:rPr>
                            <w:fldChar w:fldCharType="separate"/>
                          </w:r>
                          <w:r w:rsidR="000C432F">
                            <w:rPr>
                              <w:noProof/>
                              <w:sz w:val="18"/>
                              <w:szCs w:val="18"/>
                            </w:rPr>
                            <w:t>5</w:t>
                          </w:r>
                          <w:r w:rsidRPr="00815D88">
                            <w:rPr>
                              <w:sz w:val="18"/>
                              <w:szCs w:val="18"/>
                            </w:rPr>
                            <w:fldChar w:fldCharType="end"/>
                          </w:r>
                          <w:r>
                            <w:rPr>
                              <w:sz w:val="18"/>
                              <w:szCs w:val="18"/>
                            </w:rPr>
                            <w:t xml:space="preserve"> de </w:t>
                          </w:r>
                          <w:r w:rsidR="003D6697">
                            <w:rPr>
                              <w:sz w:val="18"/>
                              <w:szCs w:val="18"/>
                            </w:rPr>
                            <w:t>9</w:t>
                          </w:r>
                        </w:p>
                        <w:p w14:paraId="38D7D91E" w14:textId="77777777" w:rsidR="003D6697" w:rsidRPr="00815D88" w:rsidRDefault="003D6697">
                          <w:pPr>
                            <w:spacing w:line="204" w:lineRule="exact"/>
                            <w:ind w:left="20"/>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A5D13" id="_x0000_t202" coordsize="21600,21600" o:spt="202" path="m,l,21600r21600,l21600,xe">
              <v:stroke joinstyle="miter"/>
              <v:path gradientshapeok="t" o:connecttype="rect"/>
            </v:shapetype>
            <v:shape id="Text Box 1" o:spid="_x0000_s1026" type="#_x0000_t202" style="position:absolute;margin-left:261pt;margin-top:794.15pt;width:80.7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LCqwIAAKk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hsyiGazaIZRCXfhZXIVuNb5JJ1ed0qbd1S2yBoZ&#10;VtB5h06Ot9oAD3CdXGwwIQvGues+F88OwHE8gdjw1N7ZLFwzfyRBsl1sF7EXR/OtFwd57q2KTezN&#10;i/Bqll/mm00e/rRxwzhtWFVRYcNMwgrjP2vco8RHSZykpSVnlYWzKWm13224QkcCwi7cZ7sFyZ+5&#10;+c/TcNfA5QWlMIqDdZR4xXxx5cVFPPOgvAsvCJN1Mg/iJM6L55RumaD/Tgn1GU5sTx2d33IL3Pea&#10;G0lbZmB0cNZmeHFyIqmV4FZUrrWGMD7aZ6Ww6T+VAio2NdoJ1mp0VKsZdgOgWBXvZPUA0lUSlAX6&#10;hHkHRiPVd4x6mB0Z1t8ORFGM+HsB8reDZjLUZOwmg4gSnmbYYDSaGzMOpEOn2L4B5PEHE3IFv0jN&#10;nHqfsoDU7QbmgSPxOLvswDnfO6+nCbv8BQAA//8DAFBLAwQUAAYACAAAACEAlpNpNOIAAAANAQAA&#10;DwAAAGRycy9kb3ducmV2LnhtbEyPwW6DMBBE75XyD9ZG6q2xAwJRiomiqj1VqkrooUeDHUDBa4qd&#10;hP59t6fmuDOj2TfFbrEju5jZDw4lbDcCmMHW6QE7CZ/160MGzAeFWo0OjYQf42FXru4KlWt3xcpc&#10;DqFjVII+VxL6EKacc9/2xiq/cZNB8o5utirQOXdcz+pK5XbkkRApt2pA+tCryTz3pj0dzlbC/gur&#10;l+H7vfmojtVQ148C39KTlPfrZf8ELJgl/IfhD5/QoSSmxp1RezZKSKKItgQykiyLgVEkzeIEWENS&#10;uhUx8LLgtyvKXwAAAP//AwBQSwECLQAUAAYACAAAACEAtoM4kv4AAADhAQAAEwAAAAAAAAAAAAAA&#10;AAAAAAAAW0NvbnRlbnRfVHlwZXNdLnhtbFBLAQItABQABgAIAAAAIQA4/SH/1gAAAJQBAAALAAAA&#10;AAAAAAAAAAAAAC8BAABfcmVscy8ucmVsc1BLAQItABQABgAIAAAAIQDxDcLCqwIAAKkFAAAOAAAA&#10;AAAAAAAAAAAAAC4CAABkcnMvZTJvRG9jLnhtbFBLAQItABQABgAIAAAAIQCWk2k04gAAAA0BAAAP&#10;AAAAAAAAAAAAAAAAAAUFAABkcnMvZG93bnJldi54bWxQSwUGAAAAAAQABADzAAAAFAYAAAAA&#10;" filled="f" stroked="f">
              <v:textbox inset="0,0,0,0">
                <w:txbxContent>
                  <w:p w14:paraId="3FE148F1" w14:textId="638AFC1A" w:rsidR="0019629E" w:rsidRDefault="0019629E">
                    <w:pPr>
                      <w:spacing w:line="204" w:lineRule="exact"/>
                      <w:ind w:left="20"/>
                      <w:rPr>
                        <w:sz w:val="18"/>
                        <w:szCs w:val="18"/>
                      </w:rPr>
                    </w:pPr>
                    <w:r w:rsidRPr="00815D88">
                      <w:rPr>
                        <w:sz w:val="18"/>
                        <w:szCs w:val="18"/>
                      </w:rPr>
                      <w:t xml:space="preserve">Página </w:t>
                    </w:r>
                    <w:r w:rsidRPr="00815D88">
                      <w:rPr>
                        <w:sz w:val="18"/>
                        <w:szCs w:val="18"/>
                      </w:rPr>
                      <w:fldChar w:fldCharType="begin"/>
                    </w:r>
                    <w:r w:rsidRPr="00815D88">
                      <w:rPr>
                        <w:sz w:val="18"/>
                        <w:szCs w:val="18"/>
                      </w:rPr>
                      <w:instrText xml:space="preserve"> PAGE </w:instrText>
                    </w:r>
                    <w:r w:rsidRPr="00815D88">
                      <w:rPr>
                        <w:sz w:val="18"/>
                        <w:szCs w:val="18"/>
                      </w:rPr>
                      <w:fldChar w:fldCharType="separate"/>
                    </w:r>
                    <w:r w:rsidR="000C432F">
                      <w:rPr>
                        <w:noProof/>
                        <w:sz w:val="18"/>
                        <w:szCs w:val="18"/>
                      </w:rPr>
                      <w:t>5</w:t>
                    </w:r>
                    <w:r w:rsidRPr="00815D88">
                      <w:rPr>
                        <w:sz w:val="18"/>
                        <w:szCs w:val="18"/>
                      </w:rPr>
                      <w:fldChar w:fldCharType="end"/>
                    </w:r>
                    <w:r>
                      <w:rPr>
                        <w:sz w:val="18"/>
                        <w:szCs w:val="18"/>
                      </w:rPr>
                      <w:t xml:space="preserve"> de </w:t>
                    </w:r>
                    <w:r w:rsidR="003D6697">
                      <w:rPr>
                        <w:sz w:val="18"/>
                        <w:szCs w:val="18"/>
                      </w:rPr>
                      <w:t>9</w:t>
                    </w:r>
                  </w:p>
                  <w:p w14:paraId="38D7D91E" w14:textId="77777777" w:rsidR="003D6697" w:rsidRPr="00815D88" w:rsidRDefault="003D6697">
                    <w:pPr>
                      <w:spacing w:line="204" w:lineRule="exact"/>
                      <w:ind w:left="20"/>
                      <w:rPr>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DAC9" w14:textId="77777777" w:rsidR="000C432F" w:rsidRDefault="000C43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529E6" w14:textId="77777777" w:rsidR="0019629E" w:rsidRDefault="0019629E" w:rsidP="00EC53EB">
      <w:r>
        <w:separator/>
      </w:r>
    </w:p>
  </w:footnote>
  <w:footnote w:type="continuationSeparator" w:id="0">
    <w:p w14:paraId="36663743" w14:textId="77777777" w:rsidR="0019629E" w:rsidRDefault="0019629E" w:rsidP="00EC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F098" w14:textId="77777777" w:rsidR="000C432F" w:rsidRDefault="000C43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66BA" w14:textId="77777777" w:rsidR="000C432F" w:rsidRDefault="000C432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7345" w14:textId="77777777" w:rsidR="000C432F" w:rsidRDefault="000C43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C41"/>
    <w:multiLevelType w:val="hybridMultilevel"/>
    <w:tmpl w:val="FEDE22B4"/>
    <w:lvl w:ilvl="0" w:tplc="9C500E1E">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8F67F3C"/>
    <w:multiLevelType w:val="multilevel"/>
    <w:tmpl w:val="DF78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3515A"/>
    <w:multiLevelType w:val="multilevel"/>
    <w:tmpl w:val="0C7EBC08"/>
    <w:numStyleLink w:val="Estilo8"/>
  </w:abstractNum>
  <w:abstractNum w:abstractNumId="3" w15:restartNumberingAfterBreak="0">
    <w:nsid w:val="198B0F29"/>
    <w:multiLevelType w:val="multilevel"/>
    <w:tmpl w:val="2E40D722"/>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B7B0233"/>
    <w:multiLevelType w:val="multilevel"/>
    <w:tmpl w:val="312EFD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F0E154C"/>
    <w:multiLevelType w:val="multilevel"/>
    <w:tmpl w:val="FBA22AA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 w15:restartNumberingAfterBreak="0">
    <w:nsid w:val="2F35496C"/>
    <w:multiLevelType w:val="hybridMultilevel"/>
    <w:tmpl w:val="EA54441E"/>
    <w:lvl w:ilvl="0" w:tplc="83803432">
      <w:start w:val="1"/>
      <w:numFmt w:val="low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308943DE"/>
    <w:multiLevelType w:val="multilevel"/>
    <w:tmpl w:val="3DA43EA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1793988"/>
    <w:multiLevelType w:val="multilevel"/>
    <w:tmpl w:val="0C7EBC08"/>
    <w:styleLink w:val="Estilo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B60F8D"/>
    <w:multiLevelType w:val="multilevel"/>
    <w:tmpl w:val="823A797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CAC00CF"/>
    <w:multiLevelType w:val="multilevel"/>
    <w:tmpl w:val="300E17F0"/>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738D3E49"/>
    <w:multiLevelType w:val="hybridMultilevel"/>
    <w:tmpl w:val="FD24F662"/>
    <w:lvl w:ilvl="0" w:tplc="B47EC6C4">
      <w:start w:val="1"/>
      <w:numFmt w:val="lowerRoman"/>
      <w:lvlText w:val="(%1)"/>
      <w:lvlJc w:val="left"/>
      <w:pPr>
        <w:ind w:left="810" w:hanging="708"/>
      </w:pPr>
      <w:rPr>
        <w:rFonts w:ascii="Times New Roman" w:eastAsia="Arial" w:hAnsi="Times New Roman" w:cs="Times New Roman" w:hint="default"/>
        <w:spacing w:val="-1"/>
        <w:w w:val="100"/>
        <w:sz w:val="22"/>
        <w:szCs w:val="22"/>
      </w:rPr>
    </w:lvl>
    <w:lvl w:ilvl="1" w:tplc="6712AC9E">
      <w:numFmt w:val="bullet"/>
      <w:lvlText w:val="•"/>
      <w:lvlJc w:val="left"/>
      <w:pPr>
        <w:ind w:left="1610" w:hanging="708"/>
      </w:pPr>
      <w:rPr>
        <w:rFonts w:hint="default"/>
      </w:rPr>
    </w:lvl>
    <w:lvl w:ilvl="2" w:tplc="B366D216">
      <w:numFmt w:val="bullet"/>
      <w:lvlText w:val="•"/>
      <w:lvlJc w:val="left"/>
      <w:pPr>
        <w:ind w:left="2401" w:hanging="708"/>
      </w:pPr>
      <w:rPr>
        <w:rFonts w:hint="default"/>
      </w:rPr>
    </w:lvl>
    <w:lvl w:ilvl="3" w:tplc="27765B74">
      <w:numFmt w:val="bullet"/>
      <w:lvlText w:val="•"/>
      <w:lvlJc w:val="left"/>
      <w:pPr>
        <w:ind w:left="3191" w:hanging="708"/>
      </w:pPr>
      <w:rPr>
        <w:rFonts w:hint="default"/>
      </w:rPr>
    </w:lvl>
    <w:lvl w:ilvl="4" w:tplc="EC3EB8D0">
      <w:numFmt w:val="bullet"/>
      <w:lvlText w:val="•"/>
      <w:lvlJc w:val="left"/>
      <w:pPr>
        <w:ind w:left="3982" w:hanging="708"/>
      </w:pPr>
      <w:rPr>
        <w:rFonts w:hint="default"/>
      </w:rPr>
    </w:lvl>
    <w:lvl w:ilvl="5" w:tplc="8C66B79A">
      <w:numFmt w:val="bullet"/>
      <w:lvlText w:val="•"/>
      <w:lvlJc w:val="left"/>
      <w:pPr>
        <w:ind w:left="4773" w:hanging="708"/>
      </w:pPr>
      <w:rPr>
        <w:rFonts w:hint="default"/>
      </w:rPr>
    </w:lvl>
    <w:lvl w:ilvl="6" w:tplc="24646462">
      <w:numFmt w:val="bullet"/>
      <w:lvlText w:val="•"/>
      <w:lvlJc w:val="left"/>
      <w:pPr>
        <w:ind w:left="5563" w:hanging="708"/>
      </w:pPr>
      <w:rPr>
        <w:rFonts w:hint="default"/>
      </w:rPr>
    </w:lvl>
    <w:lvl w:ilvl="7" w:tplc="6AF601EC">
      <w:numFmt w:val="bullet"/>
      <w:lvlText w:val="•"/>
      <w:lvlJc w:val="left"/>
      <w:pPr>
        <w:ind w:left="6354" w:hanging="708"/>
      </w:pPr>
      <w:rPr>
        <w:rFonts w:hint="default"/>
      </w:rPr>
    </w:lvl>
    <w:lvl w:ilvl="8" w:tplc="05C01998">
      <w:numFmt w:val="bullet"/>
      <w:lvlText w:val="•"/>
      <w:lvlJc w:val="left"/>
      <w:pPr>
        <w:ind w:left="7145" w:hanging="708"/>
      </w:pPr>
      <w:rPr>
        <w:rFonts w:hint="default"/>
      </w:rPr>
    </w:lvl>
  </w:abstractNum>
  <w:abstractNum w:abstractNumId="12" w15:restartNumberingAfterBreak="0">
    <w:nsid w:val="78604BC6"/>
    <w:multiLevelType w:val="multilevel"/>
    <w:tmpl w:val="815C436A"/>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15:restartNumberingAfterBreak="0">
    <w:nsid w:val="78797C5F"/>
    <w:multiLevelType w:val="multilevel"/>
    <w:tmpl w:val="164CB4E4"/>
    <w:lvl w:ilvl="0">
      <w:start w:val="1"/>
      <w:numFmt w:val="decimal"/>
      <w:lvlText w:val="%1."/>
      <w:lvlJc w:val="left"/>
      <w:pPr>
        <w:ind w:left="540" w:hanging="540"/>
      </w:pPr>
      <w:rPr>
        <w:rFonts w:hint="default"/>
        <w:b w:val="0"/>
        <w:color w:val="auto"/>
      </w:rPr>
    </w:lvl>
    <w:lvl w:ilvl="1">
      <w:start w:val="4"/>
      <w:numFmt w:val="decimal"/>
      <w:lvlText w:val="%1.%2."/>
      <w:lvlJc w:val="left"/>
      <w:pPr>
        <w:ind w:left="682" w:hanging="540"/>
      </w:pPr>
      <w:rPr>
        <w:rFonts w:hint="default"/>
        <w:b/>
        <w:color w:val="auto"/>
      </w:rPr>
    </w:lvl>
    <w:lvl w:ilvl="2">
      <w:start w:val="1"/>
      <w:numFmt w:val="decimal"/>
      <w:lvlText w:val="%1.%2.%3."/>
      <w:lvlJc w:val="left"/>
      <w:pPr>
        <w:ind w:left="1004" w:hanging="720"/>
      </w:pPr>
      <w:rPr>
        <w:rFonts w:hint="default"/>
        <w:b/>
        <w:color w:val="auto"/>
      </w:rPr>
    </w:lvl>
    <w:lvl w:ilvl="3">
      <w:start w:val="1"/>
      <w:numFmt w:val="decimal"/>
      <w:lvlText w:val="%1.%2.%3.%4."/>
      <w:lvlJc w:val="left"/>
      <w:pPr>
        <w:ind w:left="1146" w:hanging="720"/>
      </w:pPr>
      <w:rPr>
        <w:rFonts w:hint="default"/>
        <w:b w:val="0"/>
        <w:color w:val="auto"/>
      </w:rPr>
    </w:lvl>
    <w:lvl w:ilvl="4">
      <w:start w:val="1"/>
      <w:numFmt w:val="decimal"/>
      <w:lvlText w:val="%1.%2.%3.%4.%5."/>
      <w:lvlJc w:val="left"/>
      <w:pPr>
        <w:ind w:left="1648" w:hanging="1080"/>
      </w:pPr>
      <w:rPr>
        <w:rFonts w:hint="default"/>
        <w:b w:val="0"/>
        <w:color w:val="auto"/>
      </w:rPr>
    </w:lvl>
    <w:lvl w:ilvl="5">
      <w:start w:val="1"/>
      <w:numFmt w:val="decimal"/>
      <w:lvlText w:val="%1.%2.%3.%4.%5.%6."/>
      <w:lvlJc w:val="left"/>
      <w:pPr>
        <w:ind w:left="1790" w:hanging="1080"/>
      </w:pPr>
      <w:rPr>
        <w:rFonts w:hint="default"/>
        <w:b w:val="0"/>
        <w:color w:val="auto"/>
      </w:rPr>
    </w:lvl>
    <w:lvl w:ilvl="6">
      <w:start w:val="1"/>
      <w:numFmt w:val="decimal"/>
      <w:lvlText w:val="%1.%2.%3.%4.%5.%6.%7."/>
      <w:lvlJc w:val="left"/>
      <w:pPr>
        <w:ind w:left="2292" w:hanging="1440"/>
      </w:pPr>
      <w:rPr>
        <w:rFonts w:hint="default"/>
        <w:b w:val="0"/>
        <w:color w:val="auto"/>
      </w:rPr>
    </w:lvl>
    <w:lvl w:ilvl="7">
      <w:start w:val="1"/>
      <w:numFmt w:val="decimal"/>
      <w:lvlText w:val="%1.%2.%3.%4.%5.%6.%7.%8."/>
      <w:lvlJc w:val="left"/>
      <w:pPr>
        <w:ind w:left="2434" w:hanging="1440"/>
      </w:pPr>
      <w:rPr>
        <w:rFonts w:hint="default"/>
        <w:b w:val="0"/>
        <w:color w:val="auto"/>
      </w:rPr>
    </w:lvl>
    <w:lvl w:ilvl="8">
      <w:start w:val="1"/>
      <w:numFmt w:val="decimal"/>
      <w:lvlText w:val="%1.%2.%3.%4.%5.%6.%7.%8.%9."/>
      <w:lvlJc w:val="left"/>
      <w:pPr>
        <w:ind w:left="2936" w:hanging="1800"/>
      </w:pPr>
      <w:rPr>
        <w:rFonts w:hint="default"/>
        <w:b w:val="0"/>
        <w:color w:val="auto"/>
      </w:rPr>
    </w:lvl>
  </w:abstractNum>
  <w:num w:numId="1">
    <w:abstractNumId w:val="11"/>
  </w:num>
  <w:num w:numId="2">
    <w:abstractNumId w:val="10"/>
  </w:num>
  <w:num w:numId="3">
    <w:abstractNumId w:val="9"/>
  </w:num>
  <w:num w:numId="4">
    <w:abstractNumId w:val="13"/>
  </w:num>
  <w:num w:numId="5">
    <w:abstractNumId w:val="6"/>
  </w:num>
  <w:num w:numId="6">
    <w:abstractNumId w:val="3"/>
  </w:num>
  <w:num w:numId="7">
    <w:abstractNumId w:val="2"/>
  </w:num>
  <w:num w:numId="8">
    <w:abstractNumId w:val="8"/>
  </w:num>
  <w:num w:numId="9">
    <w:abstractNumId w:val="1"/>
  </w:num>
  <w:num w:numId="10">
    <w:abstractNumId w:val="4"/>
  </w:num>
  <w:num w:numId="11">
    <w:abstractNumId w:val="9"/>
    <w:lvlOverride w:ilvl="0">
      <w:lvl w:ilvl="0">
        <w:start w:val="1"/>
        <w:numFmt w:val="decimal"/>
        <w:lvlText w:val="%1."/>
        <w:lvlJc w:val="left"/>
        <w:pPr>
          <w:ind w:left="420" w:hanging="420"/>
        </w:pPr>
        <w:rPr>
          <w:rFonts w:hint="default"/>
          <w:b/>
        </w:rPr>
      </w:lvl>
    </w:lvlOverride>
    <w:lvlOverride w:ilvl="1">
      <w:lvl w:ilvl="1">
        <w:start w:val="1"/>
        <w:numFmt w:val="none"/>
        <w:lvlText w:val="2.1"/>
        <w:lvlJc w:val="left"/>
        <w:pPr>
          <w:ind w:left="420" w:hanging="420"/>
        </w:pPr>
        <w:rPr>
          <w:rFonts w:hint="default"/>
          <w:b/>
        </w:rPr>
      </w:lvl>
    </w:lvlOverride>
    <w:lvlOverride w:ilvl="2">
      <w:lvl w:ilvl="2">
        <w:start w:val="1"/>
        <w:numFmt w:val="decimal"/>
        <w:lvlText w:val="%1.%2.%3."/>
        <w:lvlJc w:val="left"/>
        <w:pPr>
          <w:ind w:left="720" w:hanging="720"/>
        </w:pPr>
        <w:rPr>
          <w:rFonts w:hint="default"/>
          <w:b/>
        </w:rPr>
      </w:lvl>
    </w:lvlOverride>
    <w:lvlOverride w:ilvl="3">
      <w:lvl w:ilvl="3">
        <w:start w:val="1"/>
        <w:numFmt w:val="decimal"/>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b/>
        </w:rPr>
      </w:lvl>
    </w:lvlOverride>
    <w:lvlOverride w:ilvl="5">
      <w:lvl w:ilvl="5">
        <w:start w:val="1"/>
        <w:numFmt w:val="decimal"/>
        <w:lvlText w:val="%1.%2.%3.%4.%5.%6."/>
        <w:lvlJc w:val="left"/>
        <w:pPr>
          <w:ind w:left="1080" w:hanging="1080"/>
        </w:pPr>
        <w:rPr>
          <w:rFonts w:hint="default"/>
          <w:b/>
        </w:rPr>
      </w:lvl>
    </w:lvlOverride>
    <w:lvlOverride w:ilvl="6">
      <w:lvl w:ilvl="6">
        <w:start w:val="1"/>
        <w:numFmt w:val="decimal"/>
        <w:lvlText w:val="%1.%2.%3.%4.%5.%6.%7."/>
        <w:lvlJc w:val="left"/>
        <w:pPr>
          <w:ind w:left="1440" w:hanging="1440"/>
        </w:pPr>
        <w:rPr>
          <w:rFonts w:hint="default"/>
          <w:b/>
        </w:rPr>
      </w:lvl>
    </w:lvlOverride>
    <w:lvlOverride w:ilvl="7">
      <w:lvl w:ilvl="7">
        <w:start w:val="1"/>
        <w:numFmt w:val="decimal"/>
        <w:lvlText w:val="%1.%2.%3.%4.%5.%6.%7.%8."/>
        <w:lvlJc w:val="left"/>
        <w:pPr>
          <w:ind w:left="1440" w:hanging="1440"/>
        </w:pPr>
        <w:rPr>
          <w:rFonts w:hint="default"/>
          <w:b/>
        </w:rPr>
      </w:lvl>
    </w:lvlOverride>
    <w:lvlOverride w:ilvl="8">
      <w:lvl w:ilvl="8">
        <w:start w:val="1"/>
        <w:numFmt w:val="decimal"/>
        <w:lvlText w:val="%1.%2.%3.%4.%5.%6.%7.%8.%9."/>
        <w:lvlJc w:val="left"/>
        <w:pPr>
          <w:ind w:left="1800" w:hanging="1800"/>
        </w:pPr>
        <w:rPr>
          <w:rFonts w:hint="default"/>
          <w:b/>
        </w:rPr>
      </w:lvl>
    </w:lvlOverride>
  </w:num>
  <w:num w:numId="12">
    <w:abstractNumId w:val="12"/>
  </w:num>
  <w:num w:numId="13">
    <w:abstractNumId w:val="5"/>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7D"/>
    <w:rsid w:val="00015919"/>
    <w:rsid w:val="00016ABD"/>
    <w:rsid w:val="00021140"/>
    <w:rsid w:val="00024F72"/>
    <w:rsid w:val="00035E22"/>
    <w:rsid w:val="000535B3"/>
    <w:rsid w:val="00054470"/>
    <w:rsid w:val="00073BCF"/>
    <w:rsid w:val="000758BD"/>
    <w:rsid w:val="00083CE2"/>
    <w:rsid w:val="00085C54"/>
    <w:rsid w:val="00095843"/>
    <w:rsid w:val="000A5047"/>
    <w:rsid w:val="000A7842"/>
    <w:rsid w:val="000B77AA"/>
    <w:rsid w:val="000C432F"/>
    <w:rsid w:val="000D5B8C"/>
    <w:rsid w:val="000E1F86"/>
    <w:rsid w:val="000E6D7C"/>
    <w:rsid w:val="000F7FF2"/>
    <w:rsid w:val="0010270E"/>
    <w:rsid w:val="00114D52"/>
    <w:rsid w:val="00120036"/>
    <w:rsid w:val="0012415A"/>
    <w:rsid w:val="00132EF8"/>
    <w:rsid w:val="001356FB"/>
    <w:rsid w:val="00137077"/>
    <w:rsid w:val="0014031C"/>
    <w:rsid w:val="00152F8A"/>
    <w:rsid w:val="001578A6"/>
    <w:rsid w:val="00157F21"/>
    <w:rsid w:val="0017047D"/>
    <w:rsid w:val="0019192A"/>
    <w:rsid w:val="00192F39"/>
    <w:rsid w:val="0019629E"/>
    <w:rsid w:val="001966F9"/>
    <w:rsid w:val="00197D98"/>
    <w:rsid w:val="001A46A1"/>
    <w:rsid w:val="001B0D2A"/>
    <w:rsid w:val="001B1673"/>
    <w:rsid w:val="001B3C9B"/>
    <w:rsid w:val="001D1C02"/>
    <w:rsid w:val="001D2C01"/>
    <w:rsid w:val="001D4836"/>
    <w:rsid w:val="001E1C2A"/>
    <w:rsid w:val="001E5FFB"/>
    <w:rsid w:val="001E77BA"/>
    <w:rsid w:val="001F4DD8"/>
    <w:rsid w:val="002047DE"/>
    <w:rsid w:val="002069E8"/>
    <w:rsid w:val="00212DFA"/>
    <w:rsid w:val="00216E09"/>
    <w:rsid w:val="00223436"/>
    <w:rsid w:val="00231F14"/>
    <w:rsid w:val="00241879"/>
    <w:rsid w:val="00242C07"/>
    <w:rsid w:val="00260A3A"/>
    <w:rsid w:val="00264C2D"/>
    <w:rsid w:val="002A74CD"/>
    <w:rsid w:val="002B4D10"/>
    <w:rsid w:val="002C0363"/>
    <w:rsid w:val="002D07C0"/>
    <w:rsid w:val="002D3CB1"/>
    <w:rsid w:val="002D3CB9"/>
    <w:rsid w:val="002D60D4"/>
    <w:rsid w:val="002E6840"/>
    <w:rsid w:val="002F2FC9"/>
    <w:rsid w:val="002F7534"/>
    <w:rsid w:val="003029C3"/>
    <w:rsid w:val="00317ACE"/>
    <w:rsid w:val="003257E4"/>
    <w:rsid w:val="0034195F"/>
    <w:rsid w:val="00355FD0"/>
    <w:rsid w:val="00373A52"/>
    <w:rsid w:val="00384F57"/>
    <w:rsid w:val="003A1575"/>
    <w:rsid w:val="003B3A86"/>
    <w:rsid w:val="003B6E74"/>
    <w:rsid w:val="003C5869"/>
    <w:rsid w:val="003D2336"/>
    <w:rsid w:val="003D6697"/>
    <w:rsid w:val="00411618"/>
    <w:rsid w:val="00416AEE"/>
    <w:rsid w:val="00430935"/>
    <w:rsid w:val="00430E63"/>
    <w:rsid w:val="004413A2"/>
    <w:rsid w:val="0044461F"/>
    <w:rsid w:val="00447900"/>
    <w:rsid w:val="00455D1E"/>
    <w:rsid w:val="00461F63"/>
    <w:rsid w:val="00466C9F"/>
    <w:rsid w:val="004A6F74"/>
    <w:rsid w:val="004C24AE"/>
    <w:rsid w:val="004C35BC"/>
    <w:rsid w:val="004C5370"/>
    <w:rsid w:val="004C6DBC"/>
    <w:rsid w:val="004D5531"/>
    <w:rsid w:val="004E6830"/>
    <w:rsid w:val="004F18D2"/>
    <w:rsid w:val="004F7275"/>
    <w:rsid w:val="00502808"/>
    <w:rsid w:val="00504AB3"/>
    <w:rsid w:val="00516351"/>
    <w:rsid w:val="00536401"/>
    <w:rsid w:val="00542315"/>
    <w:rsid w:val="00543CBA"/>
    <w:rsid w:val="00545002"/>
    <w:rsid w:val="00550E7A"/>
    <w:rsid w:val="00551D39"/>
    <w:rsid w:val="005637CD"/>
    <w:rsid w:val="00567741"/>
    <w:rsid w:val="00570690"/>
    <w:rsid w:val="005756F3"/>
    <w:rsid w:val="005820C2"/>
    <w:rsid w:val="005970EF"/>
    <w:rsid w:val="005B5BEC"/>
    <w:rsid w:val="005C6F43"/>
    <w:rsid w:val="005C7706"/>
    <w:rsid w:val="005D38EF"/>
    <w:rsid w:val="005E56A9"/>
    <w:rsid w:val="005F298A"/>
    <w:rsid w:val="006073AC"/>
    <w:rsid w:val="00610FAB"/>
    <w:rsid w:val="006119A5"/>
    <w:rsid w:val="00621B9E"/>
    <w:rsid w:val="00622008"/>
    <w:rsid w:val="00624568"/>
    <w:rsid w:val="006553AA"/>
    <w:rsid w:val="00674A1D"/>
    <w:rsid w:val="00684A7C"/>
    <w:rsid w:val="00685F33"/>
    <w:rsid w:val="00685F5B"/>
    <w:rsid w:val="006939F8"/>
    <w:rsid w:val="006A13F6"/>
    <w:rsid w:val="006A5B64"/>
    <w:rsid w:val="006B063E"/>
    <w:rsid w:val="006C1037"/>
    <w:rsid w:val="006C74FA"/>
    <w:rsid w:val="006D42C2"/>
    <w:rsid w:val="006E7CD1"/>
    <w:rsid w:val="00703C21"/>
    <w:rsid w:val="00717CAF"/>
    <w:rsid w:val="00720C23"/>
    <w:rsid w:val="007231F8"/>
    <w:rsid w:val="00732F0A"/>
    <w:rsid w:val="00734FA9"/>
    <w:rsid w:val="00736F91"/>
    <w:rsid w:val="0074433A"/>
    <w:rsid w:val="00753A40"/>
    <w:rsid w:val="00753C91"/>
    <w:rsid w:val="00756147"/>
    <w:rsid w:val="0076238D"/>
    <w:rsid w:val="007813BB"/>
    <w:rsid w:val="00785DA7"/>
    <w:rsid w:val="007B26CB"/>
    <w:rsid w:val="007C4749"/>
    <w:rsid w:val="007D5818"/>
    <w:rsid w:val="007F3339"/>
    <w:rsid w:val="008001CB"/>
    <w:rsid w:val="00804AB9"/>
    <w:rsid w:val="00806F20"/>
    <w:rsid w:val="00807C2E"/>
    <w:rsid w:val="00840944"/>
    <w:rsid w:val="008455A9"/>
    <w:rsid w:val="00850A71"/>
    <w:rsid w:val="00852341"/>
    <w:rsid w:val="008616EE"/>
    <w:rsid w:val="00865A46"/>
    <w:rsid w:val="008714FC"/>
    <w:rsid w:val="00871E72"/>
    <w:rsid w:val="00875CAB"/>
    <w:rsid w:val="008777D6"/>
    <w:rsid w:val="008B7C01"/>
    <w:rsid w:val="008E1C39"/>
    <w:rsid w:val="008F3A06"/>
    <w:rsid w:val="008F619E"/>
    <w:rsid w:val="009160D0"/>
    <w:rsid w:val="009174F9"/>
    <w:rsid w:val="00930E21"/>
    <w:rsid w:val="009323AD"/>
    <w:rsid w:val="00950057"/>
    <w:rsid w:val="00954F03"/>
    <w:rsid w:val="0096770B"/>
    <w:rsid w:val="00983C1A"/>
    <w:rsid w:val="00984F2E"/>
    <w:rsid w:val="00987F65"/>
    <w:rsid w:val="00994BCC"/>
    <w:rsid w:val="00996CE6"/>
    <w:rsid w:val="009A45DD"/>
    <w:rsid w:val="009E2B70"/>
    <w:rsid w:val="009F3E11"/>
    <w:rsid w:val="009F50D3"/>
    <w:rsid w:val="00A003F1"/>
    <w:rsid w:val="00A03DF2"/>
    <w:rsid w:val="00A162C2"/>
    <w:rsid w:val="00A21A2F"/>
    <w:rsid w:val="00A22C5A"/>
    <w:rsid w:val="00A3193F"/>
    <w:rsid w:val="00A41388"/>
    <w:rsid w:val="00A54143"/>
    <w:rsid w:val="00A54D88"/>
    <w:rsid w:val="00A6631B"/>
    <w:rsid w:val="00A86608"/>
    <w:rsid w:val="00A87DB5"/>
    <w:rsid w:val="00AA037F"/>
    <w:rsid w:val="00AB540B"/>
    <w:rsid w:val="00AC4F41"/>
    <w:rsid w:val="00AF6E5F"/>
    <w:rsid w:val="00B335F2"/>
    <w:rsid w:val="00B372E6"/>
    <w:rsid w:val="00B37407"/>
    <w:rsid w:val="00B37848"/>
    <w:rsid w:val="00B65EC9"/>
    <w:rsid w:val="00B71B0B"/>
    <w:rsid w:val="00B87E19"/>
    <w:rsid w:val="00BA43C5"/>
    <w:rsid w:val="00BA532E"/>
    <w:rsid w:val="00BA5C33"/>
    <w:rsid w:val="00BA5C5A"/>
    <w:rsid w:val="00BB5B1E"/>
    <w:rsid w:val="00BC6032"/>
    <w:rsid w:val="00BD2B54"/>
    <w:rsid w:val="00BD38A2"/>
    <w:rsid w:val="00BD54F5"/>
    <w:rsid w:val="00C37141"/>
    <w:rsid w:val="00C40ADB"/>
    <w:rsid w:val="00C62C4A"/>
    <w:rsid w:val="00C655F7"/>
    <w:rsid w:val="00C716AC"/>
    <w:rsid w:val="00C80203"/>
    <w:rsid w:val="00C82783"/>
    <w:rsid w:val="00C852E6"/>
    <w:rsid w:val="00C902EC"/>
    <w:rsid w:val="00C90D33"/>
    <w:rsid w:val="00C93D08"/>
    <w:rsid w:val="00CC6A3B"/>
    <w:rsid w:val="00CC750F"/>
    <w:rsid w:val="00CD0740"/>
    <w:rsid w:val="00CD62ED"/>
    <w:rsid w:val="00D06561"/>
    <w:rsid w:val="00D24D9A"/>
    <w:rsid w:val="00D369ED"/>
    <w:rsid w:val="00D470FC"/>
    <w:rsid w:val="00D82F9B"/>
    <w:rsid w:val="00D86963"/>
    <w:rsid w:val="00D946C3"/>
    <w:rsid w:val="00DA2E2E"/>
    <w:rsid w:val="00DB6A67"/>
    <w:rsid w:val="00DB7B6D"/>
    <w:rsid w:val="00DD18A4"/>
    <w:rsid w:val="00DD39DC"/>
    <w:rsid w:val="00E016F5"/>
    <w:rsid w:val="00E01D25"/>
    <w:rsid w:val="00E34EFC"/>
    <w:rsid w:val="00E43921"/>
    <w:rsid w:val="00E546B0"/>
    <w:rsid w:val="00E54927"/>
    <w:rsid w:val="00E67131"/>
    <w:rsid w:val="00E707FA"/>
    <w:rsid w:val="00E71287"/>
    <w:rsid w:val="00E73010"/>
    <w:rsid w:val="00E8766D"/>
    <w:rsid w:val="00E95966"/>
    <w:rsid w:val="00EA0AA0"/>
    <w:rsid w:val="00EA106B"/>
    <w:rsid w:val="00EB6939"/>
    <w:rsid w:val="00EC517F"/>
    <w:rsid w:val="00EC53EB"/>
    <w:rsid w:val="00EF06FD"/>
    <w:rsid w:val="00EF5C95"/>
    <w:rsid w:val="00EF71ED"/>
    <w:rsid w:val="00F0077D"/>
    <w:rsid w:val="00F04E32"/>
    <w:rsid w:val="00F076EE"/>
    <w:rsid w:val="00F13BF9"/>
    <w:rsid w:val="00F242CF"/>
    <w:rsid w:val="00F2552B"/>
    <w:rsid w:val="00F37544"/>
    <w:rsid w:val="00F75C7D"/>
    <w:rsid w:val="00F80F59"/>
    <w:rsid w:val="00F942FA"/>
    <w:rsid w:val="00F952AD"/>
    <w:rsid w:val="00F971C2"/>
    <w:rsid w:val="00FB0183"/>
    <w:rsid w:val="00FB3963"/>
    <w:rsid w:val="00FD02C7"/>
    <w:rsid w:val="00FD0A90"/>
    <w:rsid w:val="00FD5C76"/>
    <w:rsid w:val="00FD7633"/>
    <w:rsid w:val="00FE1C5B"/>
    <w:rsid w:val="00FF1D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C8CDCB"/>
  <w15:docId w15:val="{E8F34521-5CB8-4156-AB9C-606B4450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077D"/>
    <w:pPr>
      <w:widowControl w:val="0"/>
      <w:spacing w:after="0" w:line="240" w:lineRule="auto"/>
    </w:pPr>
    <w:rPr>
      <w:rFonts w:ascii="Arial" w:eastAsia="Arial" w:hAnsi="Arial" w:cs="Arial"/>
      <w:lang w:val="en-US"/>
    </w:rPr>
  </w:style>
  <w:style w:type="paragraph" w:styleId="Ttulo1">
    <w:name w:val="heading 1"/>
    <w:basedOn w:val="Normal"/>
    <w:link w:val="Ttulo1Char"/>
    <w:uiPriority w:val="1"/>
    <w:qFormat/>
    <w:rsid w:val="00F0077D"/>
    <w:pPr>
      <w:ind w:left="222"/>
      <w:outlineLvl w:val="0"/>
    </w:pPr>
    <w:rPr>
      <w:b/>
      <w:bCs/>
      <w:sz w:val="21"/>
      <w:szCs w:val="21"/>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0077D"/>
    <w:rPr>
      <w:rFonts w:ascii="Arial" w:eastAsia="Arial" w:hAnsi="Arial" w:cs="Arial"/>
      <w:b/>
      <w:bCs/>
      <w:sz w:val="21"/>
      <w:szCs w:val="21"/>
      <w:u w:val="single" w:color="000000"/>
      <w:lang w:val="en-US"/>
    </w:rPr>
  </w:style>
  <w:style w:type="paragraph" w:styleId="Corpodetexto">
    <w:name w:val="Body Text"/>
    <w:basedOn w:val="Normal"/>
    <w:link w:val="CorpodetextoChar"/>
    <w:uiPriority w:val="1"/>
    <w:qFormat/>
    <w:rsid w:val="00F0077D"/>
    <w:rPr>
      <w:sz w:val="21"/>
      <w:szCs w:val="21"/>
    </w:rPr>
  </w:style>
  <w:style w:type="character" w:customStyle="1" w:styleId="CorpodetextoChar">
    <w:name w:val="Corpo de texto Char"/>
    <w:basedOn w:val="Fontepargpadro"/>
    <w:link w:val="Corpodetexto"/>
    <w:uiPriority w:val="1"/>
    <w:rsid w:val="00F0077D"/>
    <w:rPr>
      <w:rFonts w:ascii="Arial" w:eastAsia="Arial" w:hAnsi="Arial" w:cs="Arial"/>
      <w:sz w:val="21"/>
      <w:szCs w:val="21"/>
      <w:lang w:val="en-US"/>
    </w:rPr>
  </w:style>
  <w:style w:type="paragraph" w:styleId="PargrafodaLista">
    <w:name w:val="List Paragraph"/>
    <w:basedOn w:val="Normal"/>
    <w:uiPriority w:val="34"/>
    <w:qFormat/>
    <w:rsid w:val="00F0077D"/>
    <w:pPr>
      <w:ind w:left="102" w:right="115"/>
      <w:jc w:val="both"/>
    </w:pPr>
  </w:style>
  <w:style w:type="paragraph" w:customStyle="1" w:styleId="Padro">
    <w:name w:val="Padrão"/>
    <w:rsid w:val="00F0077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uppressAutoHyphens/>
      <w:autoSpaceDE w:val="0"/>
      <w:spacing w:after="0" w:line="240" w:lineRule="auto"/>
    </w:pPr>
    <w:rPr>
      <w:rFonts w:ascii="Times New Roman" w:eastAsia="Times New Roman" w:hAnsi="Times New Roman" w:cs="Times New Roman"/>
      <w:sz w:val="24"/>
      <w:szCs w:val="24"/>
      <w:lang w:eastAsia="zh-CN" w:bidi="hi-IN"/>
    </w:rPr>
  </w:style>
  <w:style w:type="character" w:styleId="Refdecomentrio">
    <w:name w:val="annotation reference"/>
    <w:basedOn w:val="Fontepargpadro"/>
    <w:uiPriority w:val="99"/>
    <w:semiHidden/>
    <w:unhideWhenUsed/>
    <w:rsid w:val="00F0077D"/>
    <w:rPr>
      <w:sz w:val="16"/>
      <w:szCs w:val="16"/>
    </w:rPr>
  </w:style>
  <w:style w:type="paragraph" w:styleId="Textodecomentrio">
    <w:name w:val="annotation text"/>
    <w:basedOn w:val="Normal"/>
    <w:link w:val="TextodecomentrioChar"/>
    <w:uiPriority w:val="99"/>
    <w:semiHidden/>
    <w:unhideWhenUsed/>
    <w:rsid w:val="00F0077D"/>
    <w:rPr>
      <w:sz w:val="20"/>
      <w:szCs w:val="20"/>
    </w:rPr>
  </w:style>
  <w:style w:type="character" w:customStyle="1" w:styleId="TextodecomentrioChar">
    <w:name w:val="Texto de comentário Char"/>
    <w:basedOn w:val="Fontepargpadro"/>
    <w:link w:val="Textodecomentrio"/>
    <w:uiPriority w:val="99"/>
    <w:semiHidden/>
    <w:rsid w:val="00F0077D"/>
    <w:rPr>
      <w:rFonts w:ascii="Arial" w:eastAsia="Arial" w:hAnsi="Arial" w:cs="Arial"/>
      <w:sz w:val="20"/>
      <w:szCs w:val="20"/>
      <w:lang w:val="en-US"/>
    </w:rPr>
  </w:style>
  <w:style w:type="paragraph" w:styleId="TextosemFormatao">
    <w:name w:val="Plain Text"/>
    <w:basedOn w:val="Normal"/>
    <w:link w:val="TextosemFormataoChar"/>
    <w:unhideWhenUsed/>
    <w:rsid w:val="00F0077D"/>
    <w:pPr>
      <w:widowControl/>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F0077D"/>
    <w:rPr>
      <w:rFonts w:ascii="Courier New" w:eastAsia="Times New Roman" w:hAnsi="Courier New" w:cs="Times New Roman"/>
      <w:sz w:val="20"/>
      <w:szCs w:val="20"/>
      <w:lang w:eastAsia="pt-BR"/>
    </w:rPr>
  </w:style>
  <w:style w:type="paragraph" w:styleId="Reviso">
    <w:name w:val="Revision"/>
    <w:hidden/>
    <w:uiPriority w:val="99"/>
    <w:semiHidden/>
    <w:rsid w:val="00F0077D"/>
    <w:pPr>
      <w:spacing w:after="0" w:line="240" w:lineRule="auto"/>
    </w:pPr>
    <w:rPr>
      <w:rFonts w:ascii="Arial" w:eastAsia="Arial" w:hAnsi="Arial" w:cs="Arial"/>
      <w:lang w:val="en-US"/>
    </w:rPr>
  </w:style>
  <w:style w:type="paragraph" w:styleId="Textodebalo">
    <w:name w:val="Balloon Text"/>
    <w:basedOn w:val="Normal"/>
    <w:link w:val="TextodebaloChar"/>
    <w:uiPriority w:val="99"/>
    <w:semiHidden/>
    <w:unhideWhenUsed/>
    <w:rsid w:val="00F0077D"/>
    <w:rPr>
      <w:rFonts w:ascii="Segoe UI" w:hAnsi="Segoe UI" w:cs="Segoe UI"/>
      <w:sz w:val="18"/>
      <w:szCs w:val="18"/>
    </w:rPr>
  </w:style>
  <w:style w:type="character" w:customStyle="1" w:styleId="TextodebaloChar">
    <w:name w:val="Texto de balão Char"/>
    <w:basedOn w:val="Fontepargpadro"/>
    <w:link w:val="Textodebalo"/>
    <w:uiPriority w:val="99"/>
    <w:semiHidden/>
    <w:rsid w:val="00F0077D"/>
    <w:rPr>
      <w:rFonts w:ascii="Segoe UI" w:eastAsia="Arial" w:hAnsi="Segoe UI" w:cs="Segoe UI"/>
      <w:sz w:val="18"/>
      <w:szCs w:val="18"/>
      <w:lang w:val="en-US"/>
    </w:rPr>
  </w:style>
  <w:style w:type="paragraph" w:styleId="Assuntodocomentrio">
    <w:name w:val="annotation subject"/>
    <w:basedOn w:val="Textodecomentrio"/>
    <w:next w:val="Textodecomentrio"/>
    <w:link w:val="AssuntodocomentrioChar"/>
    <w:uiPriority w:val="99"/>
    <w:semiHidden/>
    <w:unhideWhenUsed/>
    <w:rsid w:val="00F0077D"/>
    <w:rPr>
      <w:b/>
      <w:bCs/>
    </w:rPr>
  </w:style>
  <w:style w:type="character" w:customStyle="1" w:styleId="AssuntodocomentrioChar">
    <w:name w:val="Assunto do comentário Char"/>
    <w:basedOn w:val="TextodecomentrioChar"/>
    <w:link w:val="Assuntodocomentrio"/>
    <w:uiPriority w:val="99"/>
    <w:semiHidden/>
    <w:rsid w:val="00F0077D"/>
    <w:rPr>
      <w:rFonts w:ascii="Arial" w:eastAsia="Arial" w:hAnsi="Arial" w:cs="Arial"/>
      <w:b/>
      <w:bCs/>
      <w:sz w:val="20"/>
      <w:szCs w:val="20"/>
      <w:lang w:val="en-US"/>
    </w:rPr>
  </w:style>
  <w:style w:type="character" w:styleId="Hyperlink">
    <w:name w:val="Hyperlink"/>
    <w:basedOn w:val="Fontepargpadro"/>
    <w:unhideWhenUsed/>
    <w:rsid w:val="0019192A"/>
    <w:rPr>
      <w:color w:val="0563C1" w:themeColor="hyperlink"/>
      <w:u w:val="single"/>
    </w:rPr>
  </w:style>
  <w:style w:type="paragraph" w:styleId="Cabealho">
    <w:name w:val="header"/>
    <w:basedOn w:val="Normal"/>
    <w:link w:val="CabealhoChar"/>
    <w:uiPriority w:val="99"/>
    <w:unhideWhenUsed/>
    <w:rsid w:val="003B3A86"/>
    <w:pPr>
      <w:tabs>
        <w:tab w:val="center" w:pos="4252"/>
        <w:tab w:val="right" w:pos="8504"/>
      </w:tabs>
    </w:pPr>
  </w:style>
  <w:style w:type="character" w:customStyle="1" w:styleId="CabealhoChar">
    <w:name w:val="Cabeçalho Char"/>
    <w:basedOn w:val="Fontepargpadro"/>
    <w:link w:val="Cabealho"/>
    <w:uiPriority w:val="99"/>
    <w:rsid w:val="003B3A86"/>
    <w:rPr>
      <w:rFonts w:ascii="Arial" w:eastAsia="Arial" w:hAnsi="Arial" w:cs="Arial"/>
      <w:lang w:val="en-US"/>
    </w:rPr>
  </w:style>
  <w:style w:type="paragraph" w:styleId="Rodap">
    <w:name w:val="footer"/>
    <w:basedOn w:val="Normal"/>
    <w:link w:val="RodapChar"/>
    <w:uiPriority w:val="99"/>
    <w:unhideWhenUsed/>
    <w:rsid w:val="003B3A86"/>
    <w:pPr>
      <w:tabs>
        <w:tab w:val="center" w:pos="4252"/>
        <w:tab w:val="right" w:pos="8504"/>
      </w:tabs>
    </w:pPr>
  </w:style>
  <w:style w:type="character" w:customStyle="1" w:styleId="RodapChar">
    <w:name w:val="Rodapé Char"/>
    <w:basedOn w:val="Fontepargpadro"/>
    <w:link w:val="Rodap"/>
    <w:uiPriority w:val="99"/>
    <w:rsid w:val="003B3A86"/>
    <w:rPr>
      <w:rFonts w:ascii="Arial" w:eastAsia="Arial" w:hAnsi="Arial" w:cs="Arial"/>
      <w:lang w:val="en-US"/>
    </w:rPr>
  </w:style>
  <w:style w:type="paragraph" w:styleId="NormalWeb">
    <w:name w:val="Normal (Web)"/>
    <w:basedOn w:val="Normal"/>
    <w:uiPriority w:val="99"/>
    <w:semiHidden/>
    <w:unhideWhenUsed/>
    <w:rsid w:val="006E7CD1"/>
    <w:pPr>
      <w:widowControl/>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Estilo8">
    <w:name w:val="Estilo8"/>
    <w:rsid w:val="002E6840"/>
    <w:pPr>
      <w:numPr>
        <w:numId w:val="8"/>
      </w:numPr>
    </w:pPr>
  </w:style>
  <w:style w:type="character" w:customStyle="1" w:styleId="apple-tab-span">
    <w:name w:val="apple-tab-span"/>
    <w:basedOn w:val="Fontepargpadro"/>
    <w:rsid w:val="0096770B"/>
  </w:style>
  <w:style w:type="paragraph" w:styleId="Corpodetexto3">
    <w:name w:val="Body Text 3"/>
    <w:basedOn w:val="Normal"/>
    <w:link w:val="Corpodetexto3Char"/>
    <w:uiPriority w:val="99"/>
    <w:semiHidden/>
    <w:unhideWhenUsed/>
    <w:rsid w:val="00840944"/>
    <w:pPr>
      <w:spacing w:after="120"/>
    </w:pPr>
    <w:rPr>
      <w:sz w:val="16"/>
      <w:szCs w:val="16"/>
    </w:rPr>
  </w:style>
  <w:style w:type="character" w:customStyle="1" w:styleId="Corpodetexto3Char">
    <w:name w:val="Corpo de texto 3 Char"/>
    <w:basedOn w:val="Fontepargpadro"/>
    <w:link w:val="Corpodetexto3"/>
    <w:uiPriority w:val="99"/>
    <w:semiHidden/>
    <w:rsid w:val="00840944"/>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5034">
      <w:bodyDiv w:val="1"/>
      <w:marLeft w:val="0"/>
      <w:marRight w:val="0"/>
      <w:marTop w:val="0"/>
      <w:marBottom w:val="0"/>
      <w:divBdr>
        <w:top w:val="none" w:sz="0" w:space="0" w:color="auto"/>
        <w:left w:val="none" w:sz="0" w:space="0" w:color="auto"/>
        <w:bottom w:val="none" w:sz="0" w:space="0" w:color="auto"/>
        <w:right w:val="none" w:sz="0" w:space="0" w:color="auto"/>
      </w:divBdr>
    </w:div>
    <w:div w:id="1072966329">
      <w:bodyDiv w:val="1"/>
      <w:marLeft w:val="0"/>
      <w:marRight w:val="0"/>
      <w:marTop w:val="0"/>
      <w:marBottom w:val="0"/>
      <w:divBdr>
        <w:top w:val="none" w:sz="0" w:space="0" w:color="auto"/>
        <w:left w:val="none" w:sz="0" w:space="0" w:color="auto"/>
        <w:bottom w:val="none" w:sz="0" w:space="0" w:color="auto"/>
        <w:right w:val="none" w:sz="0" w:space="0" w:color="auto"/>
      </w:divBdr>
    </w:div>
    <w:div w:id="20975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E1C92-AD0A-4C50-B907-BCB44B8C5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2751</Words>
  <Characters>14856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Peixoto</dc:creator>
  <cp:lastModifiedBy>RZZ - Roberta Capozzoli Diniz</cp:lastModifiedBy>
  <cp:revision>5</cp:revision>
  <dcterms:created xsi:type="dcterms:W3CDTF">2023-01-13T23:55:00Z</dcterms:created>
  <dcterms:modified xsi:type="dcterms:W3CDTF">2023-01-14T00:02:00Z</dcterms:modified>
</cp:coreProperties>
</file>