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C6176" w14:textId="77777777" w:rsidR="00A1283C" w:rsidRPr="00995A5C" w:rsidRDefault="00A1283C" w:rsidP="002101B8">
      <w:pPr>
        <w:tabs>
          <w:tab w:val="left" w:pos="851"/>
        </w:tabs>
        <w:rPr>
          <w:del w:id="0" w:author="Consolidado" w:date="2019-04-10T14:57:00Z"/>
          <w:color w:val="000000"/>
        </w:rPr>
      </w:pPr>
    </w:p>
    <w:p w14:paraId="1FD80A70" w14:textId="77777777" w:rsidR="00A1283C" w:rsidRPr="00995A5C" w:rsidRDefault="00A1283C">
      <w:pPr>
        <w:tabs>
          <w:tab w:val="left" w:pos="851"/>
        </w:tabs>
        <w:rPr>
          <w:color w:val="000000"/>
        </w:rPr>
        <w:pPrChange w:id="1" w:author="Consolidado" w:date="2019-04-10T14:57:00Z">
          <w:pPr>
            <w:pBdr>
              <w:bottom w:val="double" w:sz="6" w:space="1" w:color="auto"/>
            </w:pBdr>
            <w:tabs>
              <w:tab w:val="left" w:pos="851"/>
            </w:tabs>
            <w:jc w:val="center"/>
          </w:pPr>
        </w:pPrChange>
      </w:pPr>
    </w:p>
    <w:p w14:paraId="3E152E0C" w14:textId="77777777" w:rsidR="00A1283C" w:rsidRPr="00995A5C" w:rsidRDefault="00A1283C">
      <w:pPr>
        <w:pBdr>
          <w:bottom w:val="double" w:sz="6" w:space="1" w:color="auto"/>
        </w:pBdr>
        <w:tabs>
          <w:tab w:val="left" w:pos="851"/>
        </w:tabs>
        <w:jc w:val="center"/>
        <w:rPr>
          <w:color w:val="000000"/>
        </w:rPr>
        <w:pPrChange w:id="2" w:author="Consolidado" w:date="2019-04-10T14:57:00Z">
          <w:pPr>
            <w:tabs>
              <w:tab w:val="left" w:pos="851"/>
            </w:tabs>
            <w:jc w:val="center"/>
          </w:pPr>
        </w:pPrChange>
      </w:pPr>
    </w:p>
    <w:p w14:paraId="5153EEAC" w14:textId="77777777" w:rsidR="00A1283C" w:rsidRPr="00995A5C" w:rsidRDefault="00A1283C" w:rsidP="002101B8">
      <w:pPr>
        <w:tabs>
          <w:tab w:val="left" w:pos="851"/>
        </w:tabs>
        <w:jc w:val="center"/>
        <w:rPr>
          <w:color w:val="000000"/>
        </w:rPr>
      </w:pPr>
    </w:p>
    <w:p w14:paraId="1BF80D69" w14:textId="77777777" w:rsidR="00A1283C" w:rsidRPr="00995A5C" w:rsidRDefault="00A1283C" w:rsidP="002101B8">
      <w:pPr>
        <w:tabs>
          <w:tab w:val="left" w:pos="851"/>
        </w:tabs>
        <w:jc w:val="center"/>
        <w:rPr>
          <w:color w:val="000000"/>
        </w:rPr>
      </w:pPr>
    </w:p>
    <w:p w14:paraId="16272F38" w14:textId="77777777" w:rsidR="00A1283C" w:rsidRPr="00995A5C" w:rsidRDefault="00A1283C" w:rsidP="002101B8">
      <w:pPr>
        <w:tabs>
          <w:tab w:val="left" w:pos="851"/>
        </w:tabs>
        <w:jc w:val="center"/>
        <w:rPr>
          <w:smallCaps/>
          <w:color w:val="000000"/>
        </w:rPr>
      </w:pPr>
    </w:p>
    <w:p w14:paraId="784B220D" w14:textId="77777777" w:rsidR="00A1283C" w:rsidRPr="00C345A0" w:rsidRDefault="00A1283C" w:rsidP="002101B8">
      <w:pPr>
        <w:tabs>
          <w:tab w:val="left" w:pos="851"/>
        </w:tabs>
        <w:jc w:val="center"/>
        <w:rPr>
          <w:b/>
          <w:smallCaps/>
          <w:color w:val="000000"/>
        </w:rPr>
      </w:pPr>
      <w:r w:rsidRPr="00995A5C">
        <w:rPr>
          <w:b/>
          <w:smallCaps/>
          <w:color w:val="000000"/>
        </w:rPr>
        <w:t xml:space="preserve">Instrumento Particular de Escritura </w:t>
      </w:r>
      <w:r w:rsidRPr="009D5B76">
        <w:rPr>
          <w:b/>
          <w:smallCaps/>
          <w:color w:val="000000"/>
        </w:rPr>
        <w:t xml:space="preserve">da </w:t>
      </w:r>
      <w:r w:rsidR="007B6890" w:rsidRPr="009D5B76">
        <w:rPr>
          <w:b/>
          <w:smallCaps/>
          <w:color w:val="000000"/>
        </w:rPr>
        <w:t>1</w:t>
      </w:r>
      <w:r w:rsidR="006F6DCA" w:rsidRPr="009D5B76">
        <w:rPr>
          <w:b/>
          <w:smallCaps/>
          <w:color w:val="000000"/>
        </w:rPr>
        <w:t>2</w:t>
      </w:r>
      <w:r w:rsidR="007B6890" w:rsidRPr="009D5B76">
        <w:rPr>
          <w:b/>
          <w:smallCaps/>
          <w:color w:val="000000"/>
        </w:rPr>
        <w:t>ª</w:t>
      </w:r>
      <w:r w:rsidR="00861BB3" w:rsidRPr="009D5B76">
        <w:rPr>
          <w:b/>
          <w:smallCaps/>
          <w:color w:val="000000"/>
        </w:rPr>
        <w:t xml:space="preserve"> </w:t>
      </w:r>
      <w:r w:rsidR="000F0C8A" w:rsidRPr="009D5B76">
        <w:rPr>
          <w:b/>
          <w:smallCaps/>
          <w:color w:val="000000"/>
        </w:rPr>
        <w:t>(</w:t>
      </w:r>
      <w:r w:rsidR="007B6890" w:rsidRPr="009D5B76">
        <w:rPr>
          <w:b/>
          <w:smallCaps/>
          <w:color w:val="000000"/>
        </w:rPr>
        <w:t xml:space="preserve">Décima </w:t>
      </w:r>
      <w:r w:rsidR="006F6DCA" w:rsidRPr="009D5B76">
        <w:rPr>
          <w:b/>
          <w:smallCaps/>
          <w:color w:val="000000"/>
        </w:rPr>
        <w:t>Segunda</w:t>
      </w:r>
      <w:r w:rsidR="000F0C8A" w:rsidRPr="009D5B76">
        <w:rPr>
          <w:b/>
          <w:smallCaps/>
          <w:color w:val="000000"/>
        </w:rPr>
        <w:t>)</w:t>
      </w:r>
      <w:r w:rsidR="000F0C8A">
        <w:rPr>
          <w:b/>
          <w:smallCaps/>
          <w:color w:val="000000"/>
        </w:rPr>
        <w:t xml:space="preserve"> </w:t>
      </w:r>
      <w:r w:rsidRPr="00C345A0">
        <w:rPr>
          <w:b/>
          <w:smallCaps/>
          <w:color w:val="000000"/>
        </w:rPr>
        <w:t xml:space="preserve">Emissão de Debêntures </w:t>
      </w:r>
      <w:r w:rsidRPr="00C345A0">
        <w:rPr>
          <w:rStyle w:val="DeltaViewInsertion"/>
          <w:b/>
          <w:smallCaps/>
          <w:color w:val="000000"/>
          <w:u w:val="none"/>
        </w:rPr>
        <w:t xml:space="preserve">Simples, </w:t>
      </w:r>
      <w:r w:rsidRPr="00C345A0">
        <w:rPr>
          <w:b/>
          <w:smallCaps/>
          <w:color w:val="000000"/>
        </w:rPr>
        <w:t xml:space="preserve">Não Conversíveis em Ações, </w:t>
      </w:r>
      <w:r w:rsidRPr="00C345A0">
        <w:rPr>
          <w:rStyle w:val="DeltaViewInsertion"/>
          <w:b/>
          <w:smallCaps/>
          <w:color w:val="000000"/>
          <w:u w:val="none"/>
        </w:rPr>
        <w:t xml:space="preserve">da Espécie Quirografária, </w:t>
      </w:r>
      <w:r w:rsidRPr="00C345A0">
        <w:rPr>
          <w:b/>
          <w:smallCaps/>
          <w:color w:val="000000"/>
        </w:rPr>
        <w:t xml:space="preserve">em </w:t>
      </w:r>
      <w:r w:rsidR="00861BB3" w:rsidRPr="00C345A0">
        <w:rPr>
          <w:b/>
          <w:smallCaps/>
          <w:color w:val="000000"/>
        </w:rPr>
        <w:t>Série Única</w:t>
      </w:r>
      <w:r w:rsidRPr="00C345A0">
        <w:rPr>
          <w:b/>
          <w:smallCaps/>
          <w:color w:val="000000"/>
        </w:rPr>
        <w:t xml:space="preserve">, para </w:t>
      </w:r>
      <w:r w:rsidR="00A4685D" w:rsidRPr="00C345A0">
        <w:rPr>
          <w:b/>
          <w:smallCaps/>
          <w:color w:val="000000"/>
        </w:rPr>
        <w:t>Colocação Privada</w:t>
      </w:r>
      <w:r w:rsidRPr="00C345A0">
        <w:rPr>
          <w:b/>
          <w:smallCaps/>
          <w:color w:val="000000"/>
        </w:rPr>
        <w:t xml:space="preserve">, da </w:t>
      </w:r>
      <w:proofErr w:type="spellStart"/>
      <w:r w:rsidR="00FB5014" w:rsidRPr="00C345A0">
        <w:rPr>
          <w:b/>
          <w:smallCaps/>
        </w:rPr>
        <w:t>Cyrela</w:t>
      </w:r>
      <w:proofErr w:type="spellEnd"/>
      <w:r w:rsidR="00FB5014" w:rsidRPr="00C345A0">
        <w:rPr>
          <w:b/>
          <w:smallCaps/>
        </w:rPr>
        <w:t xml:space="preserve"> </w:t>
      </w:r>
      <w:proofErr w:type="spellStart"/>
      <w:r w:rsidR="00FB5014" w:rsidRPr="00C345A0">
        <w:rPr>
          <w:b/>
          <w:smallCaps/>
        </w:rPr>
        <w:t>Brazil</w:t>
      </w:r>
      <w:proofErr w:type="spellEnd"/>
      <w:r w:rsidR="00FB5014" w:rsidRPr="00C345A0">
        <w:rPr>
          <w:b/>
          <w:smallCaps/>
        </w:rPr>
        <w:t xml:space="preserve"> </w:t>
      </w:r>
      <w:proofErr w:type="spellStart"/>
      <w:r w:rsidR="00FB5014" w:rsidRPr="00C345A0">
        <w:rPr>
          <w:b/>
          <w:smallCaps/>
        </w:rPr>
        <w:t>Realty</w:t>
      </w:r>
      <w:proofErr w:type="spellEnd"/>
      <w:r w:rsidR="00FB5014" w:rsidRPr="00C345A0">
        <w:rPr>
          <w:b/>
          <w:smallCaps/>
        </w:rPr>
        <w:t xml:space="preserve"> S.A. Empreendimentos e Participações</w:t>
      </w:r>
      <w:r w:rsidR="00FB5014" w:rsidRPr="00C345A0">
        <w:rPr>
          <w:b/>
          <w:smallCaps/>
          <w:color w:val="000000"/>
        </w:rPr>
        <w:t xml:space="preserve"> </w:t>
      </w:r>
    </w:p>
    <w:p w14:paraId="75663B17" w14:textId="77777777" w:rsidR="00A1283C" w:rsidRPr="00C345A0" w:rsidRDefault="00A1283C" w:rsidP="002101B8">
      <w:pPr>
        <w:tabs>
          <w:tab w:val="left" w:pos="851"/>
        </w:tabs>
        <w:jc w:val="center"/>
        <w:rPr>
          <w:b/>
          <w:color w:val="000000"/>
        </w:rPr>
      </w:pPr>
    </w:p>
    <w:p w14:paraId="6DF5D09F" w14:textId="77777777" w:rsidR="00A1283C" w:rsidRPr="00C345A0" w:rsidRDefault="00A1283C" w:rsidP="002101B8">
      <w:pPr>
        <w:tabs>
          <w:tab w:val="left" w:pos="851"/>
        </w:tabs>
        <w:jc w:val="center"/>
        <w:rPr>
          <w:b/>
          <w:color w:val="000000"/>
        </w:rPr>
      </w:pPr>
    </w:p>
    <w:p w14:paraId="0A5159ED" w14:textId="77777777" w:rsidR="00A1283C" w:rsidRPr="00C345A0" w:rsidRDefault="00A1283C" w:rsidP="002101B8">
      <w:pPr>
        <w:tabs>
          <w:tab w:val="left" w:pos="851"/>
        </w:tabs>
        <w:jc w:val="center"/>
        <w:rPr>
          <w:b/>
          <w:color w:val="000000"/>
        </w:rPr>
      </w:pPr>
    </w:p>
    <w:p w14:paraId="6DF39DCE" w14:textId="77777777" w:rsidR="00A1283C" w:rsidRPr="00C345A0" w:rsidRDefault="00A1283C" w:rsidP="002101B8">
      <w:pPr>
        <w:tabs>
          <w:tab w:val="left" w:pos="851"/>
        </w:tabs>
        <w:jc w:val="center"/>
        <w:rPr>
          <w:b/>
          <w:color w:val="000000"/>
        </w:rPr>
      </w:pPr>
    </w:p>
    <w:p w14:paraId="35F9D755" w14:textId="77777777" w:rsidR="00A1283C" w:rsidRPr="00C345A0" w:rsidRDefault="00A1283C" w:rsidP="002101B8">
      <w:pPr>
        <w:tabs>
          <w:tab w:val="left" w:pos="851"/>
        </w:tabs>
        <w:jc w:val="center"/>
        <w:rPr>
          <w:b/>
          <w:color w:val="000000"/>
        </w:rPr>
      </w:pPr>
    </w:p>
    <w:p w14:paraId="4CC69625" w14:textId="77777777" w:rsidR="00A1283C" w:rsidRPr="00C345A0" w:rsidRDefault="00A1283C" w:rsidP="002101B8">
      <w:pPr>
        <w:tabs>
          <w:tab w:val="left" w:pos="851"/>
        </w:tabs>
        <w:jc w:val="center"/>
        <w:rPr>
          <w:b/>
          <w:smallCaps/>
          <w:color w:val="000000"/>
        </w:rPr>
      </w:pPr>
      <w:r w:rsidRPr="00C345A0">
        <w:rPr>
          <w:b/>
          <w:smallCaps/>
          <w:color w:val="000000"/>
        </w:rPr>
        <w:t>entre</w:t>
      </w:r>
    </w:p>
    <w:p w14:paraId="797AE11B" w14:textId="77777777" w:rsidR="00D81328" w:rsidRPr="00C345A0" w:rsidRDefault="00D81328" w:rsidP="002101B8">
      <w:pPr>
        <w:tabs>
          <w:tab w:val="left" w:pos="851"/>
        </w:tabs>
        <w:jc w:val="center"/>
        <w:rPr>
          <w:b/>
          <w:smallCaps/>
          <w:color w:val="000000"/>
        </w:rPr>
      </w:pPr>
    </w:p>
    <w:p w14:paraId="7A1AB693" w14:textId="77777777" w:rsidR="00D81328" w:rsidRPr="00C345A0" w:rsidRDefault="00D81328" w:rsidP="002101B8">
      <w:pPr>
        <w:tabs>
          <w:tab w:val="left" w:pos="851"/>
        </w:tabs>
        <w:jc w:val="center"/>
        <w:rPr>
          <w:b/>
          <w:smallCaps/>
          <w:color w:val="000000"/>
        </w:rPr>
      </w:pPr>
    </w:p>
    <w:p w14:paraId="6DDB29A6" w14:textId="77777777" w:rsidR="00D81328" w:rsidRPr="00C345A0" w:rsidRDefault="00D81328" w:rsidP="002101B8">
      <w:pPr>
        <w:tabs>
          <w:tab w:val="left" w:pos="851"/>
        </w:tabs>
        <w:jc w:val="center"/>
        <w:rPr>
          <w:b/>
          <w:color w:val="000000"/>
        </w:rPr>
      </w:pPr>
    </w:p>
    <w:p w14:paraId="0BD9B613" w14:textId="77777777" w:rsidR="00D81328" w:rsidRPr="00C345A0" w:rsidRDefault="00D81328" w:rsidP="002101B8">
      <w:pPr>
        <w:tabs>
          <w:tab w:val="left" w:pos="851"/>
        </w:tabs>
        <w:jc w:val="center"/>
        <w:rPr>
          <w:b/>
          <w:color w:val="000000"/>
        </w:rPr>
      </w:pPr>
    </w:p>
    <w:p w14:paraId="3A2AB89D" w14:textId="77777777" w:rsidR="00A1283C" w:rsidRPr="00C345A0" w:rsidRDefault="00FB5014" w:rsidP="002101B8">
      <w:pPr>
        <w:tabs>
          <w:tab w:val="left" w:pos="851"/>
        </w:tabs>
        <w:jc w:val="center"/>
        <w:rPr>
          <w:b/>
          <w:i/>
          <w:color w:val="000000"/>
        </w:rPr>
      </w:pPr>
      <w:bookmarkStart w:id="3" w:name="OLE_LINK6"/>
      <w:bookmarkStart w:id="4" w:name="OLE_LINK7"/>
      <w:proofErr w:type="spellStart"/>
      <w:r w:rsidRPr="00C345A0">
        <w:rPr>
          <w:b/>
          <w:smallCaps/>
        </w:rPr>
        <w:t>Cyrela</w:t>
      </w:r>
      <w:proofErr w:type="spellEnd"/>
      <w:r w:rsidRPr="00C345A0">
        <w:rPr>
          <w:b/>
          <w:smallCaps/>
        </w:rPr>
        <w:t xml:space="preserve"> </w:t>
      </w:r>
      <w:proofErr w:type="spellStart"/>
      <w:r w:rsidRPr="00C345A0">
        <w:rPr>
          <w:b/>
          <w:smallCaps/>
        </w:rPr>
        <w:t>Brazil</w:t>
      </w:r>
      <w:proofErr w:type="spellEnd"/>
      <w:r w:rsidRPr="00C345A0">
        <w:rPr>
          <w:b/>
          <w:smallCaps/>
        </w:rPr>
        <w:t xml:space="preserve"> </w:t>
      </w:r>
      <w:proofErr w:type="spellStart"/>
      <w:r w:rsidRPr="00C345A0">
        <w:rPr>
          <w:b/>
          <w:smallCaps/>
        </w:rPr>
        <w:t>Realty</w:t>
      </w:r>
      <w:proofErr w:type="spellEnd"/>
      <w:r w:rsidRPr="00C345A0">
        <w:rPr>
          <w:b/>
          <w:smallCaps/>
        </w:rPr>
        <w:t xml:space="preserve"> S.A. Empreendimentos e Participações</w:t>
      </w:r>
    </w:p>
    <w:bookmarkEnd w:id="3"/>
    <w:bookmarkEnd w:id="4"/>
    <w:p w14:paraId="13F94457" w14:textId="77777777" w:rsidR="00A1283C" w:rsidRPr="00C345A0" w:rsidRDefault="00A1283C" w:rsidP="002101B8">
      <w:pPr>
        <w:tabs>
          <w:tab w:val="left" w:pos="851"/>
        </w:tabs>
        <w:jc w:val="center"/>
        <w:rPr>
          <w:b/>
          <w:i/>
          <w:color w:val="000000"/>
        </w:rPr>
      </w:pPr>
    </w:p>
    <w:p w14:paraId="5CBF8742" w14:textId="77777777" w:rsidR="00A1283C" w:rsidRPr="00C345A0" w:rsidRDefault="00A1283C" w:rsidP="002101B8">
      <w:pPr>
        <w:tabs>
          <w:tab w:val="left" w:pos="851"/>
        </w:tabs>
        <w:jc w:val="center"/>
        <w:rPr>
          <w:b/>
          <w:color w:val="000000"/>
        </w:rPr>
      </w:pPr>
    </w:p>
    <w:p w14:paraId="3AB4DE05" w14:textId="77777777" w:rsidR="00A1283C" w:rsidRPr="00C345A0" w:rsidRDefault="00A1283C" w:rsidP="002101B8">
      <w:pPr>
        <w:tabs>
          <w:tab w:val="left" w:pos="851"/>
        </w:tabs>
        <w:jc w:val="center"/>
        <w:rPr>
          <w:b/>
          <w:color w:val="000000"/>
        </w:rPr>
      </w:pPr>
    </w:p>
    <w:p w14:paraId="47B64700" w14:textId="77777777" w:rsidR="00A1283C" w:rsidRPr="00C345A0" w:rsidRDefault="00A1283C" w:rsidP="002101B8">
      <w:pPr>
        <w:tabs>
          <w:tab w:val="left" w:pos="851"/>
        </w:tabs>
        <w:jc w:val="center"/>
        <w:rPr>
          <w:b/>
          <w:color w:val="000000"/>
        </w:rPr>
      </w:pPr>
    </w:p>
    <w:p w14:paraId="36CE9508" w14:textId="77777777" w:rsidR="00A1283C" w:rsidRPr="00C345A0" w:rsidRDefault="00A1283C" w:rsidP="002101B8">
      <w:pPr>
        <w:tabs>
          <w:tab w:val="left" w:pos="851"/>
        </w:tabs>
        <w:jc w:val="center"/>
        <w:rPr>
          <w:color w:val="000000"/>
        </w:rPr>
      </w:pPr>
      <w:r w:rsidRPr="00C345A0">
        <w:rPr>
          <w:b/>
          <w:smallCaps/>
          <w:color w:val="000000"/>
        </w:rPr>
        <w:t>e</w:t>
      </w:r>
    </w:p>
    <w:p w14:paraId="2E381911" w14:textId="77777777" w:rsidR="00A1283C" w:rsidRPr="00C345A0" w:rsidRDefault="00A1283C" w:rsidP="002101B8">
      <w:pPr>
        <w:tabs>
          <w:tab w:val="left" w:pos="851"/>
        </w:tabs>
        <w:jc w:val="center"/>
        <w:rPr>
          <w:b/>
          <w:color w:val="000000"/>
        </w:rPr>
      </w:pPr>
    </w:p>
    <w:p w14:paraId="39266DC1" w14:textId="77777777" w:rsidR="00A1283C" w:rsidRPr="00C345A0" w:rsidRDefault="00A1283C" w:rsidP="002101B8">
      <w:pPr>
        <w:tabs>
          <w:tab w:val="left" w:pos="851"/>
        </w:tabs>
        <w:jc w:val="center"/>
        <w:rPr>
          <w:b/>
          <w:color w:val="000000"/>
        </w:rPr>
      </w:pPr>
    </w:p>
    <w:p w14:paraId="3063C7A8" w14:textId="77777777" w:rsidR="00A1283C" w:rsidRPr="00C345A0" w:rsidRDefault="00A1283C" w:rsidP="002101B8">
      <w:pPr>
        <w:tabs>
          <w:tab w:val="left" w:pos="851"/>
        </w:tabs>
        <w:jc w:val="center"/>
        <w:rPr>
          <w:del w:id="5" w:author="Consolidado" w:date="2019-04-10T14:57:00Z"/>
          <w:b/>
          <w:color w:val="000000"/>
        </w:rPr>
      </w:pPr>
    </w:p>
    <w:p w14:paraId="7EEF3F0F" w14:textId="77777777" w:rsidR="00A1283C" w:rsidRPr="00C345A0" w:rsidRDefault="00A1283C" w:rsidP="002101B8">
      <w:pPr>
        <w:tabs>
          <w:tab w:val="left" w:pos="851"/>
        </w:tabs>
        <w:jc w:val="center"/>
        <w:rPr>
          <w:del w:id="6" w:author="Consolidado" w:date="2019-04-10T14:57:00Z"/>
          <w:b/>
          <w:color w:val="000000"/>
        </w:rPr>
      </w:pPr>
    </w:p>
    <w:p w14:paraId="50914ECA" w14:textId="77777777" w:rsidR="00A1283C" w:rsidRPr="00C345A0" w:rsidRDefault="00AB77F9" w:rsidP="002101B8">
      <w:pPr>
        <w:tabs>
          <w:tab w:val="left" w:pos="851"/>
        </w:tabs>
        <w:jc w:val="center"/>
        <w:rPr>
          <w:b/>
          <w:smallCaps/>
          <w:color w:val="000000"/>
        </w:rPr>
      </w:pPr>
      <w:r w:rsidRPr="00AD7B31">
        <w:rPr>
          <w:b/>
          <w:smallCaps/>
        </w:rPr>
        <w:t xml:space="preserve">RB </w:t>
      </w:r>
      <w:r>
        <w:rPr>
          <w:b/>
          <w:smallCaps/>
        </w:rPr>
        <w:t>Capital Companhia d</w:t>
      </w:r>
      <w:r w:rsidRPr="00AD7B31">
        <w:rPr>
          <w:b/>
          <w:smallCaps/>
        </w:rPr>
        <w:t>e Securitização</w:t>
      </w:r>
    </w:p>
    <w:p w14:paraId="718870A6" w14:textId="77777777" w:rsidR="00A1283C" w:rsidRPr="00C345A0" w:rsidRDefault="00A1283C" w:rsidP="002101B8">
      <w:pPr>
        <w:tabs>
          <w:tab w:val="left" w:pos="851"/>
        </w:tabs>
        <w:jc w:val="center"/>
        <w:rPr>
          <w:b/>
          <w:color w:val="000000"/>
        </w:rPr>
      </w:pPr>
    </w:p>
    <w:p w14:paraId="1A568545" w14:textId="77777777" w:rsidR="00AC2504" w:rsidRDefault="00AC2504" w:rsidP="00AC2504">
      <w:pPr>
        <w:tabs>
          <w:tab w:val="left" w:pos="851"/>
        </w:tabs>
        <w:jc w:val="center"/>
        <w:rPr>
          <w:ins w:id="7" w:author="Consolidado" w:date="2019-04-10T14:57:00Z"/>
          <w:b/>
          <w:smallCaps/>
        </w:rPr>
      </w:pPr>
      <w:ins w:id="8" w:author="Consolidado" w:date="2019-04-10T14:57:00Z">
        <w:r>
          <w:rPr>
            <w:b/>
            <w:smallCaps/>
          </w:rPr>
          <w:t>E</w:t>
        </w:r>
      </w:ins>
    </w:p>
    <w:p w14:paraId="04437060" w14:textId="77777777" w:rsidR="00AC2504" w:rsidRDefault="00AC2504" w:rsidP="00AC2504">
      <w:pPr>
        <w:tabs>
          <w:tab w:val="left" w:pos="851"/>
        </w:tabs>
        <w:jc w:val="center"/>
        <w:rPr>
          <w:ins w:id="9" w:author="Consolidado" w:date="2019-04-10T14:57:00Z"/>
          <w:b/>
          <w:smallCaps/>
        </w:rPr>
      </w:pPr>
    </w:p>
    <w:p w14:paraId="2A3AD138" w14:textId="77777777" w:rsidR="00AC2504" w:rsidRPr="00AD7B31" w:rsidRDefault="00AC2504" w:rsidP="00AC2504">
      <w:pPr>
        <w:tabs>
          <w:tab w:val="left" w:pos="851"/>
        </w:tabs>
        <w:jc w:val="center"/>
        <w:rPr>
          <w:ins w:id="10" w:author="Consolidado" w:date="2019-04-10T14:57:00Z"/>
          <w:b/>
          <w:smallCaps/>
        </w:rPr>
      </w:pPr>
      <w:proofErr w:type="spellStart"/>
      <w:ins w:id="11" w:author="Consolidado" w:date="2019-04-10T14:57:00Z">
        <w:r>
          <w:rPr>
            <w:b/>
            <w:smallCaps/>
          </w:rPr>
          <w:t>Simplific</w:t>
        </w:r>
        <w:proofErr w:type="spellEnd"/>
        <w:r>
          <w:rPr>
            <w:b/>
            <w:smallCaps/>
          </w:rPr>
          <w:t xml:space="preserve"> </w:t>
        </w:r>
        <w:proofErr w:type="spellStart"/>
        <w:r>
          <w:rPr>
            <w:b/>
            <w:smallCaps/>
          </w:rPr>
          <w:t>Pavarini</w:t>
        </w:r>
        <w:proofErr w:type="spellEnd"/>
        <w:r>
          <w:rPr>
            <w:b/>
            <w:smallCaps/>
          </w:rPr>
          <w:t xml:space="preserve"> Distribuidora de Títulos e Valores Mobiliários Ltda.</w:t>
        </w:r>
      </w:ins>
    </w:p>
    <w:p w14:paraId="2D79099E" w14:textId="77777777" w:rsidR="00A1283C" w:rsidRPr="00C345A0" w:rsidRDefault="00A1283C" w:rsidP="002101B8">
      <w:pPr>
        <w:tabs>
          <w:tab w:val="left" w:pos="851"/>
        </w:tabs>
        <w:jc w:val="center"/>
        <w:rPr>
          <w:b/>
          <w:color w:val="000000"/>
        </w:rPr>
      </w:pPr>
    </w:p>
    <w:p w14:paraId="1772B5B0" w14:textId="77777777" w:rsidR="00A1283C" w:rsidRPr="00C345A0" w:rsidRDefault="00A1283C" w:rsidP="002101B8">
      <w:pPr>
        <w:tabs>
          <w:tab w:val="left" w:pos="851"/>
        </w:tabs>
        <w:jc w:val="center"/>
        <w:rPr>
          <w:b/>
          <w:color w:val="000000"/>
        </w:rPr>
      </w:pPr>
    </w:p>
    <w:p w14:paraId="26B0D8C3" w14:textId="77777777" w:rsidR="00A1283C" w:rsidRPr="00C345A0" w:rsidRDefault="00A1283C" w:rsidP="002101B8">
      <w:pPr>
        <w:tabs>
          <w:tab w:val="left" w:pos="851"/>
        </w:tabs>
        <w:jc w:val="center"/>
        <w:rPr>
          <w:b/>
          <w:color w:val="000000"/>
        </w:rPr>
      </w:pPr>
    </w:p>
    <w:p w14:paraId="697870AD" w14:textId="77777777" w:rsidR="00A1283C" w:rsidRPr="00C345A0" w:rsidRDefault="00A1283C" w:rsidP="002101B8">
      <w:pPr>
        <w:tabs>
          <w:tab w:val="left" w:pos="851"/>
        </w:tabs>
        <w:jc w:val="center"/>
        <w:rPr>
          <w:b/>
          <w:color w:val="000000"/>
        </w:rPr>
      </w:pPr>
    </w:p>
    <w:p w14:paraId="4C8793C2" w14:textId="77777777" w:rsidR="00A1283C" w:rsidRPr="00C345A0" w:rsidRDefault="00A1283C" w:rsidP="002101B8">
      <w:pPr>
        <w:tabs>
          <w:tab w:val="left" w:pos="851"/>
        </w:tabs>
        <w:jc w:val="center"/>
        <w:rPr>
          <w:b/>
          <w:color w:val="000000"/>
        </w:rPr>
      </w:pPr>
    </w:p>
    <w:p w14:paraId="083C5D6F" w14:textId="77777777" w:rsidR="00A1283C" w:rsidRPr="00C345A0" w:rsidRDefault="00A1283C" w:rsidP="002101B8">
      <w:pPr>
        <w:tabs>
          <w:tab w:val="left" w:pos="851"/>
        </w:tabs>
        <w:jc w:val="center"/>
        <w:rPr>
          <w:b/>
          <w:color w:val="000000"/>
        </w:rPr>
      </w:pPr>
    </w:p>
    <w:p w14:paraId="0ED92AA4" w14:textId="77777777" w:rsidR="00A1283C" w:rsidRPr="00C345A0" w:rsidRDefault="00A1283C" w:rsidP="002101B8">
      <w:pPr>
        <w:tabs>
          <w:tab w:val="left" w:pos="851"/>
        </w:tabs>
        <w:jc w:val="center"/>
        <w:rPr>
          <w:b/>
          <w:color w:val="000000"/>
        </w:rPr>
      </w:pPr>
    </w:p>
    <w:p w14:paraId="3C459BB6" w14:textId="77777777" w:rsidR="00A1283C" w:rsidRPr="00C345A0" w:rsidRDefault="00A1283C" w:rsidP="002101B8">
      <w:pPr>
        <w:tabs>
          <w:tab w:val="left" w:pos="851"/>
        </w:tabs>
        <w:jc w:val="center"/>
        <w:rPr>
          <w:b/>
          <w:color w:val="000000"/>
        </w:rPr>
      </w:pPr>
    </w:p>
    <w:p w14:paraId="55736F8E" w14:textId="77777777" w:rsidR="00A1283C" w:rsidRPr="00C345A0" w:rsidRDefault="005F0D3C" w:rsidP="002101B8">
      <w:pPr>
        <w:tabs>
          <w:tab w:val="left" w:pos="851"/>
        </w:tabs>
        <w:jc w:val="center"/>
        <w:rPr>
          <w:b/>
          <w:color w:val="000000"/>
        </w:rPr>
      </w:pPr>
      <w:r w:rsidRPr="00C345A0">
        <w:rPr>
          <w:b/>
          <w:smallCaps/>
          <w:color w:val="000000"/>
        </w:rPr>
        <w:t>[</w:t>
      </w:r>
      <w:r w:rsidRPr="00C345A0">
        <w:rPr>
          <w:b/>
          <w:smallCaps/>
          <w:color w:val="000000"/>
          <w:highlight w:val="yellow"/>
        </w:rPr>
        <w:t>•</w:t>
      </w:r>
      <w:r w:rsidRPr="00C345A0">
        <w:rPr>
          <w:b/>
          <w:smallCaps/>
          <w:color w:val="000000"/>
        </w:rPr>
        <w:t>]</w:t>
      </w:r>
      <w:r w:rsidR="00274D8D" w:rsidRPr="007B6890">
        <w:rPr>
          <w:b/>
          <w:smallCaps/>
          <w:color w:val="000000"/>
        </w:rPr>
        <w:t xml:space="preserve"> de </w:t>
      </w:r>
      <w:r w:rsidRPr="00C345A0">
        <w:rPr>
          <w:b/>
          <w:smallCaps/>
          <w:color w:val="000000"/>
        </w:rPr>
        <w:t>[</w:t>
      </w:r>
      <w:r w:rsidRPr="00C345A0">
        <w:rPr>
          <w:b/>
          <w:smallCaps/>
          <w:color w:val="000000"/>
          <w:highlight w:val="yellow"/>
        </w:rPr>
        <w:t>•</w:t>
      </w:r>
      <w:r w:rsidRPr="00C345A0">
        <w:rPr>
          <w:b/>
          <w:smallCaps/>
          <w:color w:val="000000"/>
        </w:rPr>
        <w:t>]</w:t>
      </w:r>
      <w:r w:rsidR="00274D8D" w:rsidRPr="00C345A0">
        <w:rPr>
          <w:b/>
          <w:smallCaps/>
          <w:color w:val="000000"/>
        </w:rPr>
        <w:t xml:space="preserve"> de 201</w:t>
      </w:r>
      <w:r w:rsidR="00454136">
        <w:rPr>
          <w:b/>
          <w:smallCaps/>
          <w:color w:val="000000"/>
        </w:rPr>
        <w:t>9</w:t>
      </w:r>
    </w:p>
    <w:p w14:paraId="488B7DA4" w14:textId="77777777" w:rsidR="00A1283C" w:rsidRPr="00C345A0" w:rsidRDefault="00A1283C" w:rsidP="002101B8">
      <w:pPr>
        <w:tabs>
          <w:tab w:val="left" w:pos="851"/>
        </w:tabs>
        <w:jc w:val="center"/>
        <w:rPr>
          <w:color w:val="000000"/>
        </w:rPr>
      </w:pPr>
    </w:p>
    <w:p w14:paraId="2A5FDB5D" w14:textId="77777777" w:rsidR="00A1283C" w:rsidRPr="00C345A0" w:rsidRDefault="00A1283C" w:rsidP="002101B8">
      <w:pPr>
        <w:pBdr>
          <w:bottom w:val="double" w:sz="6" w:space="1" w:color="auto"/>
        </w:pBdr>
        <w:tabs>
          <w:tab w:val="left" w:pos="851"/>
        </w:tabs>
        <w:jc w:val="center"/>
        <w:rPr>
          <w:color w:val="000000"/>
        </w:rPr>
      </w:pPr>
    </w:p>
    <w:p w14:paraId="3A6F5002" w14:textId="77777777" w:rsidR="00A1283C" w:rsidRPr="00C345A0" w:rsidRDefault="00A1283C" w:rsidP="002101B8">
      <w:pPr>
        <w:pBdr>
          <w:bottom w:val="double" w:sz="6" w:space="1" w:color="auto"/>
        </w:pBdr>
        <w:tabs>
          <w:tab w:val="left" w:pos="851"/>
        </w:tabs>
        <w:jc w:val="center"/>
        <w:rPr>
          <w:color w:val="000000"/>
        </w:rPr>
      </w:pPr>
    </w:p>
    <w:p w14:paraId="5B5D32AB" w14:textId="77777777" w:rsidR="00A1283C" w:rsidRPr="00C345A0" w:rsidRDefault="00A1283C" w:rsidP="002101B8">
      <w:pPr>
        <w:tabs>
          <w:tab w:val="left" w:pos="851"/>
        </w:tabs>
        <w:ind w:right="922"/>
        <w:jc w:val="center"/>
        <w:rPr>
          <w:b/>
          <w:bCs/>
        </w:rPr>
      </w:pPr>
    </w:p>
    <w:p w14:paraId="216DB113" w14:textId="77777777" w:rsidR="00A1283C" w:rsidRPr="00C345A0" w:rsidRDefault="00A1283C" w:rsidP="002101B8">
      <w:pPr>
        <w:pStyle w:val="Title"/>
        <w:tabs>
          <w:tab w:val="left" w:pos="851"/>
        </w:tabs>
        <w:ind w:right="922"/>
        <w:jc w:val="left"/>
        <w:rPr>
          <w:b w:val="0"/>
          <w:bCs w:val="0"/>
          <w:sz w:val="24"/>
          <w:szCs w:val="24"/>
        </w:rPr>
        <w:sectPr w:rsidR="00A1283C" w:rsidRPr="00C345A0" w:rsidSect="003236B4">
          <w:headerReference w:type="even" r:id="rId28"/>
          <w:headerReference w:type="default" r:id="rId29"/>
          <w:footerReference w:type="even" r:id="rId30"/>
          <w:footerReference w:type="default" r:id="rId31"/>
          <w:headerReference w:type="first" r:id="rId32"/>
          <w:footerReference w:type="first" r:id="rId33"/>
          <w:type w:val="nextColumn"/>
          <w:pgSz w:w="12240" w:h="15840" w:code="1"/>
          <w:pgMar w:top="1418" w:right="1418" w:bottom="1418" w:left="1418" w:header="397" w:footer="1361" w:gutter="0"/>
          <w:pgNumType w:start="1"/>
          <w:cols w:space="720"/>
          <w:titlePg/>
          <w:docGrid w:linePitch="326"/>
        </w:sectPr>
      </w:pPr>
    </w:p>
    <w:p w14:paraId="082EEF69"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bookmarkStart w:id="12" w:name="_DV_M4"/>
      <w:bookmarkEnd w:id="12"/>
      <w:r w:rsidRPr="00C345A0">
        <w:rPr>
          <w:rFonts w:ascii="Times New Roman" w:hAnsi="Times New Roman" w:cs="Times New Roman"/>
          <w:color w:val="000000"/>
          <w:sz w:val="24"/>
          <w:szCs w:val="24"/>
        </w:rPr>
        <w:lastRenderedPageBreak/>
        <w:t>Pelo presente instrumento, de um lado</w:t>
      </w:r>
    </w:p>
    <w:p w14:paraId="0BA349E4"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14:paraId="125672E4" w14:textId="77777777" w:rsidR="00A1283C" w:rsidRPr="00C345A0" w:rsidRDefault="001329E3" w:rsidP="002101B8">
      <w:pPr>
        <w:pStyle w:val="BodyText"/>
        <w:tabs>
          <w:tab w:val="left" w:pos="851"/>
        </w:tabs>
        <w:ind w:firstLine="0"/>
        <w:rPr>
          <w:rFonts w:ascii="Times New Roman" w:hAnsi="Times New Roman" w:cs="Times New Roman"/>
          <w:color w:val="000000"/>
          <w:sz w:val="24"/>
          <w:szCs w:val="24"/>
        </w:rPr>
      </w:pPr>
      <w:bookmarkStart w:id="13" w:name="_DV_M5"/>
      <w:bookmarkEnd w:id="13"/>
      <w:r w:rsidRPr="00C345A0">
        <w:rPr>
          <w:rFonts w:ascii="Times New Roman" w:hAnsi="Times New Roman" w:cs="Times New Roman"/>
          <w:b/>
          <w:smallCaps/>
          <w:color w:val="000000"/>
          <w:sz w:val="24"/>
          <w:szCs w:val="24"/>
        </w:rPr>
        <w:t>CYRELA BRAZIL REALTY S.A. EMPREENDIMENTOS E PARTICIPAÇÕES</w:t>
      </w:r>
      <w:r w:rsidRPr="00C345A0">
        <w:rPr>
          <w:rFonts w:ascii="Times New Roman" w:hAnsi="Times New Roman" w:cs="Times New Roman"/>
          <w:color w:val="000000"/>
          <w:sz w:val="24"/>
          <w:szCs w:val="24"/>
        </w:rPr>
        <w:t xml:space="preserve">, </w:t>
      </w:r>
      <w:r w:rsidR="00454136">
        <w:rPr>
          <w:rFonts w:ascii="Times New Roman" w:hAnsi="Times New Roman" w:cs="Times New Roman"/>
          <w:color w:val="000000"/>
          <w:sz w:val="24"/>
          <w:szCs w:val="24"/>
        </w:rPr>
        <w:t xml:space="preserve">sociedade por ações </w:t>
      </w:r>
      <w:r w:rsidR="00454136" w:rsidRPr="00454136">
        <w:rPr>
          <w:rFonts w:ascii="Times New Roman" w:hAnsi="Times New Roman" w:cs="Times New Roman"/>
          <w:color w:val="000000"/>
          <w:sz w:val="24"/>
          <w:szCs w:val="24"/>
        </w:rPr>
        <w:t>com registro de companhia aberta na categoria “A” perante a Comissão de Valores Mobiliários (“</w:t>
      </w:r>
      <w:r w:rsidR="00454136" w:rsidRPr="00454136">
        <w:rPr>
          <w:rFonts w:ascii="Times New Roman" w:hAnsi="Times New Roman" w:cs="Times New Roman"/>
          <w:color w:val="000000"/>
          <w:sz w:val="24"/>
          <w:szCs w:val="24"/>
          <w:u w:val="single"/>
        </w:rPr>
        <w:t>CVM</w:t>
      </w:r>
      <w:r w:rsidR="00454136" w:rsidRPr="00454136">
        <w:rPr>
          <w:rFonts w:ascii="Times New Roman" w:hAnsi="Times New Roman" w:cs="Times New Roman"/>
          <w:color w:val="000000"/>
          <w:sz w:val="24"/>
          <w:szCs w:val="24"/>
        </w:rPr>
        <w:t>”)</w:t>
      </w:r>
      <w:r w:rsidR="00454136">
        <w:rPr>
          <w:rFonts w:ascii="Times New Roman" w:hAnsi="Times New Roman" w:cs="Times New Roman"/>
          <w:color w:val="000000"/>
          <w:sz w:val="24"/>
          <w:szCs w:val="24"/>
        </w:rPr>
        <w:t xml:space="preserve">, </w:t>
      </w:r>
      <w:r w:rsidRPr="00C345A0">
        <w:rPr>
          <w:rFonts w:ascii="Times New Roman" w:hAnsi="Times New Roman" w:cs="Times New Roman"/>
          <w:color w:val="000000"/>
          <w:sz w:val="24"/>
          <w:szCs w:val="24"/>
        </w:rPr>
        <w:t>com sede na Cidade de São Paulo, Estado de São Paulo, na R</w:t>
      </w:r>
      <w:r w:rsidR="00454136">
        <w:rPr>
          <w:rFonts w:ascii="Times New Roman" w:hAnsi="Times New Roman" w:cs="Times New Roman"/>
          <w:color w:val="000000"/>
          <w:sz w:val="24"/>
          <w:szCs w:val="24"/>
        </w:rPr>
        <w:t xml:space="preserve">ua do </w:t>
      </w:r>
      <w:proofErr w:type="spellStart"/>
      <w:r w:rsidR="00454136">
        <w:rPr>
          <w:rFonts w:ascii="Times New Roman" w:hAnsi="Times New Roman" w:cs="Times New Roman"/>
          <w:color w:val="000000"/>
          <w:sz w:val="24"/>
          <w:szCs w:val="24"/>
        </w:rPr>
        <w:t>Rócio</w:t>
      </w:r>
      <w:proofErr w:type="spellEnd"/>
      <w:r w:rsidR="00454136">
        <w:rPr>
          <w:rFonts w:ascii="Times New Roman" w:hAnsi="Times New Roman" w:cs="Times New Roman"/>
          <w:color w:val="000000"/>
          <w:sz w:val="24"/>
          <w:szCs w:val="24"/>
        </w:rPr>
        <w:t>, nº 109, 2º andar, Sala 01, p</w:t>
      </w:r>
      <w:r w:rsidRPr="00C345A0">
        <w:rPr>
          <w:rFonts w:ascii="Times New Roman" w:hAnsi="Times New Roman" w:cs="Times New Roman"/>
          <w:color w:val="000000"/>
          <w:sz w:val="24"/>
          <w:szCs w:val="24"/>
        </w:rPr>
        <w:t>arte, Vila Olímpia, CEP 04552-000, inscrita no CNPJ sob o nº 73.178.600/0001-18 e com seus atos constitutivos registrados perante a Junta Comercial do Estado de São Paulo (“</w:t>
      </w:r>
      <w:r w:rsidRPr="00C345A0">
        <w:rPr>
          <w:rFonts w:ascii="Times New Roman" w:hAnsi="Times New Roman" w:cs="Times New Roman"/>
          <w:color w:val="000000"/>
          <w:sz w:val="24"/>
          <w:szCs w:val="24"/>
          <w:u w:val="single"/>
        </w:rPr>
        <w:t>JUCESP</w:t>
      </w:r>
      <w:r w:rsidRPr="00C345A0">
        <w:rPr>
          <w:rFonts w:ascii="Times New Roman" w:hAnsi="Times New Roman" w:cs="Times New Roman"/>
          <w:color w:val="000000"/>
          <w:sz w:val="24"/>
          <w:szCs w:val="24"/>
        </w:rPr>
        <w:t>”) sob o nº 35.300.137.728, neste ato representada na forma de seu Estatuto Social (“</w:t>
      </w:r>
      <w:r w:rsidRPr="00C345A0">
        <w:rPr>
          <w:rFonts w:ascii="Times New Roman" w:hAnsi="Times New Roman" w:cs="Times New Roman"/>
          <w:color w:val="000000"/>
          <w:sz w:val="24"/>
          <w:szCs w:val="24"/>
          <w:u w:val="single"/>
        </w:rPr>
        <w:t>Emissora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e</w:t>
      </w:r>
      <w:r w:rsidR="009C0E05">
        <w:rPr>
          <w:rFonts w:ascii="Times New Roman" w:hAnsi="Times New Roman" w:cs="Times New Roman"/>
          <w:color w:val="000000"/>
          <w:sz w:val="24"/>
          <w:szCs w:val="24"/>
        </w:rPr>
        <w:t xml:space="preserve"> </w:t>
      </w:r>
    </w:p>
    <w:p w14:paraId="19825E1C"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14:paraId="39612460"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bookmarkStart w:id="14" w:name="_DV_M6"/>
      <w:bookmarkEnd w:id="14"/>
      <w:proofErr w:type="gramStart"/>
      <w:r w:rsidRPr="00C345A0">
        <w:rPr>
          <w:rFonts w:ascii="Times New Roman" w:hAnsi="Times New Roman" w:cs="Times New Roman"/>
          <w:color w:val="000000"/>
          <w:sz w:val="24"/>
          <w:szCs w:val="24"/>
        </w:rPr>
        <w:t>e</w:t>
      </w:r>
      <w:proofErr w:type="gramEnd"/>
      <w:r w:rsidRPr="00C345A0">
        <w:rPr>
          <w:rFonts w:ascii="Times New Roman" w:hAnsi="Times New Roman" w:cs="Times New Roman"/>
          <w:color w:val="000000"/>
          <w:sz w:val="24"/>
          <w:szCs w:val="24"/>
        </w:rPr>
        <w:t>, de outro lado,</w:t>
      </w:r>
    </w:p>
    <w:p w14:paraId="5EBD464C" w14:textId="77777777" w:rsidR="00A1283C" w:rsidRPr="00C345A0" w:rsidRDefault="00A1283C" w:rsidP="002101B8">
      <w:pPr>
        <w:pStyle w:val="BodyText"/>
        <w:tabs>
          <w:tab w:val="left" w:pos="851"/>
        </w:tabs>
        <w:ind w:firstLine="0"/>
        <w:rPr>
          <w:rFonts w:ascii="Times New Roman" w:hAnsi="Times New Roman" w:cs="Times New Roman"/>
          <w:b/>
          <w:smallCaps/>
          <w:color w:val="000000"/>
          <w:sz w:val="24"/>
          <w:szCs w:val="24"/>
        </w:rPr>
      </w:pPr>
    </w:p>
    <w:p w14:paraId="1E3EC022" w14:textId="0084A57D" w:rsidR="00B53A9D" w:rsidRPr="00C345A0" w:rsidRDefault="00AB77F9" w:rsidP="002101B8">
      <w:pPr>
        <w:pStyle w:val="BodyText"/>
        <w:tabs>
          <w:tab w:val="left" w:pos="851"/>
        </w:tabs>
        <w:ind w:firstLine="0"/>
        <w:rPr>
          <w:rFonts w:ascii="Times New Roman" w:hAnsi="Times New Roman" w:cs="Times New Roman"/>
          <w:color w:val="000000"/>
          <w:sz w:val="24"/>
          <w:szCs w:val="24"/>
        </w:rPr>
      </w:pPr>
      <w:bookmarkStart w:id="15" w:name="_DV_M7"/>
      <w:bookmarkEnd w:id="15"/>
      <w:r w:rsidRPr="00EE2258">
        <w:rPr>
          <w:rFonts w:ascii="Times New Roman" w:hAnsi="Times New Roman" w:cs="Times New Roman"/>
          <w:b/>
          <w:color w:val="000000"/>
          <w:sz w:val="24"/>
          <w:szCs w:val="24"/>
        </w:rPr>
        <w:t>RB CAPITAL COMPANHIA DE SECURITIZAÇÃO</w:t>
      </w:r>
      <w:r w:rsidRPr="00EE2258">
        <w:rPr>
          <w:rFonts w:ascii="Times New Roman" w:hAnsi="Times New Roman" w:cs="Times New Roman"/>
          <w:color w:val="000000"/>
          <w:sz w:val="24"/>
          <w:szCs w:val="24"/>
        </w:rPr>
        <w:t xml:space="preserve">, sociedade </w:t>
      </w:r>
      <w:r>
        <w:rPr>
          <w:rFonts w:ascii="Times New Roman" w:hAnsi="Times New Roman" w:cs="Times New Roman"/>
          <w:color w:val="000000"/>
          <w:sz w:val="24"/>
          <w:szCs w:val="24"/>
        </w:rPr>
        <w:t>por ações</w:t>
      </w:r>
      <w:r w:rsidRPr="00EE2258">
        <w:rPr>
          <w:rFonts w:ascii="Times New Roman" w:hAnsi="Times New Roman" w:cs="Times New Roman"/>
          <w:color w:val="000000"/>
          <w:sz w:val="24"/>
          <w:szCs w:val="24"/>
        </w:rPr>
        <w:t xml:space="preserve"> com sede na </w:t>
      </w:r>
      <w:r>
        <w:rPr>
          <w:rFonts w:ascii="Times New Roman" w:hAnsi="Times New Roman" w:cs="Times New Roman"/>
          <w:color w:val="000000"/>
          <w:sz w:val="24"/>
          <w:szCs w:val="24"/>
        </w:rPr>
        <w:t>C</w:t>
      </w:r>
      <w:r w:rsidRPr="00EE2258">
        <w:rPr>
          <w:rFonts w:ascii="Times New Roman" w:hAnsi="Times New Roman" w:cs="Times New Roman"/>
          <w:color w:val="000000"/>
          <w:sz w:val="24"/>
          <w:szCs w:val="24"/>
        </w:rPr>
        <w:t>idade de São Paulo, Estado de São Paulo, na Avenida Brigadeiro Faria Lima, n° 4440, 11º andar, parte, Itaim Bibi,</w:t>
      </w:r>
      <w:r>
        <w:rPr>
          <w:rFonts w:ascii="Times New Roman" w:hAnsi="Times New Roman" w:cs="Times New Roman"/>
          <w:color w:val="000000"/>
          <w:sz w:val="24"/>
          <w:szCs w:val="24"/>
        </w:rPr>
        <w:t xml:space="preserve"> CEP </w:t>
      </w:r>
      <w:r w:rsidRPr="00EE2258">
        <w:rPr>
          <w:rFonts w:ascii="Times New Roman" w:hAnsi="Times New Roman" w:cs="Times New Roman"/>
          <w:bCs/>
          <w:color w:val="000000"/>
          <w:sz w:val="24"/>
          <w:szCs w:val="24"/>
        </w:rPr>
        <w:t>04.538-132,</w:t>
      </w:r>
      <w:r w:rsidRPr="00EE2258">
        <w:rPr>
          <w:rFonts w:ascii="Times New Roman" w:hAnsi="Times New Roman" w:cs="Times New Roman"/>
          <w:color w:val="000000"/>
          <w:sz w:val="24"/>
          <w:szCs w:val="24"/>
        </w:rPr>
        <w:t xml:space="preserve"> inscrita no CNPJ 02.773.542/0001-22</w:t>
      </w:r>
      <w:del w:id="16" w:author="Consolidado" w:date="2019-04-10T14:57:00Z">
        <w:r w:rsidR="007B6890" w:rsidRPr="00C345A0">
          <w:rPr>
            <w:smallCaps/>
            <w:color w:val="000000"/>
          </w:rPr>
          <w:delText>]</w:delText>
        </w:r>
        <w:r w:rsidR="00A1283C" w:rsidRPr="00C345A0">
          <w:rPr>
            <w:rFonts w:ascii="Times New Roman" w:hAnsi="Times New Roman" w:cs="Times New Roman"/>
            <w:color w:val="000000"/>
            <w:sz w:val="24"/>
            <w:szCs w:val="24"/>
          </w:rPr>
          <w:delText>,</w:delText>
        </w:r>
      </w:del>
      <w:ins w:id="17" w:author="Consolidado" w:date="2019-04-10T14:57:00Z">
        <w:r w:rsidR="00A1283C" w:rsidRPr="00C345A0">
          <w:rPr>
            <w:rFonts w:ascii="Times New Roman" w:hAnsi="Times New Roman" w:cs="Times New Roman"/>
            <w:color w:val="000000"/>
            <w:sz w:val="24"/>
            <w:szCs w:val="24"/>
          </w:rPr>
          <w:t>,</w:t>
        </w:r>
      </w:ins>
      <w:r w:rsidR="00A1283C" w:rsidRPr="00C345A0">
        <w:rPr>
          <w:rFonts w:ascii="Times New Roman" w:hAnsi="Times New Roman" w:cs="Times New Roman"/>
          <w:color w:val="000000"/>
          <w:sz w:val="24"/>
          <w:szCs w:val="24"/>
        </w:rPr>
        <w:t xml:space="preserve"> neste ato representada na forma de seu </w:t>
      </w:r>
      <w:r w:rsidR="00454136">
        <w:rPr>
          <w:rFonts w:ascii="Times New Roman" w:hAnsi="Times New Roman" w:cs="Times New Roman"/>
          <w:color w:val="000000"/>
          <w:sz w:val="24"/>
          <w:szCs w:val="24"/>
        </w:rPr>
        <w:t>Estatuto</w:t>
      </w:r>
      <w:r w:rsidR="00B53A9D" w:rsidRPr="00C345A0">
        <w:rPr>
          <w:rFonts w:ascii="Times New Roman" w:hAnsi="Times New Roman" w:cs="Times New Roman"/>
          <w:color w:val="000000"/>
          <w:sz w:val="24"/>
          <w:szCs w:val="24"/>
        </w:rPr>
        <w:t xml:space="preserve"> Social</w:t>
      </w:r>
      <w:r w:rsidR="00A1283C" w:rsidRPr="00C345A0">
        <w:rPr>
          <w:rFonts w:ascii="Times New Roman" w:hAnsi="Times New Roman" w:cs="Times New Roman"/>
          <w:color w:val="000000"/>
          <w:sz w:val="24"/>
          <w:szCs w:val="24"/>
        </w:rPr>
        <w:t xml:space="preserve">, </w:t>
      </w:r>
      <w:r w:rsidR="00D141C8" w:rsidRPr="00C345A0">
        <w:rPr>
          <w:rFonts w:ascii="Times New Roman" w:hAnsi="Times New Roman" w:cs="Times New Roman"/>
          <w:color w:val="000000"/>
          <w:sz w:val="24"/>
          <w:szCs w:val="24"/>
        </w:rPr>
        <w:t xml:space="preserve">na qualidade de </w:t>
      </w:r>
      <w:r w:rsidR="00A1283C" w:rsidRPr="00C345A0">
        <w:rPr>
          <w:rFonts w:ascii="Times New Roman" w:hAnsi="Times New Roman" w:cs="Times New Roman"/>
          <w:color w:val="000000"/>
          <w:sz w:val="24"/>
          <w:szCs w:val="24"/>
        </w:rPr>
        <w:t>debenturista (“</w:t>
      </w:r>
      <w:r w:rsidR="00A1283C" w:rsidRPr="00C345A0">
        <w:rPr>
          <w:rFonts w:ascii="Times New Roman" w:hAnsi="Times New Roman" w:cs="Times New Roman"/>
          <w:color w:val="000000"/>
          <w:sz w:val="24"/>
          <w:szCs w:val="24"/>
          <w:u w:val="single"/>
        </w:rPr>
        <w:t>Debenturista</w:t>
      </w:r>
      <w:r w:rsidR="00A1283C" w:rsidRPr="00C345A0">
        <w:rPr>
          <w:rFonts w:ascii="Times New Roman" w:hAnsi="Times New Roman" w:cs="Times New Roman"/>
          <w:color w:val="000000"/>
          <w:sz w:val="24"/>
          <w:szCs w:val="24"/>
        </w:rPr>
        <w:t>”</w:t>
      </w:r>
      <w:r w:rsidR="005B6EA3" w:rsidRPr="00C345A0">
        <w:rPr>
          <w:rFonts w:ascii="Times New Roman" w:hAnsi="Times New Roman" w:cs="Times New Roman"/>
          <w:color w:val="000000"/>
          <w:sz w:val="24"/>
          <w:szCs w:val="24"/>
        </w:rPr>
        <w:t xml:space="preserve"> ou “</w:t>
      </w:r>
      <w:proofErr w:type="spellStart"/>
      <w:r w:rsidR="00454136">
        <w:rPr>
          <w:rFonts w:ascii="Times New Roman" w:hAnsi="Times New Roman" w:cs="Times New Roman"/>
          <w:color w:val="000000"/>
          <w:sz w:val="24"/>
          <w:szCs w:val="24"/>
          <w:u w:val="single"/>
        </w:rPr>
        <w:t>Securitizadora</w:t>
      </w:r>
      <w:proofErr w:type="spellEnd"/>
      <w:del w:id="18" w:author="Consolidado" w:date="2019-04-10T14:57:00Z">
        <w:r w:rsidR="005B6EA3" w:rsidRPr="00C345A0">
          <w:rPr>
            <w:rFonts w:ascii="Times New Roman" w:hAnsi="Times New Roman" w:cs="Times New Roman"/>
            <w:color w:val="000000"/>
            <w:sz w:val="24"/>
            <w:szCs w:val="24"/>
          </w:rPr>
          <w:delText>”</w:delText>
        </w:r>
        <w:r w:rsidR="009C0BEC" w:rsidRPr="00C345A0">
          <w:rPr>
            <w:rFonts w:ascii="Times New Roman" w:hAnsi="Times New Roman" w:cs="Times New Roman"/>
            <w:color w:val="000000"/>
            <w:sz w:val="24"/>
            <w:szCs w:val="24"/>
          </w:rPr>
          <w:delText>)</w:delText>
        </w:r>
        <w:r w:rsidR="00B53A9D" w:rsidRPr="00C345A0">
          <w:rPr>
            <w:rFonts w:ascii="Times New Roman" w:hAnsi="Times New Roman" w:cs="Times New Roman"/>
            <w:color w:val="000000"/>
            <w:sz w:val="24"/>
            <w:szCs w:val="24"/>
          </w:rPr>
          <w:delText>.</w:delText>
        </w:r>
      </w:del>
      <w:ins w:id="19" w:author="Consolidado" w:date="2019-04-10T14:57:00Z">
        <w:r w:rsidR="005B6EA3" w:rsidRPr="00C345A0">
          <w:rPr>
            <w:rFonts w:ascii="Times New Roman" w:hAnsi="Times New Roman" w:cs="Times New Roman"/>
            <w:color w:val="000000"/>
            <w:sz w:val="24"/>
            <w:szCs w:val="24"/>
          </w:rPr>
          <w:t>”</w:t>
        </w:r>
        <w:r w:rsidR="009C0BEC" w:rsidRPr="00C345A0">
          <w:rPr>
            <w:rFonts w:ascii="Times New Roman" w:hAnsi="Times New Roman" w:cs="Times New Roman"/>
            <w:color w:val="000000"/>
            <w:sz w:val="24"/>
            <w:szCs w:val="24"/>
          </w:rPr>
          <w:t>)</w:t>
        </w:r>
        <w:r w:rsidR="00AC2504">
          <w:rPr>
            <w:rFonts w:ascii="Times New Roman" w:hAnsi="Times New Roman" w:cs="Times New Roman"/>
            <w:color w:val="000000"/>
            <w:sz w:val="24"/>
            <w:szCs w:val="24"/>
          </w:rPr>
          <w:t xml:space="preserve"> e</w:t>
        </w:r>
      </w:ins>
    </w:p>
    <w:p w14:paraId="685D88C1" w14:textId="77777777" w:rsidR="00A1283C" w:rsidRDefault="00A1283C" w:rsidP="002101B8">
      <w:pPr>
        <w:pStyle w:val="BodyText"/>
        <w:tabs>
          <w:tab w:val="left" w:pos="851"/>
        </w:tabs>
        <w:ind w:firstLine="0"/>
        <w:rPr>
          <w:rFonts w:ascii="Times New Roman" w:hAnsi="Times New Roman" w:cs="Times New Roman"/>
          <w:color w:val="000000"/>
          <w:sz w:val="24"/>
          <w:szCs w:val="24"/>
        </w:rPr>
      </w:pPr>
    </w:p>
    <w:p w14:paraId="67543AFD" w14:textId="77777777" w:rsidR="00AC2504" w:rsidRPr="00C345A0" w:rsidRDefault="00AC2504" w:rsidP="00AC2504">
      <w:pPr>
        <w:pStyle w:val="BodyText"/>
        <w:tabs>
          <w:tab w:val="left" w:pos="851"/>
        </w:tabs>
        <w:ind w:firstLine="0"/>
        <w:rPr>
          <w:ins w:id="20" w:author="Consolidado" w:date="2019-04-10T14:57:00Z"/>
          <w:rFonts w:ascii="Times New Roman" w:hAnsi="Times New Roman" w:cs="Times New Roman"/>
          <w:color w:val="000000"/>
          <w:sz w:val="24"/>
          <w:szCs w:val="24"/>
        </w:rPr>
      </w:pPr>
      <w:moveToRangeStart w:id="21" w:author="Consolidado" w:date="2019-04-10T14:57:00Z" w:name="move5800647"/>
      <w:moveTo w:id="22" w:author="Consolidado" w:date="2019-04-10T14:57:00Z">
        <w:r w:rsidRPr="006F5616">
          <w:rPr>
            <w:rFonts w:ascii="Times New Roman" w:hAnsi="Times New Roman"/>
            <w:b/>
            <w:color w:val="000000"/>
            <w:sz w:val="24"/>
            <w:rPrChange w:id="23" w:author="Consolidado" w:date="2019-04-10T14:57:00Z">
              <w:rPr>
                <w:b/>
              </w:rPr>
            </w:rPrChange>
          </w:rPr>
          <w:t>SIMPLIFIC PAVARINI DISTRIBUIDORA DE TÍTULOS E VALORES MOBILIÁRIOS LTDA.</w:t>
        </w:r>
        <w:r w:rsidRPr="00BC6836">
          <w:rPr>
            <w:rFonts w:ascii="Times New Roman" w:hAnsi="Times New Roman"/>
            <w:color w:val="000000"/>
            <w:sz w:val="24"/>
            <w:rPrChange w:id="24" w:author="Consolidado" w:date="2019-04-10T14:57:00Z">
              <w:rPr/>
            </w:rPrChange>
          </w:rPr>
          <w:t xml:space="preserve">, </w:t>
        </w:r>
      </w:moveTo>
      <w:moveToRangeEnd w:id="21"/>
      <w:ins w:id="25" w:author="Consolidado" w:date="2019-04-10T14:57:00Z">
        <w:r w:rsidRPr="00BC6836">
          <w:rPr>
            <w:rFonts w:ascii="Times New Roman" w:hAnsi="Times New Roman" w:cs="Times New Roman"/>
            <w:color w:val="000000"/>
            <w:sz w:val="24"/>
            <w:szCs w:val="24"/>
          </w:rPr>
          <w:t>sociedade empresária limitada, atuando através de sua filial, localizada na Cidade de São Paulo, Estado de São Paulo, na Rua Joaquim Floriano, nº 466, Bloco B, sala 1.401, CEP 04534-002, inscrita no CNPJ sob o nº 15.227.994/0004-01, na qualidade de agente fiduciário dos CRI (conforme definido abaixo) (“</w:t>
        </w:r>
        <w:r w:rsidRPr="00F31F66">
          <w:rPr>
            <w:rFonts w:ascii="Times New Roman" w:hAnsi="Times New Roman" w:cs="Times New Roman"/>
            <w:color w:val="000000"/>
            <w:sz w:val="24"/>
            <w:szCs w:val="24"/>
            <w:u w:val="single"/>
          </w:rPr>
          <w:t>Agente Fiduciário dos CRI</w:t>
        </w:r>
        <w:r w:rsidRPr="00BC6836">
          <w:rPr>
            <w:rFonts w:ascii="Times New Roman" w:hAnsi="Times New Roman" w:cs="Times New Roman"/>
            <w:color w:val="000000"/>
            <w:sz w:val="24"/>
            <w:szCs w:val="24"/>
          </w:rPr>
          <w:t>”)</w:t>
        </w:r>
        <w:r>
          <w:rPr>
            <w:rFonts w:ascii="Times New Roman" w:hAnsi="Times New Roman" w:cs="Times New Roman"/>
            <w:color w:val="000000"/>
            <w:sz w:val="24"/>
            <w:szCs w:val="24"/>
          </w:rPr>
          <w:t>;</w:t>
        </w:r>
      </w:ins>
    </w:p>
    <w:p w14:paraId="2567E4D0" w14:textId="77777777" w:rsidR="00AC2504" w:rsidRDefault="00AC2504" w:rsidP="002101B8">
      <w:pPr>
        <w:pStyle w:val="BodyText"/>
        <w:tabs>
          <w:tab w:val="left" w:pos="851"/>
        </w:tabs>
        <w:ind w:firstLine="0"/>
        <w:rPr>
          <w:ins w:id="26" w:author="Consolidado" w:date="2019-04-10T14:57:00Z"/>
          <w:rFonts w:ascii="Times New Roman" w:hAnsi="Times New Roman" w:cs="Times New Roman"/>
          <w:color w:val="000000"/>
          <w:sz w:val="24"/>
          <w:szCs w:val="24"/>
        </w:rPr>
      </w:pPr>
    </w:p>
    <w:p w14:paraId="1DC1BE6E" w14:textId="77777777" w:rsidR="00AC2504" w:rsidRPr="00C345A0" w:rsidRDefault="00AC2504" w:rsidP="002101B8">
      <w:pPr>
        <w:pStyle w:val="BodyText"/>
        <w:tabs>
          <w:tab w:val="left" w:pos="851"/>
        </w:tabs>
        <w:ind w:firstLine="0"/>
        <w:rPr>
          <w:ins w:id="27" w:author="Consolidado" w:date="2019-04-10T14:57:00Z"/>
          <w:rFonts w:ascii="Times New Roman" w:hAnsi="Times New Roman" w:cs="Times New Roman"/>
          <w:color w:val="000000"/>
          <w:sz w:val="24"/>
          <w:szCs w:val="24"/>
        </w:rPr>
      </w:pPr>
    </w:p>
    <w:p w14:paraId="2CB344A6" w14:textId="7BCD49EE" w:rsidR="00D141C8" w:rsidRPr="00C345A0" w:rsidRDefault="00D141C8" w:rsidP="002101B8">
      <w:pPr>
        <w:pStyle w:val="BodyText"/>
        <w:tabs>
          <w:tab w:val="left" w:pos="851"/>
        </w:tabs>
        <w:ind w:firstLine="0"/>
        <w:rPr>
          <w:rFonts w:ascii="Times New Roman" w:hAnsi="Times New Roman" w:cs="Times New Roman"/>
          <w:color w:val="000000"/>
          <w:sz w:val="24"/>
          <w:szCs w:val="24"/>
        </w:rPr>
      </w:pPr>
      <w:r w:rsidRPr="00C345A0">
        <w:rPr>
          <w:rFonts w:ascii="Times New Roman" w:hAnsi="Times New Roman" w:cs="Times New Roman"/>
          <w:color w:val="000000"/>
          <w:sz w:val="24"/>
          <w:szCs w:val="24"/>
        </w:rPr>
        <w:t xml:space="preserve">Sendo a Emissora </w:t>
      </w:r>
      <w:del w:id="28" w:author="Consolidado" w:date="2019-04-10T14:57:00Z">
        <w:r w:rsidRPr="00C345A0">
          <w:rPr>
            <w:rFonts w:ascii="Times New Roman" w:hAnsi="Times New Roman" w:cs="Times New Roman"/>
            <w:color w:val="000000"/>
            <w:sz w:val="24"/>
            <w:szCs w:val="24"/>
          </w:rPr>
          <w:delText>e</w:delText>
        </w:r>
      </w:del>
      <w:ins w:id="29" w:author="Consolidado" w:date="2019-04-10T14:57:00Z">
        <w:r w:rsidR="00AC2504">
          <w:rPr>
            <w:rFonts w:ascii="Times New Roman" w:hAnsi="Times New Roman" w:cs="Times New Roman"/>
            <w:color w:val="000000"/>
            <w:sz w:val="24"/>
            <w:szCs w:val="24"/>
          </w:rPr>
          <w:t>,</w:t>
        </w:r>
      </w:ins>
      <w:r w:rsidRPr="00C345A0">
        <w:rPr>
          <w:rFonts w:ascii="Times New Roman" w:hAnsi="Times New Roman" w:cs="Times New Roman"/>
          <w:color w:val="000000"/>
          <w:sz w:val="24"/>
          <w:szCs w:val="24"/>
        </w:rPr>
        <w:t xml:space="preserve"> </w:t>
      </w:r>
      <w:r w:rsidR="00A4685D" w:rsidRPr="00C345A0">
        <w:rPr>
          <w:rFonts w:ascii="Times New Roman" w:hAnsi="Times New Roman" w:cs="Times New Roman"/>
          <w:color w:val="000000"/>
          <w:sz w:val="24"/>
          <w:szCs w:val="24"/>
        </w:rPr>
        <w:t>a Debenturista</w:t>
      </w:r>
      <w:ins w:id="30" w:author="Consolidado" w:date="2019-04-10T14:57:00Z">
        <w:r w:rsidRPr="00C345A0">
          <w:rPr>
            <w:rFonts w:ascii="Times New Roman" w:hAnsi="Times New Roman" w:cs="Times New Roman"/>
            <w:color w:val="000000"/>
            <w:sz w:val="24"/>
            <w:szCs w:val="24"/>
          </w:rPr>
          <w:t xml:space="preserve"> </w:t>
        </w:r>
        <w:r w:rsidR="00AC2504" w:rsidRPr="00AC2504">
          <w:rPr>
            <w:rFonts w:ascii="Times New Roman" w:hAnsi="Times New Roman" w:cs="Times New Roman"/>
            <w:color w:val="000000"/>
            <w:sz w:val="24"/>
            <w:szCs w:val="24"/>
          </w:rPr>
          <w:t>e o Agente Fiduciário dos CRI</w:t>
        </w:r>
      </w:ins>
      <w:r w:rsidR="00AC2504" w:rsidRPr="00AC2504">
        <w:rPr>
          <w:rFonts w:ascii="Times New Roman" w:hAnsi="Times New Roman" w:cs="Times New Roman"/>
          <w:color w:val="000000"/>
          <w:sz w:val="24"/>
          <w:szCs w:val="24"/>
        </w:rPr>
        <w:t xml:space="preserve"> </w:t>
      </w:r>
      <w:r w:rsidRPr="00C345A0">
        <w:rPr>
          <w:rFonts w:ascii="Times New Roman" w:hAnsi="Times New Roman" w:cs="Times New Roman"/>
          <w:color w:val="000000"/>
          <w:sz w:val="24"/>
          <w:szCs w:val="24"/>
        </w:rPr>
        <w:t>doravante denominados em conjunto como “</w:t>
      </w:r>
      <w:r w:rsidRPr="00C345A0">
        <w:rPr>
          <w:rFonts w:ascii="Times New Roman" w:hAnsi="Times New Roman" w:cs="Times New Roman"/>
          <w:color w:val="000000"/>
          <w:sz w:val="24"/>
          <w:szCs w:val="24"/>
          <w:u w:val="single"/>
        </w:rPr>
        <w:t>Partes</w:t>
      </w:r>
      <w:r w:rsidRPr="00C345A0">
        <w:rPr>
          <w:rFonts w:ascii="Times New Roman" w:hAnsi="Times New Roman" w:cs="Times New Roman"/>
          <w:color w:val="000000"/>
          <w:sz w:val="24"/>
          <w:szCs w:val="24"/>
        </w:rPr>
        <w:t>” e individual</w:t>
      </w:r>
      <w:r w:rsidR="00454136">
        <w:rPr>
          <w:rFonts w:ascii="Times New Roman" w:hAnsi="Times New Roman" w:cs="Times New Roman"/>
          <w:color w:val="000000"/>
          <w:sz w:val="24"/>
          <w:szCs w:val="24"/>
        </w:rPr>
        <w:t>mente, se</w:t>
      </w:r>
      <w:r w:rsidRPr="00C345A0">
        <w:rPr>
          <w:rFonts w:ascii="Times New Roman" w:hAnsi="Times New Roman" w:cs="Times New Roman"/>
          <w:color w:val="000000"/>
          <w:sz w:val="24"/>
          <w:szCs w:val="24"/>
        </w:rPr>
        <w:t xml:space="preserve"> indistintamente</w:t>
      </w:r>
      <w:r w:rsidR="00454136">
        <w:rPr>
          <w:rFonts w:ascii="Times New Roman" w:hAnsi="Times New Roman" w:cs="Times New Roman"/>
          <w:color w:val="000000"/>
          <w:sz w:val="24"/>
          <w:szCs w:val="24"/>
        </w:rPr>
        <w:t>,</w:t>
      </w:r>
      <w:r w:rsidRPr="00C345A0">
        <w:rPr>
          <w:rFonts w:ascii="Times New Roman" w:hAnsi="Times New Roman" w:cs="Times New Roman"/>
          <w:color w:val="000000"/>
          <w:sz w:val="24"/>
          <w:szCs w:val="24"/>
        </w:rPr>
        <w:t xml:space="preserve"> como “</w:t>
      </w:r>
      <w:r w:rsidRPr="00C345A0">
        <w:rPr>
          <w:rFonts w:ascii="Times New Roman" w:hAnsi="Times New Roman" w:cs="Times New Roman"/>
          <w:color w:val="000000"/>
          <w:sz w:val="24"/>
          <w:szCs w:val="24"/>
          <w:u w:val="single"/>
        </w:rPr>
        <w:t>Parte</w:t>
      </w:r>
      <w:r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w:t>
      </w:r>
    </w:p>
    <w:p w14:paraId="745D611A" w14:textId="77777777" w:rsidR="000A0CB2" w:rsidRPr="00C345A0" w:rsidRDefault="000A0CB2" w:rsidP="002101B8">
      <w:pPr>
        <w:pStyle w:val="BodyText"/>
        <w:tabs>
          <w:tab w:val="left" w:pos="851"/>
        </w:tabs>
        <w:ind w:firstLine="0"/>
        <w:rPr>
          <w:rFonts w:ascii="Times New Roman" w:hAnsi="Times New Roman" w:cs="Times New Roman"/>
          <w:color w:val="000000"/>
          <w:sz w:val="24"/>
          <w:szCs w:val="24"/>
        </w:rPr>
      </w:pPr>
    </w:p>
    <w:p w14:paraId="3D63299E" w14:textId="77777777" w:rsidR="00A1283C" w:rsidRPr="00C345A0" w:rsidRDefault="00D141C8" w:rsidP="002101B8">
      <w:pPr>
        <w:pStyle w:val="BodyText"/>
        <w:tabs>
          <w:tab w:val="left" w:pos="851"/>
        </w:tabs>
        <w:ind w:firstLine="0"/>
        <w:rPr>
          <w:rFonts w:ascii="Times New Roman" w:hAnsi="Times New Roman" w:cs="Times New Roman"/>
          <w:color w:val="000000"/>
          <w:sz w:val="24"/>
          <w:szCs w:val="24"/>
        </w:rPr>
      </w:pPr>
      <w:bookmarkStart w:id="31" w:name="_DV_M9"/>
      <w:bookmarkEnd w:id="31"/>
      <w:r w:rsidRPr="00C345A0">
        <w:rPr>
          <w:rFonts w:ascii="Times New Roman" w:hAnsi="Times New Roman" w:cs="Times New Roman"/>
          <w:color w:val="000000"/>
          <w:sz w:val="24"/>
          <w:szCs w:val="24"/>
        </w:rPr>
        <w:t xml:space="preserve">As Partes </w:t>
      </w:r>
      <w:r w:rsidR="00A1283C" w:rsidRPr="00C345A0">
        <w:rPr>
          <w:rFonts w:ascii="Times New Roman" w:hAnsi="Times New Roman" w:cs="Times New Roman"/>
          <w:color w:val="000000"/>
          <w:sz w:val="24"/>
          <w:szCs w:val="24"/>
        </w:rPr>
        <w:t xml:space="preserve">vêm por </w:t>
      </w:r>
      <w:r w:rsidRPr="00C345A0">
        <w:rPr>
          <w:rFonts w:ascii="Times New Roman" w:hAnsi="Times New Roman" w:cs="Times New Roman"/>
          <w:color w:val="000000"/>
          <w:sz w:val="24"/>
          <w:szCs w:val="24"/>
        </w:rPr>
        <w:t>meio d</w:t>
      </w:r>
      <w:r w:rsidR="00A1283C" w:rsidRPr="00C345A0">
        <w:rPr>
          <w:rFonts w:ascii="Times New Roman" w:hAnsi="Times New Roman" w:cs="Times New Roman"/>
          <w:color w:val="000000"/>
          <w:sz w:val="24"/>
          <w:szCs w:val="24"/>
        </w:rPr>
        <w:t>esta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na melhor forma de direito</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firmar o presente </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i/>
          <w:color w:val="000000"/>
          <w:sz w:val="24"/>
          <w:szCs w:val="24"/>
        </w:rPr>
        <w:t xml:space="preserve">Instrumento Particular de Escritura da </w:t>
      </w:r>
      <w:r w:rsidR="007B6890" w:rsidRPr="009D5B76">
        <w:rPr>
          <w:rFonts w:ascii="Times New Roman" w:hAnsi="Times New Roman" w:cs="Times New Roman"/>
          <w:i/>
          <w:color w:val="000000"/>
          <w:sz w:val="24"/>
          <w:szCs w:val="24"/>
        </w:rPr>
        <w:t>1</w:t>
      </w:r>
      <w:r w:rsidR="006F6DCA" w:rsidRPr="009D5B76">
        <w:rPr>
          <w:rFonts w:ascii="Times New Roman" w:hAnsi="Times New Roman" w:cs="Times New Roman"/>
          <w:i/>
          <w:color w:val="000000"/>
          <w:sz w:val="24"/>
          <w:szCs w:val="24"/>
        </w:rPr>
        <w:t>2</w:t>
      </w:r>
      <w:r w:rsidR="007B6890" w:rsidRPr="009D5B76">
        <w:rPr>
          <w:rFonts w:ascii="Times New Roman" w:hAnsi="Times New Roman" w:cs="Times New Roman"/>
          <w:i/>
          <w:color w:val="000000"/>
          <w:sz w:val="24"/>
          <w:szCs w:val="24"/>
        </w:rPr>
        <w:t>ª</w:t>
      </w:r>
      <w:r w:rsidR="003F5B03" w:rsidRPr="009D5B76">
        <w:rPr>
          <w:rFonts w:ascii="Times New Roman" w:hAnsi="Times New Roman" w:cs="Times New Roman"/>
          <w:i/>
          <w:color w:val="000000"/>
          <w:sz w:val="24"/>
          <w:szCs w:val="24"/>
        </w:rPr>
        <w:t xml:space="preserve"> </w:t>
      </w:r>
      <w:r w:rsidR="000F0C8A" w:rsidRPr="009D5B76">
        <w:rPr>
          <w:rFonts w:ascii="Times New Roman" w:hAnsi="Times New Roman" w:cs="Times New Roman"/>
          <w:i/>
          <w:color w:val="000000"/>
          <w:sz w:val="24"/>
          <w:szCs w:val="24"/>
        </w:rPr>
        <w:t>(</w:t>
      </w:r>
      <w:r w:rsidR="007B6890" w:rsidRPr="009D5B76">
        <w:rPr>
          <w:rFonts w:ascii="Times New Roman" w:hAnsi="Times New Roman" w:cs="Times New Roman"/>
          <w:i/>
          <w:color w:val="000000"/>
          <w:sz w:val="24"/>
          <w:szCs w:val="24"/>
        </w:rPr>
        <w:t xml:space="preserve">Décima </w:t>
      </w:r>
      <w:r w:rsidR="006F6DCA" w:rsidRPr="009D5B76">
        <w:rPr>
          <w:rFonts w:ascii="Times New Roman" w:hAnsi="Times New Roman" w:cs="Times New Roman"/>
          <w:i/>
          <w:color w:val="000000"/>
          <w:sz w:val="24"/>
          <w:szCs w:val="24"/>
        </w:rPr>
        <w:t>Segunda</w:t>
      </w:r>
      <w:r w:rsidR="000F0C8A" w:rsidRPr="009D5B76">
        <w:rPr>
          <w:rFonts w:ascii="Times New Roman" w:hAnsi="Times New Roman" w:cs="Times New Roman"/>
          <w:i/>
          <w:color w:val="000000"/>
          <w:sz w:val="24"/>
          <w:szCs w:val="24"/>
        </w:rPr>
        <w:t>)</w:t>
      </w:r>
      <w:r w:rsidR="000F0C8A">
        <w:rPr>
          <w:rFonts w:ascii="Times New Roman" w:hAnsi="Times New Roman" w:cs="Times New Roman"/>
          <w:i/>
          <w:color w:val="000000"/>
          <w:sz w:val="24"/>
          <w:szCs w:val="24"/>
        </w:rPr>
        <w:t xml:space="preserve"> </w:t>
      </w:r>
      <w:r w:rsidR="00FB5014" w:rsidRPr="00995A5C">
        <w:rPr>
          <w:rFonts w:ascii="Times New Roman" w:hAnsi="Times New Roman" w:cs="Times New Roman"/>
          <w:i/>
          <w:color w:val="000000"/>
          <w:sz w:val="24"/>
          <w:szCs w:val="24"/>
        </w:rPr>
        <w:t>Emissão de Debêntures Simples,</w:t>
      </w:r>
      <w:r w:rsidR="00FB5014" w:rsidRPr="00C345A0">
        <w:rPr>
          <w:rFonts w:ascii="Times New Roman" w:hAnsi="Times New Roman" w:cs="Times New Roman"/>
          <w:i/>
          <w:color w:val="000000"/>
          <w:sz w:val="24"/>
          <w:szCs w:val="24"/>
        </w:rPr>
        <w:t xml:space="preserve"> Não Conversíveis em Ações, da Espécie Quirografária, em </w:t>
      </w:r>
      <w:r w:rsidR="003F5B03" w:rsidRPr="00C345A0">
        <w:rPr>
          <w:rFonts w:ascii="Times New Roman" w:hAnsi="Times New Roman" w:cs="Times New Roman"/>
          <w:i/>
          <w:color w:val="000000"/>
          <w:sz w:val="24"/>
          <w:szCs w:val="24"/>
        </w:rPr>
        <w:t>Série Única</w:t>
      </w:r>
      <w:r w:rsidR="00FB5014" w:rsidRPr="00C345A0">
        <w:rPr>
          <w:rFonts w:ascii="Times New Roman" w:hAnsi="Times New Roman" w:cs="Times New Roman"/>
          <w:i/>
          <w:color w:val="000000"/>
          <w:sz w:val="24"/>
          <w:szCs w:val="24"/>
        </w:rPr>
        <w:t xml:space="preserve">, para </w:t>
      </w:r>
      <w:r w:rsidR="001246B4" w:rsidRPr="00C345A0">
        <w:rPr>
          <w:rFonts w:ascii="Times New Roman" w:hAnsi="Times New Roman" w:cs="Times New Roman"/>
          <w:i/>
          <w:color w:val="000000"/>
          <w:sz w:val="24"/>
          <w:szCs w:val="24"/>
        </w:rPr>
        <w:t>Colocação Privada</w:t>
      </w:r>
      <w:r w:rsidR="00FB5014" w:rsidRPr="00C345A0">
        <w:rPr>
          <w:rFonts w:ascii="Times New Roman" w:hAnsi="Times New Roman" w:cs="Times New Roman"/>
          <w:i/>
          <w:color w:val="000000"/>
          <w:sz w:val="24"/>
          <w:szCs w:val="24"/>
        </w:rPr>
        <w:t xml:space="preserve">, da </w:t>
      </w:r>
      <w:proofErr w:type="spellStart"/>
      <w:r w:rsidR="00FB5014" w:rsidRPr="00C345A0">
        <w:rPr>
          <w:rFonts w:ascii="Times New Roman" w:hAnsi="Times New Roman" w:cs="Times New Roman"/>
          <w:i/>
          <w:color w:val="000000"/>
          <w:sz w:val="24"/>
          <w:szCs w:val="24"/>
        </w:rPr>
        <w:t>Cyrela</w:t>
      </w:r>
      <w:proofErr w:type="spellEnd"/>
      <w:r w:rsidR="00FB5014" w:rsidRPr="00C345A0">
        <w:rPr>
          <w:rFonts w:ascii="Times New Roman" w:hAnsi="Times New Roman" w:cs="Times New Roman"/>
          <w:i/>
          <w:color w:val="000000"/>
          <w:sz w:val="24"/>
          <w:szCs w:val="24"/>
        </w:rPr>
        <w:t xml:space="preserve"> </w:t>
      </w:r>
      <w:proofErr w:type="spellStart"/>
      <w:r w:rsidR="00FB5014" w:rsidRPr="00C345A0">
        <w:rPr>
          <w:rFonts w:ascii="Times New Roman" w:hAnsi="Times New Roman" w:cs="Times New Roman"/>
          <w:i/>
          <w:color w:val="000000"/>
          <w:sz w:val="24"/>
          <w:szCs w:val="24"/>
        </w:rPr>
        <w:t>Brazil</w:t>
      </w:r>
      <w:proofErr w:type="spellEnd"/>
      <w:r w:rsidR="00FB5014" w:rsidRPr="00C345A0">
        <w:rPr>
          <w:rFonts w:ascii="Times New Roman" w:hAnsi="Times New Roman" w:cs="Times New Roman"/>
          <w:i/>
          <w:color w:val="000000"/>
          <w:sz w:val="24"/>
          <w:szCs w:val="24"/>
        </w:rPr>
        <w:t xml:space="preserve"> </w:t>
      </w:r>
      <w:proofErr w:type="spellStart"/>
      <w:r w:rsidR="00FB5014" w:rsidRPr="00C345A0">
        <w:rPr>
          <w:rFonts w:ascii="Times New Roman" w:hAnsi="Times New Roman" w:cs="Times New Roman"/>
          <w:i/>
          <w:color w:val="000000"/>
          <w:sz w:val="24"/>
          <w:szCs w:val="24"/>
        </w:rPr>
        <w:t>Realty</w:t>
      </w:r>
      <w:proofErr w:type="spellEnd"/>
      <w:r w:rsidR="00FB5014" w:rsidRPr="00C345A0">
        <w:rPr>
          <w:rFonts w:ascii="Times New Roman" w:hAnsi="Times New Roman" w:cs="Times New Roman"/>
          <w:i/>
          <w:color w:val="000000"/>
          <w:sz w:val="24"/>
          <w:szCs w:val="24"/>
        </w:rPr>
        <w:t xml:space="preserve"> S.A. Empreendimentos e Participações</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color w:val="000000"/>
          <w:sz w:val="24"/>
          <w:szCs w:val="24"/>
        </w:rPr>
        <w:t xml:space="preserve"> </w:t>
      </w:r>
      <w:r w:rsidR="00A1283C"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u w:val="single"/>
        </w:rPr>
        <w:t>Escritura</w:t>
      </w:r>
      <w:r w:rsidR="00A1283C" w:rsidRPr="00C345A0">
        <w:rPr>
          <w:rFonts w:ascii="Times New Roman" w:hAnsi="Times New Roman" w:cs="Times New Roman"/>
          <w:color w:val="000000"/>
          <w:sz w:val="24"/>
          <w:szCs w:val="24"/>
        </w:rPr>
        <w:t>”), mediante as seguintes cláusulas e condições:</w:t>
      </w:r>
    </w:p>
    <w:p w14:paraId="20405FF4" w14:textId="77777777" w:rsidR="00A1283C" w:rsidRPr="00C345A0" w:rsidRDefault="00A1283C" w:rsidP="00216E05">
      <w:pPr>
        <w:tabs>
          <w:tab w:val="left" w:pos="851"/>
        </w:tabs>
        <w:jc w:val="both"/>
        <w:rPr>
          <w:color w:val="000000"/>
        </w:rPr>
      </w:pPr>
    </w:p>
    <w:p w14:paraId="60ADC70A" w14:textId="77777777" w:rsidR="00A1283C" w:rsidRPr="00C345A0" w:rsidRDefault="00A1283C" w:rsidP="002101B8">
      <w:pPr>
        <w:pStyle w:val="Heading1"/>
        <w:tabs>
          <w:tab w:val="left" w:pos="851"/>
        </w:tabs>
        <w:rPr>
          <w:smallCaps w:val="0"/>
          <w:color w:val="000000"/>
        </w:rPr>
      </w:pPr>
      <w:bookmarkStart w:id="32" w:name="_DV_M13"/>
      <w:bookmarkStart w:id="33" w:name="_Toc499990313"/>
      <w:bookmarkEnd w:id="32"/>
      <w:r w:rsidRPr="00C345A0">
        <w:rPr>
          <w:smallCaps w:val="0"/>
          <w:color w:val="000000"/>
        </w:rPr>
        <w:t xml:space="preserve">CLÁUSULA I </w:t>
      </w:r>
    </w:p>
    <w:p w14:paraId="05B9BBB4" w14:textId="77777777" w:rsidR="00A1283C" w:rsidRPr="00C345A0" w:rsidRDefault="00A1283C" w:rsidP="002101B8">
      <w:pPr>
        <w:pStyle w:val="Heading1"/>
        <w:tabs>
          <w:tab w:val="left" w:pos="851"/>
        </w:tabs>
        <w:rPr>
          <w:smallCaps w:val="0"/>
          <w:color w:val="000000"/>
        </w:rPr>
      </w:pPr>
      <w:r w:rsidRPr="00C345A0">
        <w:rPr>
          <w:smallCaps w:val="0"/>
          <w:color w:val="000000"/>
        </w:rPr>
        <w:t>AUTORIZAÇÃO</w:t>
      </w:r>
      <w:bookmarkEnd w:id="33"/>
    </w:p>
    <w:p w14:paraId="41629F8A" w14:textId="77777777" w:rsidR="00A1283C" w:rsidRPr="00C345A0" w:rsidRDefault="00A1283C" w:rsidP="002101B8">
      <w:pPr>
        <w:tabs>
          <w:tab w:val="left" w:pos="851"/>
        </w:tabs>
        <w:jc w:val="both"/>
        <w:rPr>
          <w:color w:val="000000"/>
        </w:rPr>
      </w:pPr>
    </w:p>
    <w:p w14:paraId="7F8F3EFB" w14:textId="77777777" w:rsidR="0027767A" w:rsidRPr="00C345A0" w:rsidRDefault="00A1283C" w:rsidP="0027767A">
      <w:pPr>
        <w:pStyle w:val="Salutation"/>
        <w:tabs>
          <w:tab w:val="left" w:pos="851"/>
        </w:tabs>
        <w:ind w:firstLine="0"/>
        <w:rPr>
          <w:color w:val="000000"/>
        </w:rPr>
      </w:pPr>
      <w:bookmarkStart w:id="34" w:name="_DV_M14"/>
      <w:bookmarkEnd w:id="34"/>
      <w:r w:rsidRPr="00C345A0">
        <w:rPr>
          <w:color w:val="000000"/>
        </w:rPr>
        <w:t xml:space="preserve">A presente Escritura é firmada com base na deliberação da Reunião do Conselho de Administração da Emissora realizada em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004E2125" w:rsidRPr="00C345A0">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 xml:space="preserve">] </w:t>
      </w:r>
      <w:r w:rsidRPr="00C345A0">
        <w:rPr>
          <w:color w:val="000000"/>
        </w:rPr>
        <w:t xml:space="preserve">de </w:t>
      </w:r>
      <w:r w:rsidR="00EA5531" w:rsidRPr="00C345A0">
        <w:rPr>
          <w:color w:val="000000"/>
        </w:rPr>
        <w:t>201</w:t>
      </w:r>
      <w:r w:rsidR="00DE72F9">
        <w:rPr>
          <w:color w:val="000000"/>
        </w:rPr>
        <w:t>9</w:t>
      </w:r>
      <w:r w:rsidR="00EA5531" w:rsidRPr="00C345A0">
        <w:rPr>
          <w:color w:val="000000"/>
        </w:rPr>
        <w:t xml:space="preserve"> </w:t>
      </w:r>
      <w:r w:rsidRPr="00C345A0">
        <w:rPr>
          <w:color w:val="000000"/>
        </w:rPr>
        <w:t>(“</w:t>
      </w:r>
      <w:r w:rsidRPr="00C345A0">
        <w:rPr>
          <w:color w:val="000000"/>
          <w:u w:val="single"/>
        </w:rPr>
        <w:t>RCA</w:t>
      </w:r>
      <w:r w:rsidRPr="00C345A0">
        <w:rPr>
          <w:color w:val="000000"/>
        </w:rPr>
        <w:t>”)</w:t>
      </w:r>
      <w:r w:rsidR="00D141C8" w:rsidRPr="00C345A0">
        <w:rPr>
          <w:color w:val="000000"/>
        </w:rPr>
        <w:t xml:space="preserve">, nos termos do </w:t>
      </w:r>
      <w:r w:rsidR="00280F1C" w:rsidRPr="00C345A0">
        <w:rPr>
          <w:color w:val="000000"/>
        </w:rPr>
        <w:t xml:space="preserve">artigo </w:t>
      </w:r>
      <w:r w:rsidR="00D141C8" w:rsidRPr="00C345A0">
        <w:rPr>
          <w:color w:val="000000"/>
        </w:rPr>
        <w:t>59, parágrafo 1º, da Lei nº 6.404, de 15 de dezembro de 1976, conforme alterada (“</w:t>
      </w:r>
      <w:r w:rsidR="00D141C8" w:rsidRPr="00C345A0">
        <w:rPr>
          <w:color w:val="000000"/>
          <w:u w:val="single"/>
        </w:rPr>
        <w:t>Lei das Sociedades por Ações</w:t>
      </w:r>
      <w:r w:rsidR="00D141C8" w:rsidRPr="00C345A0">
        <w:rPr>
          <w:color w:val="000000"/>
        </w:rPr>
        <w:t>”).</w:t>
      </w:r>
    </w:p>
    <w:p w14:paraId="357018D2" w14:textId="77777777" w:rsidR="00A1283C" w:rsidRPr="00C345A0" w:rsidRDefault="00A1283C" w:rsidP="00216E05">
      <w:pPr>
        <w:pStyle w:val="p0"/>
        <w:widowControl/>
        <w:tabs>
          <w:tab w:val="clear" w:pos="720"/>
          <w:tab w:val="left" w:pos="851"/>
        </w:tabs>
        <w:spacing w:line="240" w:lineRule="auto"/>
        <w:ind w:firstLine="0"/>
        <w:rPr>
          <w:rFonts w:ascii="Times New Roman" w:hAnsi="Times New Roman" w:cs="Times New Roman"/>
          <w:color w:val="000000"/>
        </w:rPr>
      </w:pPr>
    </w:p>
    <w:p w14:paraId="28751106" w14:textId="77777777" w:rsidR="00A1283C" w:rsidRPr="00995A5C" w:rsidRDefault="00A1283C" w:rsidP="002101B8">
      <w:pPr>
        <w:pStyle w:val="Heading1"/>
        <w:tabs>
          <w:tab w:val="left" w:pos="851"/>
        </w:tabs>
        <w:rPr>
          <w:smallCaps w:val="0"/>
          <w:color w:val="000000"/>
        </w:rPr>
      </w:pPr>
      <w:bookmarkStart w:id="35" w:name="_DV_M15"/>
      <w:bookmarkStart w:id="36" w:name="_Toc499990314"/>
      <w:bookmarkEnd w:id="35"/>
      <w:r w:rsidRPr="00995A5C">
        <w:rPr>
          <w:smallCaps w:val="0"/>
          <w:color w:val="000000"/>
        </w:rPr>
        <w:t xml:space="preserve">CLÁUSULA II </w:t>
      </w:r>
    </w:p>
    <w:p w14:paraId="2E1AD9C3" w14:textId="77777777" w:rsidR="00A1283C" w:rsidRPr="00995A5C" w:rsidRDefault="00A1283C" w:rsidP="002101B8">
      <w:pPr>
        <w:pStyle w:val="Heading1"/>
        <w:tabs>
          <w:tab w:val="left" w:pos="851"/>
        </w:tabs>
        <w:rPr>
          <w:smallCaps w:val="0"/>
          <w:color w:val="000000"/>
        </w:rPr>
      </w:pPr>
      <w:r w:rsidRPr="00995A5C">
        <w:rPr>
          <w:smallCaps w:val="0"/>
          <w:color w:val="000000"/>
        </w:rPr>
        <w:t>REQUISITOS</w:t>
      </w:r>
      <w:bookmarkEnd w:id="36"/>
    </w:p>
    <w:p w14:paraId="5720EBB9" w14:textId="77777777" w:rsidR="00A1283C" w:rsidRPr="00C345A0" w:rsidRDefault="00A1283C" w:rsidP="002101B8">
      <w:pPr>
        <w:tabs>
          <w:tab w:val="left" w:pos="851"/>
        </w:tabs>
        <w:jc w:val="both"/>
        <w:rPr>
          <w:color w:val="000000"/>
        </w:rPr>
      </w:pPr>
    </w:p>
    <w:p w14:paraId="250008E7" w14:textId="77777777" w:rsidR="00A1283C" w:rsidRPr="00C345A0" w:rsidRDefault="00A1283C" w:rsidP="002101B8">
      <w:pPr>
        <w:tabs>
          <w:tab w:val="left" w:pos="851"/>
        </w:tabs>
        <w:jc w:val="both"/>
        <w:rPr>
          <w:color w:val="000000"/>
        </w:rPr>
      </w:pPr>
      <w:bookmarkStart w:id="37" w:name="_DV_M16"/>
      <w:bookmarkEnd w:id="37"/>
      <w:r w:rsidRPr="00AB77F9">
        <w:rPr>
          <w:color w:val="000000"/>
        </w:rPr>
        <w:lastRenderedPageBreak/>
        <w:t>A</w:t>
      </w:r>
      <w:r w:rsidR="000F0C8A" w:rsidRPr="00AB77F9">
        <w:rPr>
          <w:color w:val="000000"/>
        </w:rPr>
        <w:t xml:space="preserve"> </w:t>
      </w:r>
      <w:r w:rsidR="007B6890" w:rsidRPr="009D5B76">
        <w:rPr>
          <w:color w:val="000000"/>
        </w:rPr>
        <w:t>1</w:t>
      </w:r>
      <w:r w:rsidR="006F6DCA" w:rsidRPr="009D5B76">
        <w:rPr>
          <w:color w:val="000000"/>
        </w:rPr>
        <w:t>2</w:t>
      </w:r>
      <w:r w:rsidR="007B6890" w:rsidRPr="009D5B76">
        <w:rPr>
          <w:color w:val="000000"/>
        </w:rPr>
        <w:t>ª</w:t>
      </w:r>
      <w:r w:rsidR="000F0C8A" w:rsidRPr="009D5B76">
        <w:rPr>
          <w:color w:val="000000"/>
        </w:rPr>
        <w:t xml:space="preserve"> (</w:t>
      </w:r>
      <w:r w:rsidR="007B6890" w:rsidRPr="009D5B76">
        <w:rPr>
          <w:color w:val="000000"/>
        </w:rPr>
        <w:t xml:space="preserve">décima </w:t>
      </w:r>
      <w:r w:rsidR="006F6DCA" w:rsidRPr="009D5B76">
        <w:rPr>
          <w:color w:val="000000"/>
        </w:rPr>
        <w:t>segunda</w:t>
      </w:r>
      <w:r w:rsidR="000F0C8A" w:rsidRPr="009D5B76">
        <w:rPr>
          <w:color w:val="000000"/>
        </w:rPr>
        <w:t>)</w:t>
      </w:r>
      <w:r w:rsidR="000F0C8A" w:rsidRPr="00AB77F9">
        <w:rPr>
          <w:color w:val="000000"/>
        </w:rPr>
        <w:t xml:space="preserve"> </w:t>
      </w:r>
      <w:r w:rsidRPr="00AB77F9">
        <w:rPr>
          <w:color w:val="000000"/>
        </w:rPr>
        <w:t>emissão</w:t>
      </w:r>
      <w:r w:rsidRPr="00C345A0">
        <w:rPr>
          <w:color w:val="000000"/>
        </w:rPr>
        <w:t xml:space="preserve"> </w:t>
      </w:r>
      <w:bookmarkStart w:id="38" w:name="_DV_C13"/>
      <w:r w:rsidRPr="00C345A0">
        <w:rPr>
          <w:rStyle w:val="DeltaViewInsertion"/>
          <w:color w:val="000000"/>
          <w:u w:val="none"/>
        </w:rPr>
        <w:t xml:space="preserve">de debêntures simples, não conversíveis em ações, da espécie quirografária, em </w:t>
      </w:r>
      <w:r w:rsidR="00EA5531" w:rsidRPr="00C345A0">
        <w:rPr>
          <w:rStyle w:val="DeltaViewInsertion"/>
          <w:color w:val="000000"/>
          <w:u w:val="none"/>
        </w:rPr>
        <w:t>série única</w:t>
      </w:r>
      <w:r w:rsidRPr="00C345A0">
        <w:rPr>
          <w:rStyle w:val="DeltaViewInsertion"/>
          <w:color w:val="000000"/>
          <w:u w:val="none"/>
        </w:rPr>
        <w:t xml:space="preserve">, </w:t>
      </w:r>
      <w:bookmarkStart w:id="39" w:name="_DV_M17"/>
      <w:bookmarkEnd w:id="38"/>
      <w:bookmarkEnd w:id="39"/>
      <w:r w:rsidR="001B2AE3" w:rsidRPr="00C345A0">
        <w:rPr>
          <w:rStyle w:val="DeltaViewInsertion"/>
          <w:color w:val="000000"/>
          <w:u w:val="none"/>
        </w:rPr>
        <w:t>d</w:t>
      </w:r>
      <w:r w:rsidR="00861776" w:rsidRPr="00C345A0">
        <w:rPr>
          <w:rStyle w:val="DeltaViewInsertion"/>
          <w:color w:val="000000"/>
          <w:u w:val="none"/>
        </w:rPr>
        <w:t>a Emissora (“</w:t>
      </w:r>
      <w:r w:rsidR="00861776" w:rsidRPr="00C345A0">
        <w:rPr>
          <w:rStyle w:val="DeltaViewInsertion"/>
          <w:color w:val="000000"/>
          <w:u w:val="single"/>
        </w:rPr>
        <w:t>Emissão</w:t>
      </w:r>
      <w:r w:rsidR="00861776" w:rsidRPr="00C345A0">
        <w:rPr>
          <w:rStyle w:val="DeltaViewInsertion"/>
          <w:color w:val="000000"/>
          <w:u w:val="none"/>
        </w:rPr>
        <w:t>” e “</w:t>
      </w:r>
      <w:r w:rsidR="00861776" w:rsidRPr="00C345A0">
        <w:rPr>
          <w:rStyle w:val="DeltaViewInsertion"/>
          <w:color w:val="000000"/>
          <w:u w:val="single"/>
        </w:rPr>
        <w:t>Debêntures</w:t>
      </w:r>
      <w:r w:rsidR="00861776" w:rsidRPr="00C345A0">
        <w:rPr>
          <w:rStyle w:val="DeltaViewInsertion"/>
          <w:color w:val="000000"/>
          <w:u w:val="none"/>
        </w:rPr>
        <w:t xml:space="preserve">”, respectivamente) </w:t>
      </w:r>
      <w:r w:rsidRPr="00C345A0">
        <w:rPr>
          <w:color w:val="000000"/>
        </w:rPr>
        <w:t xml:space="preserve">para </w:t>
      </w:r>
      <w:r w:rsidR="001246B4" w:rsidRPr="00C345A0">
        <w:rPr>
          <w:color w:val="000000"/>
        </w:rPr>
        <w:t>colocação privada</w:t>
      </w:r>
      <w:bookmarkStart w:id="40" w:name="_DV_M18"/>
      <w:bookmarkStart w:id="41" w:name="_DV_M19"/>
      <w:bookmarkStart w:id="42" w:name="_DV_M20"/>
      <w:bookmarkStart w:id="43" w:name="_DV_M21"/>
      <w:bookmarkEnd w:id="40"/>
      <w:bookmarkEnd w:id="41"/>
      <w:bookmarkEnd w:id="42"/>
      <w:bookmarkEnd w:id="43"/>
      <w:r w:rsidR="000F0C8A">
        <w:rPr>
          <w:color w:val="000000"/>
        </w:rPr>
        <w:t>,</w:t>
      </w:r>
      <w:r w:rsidR="004904A5" w:rsidRPr="00C345A0">
        <w:rPr>
          <w:color w:val="000000"/>
        </w:rPr>
        <w:t xml:space="preserve"> </w:t>
      </w:r>
      <w:r w:rsidRPr="00C345A0">
        <w:rPr>
          <w:color w:val="000000"/>
        </w:rPr>
        <w:t>será realizada com observância dos seguintes requisitos:</w:t>
      </w:r>
    </w:p>
    <w:p w14:paraId="0D624097" w14:textId="77777777" w:rsidR="00A1283C" w:rsidRPr="00C345A0" w:rsidRDefault="00A1283C" w:rsidP="002101B8">
      <w:pPr>
        <w:tabs>
          <w:tab w:val="left" w:pos="851"/>
        </w:tabs>
        <w:jc w:val="both"/>
        <w:rPr>
          <w:color w:val="000000"/>
        </w:rPr>
      </w:pPr>
    </w:p>
    <w:p w14:paraId="0D549CF4" w14:textId="77777777" w:rsidR="00A1283C" w:rsidRPr="00C345A0" w:rsidRDefault="00DA213D" w:rsidP="002101B8">
      <w:pPr>
        <w:tabs>
          <w:tab w:val="left" w:pos="851"/>
        </w:tabs>
        <w:jc w:val="both"/>
        <w:rPr>
          <w:b/>
          <w:color w:val="000000"/>
        </w:rPr>
      </w:pPr>
      <w:bookmarkStart w:id="44" w:name="_DV_M22"/>
      <w:bookmarkEnd w:id="44"/>
      <w:r>
        <w:rPr>
          <w:b/>
          <w:color w:val="000000"/>
        </w:rPr>
        <w:t>2.1</w:t>
      </w:r>
      <w:r w:rsidR="00B53A9D" w:rsidRPr="00C345A0">
        <w:rPr>
          <w:b/>
          <w:color w:val="000000"/>
        </w:rPr>
        <w:t>.</w:t>
      </w:r>
      <w:r w:rsidR="00A1283C" w:rsidRPr="00C345A0">
        <w:rPr>
          <w:b/>
          <w:color w:val="000000"/>
        </w:rPr>
        <w:tab/>
      </w:r>
      <w:r w:rsidR="001246B4" w:rsidRPr="00C345A0">
        <w:rPr>
          <w:b/>
          <w:color w:val="000000"/>
        </w:rPr>
        <w:t xml:space="preserve">Registro na </w:t>
      </w:r>
      <w:r w:rsidR="001246B4" w:rsidRPr="007B6890">
        <w:rPr>
          <w:b/>
          <w:color w:val="000000"/>
        </w:rPr>
        <w:t>CVM</w:t>
      </w:r>
      <w:r w:rsidR="001246B4" w:rsidRPr="00C345A0">
        <w:rPr>
          <w:b/>
          <w:color w:val="000000"/>
        </w:rPr>
        <w:t xml:space="preserve"> e na </w:t>
      </w:r>
      <w:r w:rsidR="001246B4" w:rsidRPr="00C345A0">
        <w:rPr>
          <w:b/>
          <w:bCs/>
          <w:color w:val="000000"/>
        </w:rPr>
        <w:t>ANBIMA – Associação Brasileira das Entidades dos Mercados Financeiro e de Capitais (“</w:t>
      </w:r>
      <w:r w:rsidR="001246B4" w:rsidRPr="00C345A0">
        <w:rPr>
          <w:b/>
          <w:bCs/>
          <w:color w:val="000000"/>
          <w:u w:val="single"/>
        </w:rPr>
        <w:t>ANBIMA</w:t>
      </w:r>
      <w:r w:rsidR="001246B4" w:rsidRPr="00C345A0">
        <w:rPr>
          <w:b/>
          <w:bCs/>
          <w:color w:val="000000"/>
        </w:rPr>
        <w:t>”)</w:t>
      </w:r>
    </w:p>
    <w:p w14:paraId="0215E3AF"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1CCC560A" w14:textId="77777777" w:rsidR="00A1283C" w:rsidRPr="00C345A0" w:rsidRDefault="001246B4" w:rsidP="002101B8">
      <w:pPr>
        <w:tabs>
          <w:tab w:val="left" w:pos="851"/>
        </w:tabs>
        <w:jc w:val="both"/>
      </w:pPr>
      <w:bookmarkStart w:id="45" w:name="_DV_M23"/>
      <w:bookmarkEnd w:id="45"/>
      <w:r w:rsidRPr="00C345A0">
        <w:rPr>
          <w:color w:val="000000"/>
        </w:rPr>
        <w:t xml:space="preserve">A presente Emissão se constitui de uma colocação privada de </w:t>
      </w:r>
      <w:r w:rsidR="00807B23" w:rsidRPr="00C345A0">
        <w:rPr>
          <w:color w:val="000000"/>
        </w:rPr>
        <w:t>Debêntures</w:t>
      </w:r>
      <w:r w:rsidRPr="00C345A0">
        <w:rPr>
          <w:color w:val="000000"/>
        </w:rPr>
        <w:t>, nos termos do artigo 52 e seguintes da Lei das Sociedades por Ações, não estando, portanto, sujeita ao registro de distribuição na CVM nem na ANBIMA.</w:t>
      </w:r>
    </w:p>
    <w:p w14:paraId="660D9094" w14:textId="77777777" w:rsidR="00A1283C" w:rsidRPr="00C345A0" w:rsidRDefault="00A1283C" w:rsidP="002101B8">
      <w:pPr>
        <w:tabs>
          <w:tab w:val="left" w:pos="851"/>
        </w:tabs>
        <w:jc w:val="both"/>
        <w:rPr>
          <w:color w:val="000000"/>
        </w:rPr>
      </w:pPr>
    </w:p>
    <w:p w14:paraId="31707188" w14:textId="77777777" w:rsidR="00A1283C" w:rsidRPr="00C345A0" w:rsidRDefault="00A1283C" w:rsidP="002101B8">
      <w:pPr>
        <w:pStyle w:val="BodyText3"/>
        <w:tabs>
          <w:tab w:val="left" w:pos="851"/>
        </w:tabs>
        <w:rPr>
          <w:rFonts w:ascii="Times New Roman" w:hAnsi="Times New Roman"/>
          <w:b/>
          <w:color w:val="000000"/>
          <w:sz w:val="24"/>
          <w:szCs w:val="24"/>
        </w:rPr>
      </w:pPr>
      <w:bookmarkStart w:id="46" w:name="_DV_M28"/>
      <w:bookmarkStart w:id="47" w:name="_DV_M29"/>
      <w:bookmarkStart w:id="48" w:name="_DV_M33"/>
      <w:bookmarkStart w:id="49" w:name="_Toc499990315"/>
      <w:bookmarkEnd w:id="46"/>
      <w:bookmarkEnd w:id="47"/>
      <w:bookmarkEnd w:id="48"/>
      <w:r w:rsidRPr="00C345A0">
        <w:rPr>
          <w:rFonts w:ascii="Times New Roman" w:hAnsi="Times New Roman"/>
          <w:b/>
          <w:color w:val="000000"/>
          <w:sz w:val="24"/>
          <w:szCs w:val="24"/>
        </w:rPr>
        <w:t>2.2.</w:t>
      </w:r>
      <w:r w:rsidRPr="00C345A0">
        <w:rPr>
          <w:rFonts w:ascii="Times New Roman" w:hAnsi="Times New Roman"/>
          <w:b/>
          <w:color w:val="000000"/>
          <w:sz w:val="24"/>
          <w:szCs w:val="24"/>
        </w:rPr>
        <w:tab/>
      </w:r>
      <w:bookmarkEnd w:id="49"/>
      <w:r w:rsidRPr="00C345A0">
        <w:rPr>
          <w:rFonts w:ascii="Times New Roman" w:hAnsi="Times New Roman"/>
          <w:b/>
          <w:color w:val="000000"/>
          <w:sz w:val="24"/>
          <w:szCs w:val="24"/>
        </w:rPr>
        <w:t>Arquivamento e Publicação da Ata da RCA</w:t>
      </w:r>
    </w:p>
    <w:p w14:paraId="41C03A3C" w14:textId="77777777" w:rsidR="00A1283C" w:rsidRPr="00C345A0" w:rsidRDefault="00A1283C" w:rsidP="002101B8">
      <w:pPr>
        <w:tabs>
          <w:tab w:val="left" w:pos="851"/>
        </w:tabs>
        <w:jc w:val="both"/>
        <w:rPr>
          <w:color w:val="000000"/>
        </w:rPr>
      </w:pPr>
    </w:p>
    <w:p w14:paraId="0686E2BF" w14:textId="77777777" w:rsidR="00A1283C" w:rsidRPr="00C345A0" w:rsidRDefault="00A1283C" w:rsidP="002101B8">
      <w:pPr>
        <w:tabs>
          <w:tab w:val="left" w:pos="851"/>
        </w:tabs>
        <w:jc w:val="both"/>
        <w:rPr>
          <w:color w:val="000000"/>
        </w:rPr>
      </w:pPr>
      <w:r w:rsidRPr="00C345A0">
        <w:rPr>
          <w:color w:val="000000"/>
        </w:rPr>
        <w:t xml:space="preserve">A ata da RCA </w:t>
      </w:r>
      <w:r w:rsidR="007C4194" w:rsidRPr="00C345A0">
        <w:rPr>
          <w:color w:val="000000"/>
        </w:rPr>
        <w:t xml:space="preserve">será </w:t>
      </w:r>
      <w:r w:rsidRPr="00C345A0">
        <w:rPr>
          <w:color w:val="000000"/>
        </w:rPr>
        <w:t xml:space="preserve">devidamente arquivada na </w:t>
      </w:r>
      <w:r w:rsidR="00FB5014" w:rsidRPr="00C345A0">
        <w:rPr>
          <w:color w:val="000000"/>
        </w:rPr>
        <w:t>JUCESP</w:t>
      </w:r>
      <w:r w:rsidRPr="00C345A0">
        <w:rPr>
          <w:color w:val="000000"/>
        </w:rPr>
        <w:t xml:space="preserve"> e</w:t>
      </w:r>
      <w:r w:rsidR="00CD37FD" w:rsidRPr="00C345A0">
        <w:rPr>
          <w:color w:val="000000"/>
        </w:rPr>
        <w:t xml:space="preserve"> </w:t>
      </w:r>
      <w:r w:rsidRPr="00C345A0">
        <w:rPr>
          <w:color w:val="000000"/>
        </w:rPr>
        <w:t>publicada no</w:t>
      </w:r>
      <w:r w:rsidR="00D81328" w:rsidRPr="00C345A0">
        <w:t xml:space="preserve"> Diário Oficial do Estado de São Paulo e no jornal </w:t>
      </w:r>
      <w:r w:rsidR="00AB77F9">
        <w:t>Diário Comércio Indústria e Serviços ("</w:t>
      </w:r>
      <w:r w:rsidR="00AB77F9" w:rsidRPr="00305E8D">
        <w:rPr>
          <w:u w:val="single"/>
        </w:rPr>
        <w:t>DCI</w:t>
      </w:r>
      <w:r w:rsidR="00AB77F9">
        <w:t>")</w:t>
      </w:r>
      <w:r w:rsidRPr="00C345A0">
        <w:rPr>
          <w:color w:val="000000"/>
        </w:rPr>
        <w:t xml:space="preserve">, edição nacional, nos termos </w:t>
      </w:r>
      <w:r w:rsidR="00E0213E" w:rsidRPr="00C345A0">
        <w:rPr>
          <w:color w:val="000000"/>
        </w:rPr>
        <w:t xml:space="preserve">do </w:t>
      </w:r>
      <w:r w:rsidR="00280F1C" w:rsidRPr="00C345A0">
        <w:rPr>
          <w:color w:val="000000"/>
        </w:rPr>
        <w:t xml:space="preserve">artigo </w:t>
      </w:r>
      <w:r w:rsidR="00E0213E" w:rsidRPr="00C345A0">
        <w:rPr>
          <w:color w:val="000000"/>
        </w:rPr>
        <w:t xml:space="preserve">62, inciso I, da </w:t>
      </w:r>
      <w:r w:rsidRPr="00C345A0">
        <w:rPr>
          <w:color w:val="000000"/>
        </w:rPr>
        <w:t>Lei das Sociedades por Ações.</w:t>
      </w:r>
      <w:r w:rsidR="000F0C8A">
        <w:rPr>
          <w:color w:val="000000"/>
        </w:rPr>
        <w:t xml:space="preserve"> </w:t>
      </w:r>
    </w:p>
    <w:p w14:paraId="7FB56FC8" w14:textId="77777777" w:rsidR="00A1283C" w:rsidRPr="00C345A0" w:rsidRDefault="00A1283C" w:rsidP="002101B8">
      <w:pPr>
        <w:tabs>
          <w:tab w:val="left" w:pos="851"/>
        </w:tabs>
        <w:jc w:val="both"/>
        <w:rPr>
          <w:color w:val="000000"/>
        </w:rPr>
      </w:pPr>
      <w:bookmarkStart w:id="50" w:name="_DV_M35"/>
      <w:bookmarkEnd w:id="50"/>
    </w:p>
    <w:p w14:paraId="6E8E46E9" w14:textId="77777777" w:rsidR="00A1283C" w:rsidRPr="00C345A0" w:rsidRDefault="00A1283C" w:rsidP="002101B8">
      <w:pPr>
        <w:pStyle w:val="BodyText3"/>
        <w:tabs>
          <w:tab w:val="left" w:pos="851"/>
        </w:tabs>
        <w:rPr>
          <w:rFonts w:ascii="Times New Roman" w:hAnsi="Times New Roman"/>
          <w:b/>
          <w:color w:val="000000"/>
          <w:sz w:val="24"/>
          <w:szCs w:val="24"/>
        </w:rPr>
      </w:pPr>
      <w:bookmarkStart w:id="51" w:name="_DV_M37"/>
      <w:bookmarkStart w:id="52" w:name="_DV_M36"/>
      <w:bookmarkEnd w:id="51"/>
      <w:bookmarkEnd w:id="52"/>
      <w:r w:rsidRPr="00C345A0">
        <w:rPr>
          <w:rFonts w:ascii="Times New Roman" w:hAnsi="Times New Roman"/>
          <w:b/>
          <w:color w:val="000000"/>
          <w:sz w:val="24"/>
          <w:szCs w:val="24"/>
        </w:rPr>
        <w:t>2.3.</w:t>
      </w:r>
      <w:r w:rsidRPr="00C345A0">
        <w:rPr>
          <w:rFonts w:ascii="Times New Roman" w:hAnsi="Times New Roman"/>
          <w:b/>
          <w:color w:val="000000"/>
          <w:sz w:val="24"/>
          <w:szCs w:val="24"/>
        </w:rPr>
        <w:tab/>
        <w:t xml:space="preserve">Inscrição da Escritura na </w:t>
      </w:r>
      <w:r w:rsidR="00FB5014" w:rsidRPr="00C345A0">
        <w:rPr>
          <w:rFonts w:ascii="Times New Roman" w:hAnsi="Times New Roman"/>
          <w:b/>
          <w:color w:val="000000"/>
          <w:sz w:val="24"/>
          <w:szCs w:val="24"/>
        </w:rPr>
        <w:t>JUCESP</w:t>
      </w:r>
    </w:p>
    <w:p w14:paraId="63435134" w14:textId="77777777" w:rsidR="00A1283C" w:rsidRPr="00C345A0" w:rsidRDefault="00A1283C" w:rsidP="002101B8">
      <w:pPr>
        <w:tabs>
          <w:tab w:val="left" w:pos="851"/>
        </w:tabs>
        <w:jc w:val="both"/>
        <w:rPr>
          <w:b/>
          <w:color w:val="000000"/>
        </w:rPr>
      </w:pPr>
    </w:p>
    <w:p w14:paraId="288F1BC6" w14:textId="77777777" w:rsidR="004904A5" w:rsidRPr="00C345A0" w:rsidRDefault="00286541" w:rsidP="002101B8">
      <w:pPr>
        <w:tabs>
          <w:tab w:val="left" w:pos="851"/>
        </w:tabs>
        <w:jc w:val="both"/>
        <w:rPr>
          <w:color w:val="000000"/>
        </w:rPr>
      </w:pPr>
      <w:bookmarkStart w:id="53" w:name="_DV_M38"/>
      <w:bookmarkEnd w:id="53"/>
      <w:r w:rsidRPr="00C345A0">
        <w:rPr>
          <w:color w:val="000000"/>
        </w:rPr>
        <w:t>Esta Escritura</w:t>
      </w:r>
      <w:r w:rsidR="00E0213E" w:rsidRPr="00C345A0">
        <w:rPr>
          <w:color w:val="000000"/>
        </w:rPr>
        <w:t xml:space="preserve"> e</w:t>
      </w:r>
      <w:r w:rsidRPr="00C345A0">
        <w:rPr>
          <w:color w:val="000000"/>
        </w:rPr>
        <w:t xml:space="preserve"> </w:t>
      </w:r>
      <w:r w:rsidR="00E0213E" w:rsidRPr="00C345A0">
        <w:rPr>
          <w:color w:val="000000"/>
        </w:rPr>
        <w:t xml:space="preserve">seus </w:t>
      </w:r>
      <w:r w:rsidRPr="00C345A0">
        <w:rPr>
          <w:color w:val="000000"/>
        </w:rPr>
        <w:t>eventuais aditamentos serão arquivados na JUCE</w:t>
      </w:r>
      <w:r w:rsidR="00FB5014" w:rsidRPr="00C345A0">
        <w:rPr>
          <w:color w:val="000000"/>
        </w:rPr>
        <w:t>SP</w:t>
      </w:r>
      <w:r w:rsidRPr="00C345A0">
        <w:rPr>
          <w:color w:val="000000"/>
        </w:rPr>
        <w:t>, conforme disposto no artigo 62</w:t>
      </w:r>
      <w:r w:rsidR="00E0213E" w:rsidRPr="00C345A0">
        <w:rPr>
          <w:color w:val="000000"/>
        </w:rPr>
        <w:t xml:space="preserve">, </w:t>
      </w:r>
      <w:r w:rsidR="000F0C8A">
        <w:rPr>
          <w:color w:val="000000"/>
        </w:rPr>
        <w:t xml:space="preserve">II, e </w:t>
      </w:r>
      <w:r w:rsidR="00E0213E" w:rsidRPr="00C345A0">
        <w:rPr>
          <w:color w:val="000000"/>
        </w:rPr>
        <w:t>parágrafo 3º,</w:t>
      </w:r>
      <w:r w:rsidRPr="00C345A0">
        <w:rPr>
          <w:color w:val="000000"/>
        </w:rPr>
        <w:t xml:space="preserve"> da Lei das Sociedades por Ações.</w:t>
      </w:r>
      <w:r w:rsidR="00E0213E" w:rsidRPr="00C345A0">
        <w:rPr>
          <w:color w:val="000000"/>
        </w:rPr>
        <w:t xml:space="preserve"> </w:t>
      </w:r>
    </w:p>
    <w:p w14:paraId="15293347" w14:textId="77777777" w:rsidR="00A1283C" w:rsidRPr="00C345A0" w:rsidRDefault="00A1283C" w:rsidP="002101B8">
      <w:pPr>
        <w:tabs>
          <w:tab w:val="left" w:pos="851"/>
        </w:tabs>
        <w:jc w:val="both"/>
        <w:rPr>
          <w:color w:val="000000"/>
        </w:rPr>
      </w:pPr>
    </w:p>
    <w:p w14:paraId="68A0F50B" w14:textId="77777777" w:rsidR="00A1283C" w:rsidRPr="00C345A0" w:rsidRDefault="00A1283C" w:rsidP="002101B8">
      <w:pPr>
        <w:tabs>
          <w:tab w:val="left" w:pos="851"/>
        </w:tabs>
        <w:jc w:val="both"/>
        <w:rPr>
          <w:color w:val="000000"/>
        </w:rPr>
      </w:pPr>
      <w:bookmarkStart w:id="54" w:name="_DV_M41"/>
      <w:bookmarkEnd w:id="54"/>
      <w:r w:rsidRPr="00C345A0">
        <w:rPr>
          <w:b/>
          <w:color w:val="000000"/>
        </w:rPr>
        <w:t>2.4.</w:t>
      </w:r>
      <w:bookmarkStart w:id="55" w:name="_DV_M42"/>
      <w:bookmarkEnd w:id="55"/>
      <w:r w:rsidRPr="00C345A0">
        <w:rPr>
          <w:b/>
          <w:color w:val="000000"/>
        </w:rPr>
        <w:tab/>
        <w:t xml:space="preserve">Registro para </w:t>
      </w:r>
      <w:bookmarkStart w:id="56" w:name="_DV_C38"/>
      <w:r w:rsidRPr="00C345A0">
        <w:rPr>
          <w:rStyle w:val="DeltaViewInsertion"/>
          <w:b/>
          <w:color w:val="000000"/>
          <w:u w:val="none"/>
        </w:rPr>
        <w:t xml:space="preserve">Colocação e </w:t>
      </w:r>
      <w:bookmarkStart w:id="57" w:name="_DV_M43"/>
      <w:bookmarkEnd w:id="56"/>
      <w:bookmarkEnd w:id="57"/>
      <w:r w:rsidRPr="00C345A0">
        <w:rPr>
          <w:b/>
          <w:color w:val="000000"/>
        </w:rPr>
        <w:t xml:space="preserve">Negociação </w:t>
      </w:r>
    </w:p>
    <w:p w14:paraId="01E5A76D" w14:textId="77777777" w:rsidR="00A1283C" w:rsidRPr="00C345A0" w:rsidRDefault="00A1283C" w:rsidP="002101B8">
      <w:pPr>
        <w:tabs>
          <w:tab w:val="left" w:pos="851"/>
        </w:tabs>
        <w:jc w:val="both"/>
        <w:rPr>
          <w:color w:val="000000"/>
        </w:rPr>
      </w:pPr>
    </w:p>
    <w:p w14:paraId="6254C0CF" w14:textId="77777777" w:rsidR="0027767A" w:rsidRPr="00C345A0" w:rsidRDefault="00A1283C" w:rsidP="0027767A">
      <w:pPr>
        <w:tabs>
          <w:tab w:val="left" w:pos="851"/>
        </w:tabs>
        <w:jc w:val="both"/>
        <w:rPr>
          <w:color w:val="000000"/>
        </w:rPr>
      </w:pPr>
      <w:bookmarkStart w:id="58" w:name="_DV_M44"/>
      <w:bookmarkStart w:id="59" w:name="_Toc499990318"/>
      <w:bookmarkEnd w:id="58"/>
      <w:r w:rsidRPr="00C345A0">
        <w:rPr>
          <w:color w:val="000000"/>
        </w:rPr>
        <w:t>2.4.1.</w:t>
      </w:r>
      <w:r w:rsidRPr="00C345A0">
        <w:rPr>
          <w:color w:val="000000"/>
        </w:rPr>
        <w:tab/>
      </w:r>
      <w:r w:rsidR="0027767A" w:rsidRPr="00C345A0">
        <w:rPr>
          <w:color w:val="000000"/>
        </w:rPr>
        <w:t>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6875B897" w14:textId="77777777" w:rsidR="0027767A" w:rsidRPr="00C345A0" w:rsidRDefault="0027767A" w:rsidP="001246B4">
      <w:pPr>
        <w:tabs>
          <w:tab w:val="left" w:pos="851"/>
        </w:tabs>
        <w:jc w:val="both"/>
        <w:rPr>
          <w:color w:val="000000"/>
        </w:rPr>
      </w:pPr>
    </w:p>
    <w:p w14:paraId="07375F36" w14:textId="77777777" w:rsidR="002F2E32" w:rsidRPr="00C345A0" w:rsidRDefault="0027767A" w:rsidP="001246B4">
      <w:pPr>
        <w:tabs>
          <w:tab w:val="left" w:pos="851"/>
        </w:tabs>
        <w:jc w:val="both"/>
        <w:rPr>
          <w:color w:val="000000"/>
        </w:rPr>
      </w:pPr>
      <w:r w:rsidRPr="00C345A0">
        <w:rPr>
          <w:color w:val="000000"/>
        </w:rPr>
        <w:t>2.4.2.</w:t>
      </w:r>
      <w:r w:rsidRPr="00C345A0">
        <w:rPr>
          <w:color w:val="000000"/>
        </w:rPr>
        <w:tab/>
      </w:r>
      <w:r w:rsidR="001246B4" w:rsidRPr="00C345A0">
        <w:rPr>
          <w:color w:val="000000"/>
        </w:rPr>
        <w:t>As Debêntures não serão registradas para distribuição no mercado primário, negociação no mercado secundário ou qualquer forma de custódia eletrônica, seja em bolsa de valores ou mercado de balcão organizado.</w:t>
      </w:r>
    </w:p>
    <w:p w14:paraId="724C52BC" w14:textId="77777777" w:rsidR="00A1283C" w:rsidRPr="00C345A0" w:rsidRDefault="00A1283C" w:rsidP="002101B8">
      <w:pPr>
        <w:tabs>
          <w:tab w:val="left" w:pos="851"/>
        </w:tabs>
        <w:jc w:val="both"/>
        <w:rPr>
          <w:color w:val="000000"/>
        </w:rPr>
      </w:pPr>
    </w:p>
    <w:p w14:paraId="750EF85F" w14:textId="77777777" w:rsidR="00A1283C" w:rsidRPr="00C345A0" w:rsidRDefault="00A1283C" w:rsidP="002101B8">
      <w:pPr>
        <w:pStyle w:val="Heading1"/>
        <w:tabs>
          <w:tab w:val="left" w:pos="851"/>
        </w:tabs>
        <w:rPr>
          <w:smallCaps w:val="0"/>
          <w:color w:val="000000"/>
        </w:rPr>
      </w:pPr>
      <w:bookmarkStart w:id="60" w:name="_DV_M46"/>
      <w:bookmarkEnd w:id="60"/>
      <w:r w:rsidRPr="00C345A0">
        <w:rPr>
          <w:smallCaps w:val="0"/>
          <w:color w:val="000000"/>
        </w:rPr>
        <w:t xml:space="preserve">CLÁUSULA III </w:t>
      </w:r>
    </w:p>
    <w:p w14:paraId="5A5B3AF0" w14:textId="77777777" w:rsidR="00A1283C" w:rsidRPr="00C345A0" w:rsidRDefault="00A1283C" w:rsidP="002101B8">
      <w:pPr>
        <w:pStyle w:val="Heading1"/>
        <w:tabs>
          <w:tab w:val="left" w:pos="851"/>
        </w:tabs>
        <w:rPr>
          <w:smallCaps w:val="0"/>
          <w:color w:val="000000"/>
        </w:rPr>
      </w:pPr>
      <w:r w:rsidRPr="00C345A0">
        <w:rPr>
          <w:smallCaps w:val="0"/>
          <w:color w:val="000000"/>
        </w:rPr>
        <w:t>CARACTERÍSTICAS DA EMISSÃO</w:t>
      </w:r>
      <w:bookmarkEnd w:id="59"/>
    </w:p>
    <w:p w14:paraId="78F0EEB6" w14:textId="77777777" w:rsidR="00A1283C" w:rsidRPr="00C345A0" w:rsidRDefault="00A1283C" w:rsidP="002101B8">
      <w:pPr>
        <w:tabs>
          <w:tab w:val="left" w:pos="851"/>
        </w:tabs>
        <w:jc w:val="both"/>
        <w:rPr>
          <w:b/>
          <w:color w:val="000000"/>
        </w:rPr>
      </w:pPr>
    </w:p>
    <w:p w14:paraId="4E02C10A" w14:textId="77777777" w:rsidR="00A1283C" w:rsidRPr="00C345A0" w:rsidRDefault="00A1283C" w:rsidP="002101B8">
      <w:pPr>
        <w:numPr>
          <w:ilvl w:val="0"/>
          <w:numId w:val="6"/>
        </w:numPr>
        <w:tabs>
          <w:tab w:val="clear" w:pos="1080"/>
          <w:tab w:val="left" w:pos="851"/>
        </w:tabs>
        <w:ind w:left="0" w:firstLine="0"/>
        <w:jc w:val="both"/>
        <w:rPr>
          <w:b/>
          <w:color w:val="000000"/>
        </w:rPr>
      </w:pPr>
      <w:bookmarkStart w:id="61" w:name="_DV_M47"/>
      <w:bookmarkEnd w:id="61"/>
      <w:r w:rsidRPr="00C345A0">
        <w:rPr>
          <w:b/>
          <w:color w:val="000000"/>
        </w:rPr>
        <w:t>Objeto Social da Emissora</w:t>
      </w:r>
    </w:p>
    <w:p w14:paraId="5AB47F76" w14:textId="77777777" w:rsidR="00A1283C" w:rsidRPr="00C345A0" w:rsidRDefault="00A1283C" w:rsidP="002101B8">
      <w:pPr>
        <w:tabs>
          <w:tab w:val="left" w:pos="851"/>
        </w:tabs>
        <w:jc w:val="both"/>
        <w:rPr>
          <w:color w:val="000000"/>
        </w:rPr>
      </w:pPr>
    </w:p>
    <w:p w14:paraId="598AC21C" w14:textId="6CA546C0" w:rsidR="00A1283C" w:rsidRPr="00C345A0" w:rsidRDefault="00AB77F9" w:rsidP="002101B8">
      <w:pPr>
        <w:tabs>
          <w:tab w:val="left" w:pos="851"/>
        </w:tabs>
        <w:jc w:val="both"/>
        <w:rPr>
          <w:color w:val="000000"/>
        </w:rPr>
      </w:pPr>
      <w:del w:id="62" w:author="Consolidado" w:date="2019-04-10T14:57:00Z">
        <w:r>
          <w:delText>[</w:delText>
        </w:r>
      </w:del>
      <w:r w:rsidR="00096231" w:rsidRPr="00C345A0">
        <w:t>De acordo com o Estatuto Social da Emissora, seu objeto social compreende</w:t>
      </w:r>
      <w:r w:rsidR="00E0213E" w:rsidRPr="00C345A0">
        <w:t xml:space="preserve"> a</w:t>
      </w:r>
      <w:r w:rsidR="00096231" w:rsidRPr="00C345A0">
        <w:t>: (i)</w:t>
      </w:r>
      <w:r w:rsidR="004904A5" w:rsidRPr="00C345A0">
        <w:t xml:space="preserve"> </w:t>
      </w:r>
      <w:r w:rsidR="00096231" w:rsidRPr="00C345A0">
        <w:t>incorporação; (</w:t>
      </w:r>
      <w:proofErr w:type="spellStart"/>
      <w:r w:rsidR="00096231" w:rsidRPr="00C345A0">
        <w:t>ii</w:t>
      </w:r>
      <w:proofErr w:type="spellEnd"/>
      <w:r w:rsidR="00096231" w:rsidRPr="00C345A0">
        <w:t xml:space="preserve">) compra </w:t>
      </w:r>
      <w:r w:rsidR="00E0213E" w:rsidRPr="00C345A0">
        <w:t xml:space="preserve">e venda de </w:t>
      </w:r>
      <w:r w:rsidR="00096231" w:rsidRPr="00C345A0">
        <w:t>imóveis</w:t>
      </w:r>
      <w:r w:rsidR="00E0213E" w:rsidRPr="00C345A0">
        <w:t xml:space="preserve"> prontos ou a construir</w:t>
      </w:r>
      <w:r w:rsidR="00096231" w:rsidRPr="00C345A0">
        <w:t xml:space="preserve">, residenciais </w:t>
      </w:r>
      <w:r w:rsidR="00E0213E" w:rsidRPr="00C345A0">
        <w:t xml:space="preserve">e </w:t>
      </w:r>
      <w:r w:rsidR="00096231" w:rsidRPr="00C345A0">
        <w:t xml:space="preserve">comerciais, </w:t>
      </w:r>
      <w:r w:rsidR="00E0213E" w:rsidRPr="00C345A0">
        <w:t>terrenos e frações ideais</w:t>
      </w:r>
      <w:r w:rsidR="00096231" w:rsidRPr="00C345A0">
        <w:t xml:space="preserve">; </w:t>
      </w:r>
      <w:r w:rsidR="000F0C8A">
        <w:t>(</w:t>
      </w:r>
      <w:proofErr w:type="spellStart"/>
      <w:r w:rsidR="000F0C8A">
        <w:t>iii</w:t>
      </w:r>
      <w:proofErr w:type="spellEnd"/>
      <w:r w:rsidR="00096231" w:rsidRPr="00C345A0">
        <w:t>) locação e administração de bens imóveis;</w:t>
      </w:r>
      <w:r w:rsidR="000F0C8A" w:rsidRPr="000F0C8A">
        <w:t xml:space="preserve"> </w:t>
      </w:r>
      <w:r w:rsidR="000F0C8A">
        <w:t>(</w:t>
      </w:r>
      <w:proofErr w:type="spellStart"/>
      <w:r w:rsidR="000F0C8A">
        <w:t>iv</w:t>
      </w:r>
      <w:proofErr w:type="spellEnd"/>
      <w:r w:rsidR="000F0C8A" w:rsidRPr="00C345A0">
        <w:t>) construção de imóveis;</w:t>
      </w:r>
      <w:r w:rsidR="00096231" w:rsidRPr="00C345A0">
        <w:t xml:space="preserve"> e (v) prestação de serviços de consultoria em assuntos relativos ao mercado imobiliário</w:t>
      </w:r>
      <w:del w:id="63" w:author="Consolidado" w:date="2019-04-10T14:57:00Z">
        <w:r w:rsidR="00096231" w:rsidRPr="00C345A0">
          <w:delText>.</w:delText>
        </w:r>
        <w:r>
          <w:delText>] [</w:delText>
        </w:r>
        <w:r w:rsidRPr="00AB77F9">
          <w:rPr>
            <w:b/>
            <w:highlight w:val="green"/>
          </w:rPr>
          <w:delText>Nota TCMB:</w:delText>
        </w:r>
        <w:r w:rsidRPr="00AB77F9">
          <w:rPr>
            <w:highlight w:val="green"/>
          </w:rPr>
          <w:delText xml:space="preserve"> Objeto </w:delText>
        </w:r>
        <w:r w:rsidRPr="00AB77F9">
          <w:rPr>
            <w:highlight w:val="green"/>
          </w:rPr>
          <w:lastRenderedPageBreak/>
          <w:delText>social a ser confirmado após a assembleia geral de acionistas a ser realizada em 26 de abril de 2019.</w:delText>
        </w:r>
        <w:r>
          <w:delText>]</w:delText>
        </w:r>
      </w:del>
      <w:ins w:id="64" w:author="Consolidado" w:date="2019-04-10T14:57:00Z">
        <w:r w:rsidR="00096231" w:rsidRPr="00C345A0">
          <w:t>.</w:t>
        </w:r>
      </w:ins>
    </w:p>
    <w:p w14:paraId="3B4589C2" w14:textId="77777777" w:rsidR="00A1283C" w:rsidRPr="00C345A0" w:rsidRDefault="00A1283C" w:rsidP="002101B8">
      <w:pPr>
        <w:tabs>
          <w:tab w:val="left" w:pos="851"/>
        </w:tabs>
        <w:jc w:val="both"/>
        <w:rPr>
          <w:b/>
          <w:color w:val="000000"/>
        </w:rPr>
      </w:pPr>
    </w:p>
    <w:p w14:paraId="75C2AC4B"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r w:rsidRPr="00C345A0">
        <w:rPr>
          <w:b/>
          <w:color w:val="000000"/>
        </w:rPr>
        <w:t>Número da Emissão</w:t>
      </w:r>
    </w:p>
    <w:p w14:paraId="4858AAC3" w14:textId="77777777" w:rsidR="00A1283C" w:rsidRPr="00C345A0" w:rsidRDefault="00A1283C" w:rsidP="002101B8">
      <w:pPr>
        <w:tabs>
          <w:tab w:val="left" w:pos="851"/>
        </w:tabs>
        <w:jc w:val="both"/>
        <w:rPr>
          <w:color w:val="000000"/>
        </w:rPr>
      </w:pPr>
    </w:p>
    <w:p w14:paraId="0C9BDBE0" w14:textId="77777777" w:rsidR="00A1283C" w:rsidRPr="00995A5C" w:rsidRDefault="00A1283C" w:rsidP="002101B8">
      <w:pPr>
        <w:pStyle w:val="BodyText3"/>
        <w:tabs>
          <w:tab w:val="left" w:pos="851"/>
        </w:tabs>
        <w:ind w:left="705" w:hanging="705"/>
        <w:rPr>
          <w:rFonts w:ascii="Times New Roman" w:hAnsi="Times New Roman"/>
          <w:color w:val="000000"/>
          <w:sz w:val="24"/>
          <w:szCs w:val="24"/>
        </w:rPr>
      </w:pPr>
      <w:bookmarkStart w:id="65" w:name="_DV_M48"/>
      <w:bookmarkEnd w:id="65"/>
      <w:r w:rsidRPr="00C345A0">
        <w:rPr>
          <w:rFonts w:ascii="Times New Roman" w:hAnsi="Times New Roman"/>
          <w:color w:val="000000"/>
          <w:sz w:val="24"/>
          <w:szCs w:val="24"/>
        </w:rPr>
        <w:t>A presente Escritura constitui a</w:t>
      </w:r>
      <w:r w:rsidR="000F0C8A">
        <w:rPr>
          <w:rFonts w:ascii="Times New Roman" w:hAnsi="Times New Roman"/>
          <w:color w:val="000000"/>
          <w:sz w:val="24"/>
          <w:szCs w:val="24"/>
        </w:rPr>
        <w:t xml:space="preserve"> </w:t>
      </w:r>
      <w:r w:rsidR="007B6890">
        <w:rPr>
          <w:rFonts w:ascii="Times New Roman" w:hAnsi="Times New Roman"/>
          <w:color w:val="000000"/>
          <w:sz w:val="24"/>
          <w:szCs w:val="24"/>
        </w:rPr>
        <w:t>1</w:t>
      </w:r>
      <w:r w:rsidR="00AB77F9">
        <w:rPr>
          <w:rFonts w:ascii="Times New Roman" w:hAnsi="Times New Roman"/>
          <w:color w:val="000000"/>
          <w:sz w:val="24"/>
          <w:szCs w:val="24"/>
        </w:rPr>
        <w:t>2</w:t>
      </w:r>
      <w:r w:rsidR="007B6890">
        <w:rPr>
          <w:rFonts w:ascii="Times New Roman" w:hAnsi="Times New Roman"/>
          <w:color w:val="000000"/>
          <w:sz w:val="24"/>
          <w:szCs w:val="24"/>
        </w:rPr>
        <w:t>ª</w:t>
      </w:r>
      <w:r w:rsidR="000F0C8A">
        <w:rPr>
          <w:rFonts w:ascii="Times New Roman" w:hAnsi="Times New Roman"/>
          <w:color w:val="000000"/>
          <w:sz w:val="24"/>
          <w:szCs w:val="24"/>
        </w:rPr>
        <w:t xml:space="preserve"> (</w:t>
      </w:r>
      <w:r w:rsidR="007B6890">
        <w:rPr>
          <w:rFonts w:ascii="Times New Roman" w:hAnsi="Times New Roman"/>
          <w:color w:val="000000"/>
          <w:sz w:val="24"/>
          <w:szCs w:val="24"/>
        </w:rPr>
        <w:t xml:space="preserve">décima </w:t>
      </w:r>
      <w:r w:rsidR="00AB77F9">
        <w:rPr>
          <w:rFonts w:ascii="Times New Roman" w:hAnsi="Times New Roman"/>
          <w:color w:val="000000"/>
          <w:sz w:val="24"/>
          <w:szCs w:val="24"/>
        </w:rPr>
        <w:t>segunda</w:t>
      </w:r>
      <w:r w:rsidR="000F0C8A">
        <w:rPr>
          <w:rFonts w:ascii="Times New Roman" w:hAnsi="Times New Roman"/>
          <w:color w:val="000000"/>
          <w:sz w:val="24"/>
          <w:szCs w:val="24"/>
        </w:rPr>
        <w:t>)</w:t>
      </w:r>
      <w:r w:rsidR="00A82AA7"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Emissão de Debêntures da Emissora. </w:t>
      </w:r>
    </w:p>
    <w:p w14:paraId="524EDC77" w14:textId="77777777" w:rsidR="00A1283C" w:rsidRPr="00C345A0" w:rsidRDefault="00A1283C" w:rsidP="002101B8">
      <w:pPr>
        <w:tabs>
          <w:tab w:val="left" w:pos="851"/>
        </w:tabs>
        <w:jc w:val="both"/>
        <w:rPr>
          <w:color w:val="000000"/>
        </w:rPr>
      </w:pPr>
    </w:p>
    <w:p w14:paraId="366CB4FF" w14:textId="77777777" w:rsidR="00A1283C" w:rsidRPr="00C345A0" w:rsidRDefault="00A1283C" w:rsidP="005D565C">
      <w:pPr>
        <w:keepNext/>
        <w:widowControl w:val="0"/>
        <w:numPr>
          <w:ilvl w:val="0"/>
          <w:numId w:val="6"/>
        </w:numPr>
        <w:tabs>
          <w:tab w:val="clear" w:pos="1080"/>
          <w:tab w:val="num" w:pos="-3686"/>
          <w:tab w:val="left" w:pos="851"/>
        </w:tabs>
        <w:ind w:left="0" w:firstLine="0"/>
        <w:jc w:val="both"/>
        <w:rPr>
          <w:b/>
          <w:color w:val="000000"/>
        </w:rPr>
      </w:pPr>
      <w:bookmarkStart w:id="66" w:name="_DV_M49"/>
      <w:bookmarkEnd w:id="66"/>
      <w:r w:rsidRPr="00C345A0">
        <w:rPr>
          <w:b/>
          <w:color w:val="000000"/>
        </w:rPr>
        <w:t xml:space="preserve">Valor Total da Emissão </w:t>
      </w:r>
    </w:p>
    <w:p w14:paraId="03686678" w14:textId="77777777" w:rsidR="00A1283C" w:rsidRPr="00C345A0" w:rsidRDefault="00A1283C" w:rsidP="005D565C">
      <w:pPr>
        <w:keepNext/>
        <w:widowControl w:val="0"/>
        <w:tabs>
          <w:tab w:val="left" w:pos="851"/>
        </w:tabs>
        <w:jc w:val="both"/>
        <w:rPr>
          <w:color w:val="000000"/>
        </w:rPr>
      </w:pPr>
    </w:p>
    <w:p w14:paraId="572FB62D" w14:textId="22725077" w:rsidR="002F2E32" w:rsidRPr="00C345A0" w:rsidRDefault="00A1283C" w:rsidP="005D565C">
      <w:pPr>
        <w:keepNext/>
        <w:widowControl w:val="0"/>
        <w:tabs>
          <w:tab w:val="left" w:pos="851"/>
        </w:tabs>
        <w:jc w:val="both"/>
      </w:pPr>
      <w:bookmarkStart w:id="67" w:name="_DV_M50"/>
      <w:bookmarkEnd w:id="67"/>
      <w:r w:rsidRPr="00C345A0">
        <w:rPr>
          <w:color w:val="000000"/>
        </w:rPr>
        <w:t xml:space="preserve">O valor total da Emissão é de </w:t>
      </w:r>
      <w:r w:rsidR="00A82AA7" w:rsidRPr="00C345A0">
        <w:rPr>
          <w:color w:val="000000"/>
        </w:rPr>
        <w:t xml:space="preserve">R$ </w:t>
      </w:r>
      <w:del w:id="68" w:author="Consolidado" w:date="2019-04-10T14:57:00Z">
        <w:r w:rsidR="007B6890">
          <w:rPr>
            <w:color w:val="000000"/>
          </w:rPr>
          <w:delText>550</w:delText>
        </w:r>
      </w:del>
      <w:ins w:id="69" w:author="Consolidado" w:date="2019-04-10T14:57:00Z">
        <w:r w:rsidR="00FF3E21">
          <w:rPr>
            <w:color w:val="000000"/>
          </w:rPr>
          <w:t>660</w:t>
        </w:r>
      </w:ins>
      <w:r w:rsidR="00E05EB7" w:rsidRPr="00C345A0">
        <w:rPr>
          <w:color w:val="000000"/>
        </w:rPr>
        <w:t>.000.000,00 (</w:t>
      </w:r>
      <w:del w:id="70" w:author="Consolidado" w:date="2019-04-10T14:57:00Z">
        <w:r w:rsidR="007B6890">
          <w:rPr>
            <w:color w:val="000000"/>
          </w:rPr>
          <w:delText>quinhentos</w:delText>
        </w:r>
      </w:del>
      <w:ins w:id="71" w:author="Consolidado" w:date="2019-04-10T14:57:00Z">
        <w:r w:rsidR="00FF3E21">
          <w:rPr>
            <w:color w:val="000000"/>
          </w:rPr>
          <w:t>seiscentos</w:t>
        </w:r>
      </w:ins>
      <w:r w:rsidR="00FF3E21">
        <w:rPr>
          <w:color w:val="000000"/>
        </w:rPr>
        <w:t xml:space="preserve"> e </w:t>
      </w:r>
      <w:del w:id="72" w:author="Consolidado" w:date="2019-04-10T14:57:00Z">
        <w:r w:rsidR="007B6890">
          <w:rPr>
            <w:color w:val="000000"/>
          </w:rPr>
          <w:delText>cinquenta</w:delText>
        </w:r>
      </w:del>
      <w:ins w:id="73" w:author="Consolidado" w:date="2019-04-10T14:57:00Z">
        <w:r w:rsidR="00FF3E21">
          <w:rPr>
            <w:color w:val="000000"/>
          </w:rPr>
          <w:t>sessenta</w:t>
        </w:r>
      </w:ins>
      <w:r w:rsidR="00FF3E21">
        <w:rPr>
          <w:color w:val="000000"/>
        </w:rPr>
        <w:t xml:space="preserve"> </w:t>
      </w:r>
      <w:r w:rsidR="00E05EB7" w:rsidRPr="00C345A0">
        <w:rPr>
          <w:color w:val="000000"/>
        </w:rPr>
        <w:t>milhões de reais)</w:t>
      </w:r>
      <w:bookmarkStart w:id="74" w:name="_DV_C40"/>
      <w:r w:rsidR="00B53A9D" w:rsidRPr="00C345A0">
        <w:rPr>
          <w:color w:val="000000"/>
        </w:rPr>
        <w:t>,</w:t>
      </w:r>
      <w:r w:rsidRPr="00C345A0">
        <w:rPr>
          <w:color w:val="000000"/>
        </w:rPr>
        <w:t xml:space="preserve"> na Data de Emissão </w:t>
      </w:r>
      <w:r w:rsidR="00345DDC" w:rsidRPr="00C345A0">
        <w:rPr>
          <w:color w:val="000000"/>
        </w:rPr>
        <w:t>(</w:t>
      </w:r>
      <w:r w:rsidRPr="00C345A0">
        <w:rPr>
          <w:color w:val="000000"/>
        </w:rPr>
        <w:t>conforme definida abaixo</w:t>
      </w:r>
      <w:del w:id="75" w:author="Consolidado" w:date="2019-04-10T14:57:00Z">
        <w:r w:rsidR="00B7079D">
          <w:rPr>
            <w:color w:val="000000"/>
          </w:rPr>
          <w:delText>)</w:delText>
        </w:r>
      </w:del>
      <w:ins w:id="76" w:author="Consolidado" w:date="2019-04-10T14:57:00Z">
        <w:r w:rsidR="00B7079D">
          <w:rPr>
            <w:color w:val="000000"/>
          </w:rPr>
          <w:t>)</w:t>
        </w:r>
        <w:r w:rsidR="00FF3E21">
          <w:rPr>
            <w:color w:val="000000"/>
          </w:rPr>
          <w:t>, observado o disposto na Cláusula 4.9.4 abaixo</w:t>
        </w:r>
      </w:ins>
      <w:r w:rsidR="00B53A9D" w:rsidRPr="00C345A0">
        <w:rPr>
          <w:color w:val="000000"/>
        </w:rPr>
        <w:t xml:space="preserve"> (“</w:t>
      </w:r>
      <w:r w:rsidR="00B53A9D" w:rsidRPr="00C345A0">
        <w:rPr>
          <w:color w:val="000000"/>
          <w:u w:val="single"/>
        </w:rPr>
        <w:t>Valor Total da Emissão</w:t>
      </w:r>
      <w:r w:rsidR="00B53A9D" w:rsidRPr="00C345A0">
        <w:rPr>
          <w:color w:val="000000"/>
        </w:rPr>
        <w:t>”)</w:t>
      </w:r>
      <w:r w:rsidRPr="00C345A0">
        <w:t>.</w:t>
      </w:r>
      <w:r w:rsidR="00E240F1">
        <w:t xml:space="preserve"> </w:t>
      </w:r>
      <w:del w:id="77" w:author="Consolidado" w:date="2019-04-10T14:57:00Z">
        <w:r w:rsidR="00B7079D">
          <w:delText>[</w:delText>
        </w:r>
        <w:r w:rsidR="00B7079D" w:rsidRPr="00B7079D">
          <w:rPr>
            <w:b/>
            <w:highlight w:val="green"/>
          </w:rPr>
          <w:delText xml:space="preserve">Nota TCMB: </w:delText>
        </w:r>
        <w:r w:rsidR="00B7079D" w:rsidRPr="00B7079D">
          <w:rPr>
            <w:highlight w:val="green"/>
          </w:rPr>
          <w:delText>A Companhia não deseja lote adiciona</w:delText>
        </w:r>
        <w:r w:rsidR="00B7079D">
          <w:rPr>
            <w:highlight w:val="green"/>
          </w:rPr>
          <w:delText>l</w:delText>
        </w:r>
        <w:r w:rsidR="00B7079D" w:rsidRPr="00B7079D">
          <w:rPr>
            <w:highlight w:val="green"/>
          </w:rPr>
          <w:delText xml:space="preserve">, sendo que na hipótese de excesso de demanda, </w:delText>
        </w:r>
        <w:r w:rsidR="00437380">
          <w:rPr>
            <w:highlight w:val="green"/>
          </w:rPr>
          <w:delText xml:space="preserve">tal excesso </w:delText>
        </w:r>
        <w:r w:rsidR="00B7079D" w:rsidRPr="00B7079D">
          <w:rPr>
            <w:highlight w:val="green"/>
          </w:rPr>
          <w:delText>deverá ser revertido em redução de taxa.</w:delText>
        </w:r>
        <w:r w:rsidR="00B7079D">
          <w:delText>]</w:delText>
        </w:r>
      </w:del>
    </w:p>
    <w:p w14:paraId="5C6CB91C" w14:textId="77777777" w:rsidR="00A1283C" w:rsidRPr="00995A5C" w:rsidRDefault="00A1283C" w:rsidP="002101B8">
      <w:pPr>
        <w:tabs>
          <w:tab w:val="left" w:pos="851"/>
        </w:tabs>
        <w:jc w:val="both"/>
        <w:rPr>
          <w:color w:val="000000"/>
        </w:rPr>
      </w:pPr>
      <w:bookmarkStart w:id="78" w:name="_DV_M51"/>
      <w:bookmarkEnd w:id="74"/>
      <w:bookmarkEnd w:id="78"/>
    </w:p>
    <w:p w14:paraId="52063C11"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79" w:name="_DV_M52"/>
      <w:bookmarkEnd w:id="79"/>
      <w:r w:rsidRPr="00C345A0">
        <w:rPr>
          <w:b/>
          <w:color w:val="000000"/>
        </w:rPr>
        <w:t>Número de Séries</w:t>
      </w:r>
      <w:bookmarkStart w:id="80" w:name="_DV_C41"/>
      <w:r w:rsidRPr="00C345A0">
        <w:rPr>
          <w:rStyle w:val="DeltaViewInsertion"/>
          <w:b/>
          <w:color w:val="000000"/>
          <w:u w:val="none"/>
        </w:rPr>
        <w:t xml:space="preserve"> </w:t>
      </w:r>
      <w:bookmarkEnd w:id="80"/>
    </w:p>
    <w:p w14:paraId="543B2A4C" w14:textId="77777777" w:rsidR="00A1283C" w:rsidRPr="00C345A0" w:rsidRDefault="00A1283C" w:rsidP="002101B8">
      <w:pPr>
        <w:numPr>
          <w:ilvl w:val="12"/>
          <w:numId w:val="0"/>
        </w:numPr>
        <w:tabs>
          <w:tab w:val="left" w:pos="851"/>
        </w:tabs>
        <w:jc w:val="both"/>
        <w:rPr>
          <w:color w:val="000000"/>
        </w:rPr>
      </w:pPr>
    </w:p>
    <w:p w14:paraId="7CD28271" w14:textId="77777777" w:rsidR="00A1283C" w:rsidRPr="00C345A0" w:rsidRDefault="00A1283C" w:rsidP="002101B8">
      <w:pPr>
        <w:tabs>
          <w:tab w:val="left" w:pos="851"/>
        </w:tabs>
        <w:jc w:val="both"/>
        <w:rPr>
          <w:color w:val="000000"/>
        </w:rPr>
      </w:pPr>
      <w:bookmarkStart w:id="81" w:name="_DV_M53"/>
      <w:bookmarkEnd w:id="81"/>
      <w:r w:rsidRPr="00C345A0">
        <w:rPr>
          <w:color w:val="000000"/>
        </w:rPr>
        <w:t xml:space="preserve">A </w:t>
      </w:r>
      <w:r w:rsidRPr="00C345A0">
        <w:rPr>
          <w:rStyle w:val="DeltaViewInsertion"/>
          <w:color w:val="000000"/>
          <w:u w:val="none"/>
        </w:rPr>
        <w:t>Emissão</w:t>
      </w:r>
      <w:r w:rsidRPr="00C345A0">
        <w:rPr>
          <w:color w:val="000000"/>
        </w:rPr>
        <w:t xml:space="preserve"> será realizada em </w:t>
      </w:r>
      <w:r w:rsidR="00A82AA7" w:rsidRPr="00C345A0">
        <w:rPr>
          <w:color w:val="000000"/>
        </w:rPr>
        <w:t>série única</w:t>
      </w:r>
      <w:r w:rsidRPr="00C345A0">
        <w:rPr>
          <w:color w:val="000000"/>
        </w:rPr>
        <w:t>.</w:t>
      </w:r>
    </w:p>
    <w:p w14:paraId="32E32B47" w14:textId="77777777" w:rsidR="00A1283C" w:rsidRPr="00C345A0" w:rsidRDefault="00A1283C" w:rsidP="002101B8">
      <w:pPr>
        <w:numPr>
          <w:ilvl w:val="12"/>
          <w:numId w:val="0"/>
        </w:numPr>
        <w:tabs>
          <w:tab w:val="left" w:pos="851"/>
        </w:tabs>
        <w:jc w:val="both"/>
        <w:rPr>
          <w:color w:val="000000"/>
        </w:rPr>
      </w:pPr>
      <w:bookmarkStart w:id="82" w:name="_DV_M55"/>
      <w:bookmarkStart w:id="83" w:name="_DV_M56"/>
      <w:bookmarkEnd w:id="82"/>
      <w:bookmarkEnd w:id="83"/>
    </w:p>
    <w:p w14:paraId="500010F1"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84" w:name="_DV_M57"/>
      <w:bookmarkStart w:id="85" w:name="_DV_M61"/>
      <w:bookmarkStart w:id="86" w:name="_DV_C73"/>
      <w:bookmarkEnd w:id="84"/>
      <w:bookmarkEnd w:id="85"/>
      <w:r w:rsidRPr="00C345A0">
        <w:rPr>
          <w:b/>
          <w:color w:val="000000"/>
        </w:rPr>
        <w:t>Destinação dos Recursos</w:t>
      </w:r>
      <w:bookmarkEnd w:id="86"/>
    </w:p>
    <w:p w14:paraId="2D96D8B3" w14:textId="77777777" w:rsidR="00A1283C" w:rsidRPr="00C345A0" w:rsidRDefault="00A1283C" w:rsidP="002101B8">
      <w:pPr>
        <w:tabs>
          <w:tab w:val="left" w:pos="851"/>
        </w:tabs>
        <w:jc w:val="both"/>
        <w:rPr>
          <w:color w:val="000000"/>
        </w:rPr>
      </w:pPr>
    </w:p>
    <w:p w14:paraId="0F041B21" w14:textId="77777777" w:rsidR="00A1283C" w:rsidRPr="00C345A0" w:rsidRDefault="00A26702" w:rsidP="002101B8">
      <w:pPr>
        <w:tabs>
          <w:tab w:val="left" w:pos="851"/>
        </w:tabs>
        <w:jc w:val="both"/>
        <w:rPr>
          <w:color w:val="000000"/>
        </w:rPr>
      </w:pPr>
      <w:bookmarkStart w:id="87" w:name="_DV_C74"/>
      <w:r w:rsidRPr="00C345A0">
        <w:rPr>
          <w:color w:val="000000"/>
        </w:rPr>
        <w:t>3.5.1.</w:t>
      </w:r>
      <w:r w:rsidRPr="00C345A0">
        <w:rPr>
          <w:color w:val="000000"/>
        </w:rPr>
        <w:tab/>
      </w:r>
      <w:r w:rsidR="0027767A" w:rsidRPr="00C345A0">
        <w:rPr>
          <w:color w:val="000000"/>
        </w:rPr>
        <w:t>Os recursos líquidos captados pela Emissora serão utilizados</w:t>
      </w:r>
      <w:r w:rsidR="00B555E0" w:rsidRPr="00C345A0">
        <w:rPr>
          <w:color w:val="000000"/>
        </w:rPr>
        <w:t xml:space="preserve"> integralmente</w:t>
      </w:r>
      <w:r w:rsidR="0027767A" w:rsidRPr="00C345A0">
        <w:rPr>
          <w:color w:val="000000"/>
        </w:rPr>
        <w:t xml:space="preserve"> para investimento</w:t>
      </w:r>
      <w:r w:rsidR="002B64AD" w:rsidRPr="00C345A0">
        <w:rPr>
          <w:color w:val="000000"/>
        </w:rPr>
        <w:t>,</w:t>
      </w:r>
      <w:r w:rsidR="0027767A" w:rsidRPr="00C345A0">
        <w:rPr>
          <w:color w:val="000000"/>
        </w:rPr>
        <w:t xml:space="preserve"> direto ou indireto</w:t>
      </w:r>
      <w:r w:rsidR="002B64AD" w:rsidRPr="00C345A0">
        <w:rPr>
          <w:color w:val="000000"/>
        </w:rPr>
        <w:t>,</w:t>
      </w:r>
      <w:r w:rsidR="0027767A" w:rsidRPr="00C345A0">
        <w:rPr>
          <w:color w:val="000000"/>
        </w:rPr>
        <w:t xml:space="preserve"> através de </w:t>
      </w:r>
      <w:r w:rsidR="001B37DC" w:rsidRPr="00C345A0">
        <w:rPr>
          <w:color w:val="000000"/>
        </w:rPr>
        <w:t xml:space="preserve">sociedades de propósito específico controladas pela </w:t>
      </w:r>
      <w:r w:rsidR="004D4C72" w:rsidRPr="00C345A0">
        <w:rPr>
          <w:color w:val="000000"/>
        </w:rPr>
        <w:t xml:space="preserve">Emissora </w:t>
      </w:r>
      <w:r w:rsidR="001B37DC" w:rsidRPr="00C345A0">
        <w:rPr>
          <w:color w:val="000000"/>
        </w:rPr>
        <w:t>(“</w:t>
      </w:r>
      <w:proofErr w:type="spellStart"/>
      <w:r w:rsidR="001B37DC" w:rsidRPr="00C345A0">
        <w:rPr>
          <w:color w:val="000000"/>
          <w:u w:val="single"/>
        </w:rPr>
        <w:t>SPEs</w:t>
      </w:r>
      <w:proofErr w:type="spellEnd"/>
      <w:r w:rsidR="001B37DC" w:rsidRPr="00C345A0">
        <w:rPr>
          <w:color w:val="000000"/>
        </w:rPr>
        <w:t>”, quando mencionada no plural, ou “</w:t>
      </w:r>
      <w:r w:rsidR="001B37DC" w:rsidRPr="00C345A0">
        <w:rPr>
          <w:color w:val="000000"/>
          <w:u w:val="single"/>
        </w:rPr>
        <w:t>SPE</w:t>
      </w:r>
      <w:r w:rsidR="001B37DC" w:rsidRPr="00C345A0">
        <w:rPr>
          <w:color w:val="000000"/>
        </w:rPr>
        <w:t xml:space="preserve">”, quando no singular), </w:t>
      </w:r>
      <w:r w:rsidR="002B64AD" w:rsidRPr="00C345A0">
        <w:rPr>
          <w:color w:val="000000"/>
        </w:rPr>
        <w:t>nos</w:t>
      </w:r>
      <w:r w:rsidR="001B37DC" w:rsidRPr="00C345A0">
        <w:rPr>
          <w:color w:val="000000"/>
        </w:rPr>
        <w:t xml:space="preserve"> empreendimentos imobiliários</w:t>
      </w:r>
      <w:bookmarkEnd w:id="87"/>
      <w:r w:rsidR="002B64AD" w:rsidRPr="00C345A0">
        <w:rPr>
          <w:color w:val="000000"/>
        </w:rPr>
        <w:t xml:space="preserve"> descritos no Anexo I a esta Escritura</w:t>
      </w:r>
      <w:r w:rsidR="00AC0B32" w:rsidRPr="00C345A0">
        <w:rPr>
          <w:color w:val="000000"/>
        </w:rPr>
        <w:t xml:space="preserve"> (“</w:t>
      </w:r>
      <w:r w:rsidR="00AC0B32" w:rsidRPr="00C345A0">
        <w:rPr>
          <w:color w:val="000000"/>
          <w:u w:val="single"/>
        </w:rPr>
        <w:t>Empreendimentos</w:t>
      </w:r>
      <w:r w:rsidR="00B367B3" w:rsidRPr="00C345A0">
        <w:rPr>
          <w:color w:val="000000"/>
          <w:u w:val="single"/>
        </w:rPr>
        <w:t xml:space="preserve"> Imobiliários</w:t>
      </w:r>
      <w:r w:rsidR="00AC0B32" w:rsidRPr="00C345A0">
        <w:rPr>
          <w:color w:val="000000"/>
        </w:rPr>
        <w:t>”)</w:t>
      </w:r>
      <w:r w:rsidR="002B64AD" w:rsidRPr="00C345A0">
        <w:rPr>
          <w:color w:val="000000"/>
        </w:rPr>
        <w:t xml:space="preserve">. </w:t>
      </w:r>
    </w:p>
    <w:p w14:paraId="2B917B22" w14:textId="77777777" w:rsidR="00A1283C" w:rsidRPr="00C345A0" w:rsidRDefault="00A1283C" w:rsidP="002101B8">
      <w:pPr>
        <w:tabs>
          <w:tab w:val="left" w:pos="851"/>
        </w:tabs>
        <w:jc w:val="both"/>
        <w:rPr>
          <w:color w:val="000000"/>
        </w:rPr>
      </w:pPr>
    </w:p>
    <w:p w14:paraId="072D9F65" w14:textId="1F0F201E" w:rsidR="004259C0" w:rsidRPr="00C345A0" w:rsidRDefault="00A26702" w:rsidP="002101B8">
      <w:pPr>
        <w:tabs>
          <w:tab w:val="left" w:pos="851"/>
        </w:tabs>
        <w:jc w:val="both"/>
        <w:rPr>
          <w:color w:val="000000"/>
        </w:rPr>
      </w:pPr>
      <w:r w:rsidRPr="00C345A0">
        <w:rPr>
          <w:color w:val="000000"/>
        </w:rPr>
        <w:t>3.5.2.</w:t>
      </w:r>
      <w:r w:rsidRPr="00C345A0">
        <w:rPr>
          <w:color w:val="000000"/>
        </w:rPr>
        <w:tab/>
      </w:r>
      <w:r w:rsidR="004259C0" w:rsidRPr="00C345A0">
        <w:rPr>
          <w:color w:val="000000"/>
        </w:rPr>
        <w:t xml:space="preserve">Os recursos serão transferidos para as SPE até </w:t>
      </w:r>
      <w:r w:rsidR="006623EE" w:rsidRPr="00C345A0">
        <w:rPr>
          <w:color w:val="000000"/>
        </w:rPr>
        <w:t xml:space="preserve">a Data de Vencimento (conforme definida abaixo) </w:t>
      </w:r>
      <w:r w:rsidR="004259C0" w:rsidRPr="00C345A0">
        <w:rPr>
          <w:color w:val="000000"/>
        </w:rPr>
        <w:t xml:space="preserve">e conforme cronograma de obras de cada um dos Empreendimentos </w:t>
      </w:r>
      <w:r w:rsidR="00B367B3" w:rsidRPr="00C345A0">
        <w:rPr>
          <w:color w:val="000000"/>
        </w:rPr>
        <w:t xml:space="preserve">Imobiliários </w:t>
      </w:r>
      <w:del w:id="88" w:author="Consolidado" w:date="2019-04-10T14:57:00Z">
        <w:r w:rsidR="00DA213D">
          <w:rPr>
            <w:color w:val="000000"/>
          </w:rPr>
          <w:delText>descrito no</w:delText>
        </w:r>
      </w:del>
      <w:ins w:id="89" w:author="Consolidado" w:date="2019-04-10T14:57:00Z">
        <w:r w:rsidR="006E3611">
          <w:rPr>
            <w:color w:val="000000"/>
          </w:rPr>
          <w:t>constante do</w:t>
        </w:r>
      </w:ins>
      <w:r w:rsidR="00DA213D">
        <w:rPr>
          <w:color w:val="000000"/>
        </w:rPr>
        <w:t xml:space="preserve"> Anexo I a </w:t>
      </w:r>
      <w:del w:id="90" w:author="Consolidado" w:date="2019-04-10T14:57:00Z">
        <w:r w:rsidR="00DA213D">
          <w:rPr>
            <w:color w:val="000000"/>
          </w:rPr>
          <w:delText>esta</w:delText>
        </w:r>
      </w:del>
      <w:ins w:id="91" w:author="Consolidado" w:date="2019-04-10T14:57:00Z">
        <w:r w:rsidR="006E3611">
          <w:rPr>
            <w:color w:val="000000"/>
          </w:rPr>
          <w:t>essa</w:t>
        </w:r>
      </w:ins>
      <w:r w:rsidR="006E3611">
        <w:rPr>
          <w:color w:val="000000"/>
        </w:rPr>
        <w:t xml:space="preserve"> </w:t>
      </w:r>
      <w:r w:rsidR="00DA213D">
        <w:rPr>
          <w:color w:val="000000"/>
        </w:rPr>
        <w:t>Escritura</w:t>
      </w:r>
      <w:r w:rsidR="00CE1E97" w:rsidRPr="00C345A0">
        <w:rPr>
          <w:color w:val="000000"/>
        </w:rPr>
        <w:t>.</w:t>
      </w:r>
    </w:p>
    <w:p w14:paraId="7C48A993" w14:textId="77777777" w:rsidR="001B1D61" w:rsidRPr="00C345A0" w:rsidRDefault="001B1D61" w:rsidP="002101B8">
      <w:pPr>
        <w:tabs>
          <w:tab w:val="left" w:pos="851"/>
        </w:tabs>
        <w:jc w:val="both"/>
        <w:rPr>
          <w:color w:val="000000"/>
        </w:rPr>
      </w:pPr>
    </w:p>
    <w:p w14:paraId="0A9E5BF9" w14:textId="0A33600A" w:rsidR="001B1D61" w:rsidRPr="00C345A0" w:rsidRDefault="001B1D61" w:rsidP="002101B8">
      <w:pPr>
        <w:tabs>
          <w:tab w:val="left" w:pos="851"/>
        </w:tabs>
        <w:jc w:val="both"/>
        <w:rPr>
          <w:color w:val="000000"/>
        </w:rPr>
      </w:pPr>
      <w:r w:rsidRPr="00C345A0">
        <w:rPr>
          <w:color w:val="000000"/>
        </w:rPr>
        <w:t>3.5.3.</w:t>
      </w:r>
      <w:r w:rsidRPr="00C345A0">
        <w:rPr>
          <w:color w:val="000000"/>
        </w:rPr>
        <w:tab/>
        <w:t>A porcentagem destinada a cada Empreendimento</w:t>
      </w:r>
      <w:r w:rsidR="00B367B3" w:rsidRPr="00C345A0">
        <w:rPr>
          <w:color w:val="000000"/>
        </w:rPr>
        <w:t xml:space="preserve"> Imobiliário</w:t>
      </w:r>
      <w:r w:rsidRPr="00C345A0">
        <w:rPr>
          <w:color w:val="000000"/>
        </w:rPr>
        <w:t xml:space="preserve">, conforme estabelecido na tabela </w:t>
      </w:r>
      <w:r w:rsidR="002B64AD" w:rsidRPr="00C345A0">
        <w:rPr>
          <w:color w:val="000000"/>
        </w:rPr>
        <w:t xml:space="preserve">constante no Anexo I a esta Escritura, </w:t>
      </w:r>
      <w:r w:rsidRPr="00C345A0">
        <w:rPr>
          <w:color w:val="000000"/>
        </w:rPr>
        <w:t>poderá ser alterada</w:t>
      </w:r>
      <w:r w:rsidR="00861DA8" w:rsidRPr="00C345A0">
        <w:rPr>
          <w:color w:val="000000"/>
        </w:rPr>
        <w:t xml:space="preserve"> (</w:t>
      </w:r>
      <w:r w:rsidR="00ED5256" w:rsidRPr="00C345A0">
        <w:rPr>
          <w:color w:val="000000"/>
        </w:rPr>
        <w:t xml:space="preserve">permanecendo </w:t>
      </w:r>
      <w:r w:rsidR="00861DA8" w:rsidRPr="00C345A0">
        <w:rPr>
          <w:color w:val="000000"/>
        </w:rPr>
        <w:t xml:space="preserve">a totalidade dos recursos investida nos Empreendimentos </w:t>
      </w:r>
      <w:r w:rsidR="00B367B3" w:rsidRPr="00C345A0">
        <w:rPr>
          <w:color w:val="000000"/>
        </w:rPr>
        <w:t xml:space="preserve">Imobiliários </w:t>
      </w:r>
      <w:r w:rsidR="002B64AD" w:rsidRPr="00C345A0">
        <w:rPr>
          <w:color w:val="000000"/>
        </w:rPr>
        <w:t>listados no Anexo I a esta Escritura</w:t>
      </w:r>
      <w:r w:rsidR="00861DA8" w:rsidRPr="00C345A0">
        <w:rPr>
          <w:color w:val="000000"/>
        </w:rPr>
        <w:t>)</w:t>
      </w:r>
      <w:r w:rsidRPr="00C345A0">
        <w:rPr>
          <w:color w:val="000000"/>
        </w:rPr>
        <w:t xml:space="preserve">, </w:t>
      </w:r>
      <w:r w:rsidR="00861DA8" w:rsidRPr="00C345A0">
        <w:rPr>
          <w:color w:val="000000"/>
        </w:rPr>
        <w:t xml:space="preserve">caso o cronograma de obras ou a necessidade de caixa de cada </w:t>
      </w:r>
      <w:r w:rsidR="00ED5256" w:rsidRPr="00C345A0">
        <w:rPr>
          <w:color w:val="000000"/>
        </w:rPr>
        <w:t>Empreendimento</w:t>
      </w:r>
      <w:r w:rsidR="00B367B3" w:rsidRPr="00C345A0">
        <w:rPr>
          <w:color w:val="000000"/>
        </w:rPr>
        <w:t xml:space="preserve"> Imobiliário</w:t>
      </w:r>
      <w:r w:rsidR="00ED5256" w:rsidRPr="00C345A0">
        <w:rPr>
          <w:color w:val="000000"/>
        </w:rPr>
        <w:t xml:space="preserve"> </w:t>
      </w:r>
      <w:r w:rsidR="00861DA8" w:rsidRPr="00C345A0">
        <w:rPr>
          <w:color w:val="000000"/>
        </w:rPr>
        <w:t xml:space="preserve">seja alterada após a integralização das </w:t>
      </w:r>
      <w:r w:rsidR="00ED5256" w:rsidRPr="00C345A0">
        <w:rPr>
          <w:color w:val="000000"/>
        </w:rPr>
        <w:t>Debêntures</w:t>
      </w:r>
      <w:r w:rsidR="00E847F5" w:rsidRPr="00C345A0">
        <w:rPr>
          <w:color w:val="000000"/>
        </w:rPr>
        <w:t>, sendo que, neste caso, esta Escritura</w:t>
      </w:r>
      <w:r w:rsidR="00AF491B" w:rsidRPr="00C345A0">
        <w:rPr>
          <w:color w:val="000000"/>
        </w:rPr>
        <w:t xml:space="preserve"> e o</w:t>
      </w:r>
      <w:r w:rsidR="00784A6A" w:rsidRPr="00C345A0">
        <w:rPr>
          <w:color w:val="000000"/>
        </w:rPr>
        <w:t xml:space="preserve"> </w:t>
      </w:r>
      <w:r w:rsidR="00DA213D" w:rsidRPr="009D5B76">
        <w:rPr>
          <w:i/>
          <w:color w:val="000000"/>
        </w:rPr>
        <w:t xml:space="preserve">"Termo de Securitização de Créditos Imobiliários </w:t>
      </w:r>
      <w:del w:id="92" w:author="Consolidado" w:date="2019-04-10T14:57:00Z">
        <w:r w:rsidR="00DA213D" w:rsidRPr="009D5B76">
          <w:rPr>
            <w:i/>
            <w:color w:val="000000"/>
          </w:rPr>
          <w:delText xml:space="preserve">– Certificados de Recebíveis Imobiliários </w:delText>
        </w:r>
      </w:del>
      <w:r w:rsidR="00DA213D" w:rsidRPr="009D5B76">
        <w:rPr>
          <w:i/>
          <w:color w:val="000000"/>
        </w:rPr>
        <w:t xml:space="preserve">da </w:t>
      </w:r>
      <w:del w:id="93" w:author="Consolidado" w:date="2019-04-10T14:57:00Z">
        <w:r w:rsidR="00DA213D" w:rsidRPr="009D5B76">
          <w:rPr>
            <w:i/>
            <w:color w:val="000000"/>
          </w:rPr>
          <w:delText>[</w:delText>
        </w:r>
        <w:r w:rsidR="00DA213D" w:rsidRPr="00AB77F9">
          <w:rPr>
            <w:i/>
            <w:color w:val="000000"/>
            <w:highlight w:val="yellow"/>
          </w:rPr>
          <w:delText>•</w:delText>
        </w:r>
        <w:r w:rsidR="00DA213D" w:rsidRPr="009D5B76">
          <w:rPr>
            <w:i/>
            <w:color w:val="000000"/>
          </w:rPr>
          <w:delText>]ª</w:delText>
        </w:r>
      </w:del>
      <w:ins w:id="94" w:author="Consolidado" w:date="2019-04-10T14:57:00Z">
        <w:r w:rsidR="00D70E96">
          <w:rPr>
            <w:i/>
            <w:color w:val="000000"/>
          </w:rPr>
          <w:t>212</w:t>
        </w:r>
        <w:r w:rsidR="00DA213D" w:rsidRPr="009D5B76">
          <w:rPr>
            <w:i/>
            <w:color w:val="000000"/>
          </w:rPr>
          <w:t>ª</w:t>
        </w:r>
      </w:ins>
      <w:r w:rsidR="00DA213D" w:rsidRPr="009D5B76">
        <w:rPr>
          <w:i/>
          <w:color w:val="000000"/>
        </w:rPr>
        <w:t xml:space="preserve"> Série da </w:t>
      </w:r>
      <w:del w:id="95" w:author="Consolidado" w:date="2019-04-10T14:57:00Z">
        <w:r w:rsidR="00DA213D" w:rsidRPr="009D5B76">
          <w:rPr>
            <w:i/>
            <w:color w:val="000000"/>
          </w:rPr>
          <w:delText>[</w:delText>
        </w:r>
        <w:r w:rsidR="00DA213D" w:rsidRPr="00AB77F9">
          <w:rPr>
            <w:i/>
            <w:color w:val="000000"/>
            <w:highlight w:val="yellow"/>
          </w:rPr>
          <w:delText>•</w:delText>
        </w:r>
        <w:r w:rsidR="00DA213D" w:rsidRPr="009D5B76">
          <w:rPr>
            <w:i/>
            <w:color w:val="000000"/>
          </w:rPr>
          <w:delText>]ª</w:delText>
        </w:r>
      </w:del>
      <w:ins w:id="96" w:author="Consolidado" w:date="2019-04-10T14:57:00Z">
        <w:r w:rsidR="00D70E96">
          <w:rPr>
            <w:i/>
            <w:color w:val="000000"/>
          </w:rPr>
          <w:t>1</w:t>
        </w:r>
        <w:r w:rsidR="00DA213D" w:rsidRPr="009D5B76">
          <w:rPr>
            <w:i/>
            <w:color w:val="000000"/>
          </w:rPr>
          <w:t>ª</w:t>
        </w:r>
      </w:ins>
      <w:r w:rsidR="00DA213D" w:rsidRPr="009D5B76">
        <w:rPr>
          <w:i/>
          <w:color w:val="000000"/>
        </w:rPr>
        <w:t xml:space="preserve"> Emissão da </w:t>
      </w:r>
      <w:r w:rsidR="006F6DCA" w:rsidRPr="009D5B76">
        <w:rPr>
          <w:i/>
          <w:color w:val="000000"/>
        </w:rPr>
        <w:t>RB Capital Companhia de Securitização</w:t>
      </w:r>
      <w:r w:rsidR="00DA213D" w:rsidRPr="00AB77F9">
        <w:rPr>
          <w:i/>
          <w:color w:val="000000"/>
        </w:rPr>
        <w:t>"</w:t>
      </w:r>
      <w:r w:rsidR="00784A6A" w:rsidRPr="00C345A0">
        <w:rPr>
          <w:color w:val="000000"/>
        </w:rPr>
        <w:t xml:space="preserve"> (“</w:t>
      </w:r>
      <w:r w:rsidR="00784A6A" w:rsidRPr="00C345A0">
        <w:rPr>
          <w:color w:val="000000"/>
          <w:u w:val="single"/>
        </w:rPr>
        <w:t>Termo de Securitização</w:t>
      </w:r>
      <w:r w:rsidR="00784A6A" w:rsidRPr="00C345A0">
        <w:rPr>
          <w:color w:val="000000"/>
        </w:rPr>
        <w:t xml:space="preserve">”) </w:t>
      </w:r>
      <w:r w:rsidR="00AF491B" w:rsidRPr="00C345A0">
        <w:rPr>
          <w:color w:val="000000"/>
        </w:rPr>
        <w:t>deverão ser aditados</w:t>
      </w:r>
      <w:r w:rsidR="00E847F5" w:rsidRPr="00C345A0">
        <w:rPr>
          <w:color w:val="000000"/>
        </w:rPr>
        <w:t xml:space="preserve"> de forma a prever </w:t>
      </w:r>
      <w:r w:rsidR="00C7340A" w:rsidRPr="00C345A0">
        <w:rPr>
          <w:color w:val="000000"/>
        </w:rPr>
        <w:t>o</w:t>
      </w:r>
      <w:r w:rsidR="00E847F5" w:rsidRPr="00C345A0">
        <w:rPr>
          <w:color w:val="000000"/>
        </w:rPr>
        <w:t xml:space="preserve"> novo </w:t>
      </w:r>
      <w:r w:rsidR="00C7340A" w:rsidRPr="00C345A0">
        <w:rPr>
          <w:color w:val="000000"/>
        </w:rPr>
        <w:t>percentual para cada Empreendimento</w:t>
      </w:r>
      <w:r w:rsidR="00B367B3" w:rsidRPr="00C345A0">
        <w:rPr>
          <w:color w:val="000000"/>
        </w:rPr>
        <w:t xml:space="preserve"> Imobiliário</w:t>
      </w:r>
      <w:r w:rsidRPr="00C345A0">
        <w:rPr>
          <w:color w:val="000000"/>
        </w:rPr>
        <w:t>.</w:t>
      </w:r>
      <w:r w:rsidR="00310DE2" w:rsidRPr="00C345A0">
        <w:rPr>
          <w:color w:val="000000"/>
        </w:rPr>
        <w:t xml:space="preserve"> </w:t>
      </w:r>
      <w:r w:rsidR="00AD748B" w:rsidRPr="00C345A0">
        <w:rPr>
          <w:color w:val="000000"/>
        </w:rPr>
        <w:t>Referidas alterações poderão ser realizadas, nos termos aqui previstos, sem a necessidade de realização de assembleia geral de titulares dos CRI</w:t>
      </w:r>
      <w:r w:rsidR="000F0C8A">
        <w:rPr>
          <w:color w:val="000000"/>
        </w:rPr>
        <w:t xml:space="preserve"> (conforme definido abaixo)</w:t>
      </w:r>
      <w:r w:rsidR="00AD748B" w:rsidRPr="00C345A0">
        <w:rPr>
          <w:color w:val="000000"/>
        </w:rPr>
        <w:t xml:space="preserve">. </w:t>
      </w:r>
    </w:p>
    <w:p w14:paraId="783B24C3" w14:textId="77777777" w:rsidR="00E847F5" w:rsidRPr="00C345A0" w:rsidRDefault="00E847F5" w:rsidP="002101B8">
      <w:pPr>
        <w:tabs>
          <w:tab w:val="left" w:pos="851"/>
        </w:tabs>
        <w:jc w:val="both"/>
        <w:rPr>
          <w:color w:val="000000"/>
        </w:rPr>
      </w:pPr>
    </w:p>
    <w:p w14:paraId="0FFE4DB8" w14:textId="4B9DD3C1" w:rsidR="004259C0" w:rsidRPr="00C345A0" w:rsidRDefault="00A26702" w:rsidP="002101B8">
      <w:pPr>
        <w:tabs>
          <w:tab w:val="left" w:pos="851"/>
        </w:tabs>
        <w:jc w:val="both"/>
        <w:rPr>
          <w:color w:val="000000"/>
        </w:rPr>
      </w:pPr>
      <w:r w:rsidRPr="00C345A0">
        <w:rPr>
          <w:color w:val="000000"/>
        </w:rPr>
        <w:t>3.5.</w:t>
      </w:r>
      <w:r w:rsidR="001B1D61" w:rsidRPr="00C345A0">
        <w:rPr>
          <w:color w:val="000000"/>
        </w:rPr>
        <w:t>4</w:t>
      </w:r>
      <w:r w:rsidRPr="00C345A0">
        <w:rPr>
          <w:color w:val="000000"/>
        </w:rPr>
        <w:t>.</w:t>
      </w:r>
      <w:r w:rsidRPr="00C345A0">
        <w:rPr>
          <w:color w:val="000000"/>
        </w:rPr>
        <w:tab/>
      </w:r>
      <w:r w:rsidR="004259C0" w:rsidRPr="00C345A0">
        <w:rPr>
          <w:color w:val="000000"/>
        </w:rPr>
        <w:t xml:space="preserve">A Emissora deverá encaminhar para a </w:t>
      </w:r>
      <w:r w:rsidR="00561DCE">
        <w:rPr>
          <w:color w:val="000000"/>
        </w:rPr>
        <w:t>Debenturista</w:t>
      </w:r>
      <w:r w:rsidR="006623EE" w:rsidRPr="00C345A0">
        <w:rPr>
          <w:color w:val="000000"/>
        </w:rPr>
        <w:t xml:space="preserve"> e para </w:t>
      </w:r>
      <w:r w:rsidR="002B64AD" w:rsidRPr="00C345A0">
        <w:rPr>
          <w:color w:val="000000"/>
        </w:rPr>
        <w:t>a</w:t>
      </w:r>
      <w:r w:rsidR="00B367B3" w:rsidRPr="00C345A0">
        <w:rPr>
          <w:color w:val="000000"/>
        </w:rPr>
        <w:t xml:space="preserve"> </w:t>
      </w:r>
      <w:ins w:id="97" w:author="Consolidado" w:date="2019-04-10T14:57:00Z">
        <w:r w:rsidR="00AC2504" w:rsidRPr="00F31F66">
          <w:t>o</w:t>
        </w:r>
        <w:r w:rsidR="002B64AD" w:rsidRPr="00C345A0">
          <w:rPr>
            <w:color w:val="000000"/>
          </w:rPr>
          <w:t xml:space="preserve"> </w:t>
        </w:r>
        <w:r w:rsidR="00AC2504">
          <w:rPr>
            <w:color w:val="000000"/>
          </w:rPr>
          <w:t>A</w:t>
        </w:r>
        <w:r w:rsidR="002B64AD" w:rsidRPr="00C345A0">
          <w:rPr>
            <w:color w:val="000000"/>
          </w:rPr>
          <w:t xml:space="preserve">gente </w:t>
        </w:r>
        <w:r w:rsidR="00AC2504">
          <w:rPr>
            <w:color w:val="000000"/>
          </w:rPr>
          <w:t>F</w:t>
        </w:r>
        <w:r w:rsidR="00AC2504" w:rsidRPr="00C345A0">
          <w:rPr>
            <w:color w:val="000000"/>
          </w:rPr>
          <w:t xml:space="preserve">iduciário </w:t>
        </w:r>
        <w:r w:rsidR="002B64AD" w:rsidRPr="00C345A0">
          <w:rPr>
            <w:color w:val="000000"/>
          </w:rPr>
          <w:t>dos CRI</w:t>
        </w:r>
        <w:r w:rsidR="004259C0" w:rsidRPr="00C345A0">
          <w:rPr>
            <w:color w:val="000000"/>
          </w:rPr>
          <w:t>,</w:t>
        </w:r>
      </w:ins>
      <w:moveFromRangeStart w:id="98" w:author="Consolidado" w:date="2019-04-10T14:57:00Z" w:name="move5800647"/>
      <w:moveFrom w:id="99" w:author="Consolidado" w:date="2019-04-10T14:57:00Z">
        <w:r w:rsidR="00AC2504" w:rsidRPr="006F5616">
          <w:rPr>
            <w:b/>
            <w:color w:val="000000"/>
            <w:rPrChange w:id="100" w:author="Consolidado" w:date="2019-04-10T14:57:00Z">
              <w:rPr>
                <w:b/>
              </w:rPr>
            </w:rPrChange>
          </w:rPr>
          <w:t xml:space="preserve">SIMPLIFIC PAVARINI DISTRIBUIDORA DE TÍTULOS E VALORES </w:t>
        </w:r>
        <w:r w:rsidR="00AC2504" w:rsidRPr="006F5616">
          <w:rPr>
            <w:b/>
            <w:color w:val="000000"/>
            <w:rPrChange w:id="101" w:author="Consolidado" w:date="2019-04-10T14:57:00Z">
              <w:rPr>
                <w:b/>
              </w:rPr>
            </w:rPrChange>
          </w:rPr>
          <w:lastRenderedPageBreak/>
          <w:t>MOBILIÁRIOS LTDA.</w:t>
        </w:r>
        <w:r w:rsidR="00AC2504" w:rsidRPr="00BC6836">
          <w:rPr>
            <w:color w:val="000000"/>
            <w:rPrChange w:id="102" w:author="Consolidado" w:date="2019-04-10T14:57:00Z">
              <w:rPr/>
            </w:rPrChange>
          </w:rPr>
          <w:t xml:space="preserve">, </w:t>
        </w:r>
      </w:moveFrom>
      <w:moveFromRangeEnd w:id="98"/>
      <w:del w:id="103" w:author="Consolidado" w:date="2019-04-10T14:57:00Z">
        <w:r w:rsidR="006F6DCA" w:rsidRPr="00191F3C">
          <w:delText xml:space="preserve">sociedade empresária limitada, </w:delText>
        </w:r>
        <w:r w:rsidR="006F6DCA" w:rsidRPr="00990F08">
          <w:delText xml:space="preserve">atuando através de sua filial, </w:delText>
        </w:r>
        <w:r w:rsidR="006F6DCA" w:rsidRPr="00CA2DEE">
          <w:delText>localizada</w:delText>
        </w:r>
        <w:r w:rsidR="006F6DCA" w:rsidRPr="00AA2AE1">
          <w:delText xml:space="preserve"> na Cidade de </w:delText>
        </w:r>
        <w:r w:rsidR="006F6DCA" w:rsidRPr="00EE628F">
          <w:delText xml:space="preserve">São Paulo, Estado de </w:delText>
        </w:r>
        <w:r w:rsidR="006F6DCA" w:rsidRPr="00F23F94">
          <w:delText>São Paulo, na Rua Joaquim Floriano, nº 466, Bloco B, sala 1.401, CEP 04534-002, inscrita no CNPJ sob o nº 15.227.994/0004-01</w:delText>
        </w:r>
        <w:r w:rsidR="002B64AD" w:rsidRPr="00C345A0">
          <w:rPr>
            <w:color w:val="000000"/>
          </w:rPr>
          <w:delText>, na qualidade de agente fiduciário dos CRI</w:delText>
        </w:r>
        <w:r w:rsidR="00B53A9D" w:rsidRPr="00C345A0">
          <w:rPr>
            <w:color w:val="000000"/>
          </w:rPr>
          <w:delText xml:space="preserve"> (conforme definido abaixo)</w:delText>
        </w:r>
        <w:r w:rsidR="006623EE" w:rsidRPr="00C345A0">
          <w:rPr>
            <w:color w:val="000000"/>
          </w:rPr>
          <w:delText xml:space="preserve"> </w:delText>
        </w:r>
        <w:r w:rsidR="00B367B3" w:rsidRPr="00C345A0">
          <w:rPr>
            <w:color w:val="000000"/>
          </w:rPr>
          <w:delText>(“</w:delText>
        </w:r>
        <w:r w:rsidR="00B367B3" w:rsidRPr="00C345A0">
          <w:rPr>
            <w:color w:val="000000"/>
            <w:u w:val="single"/>
          </w:rPr>
          <w:delText>A</w:delText>
        </w:r>
        <w:r w:rsidR="006623EE" w:rsidRPr="00C345A0">
          <w:rPr>
            <w:color w:val="000000"/>
            <w:u w:val="single"/>
          </w:rPr>
          <w:delText xml:space="preserve">gente </w:delText>
        </w:r>
        <w:r w:rsidR="00B367B3" w:rsidRPr="00C345A0">
          <w:rPr>
            <w:color w:val="000000"/>
            <w:u w:val="single"/>
          </w:rPr>
          <w:delText>F</w:delText>
        </w:r>
        <w:r w:rsidR="006623EE" w:rsidRPr="00C345A0">
          <w:rPr>
            <w:color w:val="000000"/>
            <w:u w:val="single"/>
          </w:rPr>
          <w:delText>iduciário</w:delText>
        </w:r>
        <w:r w:rsidR="00B367B3" w:rsidRPr="00C345A0">
          <w:rPr>
            <w:color w:val="000000"/>
          </w:rPr>
          <w:delText>”</w:delText>
        </w:r>
        <w:r w:rsidR="006623EE" w:rsidRPr="00C345A0">
          <w:rPr>
            <w:color w:val="000000"/>
          </w:rPr>
          <w:delText>)</w:delText>
        </w:r>
        <w:r w:rsidR="004259C0" w:rsidRPr="00C345A0">
          <w:rPr>
            <w:color w:val="000000"/>
          </w:rPr>
          <w:delText>,</w:delText>
        </w:r>
      </w:del>
      <w:r w:rsidR="006623EE" w:rsidRPr="00C345A0">
        <w:rPr>
          <w:color w:val="000000"/>
        </w:rPr>
        <w:t xml:space="preserve"> </w:t>
      </w:r>
      <w:r w:rsidR="00E00908">
        <w:rPr>
          <w:color w:val="000000"/>
        </w:rPr>
        <w:t>se</w:t>
      </w:r>
      <w:r w:rsidR="00E00908" w:rsidRPr="00C345A0">
        <w:rPr>
          <w:color w:val="000000"/>
        </w:rPr>
        <w:t>mestralmente</w:t>
      </w:r>
      <w:r w:rsidR="006623EE" w:rsidRPr="00C345A0">
        <w:rPr>
          <w:color w:val="000000"/>
        </w:rPr>
        <w:t xml:space="preserve">, </w:t>
      </w:r>
      <w:r w:rsidR="00EA60B9">
        <w:rPr>
          <w:color w:val="000000"/>
        </w:rPr>
        <w:t xml:space="preserve">sempre nos meses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e</w:t>
      </w:r>
      <w:r w:rsidR="00EA60B9">
        <w:rPr>
          <w:smallCaps/>
          <w:color w:val="000000"/>
        </w:rPr>
        <w:t xml:space="preserve">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de cada ano, sendo o primeiro relatório enviado em [</w:t>
      </w:r>
      <w:r w:rsidR="00EA60B9" w:rsidRPr="00EA60B9">
        <w:rPr>
          <w:color w:val="000000"/>
          <w:highlight w:val="yellow"/>
        </w:rPr>
        <w:t>•</w:t>
      </w:r>
      <w:r w:rsidR="00EA60B9" w:rsidRPr="00EA60B9">
        <w:rPr>
          <w:color w:val="000000"/>
        </w:rPr>
        <w:t>] de [</w:t>
      </w:r>
      <w:r w:rsidR="00EA60B9" w:rsidRPr="00EA60B9">
        <w:rPr>
          <w:color w:val="000000"/>
          <w:highlight w:val="yellow"/>
        </w:rPr>
        <w:t>•</w:t>
      </w:r>
      <w:r w:rsidR="00EA60B9" w:rsidRPr="00EA60B9">
        <w:rPr>
          <w:color w:val="000000"/>
        </w:rPr>
        <w:t>] de</w:t>
      </w:r>
      <w:r w:rsidR="00EA60B9">
        <w:rPr>
          <w:smallCaps/>
          <w:color w:val="000000"/>
        </w:rPr>
        <w:t xml:space="preserve"> 2019,</w:t>
      </w:r>
      <w:r w:rsidR="00AD748B" w:rsidRPr="00F71628">
        <w:rPr>
          <w:color w:val="000000"/>
        </w:rPr>
        <w:t xml:space="preserve"> até a</w:t>
      </w:r>
      <w:r w:rsidR="002D2764" w:rsidRPr="00F71628">
        <w:rPr>
          <w:color w:val="000000"/>
        </w:rPr>
        <w:t>: (i) destinação total dos recursos obtidos pela Emissora</w:t>
      </w:r>
      <w:r w:rsidR="006B442A">
        <w:rPr>
          <w:color w:val="000000"/>
        </w:rPr>
        <w:t xml:space="preserve"> nos Empreendimentos Imobiliários</w:t>
      </w:r>
      <w:r w:rsidR="002D2764" w:rsidRPr="00F71628">
        <w:rPr>
          <w:color w:val="000000"/>
        </w:rPr>
        <w:t>; ou (</w:t>
      </w:r>
      <w:proofErr w:type="spellStart"/>
      <w:r w:rsidR="002D2764" w:rsidRPr="00F71628">
        <w:rPr>
          <w:color w:val="000000"/>
        </w:rPr>
        <w:t>ii</w:t>
      </w:r>
      <w:proofErr w:type="spellEnd"/>
      <w:r w:rsidR="002D2764" w:rsidRPr="00F71628">
        <w:rPr>
          <w:color w:val="000000"/>
        </w:rPr>
        <w:t>)</w:t>
      </w:r>
      <w:r w:rsidR="00053216" w:rsidRPr="00F71628">
        <w:rPr>
          <w:color w:val="000000"/>
        </w:rPr>
        <w:t xml:space="preserve"> </w:t>
      </w:r>
      <w:r w:rsidR="00AD748B" w:rsidRPr="00F71628">
        <w:rPr>
          <w:color w:val="000000"/>
        </w:rPr>
        <w:t>Data de Vencimento</w:t>
      </w:r>
      <w:r w:rsidR="002D2764" w:rsidRPr="00F71628">
        <w:rPr>
          <w:color w:val="000000"/>
        </w:rPr>
        <w:t>, o que</w:t>
      </w:r>
      <w:r w:rsidR="002D2764" w:rsidRPr="00C345A0">
        <w:rPr>
          <w:color w:val="000000"/>
        </w:rPr>
        <w:t xml:space="preserve"> ocorrer </w:t>
      </w:r>
      <w:proofErr w:type="spellStart"/>
      <w:r w:rsidR="002D2764" w:rsidRPr="00C345A0">
        <w:rPr>
          <w:color w:val="000000"/>
        </w:rPr>
        <w:t>primeiro</w:t>
      </w:r>
      <w:r w:rsidR="006623EE" w:rsidRPr="00C345A0">
        <w:rPr>
          <w:color w:val="000000"/>
        </w:rPr>
        <w:t>,</w:t>
      </w:r>
      <w:del w:id="104" w:author="Consolidado" w:date="2019-04-10T14:57:00Z">
        <w:r w:rsidR="006623EE" w:rsidRPr="00C345A0">
          <w:rPr>
            <w:color w:val="000000"/>
          </w:rPr>
          <w:delText xml:space="preserve"> um relatório</w:delText>
        </w:r>
      </w:del>
      <w:ins w:id="105" w:author="Consolidado" w:date="2019-04-10T14:57:00Z">
        <w:r w:rsidR="006623EE" w:rsidRPr="00C345A0">
          <w:rPr>
            <w:color w:val="000000"/>
          </w:rPr>
          <w:t>relatório</w:t>
        </w:r>
        <w:r w:rsidR="00AC2504">
          <w:rPr>
            <w:color w:val="000000"/>
          </w:rPr>
          <w:t>s</w:t>
        </w:r>
      </w:ins>
      <w:proofErr w:type="spellEnd"/>
      <w:r w:rsidR="006623EE" w:rsidRPr="00C345A0">
        <w:rPr>
          <w:color w:val="000000"/>
        </w:rPr>
        <w:t xml:space="preserve"> acerca da aplicação dos recursos obtidos com a Emissão, nos termos do Anexo I</w:t>
      </w:r>
      <w:r w:rsidR="002B64AD" w:rsidRPr="00C345A0">
        <w:rPr>
          <w:color w:val="000000"/>
        </w:rPr>
        <w:t>I</w:t>
      </w:r>
      <w:r w:rsidR="006623EE" w:rsidRPr="00C345A0">
        <w:rPr>
          <w:color w:val="000000"/>
        </w:rPr>
        <w:t xml:space="preserve"> a esta Escritura</w:t>
      </w:r>
      <w:r w:rsidR="002D2764" w:rsidRPr="00C345A0">
        <w:rPr>
          <w:color w:val="000000"/>
        </w:rPr>
        <w:t xml:space="preserve"> (“</w:t>
      </w:r>
      <w:r w:rsidR="002D2764" w:rsidRPr="00C345A0">
        <w:rPr>
          <w:color w:val="000000"/>
          <w:u w:val="single"/>
        </w:rPr>
        <w:t xml:space="preserve">Relatório </w:t>
      </w:r>
      <w:r w:rsidR="00E00908">
        <w:rPr>
          <w:color w:val="000000"/>
          <w:u w:val="single"/>
        </w:rPr>
        <w:t>Se</w:t>
      </w:r>
      <w:r w:rsidR="00E00908" w:rsidRPr="00C345A0">
        <w:rPr>
          <w:color w:val="000000"/>
          <w:u w:val="single"/>
        </w:rPr>
        <w:t>mestral</w:t>
      </w:r>
      <w:r w:rsidR="002D2764" w:rsidRPr="00C345A0">
        <w:rPr>
          <w:color w:val="000000"/>
        </w:rPr>
        <w:t>”)</w:t>
      </w:r>
      <w:r w:rsidR="006623EE" w:rsidRPr="00C345A0">
        <w:rPr>
          <w:color w:val="000000"/>
        </w:rPr>
        <w:t xml:space="preserve">, </w:t>
      </w:r>
      <w:r w:rsidR="00A57AA3" w:rsidRPr="00A57AA3">
        <w:rPr>
          <w:color w:val="000000"/>
        </w:rPr>
        <w:t>informando o valor total destinado até a data de envio do referido relatório</w:t>
      </w:r>
      <w:del w:id="106" w:author="Consolidado" w:date="2019-04-10T14:57:00Z">
        <w:r w:rsidR="00AB77F9">
          <w:rPr>
            <w:color w:val="000000"/>
          </w:rPr>
          <w:delText xml:space="preserve">. </w:delText>
        </w:r>
        <w:r w:rsidR="00AB77F9">
          <w:delText xml:space="preserve">Fica facultado ao Agente Fiduciário solicitar, </w:delText>
        </w:r>
      </w:del>
      <w:ins w:id="107" w:author="Consolidado" w:date="2019-04-10T14:57:00Z">
        <w:r w:rsidR="00A57AA3" w:rsidRPr="00A57AA3">
          <w:rPr>
            <w:color w:val="000000"/>
          </w:rPr>
          <w:t xml:space="preserve"> e enviar os respectivos comprovantes de destinação dos recursos das Debêntures, quais sejam: (</w:t>
        </w:r>
      </w:ins>
      <w:r w:rsidR="00A57AA3" w:rsidRPr="00A57AA3">
        <w:rPr>
          <w:color w:val="000000"/>
          <w:rPrChange w:id="108" w:author="Consolidado" w:date="2019-04-10T14:57:00Z">
            <w:rPr/>
          </w:rPrChange>
        </w:rPr>
        <w:t>a</w:t>
      </w:r>
      <w:del w:id="109" w:author="Consolidado" w:date="2019-04-10T14:57:00Z">
        <w:r w:rsidR="00AB77F9">
          <w:delText xml:space="preserve"> qualquer tempo, à</w:delText>
        </w:r>
      </w:del>
      <w:ins w:id="110" w:author="Consolidado" w:date="2019-04-10T14:57:00Z">
        <w:r w:rsidR="00A57AA3" w:rsidRPr="00A57AA3">
          <w:rPr>
            <w:color w:val="000000"/>
          </w:rPr>
          <w:t>) documentos contábeis que permitam a objetiva verificação pelo Agente Fiduciário da comprovação do aporte de recursos pela</w:t>
        </w:r>
      </w:ins>
      <w:r w:rsidR="00A57AA3" w:rsidRPr="00A57AA3">
        <w:rPr>
          <w:color w:val="000000"/>
          <w:rPrChange w:id="111" w:author="Consolidado" w:date="2019-04-10T14:57:00Z">
            <w:rPr/>
          </w:rPrChange>
        </w:rPr>
        <w:t xml:space="preserve"> Emissora </w:t>
      </w:r>
      <w:del w:id="112" w:author="Consolidado" w:date="2019-04-10T14:57:00Z">
        <w:r w:rsidR="00AB77F9">
          <w:delText xml:space="preserve">por meio de notificação prévia, o envio de cópia das </w:delText>
        </w:r>
      </w:del>
      <w:ins w:id="113" w:author="Consolidado" w:date="2019-04-10T14:57:00Z">
        <w:r w:rsidR="00A57AA3" w:rsidRPr="00A57AA3">
          <w:rPr>
            <w:color w:val="000000"/>
          </w:rPr>
          <w:t xml:space="preserve">nas </w:t>
        </w:r>
        <w:proofErr w:type="spellStart"/>
        <w:r w:rsidR="00A57AA3" w:rsidRPr="00A57AA3">
          <w:rPr>
            <w:color w:val="000000"/>
          </w:rPr>
          <w:t>SPEs</w:t>
        </w:r>
        <w:proofErr w:type="spellEnd"/>
        <w:r w:rsidR="00A57AA3" w:rsidRPr="00A57AA3">
          <w:rPr>
            <w:color w:val="000000"/>
          </w:rPr>
          <w:t xml:space="preserve">; e (b) </w:t>
        </w:r>
      </w:ins>
      <w:r w:rsidR="00A57AA3" w:rsidRPr="00A57AA3">
        <w:rPr>
          <w:color w:val="000000"/>
          <w:rPrChange w:id="114" w:author="Consolidado" w:date="2019-04-10T14:57:00Z">
            <w:rPr/>
          </w:rPrChange>
        </w:rPr>
        <w:t xml:space="preserve">notas fiscais </w:t>
      </w:r>
      <w:del w:id="115" w:author="Consolidado" w:date="2019-04-10T14:57:00Z">
        <w:r w:rsidR="00AB77F9">
          <w:delText xml:space="preserve">por ela </w:delText>
        </w:r>
      </w:del>
      <w:r w:rsidR="00A57AA3" w:rsidRPr="00A57AA3">
        <w:rPr>
          <w:color w:val="000000"/>
          <w:rPrChange w:id="116" w:author="Consolidado" w:date="2019-04-10T14:57:00Z">
            <w:rPr/>
          </w:rPrChange>
        </w:rPr>
        <w:t>emitidas</w:t>
      </w:r>
      <w:del w:id="117" w:author="Consolidado" w:date="2019-04-10T14:57:00Z">
        <w:r w:rsidR="00AB77F9">
          <w:delText>. A</w:delText>
        </w:r>
      </w:del>
      <w:ins w:id="118" w:author="Consolidado" w:date="2019-04-10T14:57:00Z">
        <w:r w:rsidR="00A57AA3" w:rsidRPr="00A57AA3">
          <w:rPr>
            <w:color w:val="000000"/>
          </w:rPr>
          <w:t xml:space="preserve"> pelas </w:t>
        </w:r>
        <w:proofErr w:type="spellStart"/>
        <w:r w:rsidR="00A57AA3" w:rsidRPr="00A57AA3">
          <w:rPr>
            <w:color w:val="000000"/>
          </w:rPr>
          <w:t>SPEs</w:t>
        </w:r>
        <w:proofErr w:type="spellEnd"/>
        <w:r w:rsidR="00A57AA3" w:rsidRPr="00A57AA3">
          <w:rPr>
            <w:color w:val="000000"/>
          </w:rPr>
          <w:t xml:space="preserve"> para o desenvolvimento dos Empreendimentos Imobiliários. Ainda, a</w:t>
        </w:r>
      </w:ins>
      <w:r w:rsidR="00A57AA3" w:rsidRPr="00A57AA3">
        <w:rPr>
          <w:color w:val="000000"/>
          <w:rPrChange w:id="119" w:author="Consolidado" w:date="2019-04-10T14:57:00Z">
            <w:rPr/>
          </w:rPrChange>
        </w:rPr>
        <w:t xml:space="preserve"> Emissora deverá </w:t>
      </w:r>
      <w:del w:id="120" w:author="Consolidado" w:date="2019-04-10T14:57:00Z">
        <w:r w:rsidR="00AB77F9">
          <w:delText>enviar ao</w:delText>
        </w:r>
      </w:del>
      <w:ins w:id="121" w:author="Consolidado" w:date="2019-04-10T14:57:00Z">
        <w:r w:rsidR="00A57AA3" w:rsidRPr="00A57AA3">
          <w:rPr>
            <w:color w:val="000000"/>
          </w:rPr>
          <w:t>encaminhar, sempre que solicitado pelo</w:t>
        </w:r>
      </w:ins>
      <w:r w:rsidR="00A57AA3" w:rsidRPr="00A57AA3">
        <w:rPr>
          <w:color w:val="000000"/>
          <w:rPrChange w:id="122" w:author="Consolidado" w:date="2019-04-10T14:57:00Z">
            <w:rPr/>
          </w:rPrChange>
        </w:rPr>
        <w:t xml:space="preserve"> Agente Fiduciário </w:t>
      </w:r>
      <w:del w:id="123" w:author="Consolidado" w:date="2019-04-10T14:57:00Z">
        <w:r w:rsidR="00AB77F9">
          <w:delText>cópia das notas fiscais solicitadas</w:delText>
        </w:r>
      </w:del>
      <w:ins w:id="124" w:author="Consolidado" w:date="2019-04-10T14:57:00Z">
        <w:r w:rsidR="00A57AA3" w:rsidRPr="00A57AA3">
          <w:rPr>
            <w:color w:val="000000"/>
          </w:rPr>
          <w:t>ou por qualquer órgão público ou entidade de auto-regulamentação, cópia de outros documentos comprobatórios que sejam necessários para comprovar a destinação dos recursos,</w:t>
        </w:r>
      </w:ins>
      <w:r w:rsidR="00A57AA3" w:rsidRPr="00A57AA3">
        <w:rPr>
          <w:color w:val="000000"/>
          <w:rPrChange w:id="125" w:author="Consolidado" w:date="2019-04-10T14:57:00Z">
            <w:rPr/>
          </w:rPrChange>
        </w:rPr>
        <w:t xml:space="preserve"> em até </w:t>
      </w:r>
      <w:del w:id="126" w:author="Consolidado" w:date="2019-04-10T14:57:00Z">
        <w:r w:rsidR="00AB77F9">
          <w:delText>5 (cinco</w:delText>
        </w:r>
      </w:del>
      <w:ins w:id="127" w:author="Consolidado" w:date="2019-04-10T14:57:00Z">
        <w:r w:rsidR="00A57AA3" w:rsidRPr="00A57AA3">
          <w:rPr>
            <w:color w:val="000000"/>
          </w:rPr>
          <w:t>10 (dez</w:t>
        </w:r>
      </w:ins>
      <w:r w:rsidR="00A57AA3" w:rsidRPr="00A57AA3">
        <w:rPr>
          <w:color w:val="000000"/>
          <w:rPrChange w:id="128" w:author="Consolidado" w:date="2019-04-10T14:57:00Z">
            <w:rPr/>
          </w:rPrChange>
        </w:rPr>
        <w:t xml:space="preserve">) Dias Úteis contados da </w:t>
      </w:r>
      <w:del w:id="129" w:author="Consolidado" w:date="2019-04-10T14:57:00Z">
        <w:r w:rsidR="00AB77F9">
          <w:delText xml:space="preserve">data do recebimento da respectiva </w:delText>
        </w:r>
      </w:del>
      <w:r w:rsidR="00A57AA3" w:rsidRPr="00A57AA3">
        <w:rPr>
          <w:color w:val="000000"/>
          <w:rPrChange w:id="130" w:author="Consolidado" w:date="2019-04-10T14:57:00Z">
            <w:rPr/>
          </w:rPrChange>
        </w:rPr>
        <w:t>solicitação</w:t>
      </w:r>
      <w:del w:id="131" w:author="Consolidado" w:date="2019-04-10T14:57:00Z">
        <w:r w:rsidR="00AB77F9">
          <w:delText xml:space="preserve"> pelo Agente Fiduciário.</w:delText>
        </w:r>
        <w:r w:rsidR="006F6DCA">
          <w:rPr>
            <w:color w:val="000000"/>
          </w:rPr>
          <w:delText xml:space="preserve"> [</w:delText>
        </w:r>
        <w:r w:rsidR="006F6DCA" w:rsidRPr="006F6DCA">
          <w:rPr>
            <w:b/>
            <w:color w:val="000000"/>
            <w:highlight w:val="green"/>
          </w:rPr>
          <w:delText>Nota TCMB:</w:delText>
        </w:r>
        <w:r w:rsidR="00B7079D">
          <w:rPr>
            <w:color w:val="000000"/>
            <w:highlight w:val="green"/>
          </w:rPr>
          <w:delText xml:space="preserve"> Companhia so</w:delText>
        </w:r>
        <w:r w:rsidR="006F6DCA" w:rsidRPr="006F6DCA">
          <w:rPr>
            <w:color w:val="000000"/>
            <w:highlight w:val="green"/>
          </w:rPr>
          <w:delText>licita o envio de relatóri</w:delText>
        </w:r>
        <w:r w:rsidR="00B7079D">
          <w:rPr>
            <w:color w:val="000000"/>
            <w:highlight w:val="green"/>
          </w:rPr>
          <w:delText>o semestral,</w:delText>
        </w:r>
      </w:del>
      <w:ins w:id="132" w:author="Consolidado" w:date="2019-04-10T14:57:00Z">
        <w:r w:rsidR="00A57AA3" w:rsidRPr="00A57AA3">
          <w:rPr>
            <w:color w:val="000000"/>
          </w:rPr>
          <w:t>, ou</w:t>
        </w:r>
      </w:ins>
      <w:r w:rsidR="00A57AA3" w:rsidRPr="00A57AA3">
        <w:rPr>
          <w:color w:val="000000"/>
          <w:rPrChange w:id="133" w:author="Consolidado" w:date="2019-04-10T14:57:00Z">
            <w:rPr>
              <w:color w:val="000000"/>
              <w:highlight w:val="green"/>
            </w:rPr>
          </w:rPrChange>
        </w:rPr>
        <w:t xml:space="preserve"> em </w:t>
      </w:r>
      <w:del w:id="134" w:author="Consolidado" w:date="2019-04-10T14:57:00Z">
        <w:r w:rsidR="00B7079D" w:rsidRPr="005D565C">
          <w:rPr>
            <w:color w:val="000000"/>
            <w:highlight w:val="green"/>
          </w:rPr>
          <w:delText>conformidade</w:delText>
        </w:r>
      </w:del>
      <w:ins w:id="135" w:author="Consolidado" w:date="2019-04-10T14:57:00Z">
        <w:r w:rsidR="00A57AA3" w:rsidRPr="00A57AA3">
          <w:rPr>
            <w:color w:val="000000"/>
          </w:rPr>
          <w:t>prazo menor se assim for necessário para cumprir</w:t>
        </w:r>
      </w:ins>
      <w:r w:rsidR="00A57AA3" w:rsidRPr="00A57AA3">
        <w:rPr>
          <w:color w:val="000000"/>
          <w:rPrChange w:id="136" w:author="Consolidado" w:date="2019-04-10T14:57:00Z">
            <w:rPr>
              <w:color w:val="000000"/>
              <w:highlight w:val="green"/>
            </w:rPr>
          </w:rPrChange>
        </w:rPr>
        <w:t xml:space="preserve"> com a </w:t>
      </w:r>
      <w:del w:id="137" w:author="Consolidado" w:date="2019-04-10T14:57:00Z">
        <w:r w:rsidR="005D565C" w:rsidRPr="005D565C">
          <w:rPr>
            <w:color w:val="000000"/>
            <w:highlight w:val="green"/>
          </w:rPr>
          <w:delText>norma vigente</w:delText>
        </w:r>
        <w:r w:rsidR="006F6DCA">
          <w:rPr>
            <w:color w:val="000000"/>
          </w:rPr>
          <w:delText>.]</w:delText>
        </w:r>
      </w:del>
      <w:ins w:id="138" w:author="Consolidado" w:date="2019-04-10T14:57:00Z">
        <w:r w:rsidR="00A57AA3" w:rsidRPr="00A57AA3">
          <w:rPr>
            <w:color w:val="000000"/>
          </w:rPr>
          <w:t>solicitação realizada.</w:t>
        </w:r>
      </w:ins>
    </w:p>
    <w:p w14:paraId="29F84F81" w14:textId="77777777" w:rsidR="00852352" w:rsidRPr="00C345A0" w:rsidRDefault="00852352" w:rsidP="002101B8">
      <w:pPr>
        <w:tabs>
          <w:tab w:val="left" w:pos="851"/>
        </w:tabs>
        <w:jc w:val="both"/>
        <w:rPr>
          <w:color w:val="000000"/>
        </w:rPr>
      </w:pPr>
    </w:p>
    <w:p w14:paraId="360EE287" w14:textId="77777777" w:rsidR="006623EE" w:rsidRPr="00C345A0" w:rsidRDefault="006623EE" w:rsidP="002101B8">
      <w:pPr>
        <w:tabs>
          <w:tab w:val="left" w:pos="851"/>
        </w:tabs>
        <w:jc w:val="both"/>
        <w:rPr>
          <w:color w:val="000000"/>
        </w:rPr>
      </w:pPr>
      <w:r w:rsidRPr="00C345A0">
        <w:rPr>
          <w:color w:val="000000"/>
        </w:rPr>
        <w:t xml:space="preserve">3.5.4.1. Mediante o recebimento do Relatório </w:t>
      </w:r>
      <w:r w:rsidR="00E00908">
        <w:rPr>
          <w:color w:val="000000"/>
        </w:rPr>
        <w:t>Semestral</w:t>
      </w:r>
      <w:r w:rsidRPr="00C345A0">
        <w:rPr>
          <w:color w:val="000000"/>
        </w:rPr>
        <w:t xml:space="preserve">, o </w:t>
      </w:r>
      <w:r w:rsidR="00B367B3" w:rsidRPr="00C345A0">
        <w:rPr>
          <w:color w:val="000000"/>
        </w:rPr>
        <w:t xml:space="preserve">Agente Fiduciário </w:t>
      </w:r>
      <w:r w:rsidRPr="00C345A0">
        <w:rPr>
          <w:color w:val="000000"/>
        </w:rPr>
        <w:t>será responsável por verificar</w:t>
      </w:r>
      <w:r w:rsidR="00AD748B" w:rsidRPr="00C345A0">
        <w:rPr>
          <w:color w:val="000000"/>
        </w:rPr>
        <w:t xml:space="preserve">, com base no Relatório </w:t>
      </w:r>
      <w:r w:rsidR="00E00908">
        <w:rPr>
          <w:color w:val="000000"/>
        </w:rPr>
        <w:t>Semestral</w:t>
      </w:r>
      <w:r w:rsidR="00AD748B" w:rsidRPr="00C345A0">
        <w:rPr>
          <w:color w:val="000000"/>
        </w:rPr>
        <w:t>,</w:t>
      </w:r>
      <w:r w:rsidRPr="00C345A0">
        <w:rPr>
          <w:color w:val="000000"/>
        </w:rPr>
        <w:t xml:space="preserve"> o cumprimento da destinação dos recursos assumida pela Emissora, sendo que referida obrigação se extinguirá quando da comprovação, pela Emissora, da utilização da totalidade dos recursos obtidos com a emissão das Debêntures, conforme destin</w:t>
      </w:r>
      <w:r w:rsidR="00B53A9D" w:rsidRPr="00C345A0">
        <w:rPr>
          <w:color w:val="000000"/>
        </w:rPr>
        <w:t>a</w:t>
      </w:r>
      <w:r w:rsidRPr="00C345A0">
        <w:rPr>
          <w:color w:val="000000"/>
        </w:rPr>
        <w:t>ção dos recursos prevista n</w:t>
      </w:r>
      <w:r w:rsidR="000F0C8A">
        <w:rPr>
          <w:color w:val="000000"/>
        </w:rPr>
        <w:t>a Cláusula</w:t>
      </w:r>
      <w:r w:rsidRPr="00C345A0">
        <w:rPr>
          <w:color w:val="000000"/>
        </w:rPr>
        <w:t xml:space="preserve"> 3.5.1. </w:t>
      </w:r>
      <w:proofErr w:type="gramStart"/>
      <w:r w:rsidRPr="00C345A0">
        <w:rPr>
          <w:color w:val="000000"/>
        </w:rPr>
        <w:t>acima</w:t>
      </w:r>
      <w:proofErr w:type="gramEnd"/>
      <w:r w:rsidRPr="00C345A0">
        <w:rPr>
          <w:color w:val="000000"/>
        </w:rPr>
        <w:t xml:space="preserve">. </w:t>
      </w:r>
    </w:p>
    <w:p w14:paraId="741526A3" w14:textId="77777777" w:rsidR="006623EE" w:rsidRPr="00C345A0" w:rsidRDefault="006623EE" w:rsidP="002101B8">
      <w:pPr>
        <w:tabs>
          <w:tab w:val="left" w:pos="851"/>
        </w:tabs>
        <w:jc w:val="both"/>
        <w:rPr>
          <w:color w:val="000000"/>
        </w:rPr>
      </w:pPr>
    </w:p>
    <w:p w14:paraId="6A7833FF" w14:textId="00D16BAF" w:rsidR="00374171" w:rsidRDefault="00374171" w:rsidP="00C345A0">
      <w:pPr>
        <w:tabs>
          <w:tab w:val="left" w:pos="0"/>
        </w:tabs>
        <w:jc w:val="both"/>
        <w:rPr>
          <w:color w:val="000000"/>
        </w:rPr>
      </w:pPr>
      <w:r w:rsidRPr="00C5760A">
        <w:rPr>
          <w:color w:val="000000"/>
        </w:rPr>
        <w:t>3.5.4.2</w:t>
      </w:r>
      <w:del w:id="139" w:author="Consolidado" w:date="2019-04-10T14:57:00Z">
        <w:r w:rsidRPr="00C5760A">
          <w:rPr>
            <w:color w:val="000000"/>
          </w:rPr>
          <w:delText>. Para fins do disposto n</w:delText>
        </w:r>
        <w:r w:rsidR="000F0C8A">
          <w:rPr>
            <w:color w:val="000000"/>
          </w:rPr>
          <w:delText>a Cláusula</w:delText>
        </w:r>
        <w:r w:rsidRPr="00C5760A">
          <w:rPr>
            <w:color w:val="000000"/>
          </w:rPr>
          <w:delText xml:space="preserve"> 3.5.4.1. acima, as Partes desde já concordam que o Agente Fiduciário limitar-se-á, tão somente, a verificar o preenchimento dos requisitos formais constantes dos modelos do Relatório </w:delText>
        </w:r>
        <w:r w:rsidR="00E00908" w:rsidRPr="00977884">
          <w:rPr>
            <w:color w:val="000000"/>
          </w:rPr>
          <w:delText>Semestral</w:delText>
        </w:r>
        <w:r w:rsidRPr="00C5760A">
          <w:rPr>
            <w:color w:val="000000"/>
          </w:rPr>
          <w:delText xml:space="preserve">. O Agente Fiduciário não será responsável por verificar a suficiência, validade, qualidade, veracidade ou completude das informações técnicas e financeiras constantes do Relatório </w:delText>
        </w:r>
        <w:r w:rsidR="00E00908" w:rsidRPr="00977884">
          <w:rPr>
            <w:color w:val="000000"/>
          </w:rPr>
          <w:delText>Semestral</w:delText>
        </w:r>
        <w:r w:rsidRPr="00C5760A">
          <w:rPr>
            <w:color w:val="000000"/>
          </w:rPr>
          <w:delText xml:space="preserve">, ou ainda em qualquer outro documento que lhes seja enviado com o fim de complementar, esclarecer, retificar ou ratificar as informações do referido Relatório </w:delText>
        </w:r>
        <w:r w:rsidR="00E00908">
          <w:rPr>
            <w:color w:val="000000"/>
          </w:rPr>
          <w:delText>Semestral</w:delText>
        </w:r>
        <w:r w:rsidRPr="00C5760A">
          <w:rPr>
            <w:color w:val="000000"/>
          </w:rPr>
          <w:delText>.</w:delText>
        </w:r>
      </w:del>
    </w:p>
    <w:p w14:paraId="206FB659" w14:textId="77777777" w:rsidR="00D70E96" w:rsidRDefault="00D70E96" w:rsidP="00C345A0">
      <w:pPr>
        <w:tabs>
          <w:tab w:val="left" w:pos="0"/>
        </w:tabs>
        <w:jc w:val="both"/>
        <w:rPr>
          <w:ins w:id="140" w:author="Consolidado" w:date="2019-04-10T14:57:00Z"/>
          <w:color w:val="000000"/>
        </w:rPr>
      </w:pPr>
    </w:p>
    <w:p w14:paraId="78B33FB5" w14:textId="12E4B905" w:rsidR="00D70E96" w:rsidRPr="00D70E96" w:rsidRDefault="00D70E96" w:rsidP="00D70E96">
      <w:pPr>
        <w:tabs>
          <w:tab w:val="left" w:pos="0"/>
        </w:tabs>
        <w:jc w:val="both"/>
        <w:rPr>
          <w:ins w:id="141" w:author="Consolidado" w:date="2019-04-10T14:57:00Z"/>
          <w:color w:val="000000"/>
        </w:rPr>
      </w:pPr>
      <w:ins w:id="142" w:author="Consolidado" w:date="2019-04-10T14:57:00Z">
        <w:r>
          <w:rPr>
            <w:color w:val="000000"/>
          </w:rPr>
          <w:t xml:space="preserve">3.5.4.3. </w:t>
        </w:r>
        <w:r w:rsidRPr="00D70E96">
          <w:rPr>
            <w:color w:val="000000"/>
          </w:rPr>
          <w:t xml:space="preserve">O Agente Fiduciário, conforme solicitação dos Titulares de CRI reunidos em Assembleia Geral de Titulares de CRI, poderá, até 1 (uma) vez por semestre, indicar terceiros, mediante solicitação por escrito com, no mínimo, 10 (dez) dias de antecedência à </w:t>
        </w:r>
        <w:del w:id="143" w:author="William Koga" w:date="2019-04-12T12:19:00Z">
          <w:r w:rsidDel="00E12507">
            <w:rPr>
              <w:color w:val="000000"/>
            </w:rPr>
            <w:delText>Devedora</w:delText>
          </w:r>
        </w:del>
      </w:ins>
      <w:ins w:id="144" w:author="William Koga" w:date="2019-04-12T12:19:00Z">
        <w:r w:rsidR="00E12507">
          <w:rPr>
            <w:color w:val="000000"/>
          </w:rPr>
          <w:t>Emissora</w:t>
        </w:r>
      </w:ins>
      <w:ins w:id="145" w:author="Consolidado" w:date="2019-04-10T14:57:00Z">
        <w:r w:rsidRPr="00D70E96">
          <w:rPr>
            <w:color w:val="000000"/>
          </w:rPr>
          <w:t xml:space="preserve">, para visitar os Empreendimentos Imobiliários durante o horário comercial para verificar quaisquer informações referentes aos Relatórios de Verificação e demais documentos previstos na Cláusula </w:t>
        </w:r>
        <w:r>
          <w:rPr>
            <w:color w:val="000000"/>
          </w:rPr>
          <w:t>3.5.4</w:t>
        </w:r>
        <w:r w:rsidRPr="00D70E96">
          <w:rPr>
            <w:color w:val="000000"/>
          </w:rPr>
          <w:t xml:space="preserve"> acima apresentados.</w:t>
        </w:r>
      </w:ins>
    </w:p>
    <w:p w14:paraId="0F9FF89F" w14:textId="77777777" w:rsidR="008D0A61" w:rsidRDefault="008D0A61" w:rsidP="00C345A0">
      <w:pPr>
        <w:tabs>
          <w:tab w:val="left" w:pos="0"/>
        </w:tabs>
        <w:jc w:val="both"/>
        <w:rPr>
          <w:color w:val="000000"/>
        </w:rPr>
      </w:pPr>
    </w:p>
    <w:p w14:paraId="0711949A" w14:textId="77777777" w:rsidR="001B37DC" w:rsidRPr="00C345A0" w:rsidRDefault="001B37DC" w:rsidP="001B37DC">
      <w:pPr>
        <w:tabs>
          <w:tab w:val="left" w:pos="851"/>
        </w:tabs>
        <w:jc w:val="both"/>
        <w:rPr>
          <w:b/>
          <w:color w:val="000000"/>
        </w:rPr>
      </w:pPr>
      <w:r w:rsidRPr="00C345A0">
        <w:rPr>
          <w:b/>
          <w:color w:val="000000"/>
        </w:rPr>
        <w:t>3.6.</w:t>
      </w:r>
      <w:r w:rsidRPr="00C345A0">
        <w:rPr>
          <w:b/>
          <w:color w:val="000000"/>
        </w:rPr>
        <w:tab/>
        <w:t>Vinculação à Emissão de CRI</w:t>
      </w:r>
    </w:p>
    <w:p w14:paraId="487E8B32" w14:textId="77777777" w:rsidR="001B37DC" w:rsidRPr="00C345A0" w:rsidRDefault="001B37DC" w:rsidP="001B37DC">
      <w:pPr>
        <w:tabs>
          <w:tab w:val="left" w:pos="851"/>
        </w:tabs>
        <w:jc w:val="both"/>
        <w:rPr>
          <w:b/>
          <w:color w:val="000000"/>
        </w:rPr>
      </w:pPr>
    </w:p>
    <w:p w14:paraId="39AEE04B" w14:textId="53123450" w:rsidR="00F75EB8" w:rsidRPr="00F75EB8" w:rsidRDefault="001B37DC" w:rsidP="00F75EB8">
      <w:pPr>
        <w:tabs>
          <w:tab w:val="left" w:pos="851"/>
        </w:tabs>
        <w:jc w:val="both"/>
        <w:rPr>
          <w:color w:val="000000"/>
        </w:rPr>
      </w:pPr>
      <w:r w:rsidRPr="00C345A0">
        <w:rPr>
          <w:color w:val="000000"/>
        </w:rPr>
        <w:lastRenderedPageBreak/>
        <w:t>3.6.1.</w:t>
      </w:r>
      <w:r w:rsidRPr="00C345A0">
        <w:rPr>
          <w:color w:val="000000"/>
        </w:rPr>
        <w:tab/>
      </w:r>
      <w:r w:rsidR="00F75EB8">
        <w:rPr>
          <w:color w:val="000000"/>
        </w:rPr>
        <w:t xml:space="preserve">A Debenturista, na </w:t>
      </w:r>
      <w:r w:rsidR="00F75EB8" w:rsidRPr="00F75EB8">
        <w:rPr>
          <w:color w:val="000000"/>
        </w:rPr>
        <w:t xml:space="preserve">qualidade de titular </w:t>
      </w:r>
      <w:r w:rsidR="00F75EB8">
        <w:rPr>
          <w:color w:val="000000"/>
        </w:rPr>
        <w:t xml:space="preserve">das Debêntures, bem como, consequentemente, de todos os direitos creditórios vinculados às Debêntures que devem ser pagos pela Emissora nos termos desta Escritura, emitirá </w:t>
      </w:r>
      <w:r w:rsidR="00DA213D">
        <w:rPr>
          <w:color w:val="000000"/>
        </w:rPr>
        <w:t xml:space="preserve">1 </w:t>
      </w:r>
      <w:r w:rsidR="00F75EB8" w:rsidRPr="00F75EB8">
        <w:rPr>
          <w:color w:val="000000"/>
        </w:rPr>
        <w:t>(uma) c</w:t>
      </w:r>
      <w:r w:rsidR="00F75EB8">
        <w:rPr>
          <w:color w:val="000000"/>
        </w:rPr>
        <w:t>é</w:t>
      </w:r>
      <w:r w:rsidR="00F75EB8" w:rsidRPr="00F75EB8">
        <w:rPr>
          <w:color w:val="000000"/>
        </w:rPr>
        <w:t>dula de cr</w:t>
      </w:r>
      <w:r w:rsidR="00F75EB8">
        <w:rPr>
          <w:color w:val="000000"/>
        </w:rPr>
        <w:t>édito imobiliá</w:t>
      </w:r>
      <w:r w:rsidR="00F75EB8" w:rsidRPr="00F75EB8">
        <w:rPr>
          <w:color w:val="000000"/>
        </w:rPr>
        <w:t xml:space="preserve">rio, sem garantia real </w:t>
      </w:r>
      <w:proofErr w:type="spellStart"/>
      <w:r w:rsidR="00F75EB8" w:rsidRPr="00F75EB8">
        <w:rPr>
          <w:color w:val="000000"/>
        </w:rPr>
        <w:t>imobiliaria</w:t>
      </w:r>
      <w:proofErr w:type="spellEnd"/>
      <w:r w:rsidR="00F75EB8" w:rsidRPr="00F75EB8">
        <w:rPr>
          <w:color w:val="000000"/>
        </w:rPr>
        <w:t xml:space="preserve"> ("</w:t>
      </w:r>
      <w:r w:rsidR="00F75EB8" w:rsidRPr="00F75EB8">
        <w:rPr>
          <w:color w:val="000000"/>
          <w:u w:val="single"/>
        </w:rPr>
        <w:t>CCI</w:t>
      </w:r>
      <w:r w:rsidR="00F75EB8" w:rsidRPr="00F75EB8">
        <w:rPr>
          <w:color w:val="000000"/>
        </w:rPr>
        <w:t>"), para r</w:t>
      </w:r>
      <w:r w:rsidR="00F75EB8">
        <w:rPr>
          <w:color w:val="000000"/>
        </w:rPr>
        <w:t>epresentar integralmente as Debêntures. A CCI, representativa das Debê</w:t>
      </w:r>
      <w:r w:rsidR="00F75EB8" w:rsidRPr="00F75EB8">
        <w:rPr>
          <w:color w:val="000000"/>
        </w:rPr>
        <w:t>nture</w:t>
      </w:r>
      <w:r w:rsidR="00F75EB8">
        <w:rPr>
          <w:color w:val="000000"/>
        </w:rPr>
        <w:t>s, será</w:t>
      </w:r>
      <w:r w:rsidR="00F75EB8" w:rsidRPr="00F75EB8">
        <w:rPr>
          <w:color w:val="000000"/>
        </w:rPr>
        <w:t xml:space="preserve"> utilizada como lastro em opera</w:t>
      </w:r>
      <w:r w:rsidR="00F75EB8">
        <w:rPr>
          <w:color w:val="000000"/>
        </w:rPr>
        <w:t>ção de emissão de certificados de recebíveis imobiliá</w:t>
      </w:r>
      <w:r w:rsidR="00F75EB8" w:rsidRPr="00F75EB8">
        <w:rPr>
          <w:color w:val="000000"/>
        </w:rPr>
        <w:t xml:space="preserve">rios da </w:t>
      </w:r>
      <w:del w:id="146" w:author="Consolidado" w:date="2019-04-10T14:57:00Z">
        <w:r w:rsidR="00EA60B9" w:rsidRPr="00C345A0">
          <w:rPr>
            <w:smallCaps/>
            <w:color w:val="000000"/>
          </w:rPr>
          <w:delText>[</w:delText>
        </w:r>
        <w:r w:rsidR="00EA60B9" w:rsidRPr="00E00908">
          <w:rPr>
            <w:smallCaps/>
            <w:color w:val="000000"/>
            <w:highlight w:val="yellow"/>
          </w:rPr>
          <w:delText>•</w:delText>
        </w:r>
        <w:r w:rsidR="00EA60B9" w:rsidRPr="00C345A0">
          <w:rPr>
            <w:smallCaps/>
            <w:color w:val="000000"/>
          </w:rPr>
          <w:delText>]</w:delText>
        </w:r>
        <w:r w:rsidR="00F75EB8" w:rsidRPr="00F75EB8">
          <w:rPr>
            <w:color w:val="000000"/>
          </w:rPr>
          <w:delText>ª</w:delText>
        </w:r>
      </w:del>
      <w:ins w:id="147" w:author="Consolidado" w:date="2019-04-10T14:57:00Z">
        <w:r w:rsidR="00D70E96">
          <w:rPr>
            <w:smallCaps/>
            <w:color w:val="000000"/>
          </w:rPr>
          <w:t>212</w:t>
        </w:r>
        <w:r w:rsidR="00F75EB8" w:rsidRPr="00F75EB8">
          <w:rPr>
            <w:color w:val="000000"/>
          </w:rPr>
          <w:t>ª</w:t>
        </w:r>
      </w:ins>
      <w:r w:rsidR="00F75EB8" w:rsidRPr="00F75EB8">
        <w:rPr>
          <w:color w:val="000000"/>
        </w:rPr>
        <w:t xml:space="preserve"> série da </w:t>
      </w:r>
      <w:del w:id="148" w:author="Consolidado" w:date="2019-04-10T14:57:00Z">
        <w:r w:rsidR="00EA60B9" w:rsidRPr="00C345A0">
          <w:rPr>
            <w:smallCaps/>
            <w:color w:val="000000"/>
          </w:rPr>
          <w:delText>[</w:delText>
        </w:r>
        <w:r w:rsidR="00EA60B9" w:rsidRPr="00E00908">
          <w:rPr>
            <w:smallCaps/>
            <w:color w:val="000000"/>
            <w:highlight w:val="yellow"/>
          </w:rPr>
          <w:delText>•</w:delText>
        </w:r>
        <w:r w:rsidR="00EA60B9" w:rsidRPr="00C345A0">
          <w:rPr>
            <w:smallCaps/>
            <w:color w:val="000000"/>
          </w:rPr>
          <w:delText>]</w:delText>
        </w:r>
        <w:r w:rsidR="00F75EB8" w:rsidRPr="00F75EB8">
          <w:rPr>
            <w:color w:val="000000"/>
          </w:rPr>
          <w:delText>ª</w:delText>
        </w:r>
      </w:del>
      <w:ins w:id="149" w:author="Consolidado" w:date="2019-04-10T14:57:00Z">
        <w:r w:rsidR="00D70E96">
          <w:rPr>
            <w:smallCaps/>
            <w:color w:val="000000"/>
          </w:rPr>
          <w:t>1</w:t>
        </w:r>
        <w:r w:rsidR="00F75EB8" w:rsidRPr="00F75EB8">
          <w:rPr>
            <w:color w:val="000000"/>
          </w:rPr>
          <w:t>ª</w:t>
        </w:r>
      </w:ins>
      <w:r w:rsidR="00F75EB8" w:rsidRPr="00F75EB8">
        <w:rPr>
          <w:color w:val="000000"/>
        </w:rPr>
        <w:t xml:space="preserve"> emissão de Certificado de Recebíveis Imobiliários da Debenturista (“</w:t>
      </w:r>
      <w:r w:rsidR="00F75EB8" w:rsidRPr="00F75EB8">
        <w:rPr>
          <w:color w:val="000000"/>
          <w:u w:val="single"/>
        </w:rPr>
        <w:t>CRI</w:t>
      </w:r>
      <w:r w:rsidR="00F75EB8" w:rsidRPr="00F75EB8">
        <w:rPr>
          <w:color w:val="000000"/>
        </w:rPr>
        <w:t xml:space="preserve">”), </w:t>
      </w:r>
      <w:r w:rsidR="00F75EB8" w:rsidRPr="00C345A0">
        <w:rPr>
          <w:color w:val="000000"/>
        </w:rPr>
        <w:t xml:space="preserve">sendo certo que os CRI serão </w:t>
      </w:r>
      <w:r w:rsidR="00F75EB8" w:rsidRPr="000F0C8A">
        <w:rPr>
          <w:color w:val="000000"/>
        </w:rPr>
        <w:t xml:space="preserve">objeto de emissão e oferta pública de distribuição, nos termos da Instrução da CVM nº </w:t>
      </w:r>
      <w:r w:rsidR="00F75EB8" w:rsidRPr="00C345A0">
        <w:rPr>
          <w:color w:val="000000"/>
        </w:rPr>
        <w:t>400, de 29</w:t>
      </w:r>
      <w:r w:rsidR="00F75EB8" w:rsidRPr="000F0C8A">
        <w:rPr>
          <w:color w:val="000000"/>
        </w:rPr>
        <w:t xml:space="preserve"> de </w:t>
      </w:r>
      <w:r w:rsidR="00F75EB8" w:rsidRPr="00C345A0">
        <w:rPr>
          <w:color w:val="000000"/>
        </w:rPr>
        <w:t>dezembro</w:t>
      </w:r>
      <w:r w:rsidR="00F75EB8" w:rsidRPr="000F0C8A">
        <w:rPr>
          <w:color w:val="000000"/>
        </w:rPr>
        <w:t xml:space="preserve"> de </w:t>
      </w:r>
      <w:r w:rsidR="00F75EB8" w:rsidRPr="00C345A0">
        <w:rPr>
          <w:color w:val="000000"/>
        </w:rPr>
        <w:t>2003</w:t>
      </w:r>
      <w:r w:rsidR="00F75EB8">
        <w:rPr>
          <w:color w:val="000000"/>
        </w:rPr>
        <w:t xml:space="preserve"> ("</w:t>
      </w:r>
      <w:r w:rsidR="00F75EB8" w:rsidRPr="00E00908">
        <w:rPr>
          <w:color w:val="000000"/>
          <w:u w:val="single"/>
        </w:rPr>
        <w:t>Instrução CVM 400</w:t>
      </w:r>
      <w:r w:rsidR="00F75EB8">
        <w:rPr>
          <w:color w:val="000000"/>
        </w:rPr>
        <w:t>")</w:t>
      </w:r>
      <w:r w:rsidR="00F75EB8" w:rsidRPr="000F0C8A">
        <w:rPr>
          <w:color w:val="000000"/>
        </w:rPr>
        <w:t xml:space="preserve">, conforme </w:t>
      </w:r>
      <w:r w:rsidR="00F75EB8" w:rsidRPr="00C345A0">
        <w:rPr>
          <w:color w:val="000000"/>
        </w:rPr>
        <w:t>alterada (“</w:t>
      </w:r>
      <w:r w:rsidR="00F75EB8" w:rsidRPr="000F0C8A">
        <w:rPr>
          <w:color w:val="000000"/>
          <w:u w:val="single"/>
        </w:rPr>
        <w:t>Oferta</w:t>
      </w:r>
      <w:r w:rsidR="00F75EB8" w:rsidRPr="00C345A0">
        <w:rPr>
          <w:color w:val="000000"/>
        </w:rPr>
        <w:t>”),</w:t>
      </w:r>
      <w:r w:rsidR="00F75EB8" w:rsidRPr="000F0C8A">
        <w:rPr>
          <w:color w:val="000000"/>
        </w:rPr>
        <w:t xml:space="preserve"> e serão destinados </w:t>
      </w:r>
      <w:r w:rsidR="00F75EB8" w:rsidRPr="00C345A0">
        <w:rPr>
          <w:color w:val="000000"/>
        </w:rPr>
        <w:t>ao público em geral</w:t>
      </w:r>
      <w:r w:rsidR="00F75EB8" w:rsidRPr="000F0C8A">
        <w:rPr>
          <w:color w:val="000000"/>
        </w:rPr>
        <w:t xml:space="preserve">, conforme </w:t>
      </w:r>
      <w:r w:rsidR="00F75EB8" w:rsidRPr="00C345A0">
        <w:rPr>
          <w:color w:val="000000"/>
        </w:rPr>
        <w:t>definido no Termo de Securitização</w:t>
      </w:r>
      <w:r w:rsidR="00F75EB8">
        <w:rPr>
          <w:color w:val="000000"/>
        </w:rPr>
        <w:t>,</w:t>
      </w:r>
      <w:r w:rsidR="00F75EB8" w:rsidRPr="00F75EB8">
        <w:rPr>
          <w:color w:val="000000"/>
        </w:rPr>
        <w:t xml:space="preserve"> de modo qu</w:t>
      </w:r>
      <w:r w:rsidR="00F75EB8">
        <w:rPr>
          <w:color w:val="000000"/>
        </w:rPr>
        <w:t>e a CCI, representativa das Debê</w:t>
      </w:r>
      <w:r w:rsidR="00F75EB8" w:rsidRPr="00F75EB8">
        <w:rPr>
          <w:color w:val="000000"/>
        </w:rPr>
        <w:t>ntures, ficar</w:t>
      </w:r>
      <w:r w:rsidR="00F75EB8">
        <w:rPr>
          <w:color w:val="000000"/>
        </w:rPr>
        <w:t>á vinculada</w:t>
      </w:r>
      <w:r w:rsidR="00F75EB8" w:rsidRPr="00F75EB8">
        <w:rPr>
          <w:color w:val="000000"/>
        </w:rPr>
        <w:t xml:space="preserve"> </w:t>
      </w:r>
      <w:r w:rsidR="00F75EB8">
        <w:rPr>
          <w:color w:val="000000"/>
        </w:rPr>
        <w:t>aos CRI e seu respectivo patrimô</w:t>
      </w:r>
      <w:r w:rsidR="00F75EB8" w:rsidRPr="00F75EB8">
        <w:rPr>
          <w:color w:val="000000"/>
        </w:rPr>
        <w:t>nio separado.</w:t>
      </w:r>
      <w:r w:rsidR="008774C0">
        <w:rPr>
          <w:color w:val="000000"/>
        </w:rPr>
        <w:t xml:space="preserve"> </w:t>
      </w:r>
    </w:p>
    <w:p w14:paraId="04DF8301" w14:textId="77777777" w:rsidR="00F75EB8" w:rsidRDefault="00F75EB8" w:rsidP="001B37DC">
      <w:pPr>
        <w:tabs>
          <w:tab w:val="left" w:pos="851"/>
        </w:tabs>
        <w:jc w:val="both"/>
        <w:rPr>
          <w:color w:val="000000"/>
        </w:rPr>
      </w:pPr>
    </w:p>
    <w:p w14:paraId="0DB1641B" w14:textId="77777777" w:rsidR="001B37DC" w:rsidRDefault="001B37DC" w:rsidP="001B37DC">
      <w:pPr>
        <w:tabs>
          <w:tab w:val="left" w:pos="851"/>
        </w:tabs>
        <w:jc w:val="both"/>
        <w:rPr>
          <w:color w:val="000000"/>
        </w:rPr>
      </w:pPr>
      <w:r w:rsidRPr="00C345A0">
        <w:rPr>
          <w:color w:val="000000"/>
        </w:rPr>
        <w:t>3.6.2.</w:t>
      </w:r>
      <w:r w:rsidRPr="00C345A0">
        <w:rPr>
          <w:color w:val="000000"/>
        </w:rPr>
        <w:tab/>
        <w:t>Em vista da vinculação mencionada na Cláusula 3.6.1 acima, a Emissora tem ciência e concorda que</w:t>
      </w:r>
      <w:r w:rsidR="000F0C8A">
        <w:rPr>
          <w:color w:val="000000"/>
        </w:rPr>
        <w:t xml:space="preserve"> </w:t>
      </w:r>
      <w:r w:rsidRPr="00C345A0">
        <w:rPr>
          <w:color w:val="000000"/>
        </w:rPr>
        <w:t xml:space="preserve">em razão do regime fiduciário a ser instituído pela </w:t>
      </w:r>
      <w:r w:rsidR="00561DCE">
        <w:rPr>
          <w:color w:val="000000"/>
        </w:rPr>
        <w:t>Debenturista</w:t>
      </w:r>
      <w:r w:rsidRPr="00C345A0">
        <w:rPr>
          <w:color w:val="000000"/>
        </w:rPr>
        <w:t xml:space="preserve"> na forma do artigo 9º da </w:t>
      </w:r>
      <w:r w:rsidR="00AB77F9" w:rsidRPr="00AB77F9">
        <w:rPr>
          <w:color w:val="000000"/>
        </w:rPr>
        <w:t>Lei 9.514, de 20 de novembro de 1997, conforme em vigor ("</w:t>
      </w:r>
      <w:r w:rsidR="00AB77F9" w:rsidRPr="00AB77F9">
        <w:rPr>
          <w:color w:val="000000"/>
          <w:u w:val="single"/>
        </w:rPr>
        <w:t>Lei 9.514/97</w:t>
      </w:r>
      <w:r w:rsidR="00AB77F9" w:rsidRPr="00AB77F9">
        <w:rPr>
          <w:color w:val="000000"/>
        </w:rPr>
        <w:t>")</w:t>
      </w:r>
      <w:r w:rsidRPr="00C345A0">
        <w:rPr>
          <w:color w:val="000000"/>
        </w:rPr>
        <w:t xml:space="preserve">, todos e quaisquer recursos devidos à </w:t>
      </w:r>
      <w:r w:rsidR="00561DCE">
        <w:rPr>
          <w:color w:val="000000"/>
        </w:rPr>
        <w:t>Debenturista</w:t>
      </w:r>
      <w:r w:rsidRPr="00C345A0">
        <w:rPr>
          <w:color w:val="000000"/>
        </w:rPr>
        <w:t xml:space="preserve">, em decorrência de sua titularidade das Debêntures, estarão expressamente vinculados aos pagamentos </w:t>
      </w:r>
      <w:ins w:id="150" w:author="Consolidado" w:date="2019-04-10T14:57:00Z">
        <w:r w:rsidR="00A9331A">
          <w:rPr>
            <w:color w:val="000000"/>
          </w:rPr>
          <w:t xml:space="preserve">a serem realizados aos investidores </w:t>
        </w:r>
      </w:ins>
      <w:r w:rsidRPr="00C345A0">
        <w:rPr>
          <w:color w:val="000000"/>
        </w:rPr>
        <w:t>dos CRI e não estarão sujeitos a qualquer tipo de compensação</w:t>
      </w:r>
      <w:ins w:id="151" w:author="Consolidado" w:date="2019-04-10T14:57:00Z">
        <w:r w:rsidR="00A9331A">
          <w:rPr>
            <w:color w:val="000000"/>
          </w:rPr>
          <w:t xml:space="preserve"> com obrigações da Debenturista</w:t>
        </w:r>
      </w:ins>
      <w:r w:rsidRPr="00C345A0">
        <w:rPr>
          <w:color w:val="000000"/>
        </w:rPr>
        <w:t>.</w:t>
      </w:r>
    </w:p>
    <w:p w14:paraId="695A0FC3" w14:textId="77777777" w:rsidR="008C4D5C" w:rsidRDefault="008C4D5C" w:rsidP="001B37DC">
      <w:pPr>
        <w:tabs>
          <w:tab w:val="left" w:pos="851"/>
        </w:tabs>
        <w:jc w:val="both"/>
        <w:rPr>
          <w:color w:val="000000"/>
        </w:rPr>
      </w:pPr>
    </w:p>
    <w:p w14:paraId="3F1B8F45" w14:textId="77777777" w:rsidR="008C4D5C" w:rsidRPr="008C4D5C" w:rsidRDefault="008C4D5C" w:rsidP="008C4D5C">
      <w:pPr>
        <w:tabs>
          <w:tab w:val="left" w:pos="851"/>
        </w:tabs>
        <w:jc w:val="both"/>
        <w:rPr>
          <w:color w:val="000000"/>
        </w:rPr>
      </w:pPr>
      <w:r>
        <w:rPr>
          <w:color w:val="000000"/>
        </w:rPr>
        <w:t>3.6.3.</w:t>
      </w:r>
      <w:r>
        <w:rPr>
          <w:color w:val="000000"/>
        </w:rPr>
        <w:tab/>
      </w:r>
      <w:r w:rsidRPr="008C4D5C">
        <w:rPr>
          <w:color w:val="000000"/>
        </w:rPr>
        <w:t>Por força da vinculação das Debêntures aos CR</w:t>
      </w:r>
      <w:r>
        <w:rPr>
          <w:color w:val="000000"/>
        </w:rPr>
        <w:t>I</w:t>
      </w:r>
      <w:r w:rsidRPr="008C4D5C">
        <w:rPr>
          <w:color w:val="000000"/>
        </w:rPr>
        <w:t>, fica desde já estabelecido que o Agente Fiduciário dos CR</w:t>
      </w:r>
      <w:r>
        <w:rPr>
          <w:color w:val="000000"/>
        </w:rPr>
        <w:t>I</w:t>
      </w:r>
      <w:r w:rsidRPr="008C4D5C">
        <w:rPr>
          <w:color w:val="000000"/>
        </w:rPr>
        <w:t xml:space="preserve"> poderá manifestar-se em qualquer Assembleia Geral de Debenturistas convocada para deliberar sobre quaisquer assuntos relativos às Debêntures, conforme orientação deliberada pelos titulares de CR</w:t>
      </w:r>
      <w:r>
        <w:rPr>
          <w:color w:val="000000"/>
        </w:rPr>
        <w:t>I</w:t>
      </w:r>
      <w:r w:rsidRPr="008C4D5C">
        <w:rPr>
          <w:color w:val="000000"/>
        </w:rPr>
        <w:t>, após a realização de uma Assembleia Geral de titulares de CR</w:t>
      </w:r>
      <w:r>
        <w:rPr>
          <w:color w:val="000000"/>
        </w:rPr>
        <w:t>I</w:t>
      </w:r>
      <w:r w:rsidRPr="008C4D5C">
        <w:rPr>
          <w:color w:val="000000"/>
        </w:rPr>
        <w:t xml:space="preserve">. O exercício, pela </w:t>
      </w:r>
      <w:proofErr w:type="spellStart"/>
      <w:r w:rsidRPr="008C4D5C">
        <w:rPr>
          <w:color w:val="000000"/>
        </w:rPr>
        <w:t>Securitizadora</w:t>
      </w:r>
      <w:proofErr w:type="spellEnd"/>
      <w:r w:rsidRPr="008C4D5C">
        <w:rPr>
          <w:color w:val="000000"/>
        </w:rPr>
        <w:t>, do direito de voto em relação à titularidade das Debêntures deverá ser exercido de acordo com as orientações dos titulares de CR</w:t>
      </w:r>
      <w:r>
        <w:rPr>
          <w:color w:val="000000"/>
        </w:rPr>
        <w:t>I</w:t>
      </w:r>
      <w:r w:rsidRPr="008C4D5C">
        <w:rPr>
          <w:color w:val="000000"/>
        </w:rPr>
        <w:t>, deliberadas em uma Assembleia Geral de titulares de CR</w:t>
      </w:r>
      <w:r>
        <w:rPr>
          <w:color w:val="000000"/>
        </w:rPr>
        <w:t>I</w:t>
      </w:r>
      <w:r w:rsidRPr="008C4D5C">
        <w:rPr>
          <w:color w:val="000000"/>
        </w:rPr>
        <w:t>, nos termos do Termo de Securitização.</w:t>
      </w:r>
    </w:p>
    <w:p w14:paraId="1F542555" w14:textId="77777777" w:rsidR="0029049D" w:rsidRDefault="0029049D" w:rsidP="001B37DC">
      <w:pPr>
        <w:tabs>
          <w:tab w:val="left" w:pos="851"/>
        </w:tabs>
        <w:jc w:val="both"/>
        <w:rPr>
          <w:color w:val="000000"/>
        </w:rPr>
      </w:pPr>
    </w:p>
    <w:p w14:paraId="7A28EA7E" w14:textId="77777777" w:rsidR="0029049D" w:rsidRPr="00C345A0" w:rsidRDefault="0029049D" w:rsidP="001B37DC">
      <w:pPr>
        <w:tabs>
          <w:tab w:val="left" w:pos="851"/>
        </w:tabs>
        <w:jc w:val="both"/>
        <w:rPr>
          <w:color w:val="000000"/>
        </w:rPr>
      </w:pPr>
      <w:r>
        <w:rPr>
          <w:color w:val="000000"/>
        </w:rPr>
        <w:t>3.6.</w:t>
      </w:r>
      <w:r w:rsidR="008C4D5C">
        <w:rPr>
          <w:color w:val="000000"/>
        </w:rPr>
        <w:t>4</w:t>
      </w:r>
      <w:r>
        <w:rPr>
          <w:color w:val="000000"/>
        </w:rPr>
        <w:t>.</w:t>
      </w:r>
      <w:r>
        <w:rPr>
          <w:color w:val="000000"/>
        </w:rPr>
        <w:tab/>
      </w:r>
      <w:r w:rsidRPr="0029049D">
        <w:rPr>
          <w:color w:val="000000"/>
        </w:rPr>
        <w:t>Será adotado o procedimento de coleta de intenções de investimen</w:t>
      </w:r>
      <w:r>
        <w:rPr>
          <w:color w:val="000000"/>
        </w:rPr>
        <w:t>to de potenciais investidores no</w:t>
      </w:r>
      <w:r w:rsidRPr="0029049D">
        <w:rPr>
          <w:color w:val="000000"/>
        </w:rPr>
        <w:t xml:space="preserve">s </w:t>
      </w:r>
      <w:r>
        <w:rPr>
          <w:color w:val="000000"/>
        </w:rPr>
        <w:t>CRI</w:t>
      </w:r>
      <w:r w:rsidRPr="0029049D">
        <w:rPr>
          <w:color w:val="000000"/>
        </w:rPr>
        <w:t xml:space="preserve">, sem lotes mínimos ou máximos, para definição da </w:t>
      </w:r>
      <w:r w:rsidR="00EC1C08">
        <w:rPr>
          <w:color w:val="000000"/>
        </w:rPr>
        <w:t>r</w:t>
      </w:r>
      <w:r w:rsidRPr="0029049D">
        <w:rPr>
          <w:color w:val="000000"/>
        </w:rPr>
        <w:t>emuneração</w:t>
      </w:r>
      <w:r>
        <w:rPr>
          <w:color w:val="000000"/>
        </w:rPr>
        <w:t xml:space="preserve"> dos CRI</w:t>
      </w:r>
      <w:r w:rsidR="00EC1C08">
        <w:rPr>
          <w:color w:val="000000"/>
        </w:rPr>
        <w:t xml:space="preserve"> </w:t>
      </w:r>
      <w:r w:rsidRPr="0029049D">
        <w:rPr>
          <w:color w:val="000000"/>
        </w:rPr>
        <w:t>(“</w:t>
      </w:r>
      <w:r w:rsidRPr="0029049D">
        <w:rPr>
          <w:color w:val="000000"/>
          <w:u w:val="single"/>
        </w:rPr>
        <w:t xml:space="preserve">Procedimento de </w:t>
      </w:r>
      <w:proofErr w:type="spellStart"/>
      <w:r w:rsidRPr="0029049D">
        <w:rPr>
          <w:i/>
          <w:color w:val="000000"/>
          <w:u w:val="single"/>
        </w:rPr>
        <w:t>Bookbuilding</w:t>
      </w:r>
      <w:proofErr w:type="spellEnd"/>
      <w:r w:rsidRPr="0029049D">
        <w:rPr>
          <w:color w:val="000000"/>
        </w:rPr>
        <w:t xml:space="preserve">”). O resultado do Procedimento de </w:t>
      </w:r>
      <w:proofErr w:type="spellStart"/>
      <w:r w:rsidRPr="0029049D">
        <w:rPr>
          <w:i/>
          <w:color w:val="000000"/>
        </w:rPr>
        <w:t>Bookbuilding</w:t>
      </w:r>
      <w:proofErr w:type="spellEnd"/>
      <w:r w:rsidRPr="0029049D">
        <w:rPr>
          <w:color w:val="000000"/>
        </w:rPr>
        <w:t xml:space="preserve"> </w:t>
      </w:r>
      <w:r>
        <w:rPr>
          <w:color w:val="000000"/>
        </w:rPr>
        <w:t>deverá ser aplicado à Remuneração</w:t>
      </w:r>
      <w:r w:rsidR="00EC1C08">
        <w:rPr>
          <w:color w:val="000000"/>
        </w:rPr>
        <w:t xml:space="preserve"> (conforme definida abaixo)</w:t>
      </w:r>
      <w:r>
        <w:rPr>
          <w:color w:val="000000"/>
        </w:rPr>
        <w:t xml:space="preserve"> das Debêntures e </w:t>
      </w:r>
      <w:r w:rsidRPr="0029049D">
        <w:rPr>
          <w:color w:val="000000"/>
        </w:rPr>
        <w:t xml:space="preserve">será ratificado por meio de aditamento a esta Escritura, que deverá ser levado a registro perante a JUCESP, sem necessidade de nova aprovação societária pela Emissora </w:t>
      </w:r>
      <w:r>
        <w:rPr>
          <w:color w:val="000000"/>
        </w:rPr>
        <w:t>ou pela Debenturista</w:t>
      </w:r>
      <w:r w:rsidRPr="0029049D">
        <w:rPr>
          <w:color w:val="000000"/>
        </w:rPr>
        <w:t>.</w:t>
      </w:r>
    </w:p>
    <w:p w14:paraId="0EB8E1F5" w14:textId="77777777" w:rsidR="001B37DC" w:rsidRPr="00C345A0" w:rsidRDefault="001B37DC" w:rsidP="002101B8">
      <w:pPr>
        <w:tabs>
          <w:tab w:val="left" w:pos="851"/>
        </w:tabs>
        <w:jc w:val="both"/>
        <w:rPr>
          <w:color w:val="000000"/>
        </w:rPr>
      </w:pPr>
    </w:p>
    <w:p w14:paraId="65C122FB" w14:textId="77777777" w:rsidR="00A1283C" w:rsidRPr="00C345A0" w:rsidRDefault="00A1283C" w:rsidP="0029049D">
      <w:pPr>
        <w:pStyle w:val="Heading1"/>
        <w:widowControl w:val="0"/>
        <w:tabs>
          <w:tab w:val="left" w:pos="851"/>
        </w:tabs>
        <w:rPr>
          <w:smallCaps w:val="0"/>
          <w:color w:val="000000"/>
        </w:rPr>
      </w:pPr>
      <w:bookmarkStart w:id="152" w:name="_DV_M78"/>
      <w:bookmarkStart w:id="153" w:name="_Toc499990325"/>
      <w:bookmarkEnd w:id="152"/>
      <w:r w:rsidRPr="00C345A0">
        <w:rPr>
          <w:smallCaps w:val="0"/>
          <w:color w:val="000000"/>
        </w:rPr>
        <w:t xml:space="preserve">CLÁUSULA IV </w:t>
      </w:r>
    </w:p>
    <w:p w14:paraId="3D67F31E" w14:textId="77777777" w:rsidR="00A1283C" w:rsidRPr="00C345A0" w:rsidRDefault="00A1283C" w:rsidP="0029049D">
      <w:pPr>
        <w:pStyle w:val="Heading1"/>
        <w:widowControl w:val="0"/>
        <w:tabs>
          <w:tab w:val="left" w:pos="851"/>
        </w:tabs>
        <w:rPr>
          <w:smallCaps w:val="0"/>
          <w:color w:val="000000"/>
        </w:rPr>
      </w:pPr>
      <w:r w:rsidRPr="00C345A0">
        <w:rPr>
          <w:smallCaps w:val="0"/>
          <w:color w:val="000000"/>
        </w:rPr>
        <w:t>CARACTERÍSTICAS DAS DEBÊNTURES</w:t>
      </w:r>
      <w:bookmarkEnd w:id="153"/>
    </w:p>
    <w:p w14:paraId="57E68A02" w14:textId="77777777" w:rsidR="00A1283C" w:rsidRPr="00C345A0" w:rsidRDefault="00A1283C" w:rsidP="0029049D">
      <w:pPr>
        <w:keepNext/>
        <w:widowControl w:val="0"/>
        <w:tabs>
          <w:tab w:val="left" w:pos="851"/>
        </w:tabs>
        <w:jc w:val="both"/>
        <w:rPr>
          <w:color w:val="000000"/>
        </w:rPr>
      </w:pPr>
      <w:bookmarkStart w:id="154" w:name="_Toc499990326"/>
    </w:p>
    <w:p w14:paraId="42494CD6" w14:textId="77777777" w:rsidR="00A1283C" w:rsidRPr="00C345A0" w:rsidRDefault="00A1283C" w:rsidP="0029049D">
      <w:pPr>
        <w:keepNext/>
        <w:widowControl w:val="0"/>
        <w:tabs>
          <w:tab w:val="left" w:pos="851"/>
        </w:tabs>
        <w:jc w:val="both"/>
        <w:rPr>
          <w:b/>
          <w:color w:val="000000"/>
        </w:rPr>
      </w:pPr>
      <w:bookmarkStart w:id="155" w:name="_DV_M79"/>
      <w:bookmarkEnd w:id="155"/>
      <w:r w:rsidRPr="00C345A0">
        <w:rPr>
          <w:b/>
          <w:color w:val="000000"/>
        </w:rPr>
        <w:t>4.1.</w:t>
      </w:r>
      <w:r w:rsidRPr="00C345A0">
        <w:rPr>
          <w:b/>
          <w:color w:val="000000"/>
        </w:rPr>
        <w:tab/>
        <w:t>Características Básicas</w:t>
      </w:r>
    </w:p>
    <w:p w14:paraId="11158CFB" w14:textId="77777777"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02CE277E" w14:textId="77777777"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56" w:name="_DV_M80"/>
      <w:bookmarkEnd w:id="156"/>
      <w:r w:rsidRPr="00C345A0">
        <w:rPr>
          <w:rFonts w:ascii="Times New Roman" w:hAnsi="Times New Roman"/>
          <w:color w:val="000000"/>
          <w:sz w:val="24"/>
          <w:szCs w:val="24"/>
        </w:rPr>
        <w:t>4.1.1.</w:t>
      </w:r>
      <w:r w:rsidRPr="00C345A0">
        <w:rPr>
          <w:rFonts w:ascii="Times New Roman" w:hAnsi="Times New Roman"/>
          <w:b/>
          <w:color w:val="000000"/>
          <w:sz w:val="24"/>
          <w:szCs w:val="24"/>
        </w:rPr>
        <w:tab/>
        <w:t>Data de Emissão:</w:t>
      </w:r>
      <w:r w:rsidRPr="00C345A0">
        <w:rPr>
          <w:rFonts w:ascii="Times New Roman" w:hAnsi="Times New Roman"/>
          <w:color w:val="000000"/>
          <w:sz w:val="24"/>
          <w:szCs w:val="24"/>
        </w:rPr>
        <w:t xml:space="preserve"> Para todos os fins e efeitos legais, a </w:t>
      </w:r>
      <w:r w:rsidR="00B53A9D" w:rsidRPr="00C345A0">
        <w:rPr>
          <w:rFonts w:ascii="Times New Roman" w:hAnsi="Times New Roman"/>
          <w:color w:val="000000"/>
          <w:sz w:val="24"/>
          <w:szCs w:val="24"/>
        </w:rPr>
        <w:t xml:space="preserve">data da emissão </w:t>
      </w:r>
      <w:r w:rsidRPr="00C345A0">
        <w:rPr>
          <w:rFonts w:ascii="Times New Roman" w:hAnsi="Times New Roman"/>
          <w:color w:val="000000"/>
          <w:sz w:val="24"/>
          <w:szCs w:val="24"/>
        </w:rPr>
        <w:t xml:space="preserve">das Debêntures será o dia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1D0AA2" w:rsidRPr="00C345A0">
        <w:rPr>
          <w:rFonts w:ascii="Times New Roman" w:hAnsi="Times New Roman"/>
          <w:color w:val="000000"/>
          <w:sz w:val="24"/>
          <w:szCs w:val="24"/>
        </w:rPr>
        <w:t>201</w:t>
      </w:r>
      <w:r w:rsidR="000F0C8A">
        <w:rPr>
          <w:rFonts w:ascii="Times New Roman" w:hAnsi="Times New Roman"/>
          <w:color w:val="000000"/>
          <w:sz w:val="24"/>
          <w:szCs w:val="24"/>
        </w:rPr>
        <w:t>9</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Emissão</w:t>
      </w:r>
      <w:r w:rsidRPr="00C345A0">
        <w:rPr>
          <w:rFonts w:ascii="Times New Roman" w:hAnsi="Times New Roman"/>
          <w:color w:val="000000"/>
          <w:sz w:val="24"/>
          <w:szCs w:val="24"/>
        </w:rPr>
        <w:t>”).</w:t>
      </w:r>
      <w:r w:rsidR="0026306C" w:rsidRPr="00C345A0">
        <w:rPr>
          <w:rFonts w:ascii="Times New Roman" w:hAnsi="Times New Roman"/>
          <w:color w:val="000000"/>
          <w:sz w:val="24"/>
          <w:szCs w:val="24"/>
        </w:rPr>
        <w:t xml:space="preserve"> </w:t>
      </w:r>
    </w:p>
    <w:p w14:paraId="39CDC9FE" w14:textId="77777777" w:rsidR="00BF0486" w:rsidRPr="00C345A0" w:rsidRDefault="00BF0486"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26CAD81D"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57" w:name="_DV_M82"/>
      <w:bookmarkStart w:id="158" w:name="_DV_C80"/>
      <w:bookmarkEnd w:id="157"/>
      <w:r w:rsidRPr="00C345A0">
        <w:rPr>
          <w:rFonts w:ascii="Times New Roman" w:hAnsi="Times New Roman"/>
          <w:color w:val="000000"/>
          <w:sz w:val="24"/>
          <w:szCs w:val="24"/>
        </w:rPr>
        <w:t>4.1.2.</w:t>
      </w:r>
      <w:r w:rsidRPr="00C345A0">
        <w:rPr>
          <w:rFonts w:ascii="Times New Roman" w:hAnsi="Times New Roman"/>
          <w:b/>
          <w:color w:val="000000"/>
          <w:sz w:val="24"/>
          <w:szCs w:val="24"/>
        </w:rPr>
        <w:tab/>
      </w:r>
      <w:r w:rsidRPr="00C345A0">
        <w:rPr>
          <w:rStyle w:val="DeltaViewInsertion"/>
          <w:rFonts w:ascii="Times New Roman" w:hAnsi="Times New Roman"/>
          <w:b/>
          <w:color w:val="000000"/>
          <w:sz w:val="24"/>
          <w:szCs w:val="24"/>
          <w:u w:val="none"/>
        </w:rPr>
        <w:t xml:space="preserve">Conversibilidade, </w:t>
      </w:r>
      <w:bookmarkStart w:id="159" w:name="_DV_M83"/>
      <w:bookmarkEnd w:id="158"/>
      <w:bookmarkEnd w:id="159"/>
      <w:r w:rsidRPr="00C345A0">
        <w:rPr>
          <w:rFonts w:ascii="Times New Roman" w:hAnsi="Times New Roman"/>
          <w:b/>
          <w:color w:val="000000"/>
          <w:sz w:val="24"/>
          <w:szCs w:val="24"/>
        </w:rPr>
        <w:t>Tipo e Forma:</w:t>
      </w:r>
      <w:r w:rsidRPr="00C345A0">
        <w:rPr>
          <w:rFonts w:ascii="Times New Roman" w:hAnsi="Times New Roman"/>
          <w:color w:val="000000"/>
          <w:sz w:val="24"/>
          <w:szCs w:val="24"/>
        </w:rPr>
        <w:t xml:space="preserve"> As Debêntures serão simples, não conversíveis em ações</w:t>
      </w:r>
      <w:r w:rsidR="0079719E" w:rsidRPr="00C345A0">
        <w:rPr>
          <w:rFonts w:ascii="Times New Roman" w:hAnsi="Times New Roman"/>
          <w:color w:val="000000"/>
          <w:sz w:val="24"/>
          <w:szCs w:val="24"/>
        </w:rPr>
        <w:t xml:space="preserve"> de emissão da Emissora</w:t>
      </w:r>
      <w:r w:rsidRPr="00C345A0">
        <w:rPr>
          <w:rFonts w:ascii="Times New Roman" w:hAnsi="Times New Roman"/>
          <w:color w:val="000000"/>
          <w:sz w:val="24"/>
          <w:szCs w:val="24"/>
        </w:rPr>
        <w:t>, escriturais e nominativas,</w:t>
      </w:r>
      <w:r w:rsidR="008C4D5C">
        <w:rPr>
          <w:rFonts w:ascii="Times New Roman" w:hAnsi="Times New Roman"/>
          <w:color w:val="000000"/>
          <w:sz w:val="24"/>
          <w:szCs w:val="24"/>
        </w:rPr>
        <w:t xml:space="preserve"> em série única,</w:t>
      </w:r>
      <w:r w:rsidRPr="00C345A0">
        <w:rPr>
          <w:rFonts w:ascii="Times New Roman" w:hAnsi="Times New Roman"/>
          <w:color w:val="000000"/>
          <w:sz w:val="24"/>
          <w:szCs w:val="24"/>
        </w:rPr>
        <w:t xml:space="preserve"> sem emissão de cautelas ou certificados. </w:t>
      </w:r>
    </w:p>
    <w:p w14:paraId="4ED19BEA"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5A572F81"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60" w:name="_DV_M84"/>
      <w:bookmarkEnd w:id="160"/>
      <w:r w:rsidRPr="00C345A0">
        <w:rPr>
          <w:rFonts w:ascii="Times New Roman" w:hAnsi="Times New Roman"/>
          <w:color w:val="000000"/>
          <w:sz w:val="24"/>
          <w:szCs w:val="24"/>
        </w:rPr>
        <w:t>4.1.3.</w:t>
      </w:r>
      <w:r w:rsidRPr="00C345A0">
        <w:rPr>
          <w:rFonts w:ascii="Times New Roman" w:hAnsi="Times New Roman"/>
          <w:b/>
          <w:color w:val="000000"/>
          <w:sz w:val="24"/>
          <w:szCs w:val="24"/>
        </w:rPr>
        <w:tab/>
        <w:t>Espécie:</w:t>
      </w:r>
      <w:r w:rsidRPr="00C345A0">
        <w:rPr>
          <w:rFonts w:ascii="Times New Roman" w:hAnsi="Times New Roman"/>
          <w:color w:val="000000"/>
          <w:sz w:val="24"/>
          <w:szCs w:val="24"/>
        </w:rPr>
        <w:t xml:space="preserve"> As Debêntures serão da espécie quirografária e não conferirão qualquer privilégio especial ou geral a seus titulares, bem como não será segregado nenhum dos </w:t>
      </w:r>
      <w:r w:rsidR="00B51F70" w:rsidRPr="00C345A0">
        <w:rPr>
          <w:rFonts w:ascii="Times New Roman" w:hAnsi="Times New Roman"/>
          <w:color w:val="000000"/>
          <w:sz w:val="24"/>
          <w:szCs w:val="24"/>
        </w:rPr>
        <w:t xml:space="preserve">ativos </w:t>
      </w:r>
      <w:r w:rsidRPr="00C345A0">
        <w:rPr>
          <w:rFonts w:ascii="Times New Roman" w:hAnsi="Times New Roman"/>
          <w:color w:val="000000"/>
          <w:sz w:val="24"/>
          <w:szCs w:val="24"/>
        </w:rPr>
        <w:t xml:space="preserve">da Emissora em particular para garantir </w:t>
      </w:r>
      <w:r w:rsidR="000F0C8A">
        <w:rPr>
          <w:rFonts w:ascii="Times New Roman" w:hAnsi="Times New Roman"/>
          <w:color w:val="000000"/>
          <w:sz w:val="24"/>
          <w:szCs w:val="24"/>
        </w:rPr>
        <w:t>à</w:t>
      </w:r>
      <w:r w:rsidR="00B53A9D" w:rsidRPr="00C345A0">
        <w:rPr>
          <w:rFonts w:ascii="Times New Roman" w:hAnsi="Times New Roman"/>
          <w:color w:val="000000"/>
          <w:sz w:val="24"/>
          <w:szCs w:val="24"/>
        </w:rPr>
        <w:t xml:space="preserve"> </w:t>
      </w:r>
      <w:r w:rsidRPr="00C345A0">
        <w:rPr>
          <w:rFonts w:ascii="Times New Roman" w:hAnsi="Times New Roman"/>
          <w:color w:val="000000"/>
          <w:sz w:val="24"/>
          <w:szCs w:val="24"/>
        </w:rPr>
        <w:t>Debenturista em caso de necessidade de execução judicial ou extrajudicial das obrigações da Emissora decorrentes das Debêntures.</w:t>
      </w:r>
    </w:p>
    <w:p w14:paraId="5DC65D59"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ind w:left="705" w:hanging="705"/>
        <w:rPr>
          <w:rFonts w:ascii="Times New Roman" w:hAnsi="Times New Roman"/>
          <w:color w:val="000000"/>
          <w:sz w:val="24"/>
          <w:szCs w:val="24"/>
        </w:rPr>
      </w:pPr>
      <w:bookmarkStart w:id="161" w:name="_DV_M85"/>
      <w:bookmarkEnd w:id="161"/>
    </w:p>
    <w:p w14:paraId="1DF81858"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4.1.4.</w:t>
      </w:r>
      <w:r w:rsidRPr="00C345A0">
        <w:rPr>
          <w:rFonts w:ascii="Times New Roman" w:hAnsi="Times New Roman"/>
          <w:b/>
          <w:color w:val="000000"/>
          <w:sz w:val="24"/>
          <w:szCs w:val="24"/>
        </w:rPr>
        <w:tab/>
        <w:t>Prazo e Data de Vencimento:</w:t>
      </w:r>
      <w:r w:rsidRPr="00C345A0">
        <w:rPr>
          <w:rFonts w:ascii="Times New Roman" w:hAnsi="Times New Roman"/>
          <w:color w:val="000000"/>
          <w:sz w:val="24"/>
          <w:szCs w:val="24"/>
        </w:rPr>
        <w:t xml:space="preserve"> </w:t>
      </w:r>
      <w:r w:rsidR="00117C1A" w:rsidRPr="00C345A0">
        <w:rPr>
          <w:rFonts w:ascii="Times New Roman" w:hAnsi="Times New Roman"/>
          <w:color w:val="000000"/>
          <w:sz w:val="24"/>
          <w:szCs w:val="24"/>
        </w:rPr>
        <w:t xml:space="preserve">As </w:t>
      </w:r>
      <w:r w:rsidRPr="00C345A0">
        <w:rPr>
          <w:rFonts w:ascii="Times New Roman" w:hAnsi="Times New Roman"/>
          <w:color w:val="000000"/>
          <w:sz w:val="24"/>
          <w:szCs w:val="24"/>
        </w:rPr>
        <w:t xml:space="preserve">Debêntures terão prazo de vencimento de </w:t>
      </w:r>
      <w:r w:rsidR="000F0C8A">
        <w:rPr>
          <w:rFonts w:ascii="Times New Roman" w:hAnsi="Times New Roman"/>
          <w:color w:val="000000"/>
          <w:sz w:val="24"/>
          <w:szCs w:val="24"/>
        </w:rPr>
        <w:t>5</w:t>
      </w:r>
      <w:r w:rsidR="002B4A03" w:rsidRPr="00C345A0">
        <w:rPr>
          <w:rFonts w:ascii="Times New Roman" w:hAnsi="Times New Roman"/>
          <w:color w:val="000000"/>
          <w:sz w:val="24"/>
          <w:szCs w:val="24"/>
        </w:rPr>
        <w:t xml:space="preserve"> </w:t>
      </w:r>
      <w:r w:rsidR="00EE7A90" w:rsidRPr="00C345A0">
        <w:rPr>
          <w:rFonts w:ascii="Times New Roman" w:hAnsi="Times New Roman"/>
          <w:color w:val="000000"/>
          <w:sz w:val="24"/>
          <w:szCs w:val="24"/>
        </w:rPr>
        <w:t>(</w:t>
      </w:r>
      <w:r w:rsidR="000F0C8A">
        <w:rPr>
          <w:rFonts w:ascii="Times New Roman" w:hAnsi="Times New Roman"/>
          <w:color w:val="000000"/>
          <w:sz w:val="24"/>
          <w:szCs w:val="24"/>
        </w:rPr>
        <w:t>cinco</w:t>
      </w:r>
      <w:r w:rsidR="00EE7A90" w:rsidRPr="00C345A0">
        <w:rPr>
          <w:rFonts w:ascii="Times New Roman" w:hAnsi="Times New Roman"/>
          <w:color w:val="000000"/>
          <w:sz w:val="24"/>
          <w:szCs w:val="24"/>
        </w:rPr>
        <w:t xml:space="preserve">) </w:t>
      </w:r>
      <w:r w:rsidR="005E0743" w:rsidRPr="00C345A0">
        <w:rPr>
          <w:rFonts w:ascii="Times New Roman" w:hAnsi="Times New Roman"/>
          <w:color w:val="000000"/>
          <w:sz w:val="24"/>
          <w:szCs w:val="24"/>
        </w:rPr>
        <w:t>anos</w:t>
      </w:r>
      <w:r w:rsidR="002B4A03" w:rsidRPr="00C345A0">
        <w:rPr>
          <w:rFonts w:ascii="Times New Roman" w:hAnsi="Times New Roman"/>
          <w:color w:val="000000"/>
          <w:sz w:val="24"/>
          <w:szCs w:val="24"/>
        </w:rPr>
        <w:t xml:space="preserve"> </w:t>
      </w:r>
      <w:r w:rsidR="002B51D9" w:rsidRPr="00C345A0">
        <w:rPr>
          <w:rFonts w:ascii="Times New Roman" w:hAnsi="Times New Roman"/>
          <w:color w:val="000000"/>
          <w:sz w:val="24"/>
          <w:szCs w:val="24"/>
        </w:rPr>
        <w:t>contados</w:t>
      </w:r>
      <w:r w:rsidRPr="00C345A0">
        <w:rPr>
          <w:rFonts w:ascii="Times New Roman" w:hAnsi="Times New Roman"/>
          <w:color w:val="000000"/>
          <w:sz w:val="24"/>
          <w:szCs w:val="24"/>
        </w:rPr>
        <w:t xml:space="preserve"> da Data</w:t>
      </w:r>
      <w:r w:rsidR="00D764BE">
        <w:rPr>
          <w:rFonts w:ascii="Times New Roman" w:hAnsi="Times New Roman"/>
          <w:color w:val="000000"/>
          <w:sz w:val="24"/>
          <w:szCs w:val="24"/>
        </w:rPr>
        <w:t xml:space="preserve"> de</w:t>
      </w:r>
      <w:r w:rsidRPr="00C345A0">
        <w:rPr>
          <w:rFonts w:ascii="Times New Roman" w:hAnsi="Times New Roman"/>
          <w:color w:val="000000"/>
          <w:sz w:val="24"/>
          <w:szCs w:val="24"/>
        </w:rPr>
        <w:t xml:space="preserve"> Emissão, vencendo em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99687B" w:rsidRPr="00C345A0">
        <w:rPr>
          <w:rFonts w:ascii="Times New Roman" w:hAnsi="Times New Roman"/>
          <w:color w:val="000000"/>
          <w:sz w:val="24"/>
          <w:szCs w:val="24"/>
        </w:rPr>
        <w:t>20</w:t>
      </w:r>
      <w:r w:rsidR="005E0743" w:rsidRPr="00C345A0">
        <w:rPr>
          <w:rFonts w:ascii="Times New Roman" w:hAnsi="Times New Roman"/>
          <w:color w:val="000000"/>
          <w:sz w:val="24"/>
          <w:szCs w:val="24"/>
        </w:rPr>
        <w:t>2</w:t>
      </w:r>
      <w:r w:rsidR="000F0C8A">
        <w:rPr>
          <w:rFonts w:ascii="Times New Roman" w:hAnsi="Times New Roman"/>
          <w:color w:val="000000"/>
          <w:sz w:val="24"/>
          <w:szCs w:val="24"/>
        </w:rPr>
        <w:t>4</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Vencimento</w:t>
      </w:r>
      <w:r w:rsidRPr="00C345A0">
        <w:rPr>
          <w:rFonts w:ascii="Times New Roman" w:hAnsi="Times New Roman"/>
          <w:color w:val="000000"/>
          <w:sz w:val="24"/>
          <w:szCs w:val="24"/>
        </w:rPr>
        <w:t xml:space="preserve">”). Na </w:t>
      </w:r>
      <w:r w:rsidR="001D0AA2" w:rsidRPr="00C345A0">
        <w:rPr>
          <w:rFonts w:ascii="Times New Roman" w:hAnsi="Times New Roman"/>
          <w:color w:val="000000"/>
          <w:sz w:val="24"/>
          <w:szCs w:val="24"/>
        </w:rPr>
        <w:t xml:space="preserve">Data </w:t>
      </w:r>
      <w:r w:rsidRPr="00C345A0">
        <w:rPr>
          <w:rFonts w:ascii="Times New Roman" w:hAnsi="Times New Roman"/>
          <w:color w:val="000000"/>
          <w:sz w:val="24"/>
          <w:szCs w:val="24"/>
        </w:rPr>
        <w:t xml:space="preserve">de </w:t>
      </w:r>
      <w:r w:rsidR="001D0AA2" w:rsidRPr="00C345A0">
        <w:rPr>
          <w:rFonts w:ascii="Times New Roman" w:hAnsi="Times New Roman"/>
          <w:color w:val="000000"/>
          <w:sz w:val="24"/>
          <w:szCs w:val="24"/>
        </w:rPr>
        <w:t>Vencimento</w:t>
      </w:r>
      <w:r w:rsidRPr="00C345A0">
        <w:rPr>
          <w:rFonts w:ascii="Times New Roman" w:hAnsi="Times New Roman"/>
          <w:color w:val="000000"/>
          <w:sz w:val="24"/>
          <w:szCs w:val="24"/>
        </w:rPr>
        <w:t>, a Emissora se obriga a proceder à liquidação das Debêntures que ainda estiverem em circulação, pelo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374171" w:rsidRPr="00C345A0">
        <w:rPr>
          <w:rFonts w:ascii="Times New Roman" w:hAnsi="Times New Roman"/>
          <w:color w:val="000000"/>
          <w:sz w:val="24"/>
          <w:szCs w:val="24"/>
        </w:rPr>
        <w:t xml:space="preserve"> ou saldo do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E00908">
        <w:rPr>
          <w:rFonts w:ascii="Times New Roman" w:hAnsi="Times New Roman"/>
          <w:color w:val="000000"/>
          <w:sz w:val="24"/>
          <w:szCs w:val="24"/>
        </w:rPr>
        <w:t xml:space="preserve"> conforme o caso</w:t>
      </w:r>
      <w:r w:rsidR="00374171" w:rsidRPr="00C345A0">
        <w:rPr>
          <w:rFonts w:ascii="Times New Roman" w:hAnsi="Times New Roman"/>
          <w:color w:val="000000"/>
          <w:sz w:val="24"/>
          <w:szCs w:val="24"/>
        </w:rPr>
        <w:t xml:space="preserve">, </w:t>
      </w:r>
      <w:r w:rsidRPr="00C345A0">
        <w:rPr>
          <w:rFonts w:ascii="Times New Roman" w:hAnsi="Times New Roman"/>
          <w:color w:val="000000"/>
          <w:sz w:val="24"/>
          <w:szCs w:val="24"/>
        </w:rPr>
        <w:t xml:space="preserve">acrescido da remuneração de que trata </w:t>
      </w:r>
      <w:r w:rsidR="000F0C8A">
        <w:rPr>
          <w:rFonts w:ascii="Times New Roman" w:hAnsi="Times New Roman"/>
          <w:color w:val="000000"/>
          <w:sz w:val="24"/>
          <w:szCs w:val="24"/>
        </w:rPr>
        <w:t>a Cláusula</w:t>
      </w:r>
      <w:r w:rsidRPr="00C345A0">
        <w:rPr>
          <w:rFonts w:ascii="Times New Roman" w:hAnsi="Times New Roman"/>
          <w:color w:val="000000"/>
          <w:sz w:val="24"/>
          <w:szCs w:val="24"/>
        </w:rPr>
        <w:t xml:space="preserve"> 4.2 abaixo, calculada </w:t>
      </w:r>
      <w:proofErr w:type="gramStart"/>
      <w:r w:rsidRPr="00C345A0">
        <w:rPr>
          <w:rFonts w:ascii="Times New Roman" w:hAnsi="Times New Roman"/>
          <w:i/>
          <w:color w:val="000000"/>
          <w:sz w:val="24"/>
          <w:szCs w:val="24"/>
        </w:rPr>
        <w:t>pro</w:t>
      </w:r>
      <w:proofErr w:type="gramEnd"/>
      <w:r w:rsidRPr="00C345A0">
        <w:rPr>
          <w:rFonts w:ascii="Times New Roman" w:hAnsi="Times New Roman"/>
          <w:i/>
          <w:color w:val="000000"/>
          <w:sz w:val="24"/>
          <w:szCs w:val="24"/>
        </w:rPr>
        <w:t xml:space="preserve"> rata </w:t>
      </w:r>
      <w:proofErr w:type="spellStart"/>
      <w:r w:rsidRPr="00C345A0">
        <w:rPr>
          <w:rFonts w:ascii="Times New Roman" w:hAnsi="Times New Roman"/>
          <w:i/>
          <w:color w:val="000000"/>
          <w:sz w:val="24"/>
          <w:szCs w:val="24"/>
        </w:rPr>
        <w:t>temporis</w:t>
      </w:r>
      <w:proofErr w:type="spellEnd"/>
      <w:r w:rsidRPr="00C345A0">
        <w:rPr>
          <w:rFonts w:ascii="Times New Roman" w:hAnsi="Times New Roman"/>
          <w:color w:val="000000"/>
          <w:sz w:val="24"/>
          <w:szCs w:val="24"/>
        </w:rPr>
        <w:t xml:space="preserve"> </w:t>
      </w:r>
      <w:r w:rsidR="000F0C8A">
        <w:rPr>
          <w:rFonts w:ascii="Times New Roman" w:hAnsi="Times New Roman"/>
          <w:color w:val="000000"/>
          <w:sz w:val="24"/>
          <w:szCs w:val="24"/>
        </w:rPr>
        <w:t>por Dias Ú</w:t>
      </w:r>
      <w:r w:rsidR="00374171" w:rsidRPr="00C345A0">
        <w:rPr>
          <w:rFonts w:ascii="Times New Roman" w:hAnsi="Times New Roman"/>
          <w:color w:val="000000"/>
          <w:sz w:val="24"/>
          <w:szCs w:val="24"/>
        </w:rPr>
        <w:t xml:space="preserve">teis decorridos desde a primeira Data de Integralização das Debêntures, ou </w:t>
      </w:r>
      <w:r w:rsidR="000F0C8A">
        <w:rPr>
          <w:rFonts w:ascii="Times New Roman" w:hAnsi="Times New Roman"/>
          <w:color w:val="000000"/>
          <w:sz w:val="24"/>
          <w:szCs w:val="24"/>
        </w:rPr>
        <w:t>ú</w:t>
      </w:r>
      <w:r w:rsidR="00374171" w:rsidRPr="00C345A0">
        <w:rPr>
          <w:rFonts w:ascii="Times New Roman" w:hAnsi="Times New Roman"/>
          <w:color w:val="000000"/>
          <w:sz w:val="24"/>
          <w:szCs w:val="24"/>
        </w:rPr>
        <w:t>ltima data de Pagamento da Remuneração, conforme o caso</w:t>
      </w:r>
      <w:r w:rsidRPr="00C345A0">
        <w:rPr>
          <w:rFonts w:ascii="Times New Roman" w:hAnsi="Times New Roman"/>
          <w:color w:val="000000"/>
          <w:sz w:val="24"/>
          <w:szCs w:val="24"/>
        </w:rPr>
        <w:t xml:space="preserve">. </w:t>
      </w:r>
    </w:p>
    <w:p w14:paraId="51CAA8DB"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66BCBEEF"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62" w:name="_DV_M92"/>
      <w:bookmarkEnd w:id="162"/>
      <w:r w:rsidRPr="00C345A0">
        <w:rPr>
          <w:rFonts w:ascii="Times New Roman" w:hAnsi="Times New Roman"/>
          <w:color w:val="000000"/>
          <w:sz w:val="24"/>
          <w:szCs w:val="24"/>
        </w:rPr>
        <w:t>4.1.5</w:t>
      </w:r>
      <w:r w:rsidRPr="00C345A0">
        <w:rPr>
          <w:rFonts w:ascii="Times New Roman" w:hAnsi="Times New Roman"/>
          <w:b/>
          <w:color w:val="000000"/>
          <w:sz w:val="24"/>
          <w:szCs w:val="24"/>
        </w:rPr>
        <w:t>.</w:t>
      </w:r>
      <w:r w:rsidRPr="00C345A0">
        <w:rPr>
          <w:rFonts w:ascii="Times New Roman" w:hAnsi="Times New Roman"/>
          <w:b/>
          <w:color w:val="000000"/>
          <w:sz w:val="24"/>
          <w:szCs w:val="24"/>
        </w:rPr>
        <w:tab/>
        <w:t>Valor Nominal Unitário:</w:t>
      </w:r>
      <w:r w:rsidRPr="00C345A0">
        <w:rPr>
          <w:rFonts w:ascii="Times New Roman" w:hAnsi="Times New Roman"/>
          <w:color w:val="000000"/>
          <w:sz w:val="24"/>
          <w:szCs w:val="24"/>
        </w:rPr>
        <w:t xml:space="preserve"> O valor nominal unitário das </w:t>
      </w:r>
      <w:r w:rsidRPr="006F6DCA">
        <w:rPr>
          <w:rFonts w:ascii="Times New Roman" w:hAnsi="Times New Roman"/>
          <w:color w:val="000000"/>
          <w:sz w:val="24"/>
          <w:szCs w:val="24"/>
        </w:rPr>
        <w:t xml:space="preserve">Debêntures será de </w:t>
      </w:r>
      <w:r w:rsidR="00E977B9" w:rsidRPr="006F6DCA">
        <w:rPr>
          <w:rFonts w:ascii="Times New Roman" w:hAnsi="Times New Roman"/>
          <w:color w:val="000000"/>
          <w:sz w:val="24"/>
          <w:szCs w:val="24"/>
        </w:rPr>
        <w:t>R$</w:t>
      </w:r>
      <w:r w:rsidR="00A8225B" w:rsidRPr="006F6DCA">
        <w:rPr>
          <w:rFonts w:ascii="Times New Roman" w:hAnsi="Times New Roman"/>
          <w:smallCaps/>
          <w:color w:val="000000"/>
          <w:sz w:val="24"/>
          <w:szCs w:val="24"/>
        </w:rPr>
        <w:t xml:space="preserve">1.000,00 </w:t>
      </w:r>
      <w:r w:rsidR="00A8225B" w:rsidRPr="006F6DCA">
        <w:rPr>
          <w:rFonts w:ascii="Times New Roman" w:hAnsi="Times New Roman"/>
          <w:color w:val="000000"/>
          <w:sz w:val="24"/>
          <w:szCs w:val="24"/>
        </w:rPr>
        <w:t xml:space="preserve">(mil) reais, </w:t>
      </w:r>
      <w:r w:rsidRPr="006F6DCA">
        <w:rPr>
          <w:rFonts w:ascii="Times New Roman" w:hAnsi="Times New Roman"/>
          <w:color w:val="000000"/>
          <w:sz w:val="24"/>
          <w:szCs w:val="24"/>
        </w:rPr>
        <w:t>n</w:t>
      </w:r>
      <w:r w:rsidRPr="00C345A0">
        <w:rPr>
          <w:rFonts w:ascii="Times New Roman" w:hAnsi="Times New Roman"/>
          <w:color w:val="000000"/>
          <w:sz w:val="24"/>
          <w:szCs w:val="24"/>
        </w:rPr>
        <w:t xml:space="preserve">a Data de </w:t>
      </w:r>
      <w:r w:rsidR="00B85A69" w:rsidRPr="00C345A0">
        <w:rPr>
          <w:rFonts w:ascii="Times New Roman" w:hAnsi="Times New Roman"/>
          <w:color w:val="000000"/>
          <w:sz w:val="24"/>
          <w:szCs w:val="24"/>
        </w:rPr>
        <w:t>Emissão</w:t>
      </w:r>
      <w:r w:rsidRPr="00C345A0">
        <w:rPr>
          <w:rFonts w:ascii="Times New Roman" w:hAnsi="Times New Roman"/>
          <w:color w:val="000000"/>
          <w:sz w:val="24"/>
          <w:szCs w:val="24"/>
        </w:rPr>
        <w:t xml:space="preserve"> (“</w:t>
      </w:r>
      <w:r w:rsidRPr="00C345A0">
        <w:rPr>
          <w:rFonts w:ascii="Times New Roman" w:hAnsi="Times New Roman"/>
          <w:color w:val="000000"/>
          <w:sz w:val="24"/>
          <w:szCs w:val="24"/>
          <w:u w:val="single"/>
        </w:rPr>
        <w:t>Valor Nominal Unitário</w:t>
      </w:r>
      <w:r w:rsidRPr="00C345A0">
        <w:rPr>
          <w:rFonts w:ascii="Times New Roman" w:hAnsi="Times New Roman"/>
          <w:color w:val="000000"/>
          <w:sz w:val="24"/>
          <w:szCs w:val="24"/>
        </w:rPr>
        <w:t>”)</w:t>
      </w:r>
      <w:r w:rsidR="00825D70" w:rsidRPr="00C345A0">
        <w:rPr>
          <w:rFonts w:ascii="Times New Roman" w:hAnsi="Times New Roman"/>
          <w:color w:val="000000"/>
          <w:sz w:val="24"/>
          <w:szCs w:val="24"/>
        </w:rPr>
        <w:t>.</w:t>
      </w:r>
      <w:r w:rsidR="00E00908">
        <w:rPr>
          <w:rFonts w:ascii="Times New Roman" w:hAnsi="Times New Roman"/>
          <w:color w:val="000000"/>
          <w:sz w:val="24"/>
          <w:szCs w:val="24"/>
        </w:rPr>
        <w:t xml:space="preserve"> </w:t>
      </w:r>
    </w:p>
    <w:p w14:paraId="71F5CDCF" w14:textId="77777777" w:rsidR="00A1283C" w:rsidRPr="00C345A0" w:rsidRDefault="00A1283C" w:rsidP="002101B8">
      <w:pPr>
        <w:numPr>
          <w:ilvl w:val="12"/>
          <w:numId w:val="0"/>
        </w:numPr>
        <w:tabs>
          <w:tab w:val="left" w:pos="851"/>
        </w:tabs>
        <w:jc w:val="both"/>
        <w:rPr>
          <w:color w:val="000000"/>
        </w:rPr>
      </w:pPr>
    </w:p>
    <w:p w14:paraId="7DE5691E" w14:textId="2BFD3F4E"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63" w:name="_DV_M93"/>
      <w:bookmarkEnd w:id="163"/>
      <w:r w:rsidRPr="00C345A0">
        <w:rPr>
          <w:rFonts w:ascii="Times New Roman" w:hAnsi="Times New Roman"/>
          <w:color w:val="000000"/>
          <w:sz w:val="24"/>
          <w:szCs w:val="24"/>
        </w:rPr>
        <w:t>4.1.6</w:t>
      </w:r>
      <w:r w:rsidRPr="00C345A0">
        <w:rPr>
          <w:rFonts w:ascii="Times New Roman" w:hAnsi="Times New Roman"/>
          <w:b/>
          <w:color w:val="000000"/>
          <w:sz w:val="24"/>
          <w:szCs w:val="24"/>
        </w:rPr>
        <w:t>.</w:t>
      </w:r>
      <w:r w:rsidRPr="00C345A0">
        <w:rPr>
          <w:rFonts w:ascii="Times New Roman" w:hAnsi="Times New Roman"/>
          <w:b/>
          <w:color w:val="000000"/>
          <w:sz w:val="24"/>
          <w:szCs w:val="24"/>
        </w:rPr>
        <w:tab/>
        <w:t>Quantidade de Debêntures Emitidas:</w:t>
      </w:r>
      <w:r w:rsidRPr="00C345A0">
        <w:rPr>
          <w:rFonts w:ascii="Times New Roman" w:hAnsi="Times New Roman"/>
          <w:color w:val="000000"/>
          <w:sz w:val="24"/>
          <w:szCs w:val="24"/>
        </w:rPr>
        <w:t xml:space="preserve"> Serão emitidas</w:t>
      </w:r>
      <w:r w:rsidR="00A9599C" w:rsidRPr="00C345A0">
        <w:rPr>
          <w:rFonts w:ascii="Times New Roman" w:hAnsi="Times New Roman"/>
          <w:color w:val="000000"/>
          <w:sz w:val="24"/>
          <w:szCs w:val="24"/>
        </w:rPr>
        <w:t xml:space="preserve"> </w:t>
      </w:r>
      <w:del w:id="164" w:author="Consolidado" w:date="2019-04-10T14:57:00Z">
        <w:r w:rsidR="00E00908" w:rsidRPr="008E1DFD">
          <w:rPr>
            <w:rFonts w:ascii="Times New Roman" w:hAnsi="Times New Roman"/>
            <w:smallCaps/>
            <w:color w:val="000000"/>
            <w:sz w:val="24"/>
            <w:szCs w:val="24"/>
          </w:rPr>
          <w:delText>550</w:delText>
        </w:r>
      </w:del>
      <w:ins w:id="165" w:author="Consolidado" w:date="2019-04-10T14:57:00Z">
        <w:r w:rsidR="00DB5B98">
          <w:rPr>
            <w:rFonts w:ascii="Times New Roman" w:hAnsi="Times New Roman"/>
            <w:smallCaps/>
            <w:color w:val="000000"/>
            <w:sz w:val="24"/>
            <w:szCs w:val="24"/>
          </w:rPr>
          <w:t>66</w:t>
        </w:r>
        <w:r w:rsidR="00DB5B98" w:rsidRPr="008E1DFD">
          <w:rPr>
            <w:rFonts w:ascii="Times New Roman" w:hAnsi="Times New Roman"/>
            <w:smallCaps/>
            <w:color w:val="000000"/>
            <w:sz w:val="24"/>
            <w:szCs w:val="24"/>
          </w:rPr>
          <w:t>0</w:t>
        </w:r>
      </w:ins>
      <w:r w:rsidR="00A8225B" w:rsidRPr="008E1DFD">
        <w:rPr>
          <w:rFonts w:ascii="Times New Roman" w:hAnsi="Times New Roman"/>
          <w:smallCaps/>
          <w:color w:val="000000"/>
          <w:sz w:val="24"/>
          <w:szCs w:val="24"/>
        </w:rPr>
        <w:t>.000</w:t>
      </w:r>
      <w:r w:rsidR="00A8225B" w:rsidRPr="008E1DFD">
        <w:rPr>
          <w:rFonts w:ascii="Times New Roman" w:hAnsi="Times New Roman"/>
          <w:color w:val="000000"/>
          <w:sz w:val="24"/>
          <w:szCs w:val="24"/>
        </w:rPr>
        <w:t xml:space="preserve"> (</w:t>
      </w:r>
      <w:del w:id="166" w:author="Consolidado" w:date="2019-04-10T14:57:00Z">
        <w:r w:rsidR="00E00908" w:rsidRPr="008E1DFD">
          <w:rPr>
            <w:rFonts w:ascii="Times New Roman" w:hAnsi="Times New Roman"/>
            <w:color w:val="000000"/>
            <w:sz w:val="24"/>
            <w:szCs w:val="24"/>
          </w:rPr>
          <w:delText>quinhentas</w:delText>
        </w:r>
      </w:del>
      <w:ins w:id="167" w:author="Consolidado" w:date="2019-04-10T14:57:00Z">
        <w:r w:rsidR="00DB5B98">
          <w:rPr>
            <w:rFonts w:ascii="Times New Roman" w:hAnsi="Times New Roman"/>
            <w:color w:val="000000"/>
            <w:sz w:val="24"/>
            <w:szCs w:val="24"/>
          </w:rPr>
          <w:t>seiscentas</w:t>
        </w:r>
      </w:ins>
      <w:r w:rsidR="00DB5B98">
        <w:rPr>
          <w:rFonts w:ascii="Times New Roman" w:hAnsi="Times New Roman"/>
          <w:color w:val="000000"/>
          <w:sz w:val="24"/>
          <w:szCs w:val="24"/>
        </w:rPr>
        <w:t xml:space="preserve"> e </w:t>
      </w:r>
      <w:del w:id="168" w:author="Consolidado" w:date="2019-04-10T14:57:00Z">
        <w:r w:rsidR="00E00908" w:rsidRPr="008E1DFD">
          <w:rPr>
            <w:rFonts w:ascii="Times New Roman" w:hAnsi="Times New Roman"/>
            <w:color w:val="000000"/>
            <w:sz w:val="24"/>
            <w:szCs w:val="24"/>
          </w:rPr>
          <w:delText>cinquenta</w:delText>
        </w:r>
      </w:del>
      <w:ins w:id="169" w:author="Consolidado" w:date="2019-04-10T14:57:00Z">
        <w:r w:rsidR="00DB5B98">
          <w:rPr>
            <w:rFonts w:ascii="Times New Roman" w:hAnsi="Times New Roman"/>
            <w:color w:val="000000"/>
            <w:sz w:val="24"/>
            <w:szCs w:val="24"/>
          </w:rPr>
          <w:t>sessenta</w:t>
        </w:r>
      </w:ins>
      <w:r w:rsidR="00DB5B98">
        <w:rPr>
          <w:rFonts w:ascii="Times New Roman" w:hAnsi="Times New Roman"/>
          <w:color w:val="000000"/>
          <w:sz w:val="24"/>
          <w:szCs w:val="24"/>
        </w:rPr>
        <w:t xml:space="preserve"> </w:t>
      </w:r>
      <w:r w:rsidR="00A8225B" w:rsidRPr="008E1DFD">
        <w:rPr>
          <w:rFonts w:ascii="Times New Roman" w:hAnsi="Times New Roman"/>
          <w:color w:val="000000"/>
          <w:sz w:val="24"/>
          <w:szCs w:val="24"/>
        </w:rPr>
        <w:t xml:space="preserve">mil) </w:t>
      </w:r>
      <w:r w:rsidRPr="008E1DFD">
        <w:rPr>
          <w:rFonts w:ascii="Times New Roman" w:hAnsi="Times New Roman"/>
          <w:color w:val="000000"/>
          <w:sz w:val="24"/>
          <w:szCs w:val="24"/>
        </w:rPr>
        <w:t>Debêntures</w:t>
      </w:r>
      <w:bookmarkStart w:id="170" w:name="_DV_M97"/>
      <w:bookmarkStart w:id="171" w:name="_DV_M94"/>
      <w:bookmarkStart w:id="172" w:name="_DV_M95"/>
      <w:bookmarkStart w:id="173" w:name="_DV_M96"/>
      <w:bookmarkEnd w:id="170"/>
      <w:bookmarkEnd w:id="171"/>
      <w:bookmarkEnd w:id="172"/>
      <w:bookmarkEnd w:id="173"/>
      <w:r w:rsidRPr="008E1DFD">
        <w:rPr>
          <w:rFonts w:ascii="Times New Roman" w:hAnsi="Times New Roman"/>
          <w:color w:val="000000"/>
          <w:sz w:val="24"/>
          <w:szCs w:val="24"/>
        </w:rPr>
        <w:t>, totaliz</w:t>
      </w:r>
      <w:r w:rsidRPr="00995A5C">
        <w:rPr>
          <w:rFonts w:ascii="Times New Roman" w:hAnsi="Times New Roman"/>
          <w:color w:val="000000"/>
          <w:sz w:val="24"/>
          <w:szCs w:val="24"/>
        </w:rPr>
        <w:t xml:space="preserve">ando </w:t>
      </w:r>
      <w:r w:rsidRPr="00DA213D">
        <w:rPr>
          <w:rFonts w:ascii="Times New Roman" w:hAnsi="Times New Roman"/>
          <w:color w:val="000000"/>
          <w:sz w:val="24"/>
          <w:szCs w:val="24"/>
        </w:rPr>
        <w:t>R$</w:t>
      </w:r>
      <w:del w:id="174" w:author="Consolidado" w:date="2019-04-10T14:57:00Z">
        <w:r w:rsidR="00E00908" w:rsidRPr="00DA213D">
          <w:rPr>
            <w:rFonts w:ascii="Times New Roman" w:hAnsi="Times New Roman"/>
            <w:color w:val="000000"/>
            <w:sz w:val="24"/>
            <w:szCs w:val="24"/>
          </w:rPr>
          <w:delText>550</w:delText>
        </w:r>
      </w:del>
      <w:ins w:id="175" w:author="Consolidado" w:date="2019-04-10T14:57:00Z">
        <w:r w:rsidR="00DB5B98">
          <w:rPr>
            <w:rFonts w:ascii="Times New Roman" w:hAnsi="Times New Roman"/>
            <w:color w:val="000000"/>
            <w:sz w:val="24"/>
            <w:szCs w:val="24"/>
          </w:rPr>
          <w:t>66</w:t>
        </w:r>
        <w:r w:rsidR="00DB5B98" w:rsidRPr="00DA213D">
          <w:rPr>
            <w:rFonts w:ascii="Times New Roman" w:hAnsi="Times New Roman"/>
            <w:color w:val="000000"/>
            <w:sz w:val="24"/>
            <w:szCs w:val="24"/>
          </w:rPr>
          <w:t>0</w:t>
        </w:r>
      </w:ins>
      <w:r w:rsidR="00477517" w:rsidRPr="00DA213D">
        <w:rPr>
          <w:rFonts w:ascii="Times New Roman" w:hAnsi="Times New Roman"/>
          <w:smallCaps/>
          <w:color w:val="000000"/>
          <w:sz w:val="24"/>
          <w:szCs w:val="24"/>
        </w:rPr>
        <w:t>.000</w:t>
      </w:r>
      <w:r w:rsidR="00031181" w:rsidRPr="00DA213D">
        <w:rPr>
          <w:rFonts w:ascii="Times New Roman" w:hAnsi="Times New Roman"/>
          <w:color w:val="000000"/>
          <w:sz w:val="24"/>
          <w:szCs w:val="24"/>
        </w:rPr>
        <w:t>.000,00</w:t>
      </w:r>
      <w:r w:rsidRPr="00DA213D">
        <w:rPr>
          <w:rFonts w:ascii="Times New Roman" w:hAnsi="Times New Roman"/>
          <w:color w:val="000000"/>
          <w:sz w:val="24"/>
          <w:szCs w:val="24"/>
        </w:rPr>
        <w:t xml:space="preserve"> (</w:t>
      </w:r>
      <w:del w:id="176" w:author="Consolidado" w:date="2019-04-10T14:57:00Z">
        <w:r w:rsidR="00E00908" w:rsidRPr="00DA213D">
          <w:rPr>
            <w:rFonts w:ascii="Times New Roman" w:hAnsi="Times New Roman"/>
            <w:color w:val="000000"/>
            <w:sz w:val="24"/>
            <w:szCs w:val="24"/>
          </w:rPr>
          <w:delText>quinhentos</w:delText>
        </w:r>
      </w:del>
      <w:ins w:id="177" w:author="Consolidado" w:date="2019-04-10T14:57:00Z">
        <w:r w:rsidR="00DB5B98">
          <w:rPr>
            <w:rFonts w:ascii="Times New Roman" w:hAnsi="Times New Roman"/>
            <w:color w:val="000000"/>
            <w:sz w:val="24"/>
            <w:szCs w:val="24"/>
          </w:rPr>
          <w:t>seiscentos</w:t>
        </w:r>
      </w:ins>
      <w:r w:rsidR="00DB5B98">
        <w:rPr>
          <w:rFonts w:ascii="Times New Roman" w:hAnsi="Times New Roman"/>
          <w:color w:val="000000"/>
          <w:sz w:val="24"/>
          <w:szCs w:val="24"/>
        </w:rPr>
        <w:t xml:space="preserve"> e </w:t>
      </w:r>
      <w:del w:id="178" w:author="Consolidado" w:date="2019-04-10T14:57:00Z">
        <w:r w:rsidR="00E00908" w:rsidRPr="00DA213D">
          <w:rPr>
            <w:rFonts w:ascii="Times New Roman" w:hAnsi="Times New Roman"/>
            <w:color w:val="000000"/>
            <w:sz w:val="24"/>
            <w:szCs w:val="24"/>
          </w:rPr>
          <w:delText>cinquenta</w:delText>
        </w:r>
      </w:del>
      <w:ins w:id="179" w:author="Consolidado" w:date="2019-04-10T14:57:00Z">
        <w:r w:rsidR="00DB5B98">
          <w:rPr>
            <w:rFonts w:ascii="Times New Roman" w:hAnsi="Times New Roman"/>
            <w:color w:val="000000"/>
            <w:sz w:val="24"/>
            <w:szCs w:val="24"/>
          </w:rPr>
          <w:t>sessenta</w:t>
        </w:r>
      </w:ins>
      <w:r w:rsidR="00DB5B98">
        <w:rPr>
          <w:rFonts w:ascii="Times New Roman" w:hAnsi="Times New Roman"/>
          <w:color w:val="000000"/>
          <w:sz w:val="24"/>
          <w:szCs w:val="24"/>
        </w:rPr>
        <w:t xml:space="preserve"> </w:t>
      </w:r>
      <w:r w:rsidR="00031181" w:rsidRPr="00DA213D">
        <w:rPr>
          <w:rFonts w:ascii="Times New Roman" w:hAnsi="Times New Roman"/>
          <w:color w:val="000000"/>
          <w:sz w:val="24"/>
          <w:szCs w:val="24"/>
        </w:rPr>
        <w:t>milhões de</w:t>
      </w:r>
      <w:r w:rsidR="001B37DC" w:rsidRPr="00DA213D">
        <w:rPr>
          <w:rFonts w:ascii="Times New Roman" w:hAnsi="Times New Roman"/>
          <w:color w:val="000000"/>
          <w:sz w:val="24"/>
          <w:szCs w:val="24"/>
        </w:rPr>
        <w:t xml:space="preserve"> </w:t>
      </w:r>
      <w:r w:rsidRPr="00DA213D">
        <w:rPr>
          <w:rFonts w:ascii="Times New Roman" w:hAnsi="Times New Roman"/>
          <w:color w:val="000000"/>
          <w:sz w:val="24"/>
          <w:szCs w:val="24"/>
        </w:rPr>
        <w:t>reais) na Data</w:t>
      </w:r>
      <w:r w:rsidRPr="00C345A0">
        <w:rPr>
          <w:rFonts w:ascii="Times New Roman" w:hAnsi="Times New Roman"/>
          <w:color w:val="000000"/>
          <w:sz w:val="24"/>
          <w:szCs w:val="24"/>
        </w:rPr>
        <w:t xml:space="preserve"> de Emissão</w:t>
      </w:r>
      <w:r w:rsidR="006015B2">
        <w:rPr>
          <w:rFonts w:ascii="Times New Roman" w:hAnsi="Times New Roman"/>
          <w:color w:val="000000"/>
          <w:sz w:val="24"/>
          <w:szCs w:val="24"/>
        </w:rPr>
        <w:t>.</w:t>
      </w:r>
      <w:del w:id="180" w:author="Consolidado" w:date="2019-04-10T14:57:00Z">
        <w:r w:rsidR="00977884">
          <w:rPr>
            <w:rFonts w:ascii="Times New Roman" w:hAnsi="Times New Roman"/>
            <w:color w:val="000000"/>
            <w:sz w:val="24"/>
            <w:szCs w:val="24"/>
          </w:rPr>
          <w:delText xml:space="preserve"> </w:delText>
        </w:r>
      </w:del>
    </w:p>
    <w:p w14:paraId="64FEABE4" w14:textId="77777777" w:rsidR="00A1283C" w:rsidRPr="00C345A0" w:rsidRDefault="00A1283C" w:rsidP="002101B8">
      <w:pPr>
        <w:numPr>
          <w:ilvl w:val="12"/>
          <w:numId w:val="0"/>
        </w:numPr>
        <w:tabs>
          <w:tab w:val="left" w:pos="851"/>
        </w:tabs>
        <w:jc w:val="both"/>
        <w:rPr>
          <w:color w:val="000000"/>
        </w:rPr>
      </w:pPr>
    </w:p>
    <w:p w14:paraId="19153DBF" w14:textId="77777777" w:rsidR="00A1283C" w:rsidRPr="00C345A0" w:rsidRDefault="00A1283C" w:rsidP="002101B8">
      <w:pPr>
        <w:tabs>
          <w:tab w:val="left" w:pos="851"/>
        </w:tabs>
        <w:jc w:val="both"/>
        <w:rPr>
          <w:b/>
          <w:color w:val="000000"/>
        </w:rPr>
      </w:pPr>
      <w:bookmarkStart w:id="181" w:name="_DV_M98"/>
      <w:bookmarkStart w:id="182" w:name="_Toc499990343"/>
      <w:bookmarkEnd w:id="154"/>
      <w:bookmarkEnd w:id="181"/>
      <w:r w:rsidRPr="00C345A0">
        <w:rPr>
          <w:b/>
          <w:color w:val="000000"/>
        </w:rPr>
        <w:t>4.2.</w:t>
      </w:r>
      <w:r w:rsidRPr="00C345A0">
        <w:rPr>
          <w:b/>
          <w:color w:val="000000"/>
        </w:rPr>
        <w:tab/>
        <w:t>Atualização e Remuneração</w:t>
      </w:r>
    </w:p>
    <w:p w14:paraId="5EEE7BC9" w14:textId="77777777" w:rsidR="00A1283C" w:rsidRPr="00C345A0" w:rsidRDefault="00A1283C" w:rsidP="002101B8">
      <w:pPr>
        <w:pStyle w:val="BodyTextIndent"/>
        <w:widowControl/>
        <w:tabs>
          <w:tab w:val="left" w:pos="851"/>
        </w:tabs>
        <w:rPr>
          <w:color w:val="000000"/>
          <w:sz w:val="24"/>
          <w:szCs w:val="24"/>
        </w:rPr>
      </w:pPr>
    </w:p>
    <w:p w14:paraId="7E0FBF15" w14:textId="77777777" w:rsidR="00A1283C" w:rsidRPr="00C345A0" w:rsidRDefault="00A1283C" w:rsidP="002101B8">
      <w:pPr>
        <w:tabs>
          <w:tab w:val="left" w:pos="851"/>
        </w:tabs>
        <w:jc w:val="both"/>
      </w:pPr>
      <w:bookmarkStart w:id="183" w:name="_DV_M99"/>
      <w:bookmarkEnd w:id="183"/>
      <w:r w:rsidRPr="00C345A0">
        <w:rPr>
          <w:color w:val="000000"/>
        </w:rPr>
        <w:t>4.2.1.</w:t>
      </w:r>
      <w:r w:rsidRPr="00C345A0">
        <w:rPr>
          <w:color w:val="000000"/>
        </w:rPr>
        <w:tab/>
        <w:t>A</w:t>
      </w:r>
      <w:r w:rsidRPr="00C345A0">
        <w:t>s Debêntures não terão o seu Valor Nominal Unitário atualizado.</w:t>
      </w:r>
    </w:p>
    <w:p w14:paraId="3D228C81" w14:textId="77777777" w:rsidR="00A1283C" w:rsidRPr="00C345A0" w:rsidRDefault="00A1283C" w:rsidP="002101B8">
      <w:pPr>
        <w:tabs>
          <w:tab w:val="left" w:pos="851"/>
        </w:tabs>
        <w:jc w:val="both"/>
        <w:rPr>
          <w:color w:val="000000"/>
        </w:rPr>
      </w:pPr>
    </w:p>
    <w:p w14:paraId="7174FEB6" w14:textId="2D725461" w:rsidR="00A1283C" w:rsidRPr="006F6DCA" w:rsidRDefault="00A1283C" w:rsidP="002101B8">
      <w:pPr>
        <w:tabs>
          <w:tab w:val="left" w:pos="851"/>
        </w:tabs>
        <w:jc w:val="both"/>
      </w:pPr>
      <w:r w:rsidRPr="00C345A0">
        <w:rPr>
          <w:color w:val="000000"/>
        </w:rPr>
        <w:t>4.2.2.</w:t>
      </w:r>
      <w:r w:rsidRPr="00C345A0">
        <w:rPr>
          <w:color w:val="000000"/>
        </w:rPr>
        <w:tab/>
      </w:r>
      <w:bookmarkStart w:id="184" w:name="_DV_C115"/>
      <w:r w:rsidRPr="00C345A0">
        <w:t>As Debêntures farão jus a uma remuneração que contemplará juros remuneratórios,</w:t>
      </w:r>
      <w:r w:rsidR="0031124C" w:rsidRPr="00C345A0">
        <w:t xml:space="preserve"> a contar da</w:t>
      </w:r>
      <w:r w:rsidR="005F2EC8" w:rsidRPr="00C345A0">
        <w:t xml:space="preserve"> primeira</w:t>
      </w:r>
      <w:r w:rsidR="0031124C" w:rsidRPr="00C345A0">
        <w:t xml:space="preserve"> Data de </w:t>
      </w:r>
      <w:r w:rsidR="005F2EC8" w:rsidRPr="00C345A0">
        <w:t>Integralização</w:t>
      </w:r>
      <w:r w:rsidR="0031124C" w:rsidRPr="00C345A0">
        <w:t xml:space="preserve">, </w:t>
      </w:r>
      <w:r w:rsidR="0029049D">
        <w:t xml:space="preserve">a ser definido no Procedimento de </w:t>
      </w:r>
      <w:proofErr w:type="spellStart"/>
      <w:r w:rsidR="0029049D">
        <w:rPr>
          <w:i/>
        </w:rPr>
        <w:t>Bookbuilding</w:t>
      </w:r>
      <w:proofErr w:type="spellEnd"/>
      <w:r w:rsidR="0029049D" w:rsidRPr="002513D2">
        <w:t>,</w:t>
      </w:r>
      <w:r w:rsidRPr="00E00908">
        <w:t xml:space="preserve"> </w:t>
      </w:r>
      <w:r w:rsidR="00702829" w:rsidRPr="00C345A0">
        <w:t xml:space="preserve">correspondentes a </w:t>
      </w:r>
      <w:r w:rsidR="00702829">
        <w:t>um percentual “p” equivalente a até 100,00</w:t>
      </w:r>
      <w:r w:rsidR="0049186F">
        <w:t>%</w:t>
      </w:r>
      <w:r w:rsidR="00702829">
        <w:t xml:space="preserve"> (cem </w:t>
      </w:r>
      <w:r w:rsidR="00C43C26">
        <w:t>inteiros</w:t>
      </w:r>
      <w:r w:rsidR="0049186F">
        <w:t xml:space="preserve"> por cento</w:t>
      </w:r>
      <w:r w:rsidR="00702829">
        <w:t xml:space="preserve">) </w:t>
      </w:r>
      <w:r w:rsidRPr="00E00908">
        <w:t>da</w:t>
      </w:r>
      <w:r w:rsidRPr="00C345A0">
        <w:t xml:space="preserve"> variação acumulada das taxas médias diárias dos DI – Depósitos Interfinanceiros de um dia, </w:t>
      </w:r>
      <w:proofErr w:type="spellStart"/>
      <w:r w:rsidRPr="00C345A0">
        <w:t>extra-grupo</w:t>
      </w:r>
      <w:proofErr w:type="spellEnd"/>
      <w:r w:rsidRPr="00C345A0">
        <w:t>,</w:t>
      </w:r>
      <w:r w:rsidR="0031124C" w:rsidRPr="00C345A0">
        <w:t xml:space="preserve"> expressa na forma de percentual ao ano, </w:t>
      </w:r>
      <w:r w:rsidRPr="00C345A0">
        <w:t xml:space="preserve">base 252 (duzentos e cinquenta e dois) </w:t>
      </w:r>
      <w:r w:rsidR="006D6E85" w:rsidRPr="00C345A0">
        <w:t>Dias Úteis</w:t>
      </w:r>
      <w:r w:rsidRPr="00C345A0">
        <w:t xml:space="preserve">, calculadas e divulgadas diariamente pela </w:t>
      </w:r>
      <w:r w:rsidR="0039137C" w:rsidRPr="00C345A0">
        <w:t xml:space="preserve">B3 </w:t>
      </w:r>
      <w:r w:rsidR="0067705C" w:rsidRPr="00C345A0">
        <w:t xml:space="preserve">S.A. – </w:t>
      </w:r>
      <w:r w:rsidR="0039137C" w:rsidRPr="00C345A0">
        <w:t>Brasil, Bolsa, Balcão</w:t>
      </w:r>
      <w:r w:rsidR="00E00908">
        <w:t>, segmento CETIP UTVM</w:t>
      </w:r>
      <w:r w:rsidR="0067705C" w:rsidRPr="00C345A0">
        <w:t xml:space="preserve"> (“</w:t>
      </w:r>
      <w:r w:rsidR="0039137C" w:rsidRPr="00C345A0">
        <w:rPr>
          <w:u w:val="single"/>
        </w:rPr>
        <w:t>B3</w:t>
      </w:r>
      <w:r w:rsidR="0067705C" w:rsidRPr="00C345A0">
        <w:t>”)</w:t>
      </w:r>
      <w:r w:rsidR="0031124C" w:rsidRPr="00C345A0">
        <w:t xml:space="preserve"> no informativo diário disponível em sua página de Internet </w:t>
      </w:r>
      <w:del w:id="185" w:author="Consolidado" w:date="2019-04-10T14:57:00Z">
        <w:r w:rsidR="0031124C" w:rsidRPr="00C345A0">
          <w:delText>()</w:delText>
        </w:r>
      </w:del>
      <w:ins w:id="186" w:author="Consolidado" w:date="2019-04-10T14:57:00Z">
        <w:r w:rsidR="0031124C" w:rsidRPr="00C345A0">
          <w:t>(</w:t>
        </w:r>
        <w:r w:rsidR="00701544">
          <w:fldChar w:fldCharType="begin"/>
        </w:r>
        <w:r w:rsidR="00701544">
          <w:instrText xml:space="preserve"> HYPERLINK "http://</w:instrText>
        </w:r>
        <w:r w:rsidR="00701544" w:rsidRPr="00C345A0">
          <w:instrText>www.</w:instrText>
        </w:r>
        <w:r w:rsidR="00701544">
          <w:instrText>b3</w:instrText>
        </w:r>
        <w:r w:rsidR="00701544" w:rsidRPr="00C345A0">
          <w:instrText>.com.br</w:instrText>
        </w:r>
        <w:r w:rsidR="00701544">
          <w:instrText xml:space="preserve">" </w:instrText>
        </w:r>
        <w:r w:rsidR="00701544">
          <w:fldChar w:fldCharType="separate"/>
        </w:r>
        <w:r w:rsidR="00701544" w:rsidRPr="00D2721A">
          <w:rPr>
            <w:rStyle w:val="Hyperlink"/>
          </w:rPr>
          <w:t>www.b3.com.br</w:t>
        </w:r>
        <w:r w:rsidR="00701544">
          <w:fldChar w:fldCharType="end"/>
        </w:r>
        <w:r w:rsidR="0031124C" w:rsidRPr="00C345A0">
          <w:t>)</w:t>
        </w:r>
      </w:ins>
      <w:r w:rsidR="008000DF" w:rsidRPr="00C345A0">
        <w:t xml:space="preserve"> (“</w:t>
      </w:r>
      <w:r w:rsidR="008000DF" w:rsidRPr="00C345A0">
        <w:rPr>
          <w:u w:val="single"/>
        </w:rPr>
        <w:t>Taxa DI</w:t>
      </w:r>
      <w:r w:rsidR="008000DF" w:rsidRPr="00C345A0">
        <w:t>”</w:t>
      </w:r>
      <w:r w:rsidR="00031181" w:rsidRPr="00C345A0">
        <w:t xml:space="preserve"> e </w:t>
      </w:r>
      <w:r w:rsidR="002345CA" w:rsidRPr="00C345A0">
        <w:t>“</w:t>
      </w:r>
      <w:r w:rsidR="002345CA" w:rsidRPr="00C345A0">
        <w:rPr>
          <w:u w:val="single"/>
        </w:rPr>
        <w:t>Remuneração</w:t>
      </w:r>
      <w:r w:rsidR="002345CA" w:rsidRPr="00C345A0">
        <w:t>”</w:t>
      </w:r>
      <w:r w:rsidR="00031181" w:rsidRPr="00C345A0">
        <w:t>, respectivamente</w:t>
      </w:r>
      <w:r w:rsidR="007F6260" w:rsidRPr="00C345A0">
        <w:t>)</w:t>
      </w:r>
      <w:r w:rsidRPr="00C345A0">
        <w:t xml:space="preserve">. </w:t>
      </w:r>
      <w:r w:rsidR="00374171" w:rsidRPr="00C345A0">
        <w:t xml:space="preserve">A Remuneração será calculada de forma exponencial e cumulativa </w:t>
      </w:r>
      <w:proofErr w:type="gramStart"/>
      <w:r w:rsidR="00374171" w:rsidRPr="00C345A0">
        <w:rPr>
          <w:i/>
          <w:iCs/>
        </w:rPr>
        <w:t>pro</w:t>
      </w:r>
      <w:proofErr w:type="gramEnd"/>
      <w:r w:rsidR="00374171" w:rsidRPr="00C345A0">
        <w:rPr>
          <w:i/>
          <w:iCs/>
        </w:rPr>
        <w:t xml:space="preserve"> rata </w:t>
      </w:r>
      <w:proofErr w:type="spellStart"/>
      <w:r w:rsidR="00374171" w:rsidRPr="00C345A0">
        <w:rPr>
          <w:i/>
          <w:iCs/>
        </w:rPr>
        <w:t>temporis</w:t>
      </w:r>
      <w:proofErr w:type="spellEnd"/>
      <w:r w:rsidR="00374171" w:rsidRPr="00C345A0">
        <w:rPr>
          <w:iCs/>
        </w:rPr>
        <w:t>,</w:t>
      </w:r>
      <w:r w:rsidR="00374171" w:rsidRPr="00C345A0">
        <w:t xml:space="preserve"> por Dias Úteis decorridos desde a primeira Data de Integralização das Debêntures, ou </w:t>
      </w:r>
      <w:proofErr w:type="spellStart"/>
      <w:r w:rsidR="00374171" w:rsidRPr="00C345A0">
        <w:t>ultima</w:t>
      </w:r>
      <w:proofErr w:type="spellEnd"/>
      <w:r w:rsidR="00374171" w:rsidRPr="00C345A0">
        <w:t xml:space="preserve"> Data de Pagamento da </w:t>
      </w:r>
      <w:proofErr w:type="spellStart"/>
      <w:r w:rsidR="00374171" w:rsidRPr="00C345A0">
        <w:t>Remumeração</w:t>
      </w:r>
      <w:proofErr w:type="spellEnd"/>
      <w:r w:rsidR="00374171" w:rsidRPr="00C345A0">
        <w:t>, conforme o caso, até a Data de Pagamento da Remuneração subsequente, de acordo com a fórmula definida n</w:t>
      </w:r>
      <w:r w:rsidR="000F0C8A">
        <w:t>a Cláusula</w:t>
      </w:r>
      <w:r w:rsidR="00374171" w:rsidRPr="00C345A0">
        <w:t xml:space="preserve"> 4.2.2.</w:t>
      </w:r>
      <w:r w:rsidR="006D610D">
        <w:t>2</w:t>
      </w:r>
      <w:r w:rsidR="006D610D" w:rsidRPr="00C345A0">
        <w:t xml:space="preserve"> </w:t>
      </w:r>
      <w:r w:rsidR="00374171" w:rsidRPr="00C345A0">
        <w:t>abaixo</w:t>
      </w:r>
      <w:r w:rsidRPr="00C345A0">
        <w:t>.</w:t>
      </w:r>
    </w:p>
    <w:p w14:paraId="305C81C2" w14:textId="77777777" w:rsidR="006D610D" w:rsidRPr="006F6DCA" w:rsidRDefault="006D610D" w:rsidP="002101B8">
      <w:pPr>
        <w:tabs>
          <w:tab w:val="left" w:pos="851"/>
        </w:tabs>
        <w:jc w:val="both"/>
      </w:pPr>
    </w:p>
    <w:p w14:paraId="67EAA9D8" w14:textId="77777777" w:rsidR="006D610D" w:rsidRPr="00C345A0" w:rsidRDefault="006D610D" w:rsidP="002101B8">
      <w:pPr>
        <w:tabs>
          <w:tab w:val="left" w:pos="851"/>
        </w:tabs>
        <w:jc w:val="both"/>
        <w:rPr>
          <w:color w:val="1F497D"/>
        </w:rPr>
      </w:pPr>
      <w:r>
        <w:t>4.2.2.1.</w:t>
      </w:r>
      <w:r>
        <w:tab/>
      </w:r>
      <w:r w:rsidRPr="006D610D">
        <w:t xml:space="preserve">A </w:t>
      </w:r>
      <w:r>
        <w:t xml:space="preserve">Emissora </w:t>
      </w:r>
      <w:r w:rsidRPr="006D610D">
        <w:t xml:space="preserve">e a </w:t>
      </w:r>
      <w:r>
        <w:t>Debenturista</w:t>
      </w:r>
      <w:r w:rsidRPr="006D610D">
        <w:t xml:space="preserve">, estão desde já autorizadas a alterar o percentual “p” </w:t>
      </w:r>
      <w:r>
        <w:t xml:space="preserve">referido nas Cláusulas </w:t>
      </w:r>
      <w:r w:rsidRPr="006D610D">
        <w:t>4.</w:t>
      </w:r>
      <w:r>
        <w:t xml:space="preserve">2.2. </w:t>
      </w:r>
      <w:proofErr w:type="gramStart"/>
      <w:r w:rsidRPr="006D610D">
        <w:t>acima</w:t>
      </w:r>
      <w:proofErr w:type="gramEnd"/>
      <w:r>
        <w:t xml:space="preserve"> e 4.2.2.2. </w:t>
      </w:r>
      <w:proofErr w:type="gramStart"/>
      <w:r>
        <w:t>abaixo</w:t>
      </w:r>
      <w:proofErr w:type="gramEnd"/>
      <w:r>
        <w:t>,</w:t>
      </w:r>
      <w:r w:rsidRPr="006D610D">
        <w:t xml:space="preserve"> para refletir a eventual alteração na definição constante </w:t>
      </w:r>
      <w:r>
        <w:t xml:space="preserve">da Cláusula </w:t>
      </w:r>
      <w:r w:rsidRPr="006D610D">
        <w:t>4.2</w:t>
      </w:r>
      <w:r>
        <w:t xml:space="preserve">.2. </w:t>
      </w:r>
      <w:proofErr w:type="gramStart"/>
      <w:r>
        <w:t>acima</w:t>
      </w:r>
      <w:proofErr w:type="gramEnd"/>
      <w:r w:rsidRPr="006D610D">
        <w:t xml:space="preserve">, após a realização do Procedimento de </w:t>
      </w:r>
      <w:proofErr w:type="spellStart"/>
      <w:r w:rsidRPr="004438B0">
        <w:rPr>
          <w:i/>
        </w:rPr>
        <w:t>Bookbuilding</w:t>
      </w:r>
      <w:proofErr w:type="spellEnd"/>
      <w:r w:rsidRPr="006D610D">
        <w:t xml:space="preserve">, sem a necessidade de realização de Assembleia Geral de Debenturistas ou obtenção de aprovação societária pela </w:t>
      </w:r>
      <w:r>
        <w:t>Emissora</w:t>
      </w:r>
      <w:r w:rsidRPr="006D610D">
        <w:t xml:space="preserve">, ambas neste sentido, desde que tal alteração seja devidamente formalizada antes da </w:t>
      </w:r>
      <w:r w:rsidRPr="006D610D">
        <w:lastRenderedPageBreak/>
        <w:t xml:space="preserve">primeira Data de Integralização, mediante a celebração e </w:t>
      </w:r>
      <w:r w:rsidR="00FE71A7">
        <w:t>averbamento na JUCESP</w:t>
      </w:r>
      <w:r w:rsidRPr="006D610D">
        <w:t xml:space="preserve"> do competente aditamento a esta Escritura.</w:t>
      </w:r>
    </w:p>
    <w:bookmarkEnd w:id="184"/>
    <w:p w14:paraId="3082B06A" w14:textId="77777777" w:rsidR="00A1283C" w:rsidRPr="00C345A0" w:rsidRDefault="00A1283C" w:rsidP="002101B8">
      <w:pPr>
        <w:tabs>
          <w:tab w:val="left" w:pos="851"/>
        </w:tabs>
        <w:jc w:val="both"/>
        <w:rPr>
          <w:color w:val="000000"/>
        </w:rPr>
      </w:pPr>
    </w:p>
    <w:p w14:paraId="20B6B065" w14:textId="77777777"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2</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O cálculo </w:t>
      </w:r>
      <w:r w:rsidR="002345CA" w:rsidRPr="00C345A0">
        <w:rPr>
          <w:rFonts w:ascii="Times New Roman" w:hAnsi="Times New Roman"/>
          <w:color w:val="000000"/>
          <w:sz w:val="24"/>
          <w:szCs w:val="24"/>
        </w:rPr>
        <w:t>da Remuneração</w:t>
      </w:r>
      <w:r w:rsidRPr="00C345A0">
        <w:rPr>
          <w:rFonts w:ascii="Times New Roman" w:hAnsi="Times New Roman"/>
          <w:color w:val="000000"/>
          <w:sz w:val="24"/>
          <w:szCs w:val="24"/>
        </w:rPr>
        <w:t xml:space="preserve"> obedecerá à seguinte fórmula: </w:t>
      </w:r>
    </w:p>
    <w:p w14:paraId="1B99DD06" w14:textId="77777777"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p>
    <w:p w14:paraId="78C0E9D8" w14:textId="77777777" w:rsidR="00031181" w:rsidRPr="00C345A0" w:rsidRDefault="00031181" w:rsidP="00031181">
      <w:pPr>
        <w:tabs>
          <w:tab w:val="num" w:pos="709"/>
        </w:tabs>
        <w:spacing w:line="360" w:lineRule="auto"/>
        <w:ind w:left="709"/>
        <w:jc w:val="center"/>
        <w:rPr>
          <w:snapToGrid w:val="0"/>
          <w:color w:val="000000"/>
        </w:rPr>
      </w:pPr>
      <w:r w:rsidRPr="00C345A0">
        <w:rPr>
          <w:snapToGrid w:val="0"/>
          <w:color w:val="000000"/>
        </w:rPr>
        <w:t xml:space="preserve">J = </w:t>
      </w:r>
      <w:proofErr w:type="spellStart"/>
      <w:r w:rsidRPr="00C345A0">
        <w:rPr>
          <w:snapToGrid w:val="0"/>
          <w:color w:val="000000"/>
        </w:rPr>
        <w:t>VNe</w:t>
      </w:r>
      <w:proofErr w:type="spellEnd"/>
      <w:r w:rsidRPr="00C345A0">
        <w:rPr>
          <w:snapToGrid w:val="0"/>
          <w:color w:val="000000"/>
        </w:rPr>
        <w:t xml:space="preserve"> x (Fator DI – 1):</w:t>
      </w:r>
    </w:p>
    <w:p w14:paraId="1BD80C4A" w14:textId="77777777" w:rsidR="00A1283C" w:rsidRPr="00C345A0" w:rsidRDefault="00A1283C" w:rsidP="002101B8">
      <w:pPr>
        <w:tabs>
          <w:tab w:val="left" w:pos="851"/>
        </w:tabs>
        <w:jc w:val="both"/>
        <w:rPr>
          <w:color w:val="000000"/>
        </w:rPr>
      </w:pPr>
    </w:p>
    <w:p w14:paraId="4A5C406F" w14:textId="77777777" w:rsidR="00A1283C" w:rsidRPr="00C345A0" w:rsidRDefault="00A1283C" w:rsidP="002101B8">
      <w:pPr>
        <w:keepNext/>
        <w:tabs>
          <w:tab w:val="left" w:pos="851"/>
        </w:tabs>
        <w:rPr>
          <w:snapToGrid w:val="0"/>
          <w:color w:val="000000"/>
        </w:rPr>
      </w:pPr>
      <w:r w:rsidRPr="00C345A0">
        <w:rPr>
          <w:snapToGrid w:val="0"/>
          <w:color w:val="000000"/>
        </w:rPr>
        <w:t>Onde:</w:t>
      </w:r>
    </w:p>
    <w:p w14:paraId="5020BC16" w14:textId="77777777" w:rsidR="00A1283C" w:rsidRPr="00C345A0" w:rsidRDefault="00A1283C" w:rsidP="002101B8">
      <w:pPr>
        <w:keepNext/>
        <w:tabs>
          <w:tab w:val="left" w:pos="851"/>
        </w:tabs>
        <w:rPr>
          <w:color w:val="000000"/>
        </w:rPr>
      </w:pPr>
    </w:p>
    <w:p w14:paraId="12DC8910" w14:textId="77777777" w:rsidR="00A1283C" w:rsidRPr="00C345A0" w:rsidRDefault="001B37DC" w:rsidP="002101B8">
      <w:pPr>
        <w:tabs>
          <w:tab w:val="left" w:pos="851"/>
        </w:tabs>
        <w:jc w:val="both"/>
        <w:rPr>
          <w:snapToGrid w:val="0"/>
          <w:color w:val="000000"/>
        </w:rPr>
      </w:pPr>
      <w:r w:rsidRPr="00C345A0">
        <w:rPr>
          <w:snapToGrid w:val="0"/>
          <w:color w:val="000000"/>
        </w:rPr>
        <w:t>J</w:t>
      </w:r>
      <w:r w:rsidRPr="00C345A0">
        <w:rPr>
          <w:snapToGrid w:val="0"/>
          <w:color w:val="000000"/>
        </w:rPr>
        <w:tab/>
        <w:t xml:space="preserve">= </w:t>
      </w:r>
      <w:r w:rsidR="00374171" w:rsidRPr="00C345A0">
        <w:rPr>
          <w:snapToGrid w:val="0"/>
          <w:color w:val="000000"/>
        </w:rPr>
        <w:t>Valor unitário dos juros calculado com 8 (oito) casas decimais sem arredondamento</w:t>
      </w:r>
      <w:r w:rsidR="00A1283C" w:rsidRPr="00C345A0">
        <w:rPr>
          <w:snapToGrid w:val="0"/>
          <w:color w:val="000000"/>
        </w:rPr>
        <w:t>;</w:t>
      </w:r>
    </w:p>
    <w:p w14:paraId="3182E1F6" w14:textId="77777777" w:rsidR="00A1283C" w:rsidRPr="00C345A0" w:rsidRDefault="00A1283C" w:rsidP="002101B8">
      <w:pPr>
        <w:tabs>
          <w:tab w:val="left" w:pos="851"/>
        </w:tabs>
        <w:jc w:val="both"/>
        <w:rPr>
          <w:snapToGrid w:val="0"/>
          <w:color w:val="000000"/>
        </w:rPr>
      </w:pPr>
    </w:p>
    <w:p w14:paraId="05236839" w14:textId="4EE5481F" w:rsidR="00A1283C" w:rsidRPr="00C345A0" w:rsidRDefault="00A1283C" w:rsidP="002101B8">
      <w:pPr>
        <w:tabs>
          <w:tab w:val="left" w:pos="851"/>
        </w:tabs>
        <w:jc w:val="both"/>
        <w:rPr>
          <w:snapToGrid w:val="0"/>
          <w:color w:val="000000"/>
        </w:rPr>
      </w:pPr>
      <w:proofErr w:type="spellStart"/>
      <w:r w:rsidRPr="00C345A0">
        <w:rPr>
          <w:snapToGrid w:val="0"/>
          <w:color w:val="000000"/>
        </w:rPr>
        <w:t>VNe</w:t>
      </w:r>
      <w:proofErr w:type="spellEnd"/>
      <w:r w:rsidRPr="00C345A0">
        <w:rPr>
          <w:snapToGrid w:val="0"/>
          <w:color w:val="000000"/>
        </w:rPr>
        <w:t xml:space="preserve"> </w:t>
      </w:r>
      <w:r w:rsidRPr="00C345A0">
        <w:rPr>
          <w:snapToGrid w:val="0"/>
          <w:color w:val="000000"/>
        </w:rPr>
        <w:tab/>
        <w:t xml:space="preserve">= </w:t>
      </w:r>
      <w:r w:rsidR="00374171" w:rsidRPr="00C345A0">
        <w:rPr>
          <w:snapToGrid w:val="0"/>
          <w:color w:val="000000"/>
        </w:rPr>
        <w:t>Valor Nominal Unitário, informado/calculado com 8 (oito) casas decimais, sem arredondamento</w:t>
      </w:r>
      <w:r w:rsidRPr="00C345A0">
        <w:rPr>
          <w:snapToGrid w:val="0"/>
          <w:color w:val="000000"/>
        </w:rPr>
        <w:t>;</w:t>
      </w:r>
    </w:p>
    <w:p w14:paraId="3A61FB9E" w14:textId="77777777" w:rsidR="00A1283C" w:rsidRPr="00C345A0" w:rsidRDefault="00A1283C" w:rsidP="002101B8">
      <w:pPr>
        <w:tabs>
          <w:tab w:val="left" w:pos="851"/>
        </w:tabs>
        <w:jc w:val="both"/>
        <w:rPr>
          <w:snapToGrid w:val="0"/>
          <w:color w:val="000000"/>
        </w:rPr>
      </w:pPr>
    </w:p>
    <w:p w14:paraId="5BFEBCFB" w14:textId="77777777" w:rsidR="00A1283C" w:rsidRPr="00C345A0" w:rsidRDefault="00031181" w:rsidP="00031181">
      <w:pPr>
        <w:tabs>
          <w:tab w:val="left" w:pos="851"/>
        </w:tabs>
        <w:jc w:val="both"/>
        <w:rPr>
          <w:color w:val="000000"/>
        </w:rPr>
      </w:pPr>
      <w:r w:rsidRPr="00C345A0">
        <w:rPr>
          <w:color w:val="000000"/>
        </w:rPr>
        <w:t xml:space="preserve">Fator DI = </w:t>
      </w:r>
      <w:proofErr w:type="spellStart"/>
      <w:r w:rsidR="00374171" w:rsidRPr="00C345A0">
        <w:rPr>
          <w:color w:val="000000"/>
        </w:rPr>
        <w:t>produtório</w:t>
      </w:r>
      <w:proofErr w:type="spellEnd"/>
      <w:r w:rsidR="00374171" w:rsidRPr="00C345A0">
        <w:rPr>
          <w:color w:val="000000"/>
        </w:rPr>
        <w:t xml:space="preserve"> das </w:t>
      </w:r>
      <w:proofErr w:type="spellStart"/>
      <w:r w:rsidR="00374171" w:rsidRPr="00C345A0">
        <w:rPr>
          <w:color w:val="000000"/>
        </w:rPr>
        <w:t>das</w:t>
      </w:r>
      <w:proofErr w:type="spellEnd"/>
      <w:r w:rsidR="00374171" w:rsidRPr="00C345A0">
        <w:rPr>
          <w:color w:val="000000"/>
        </w:rPr>
        <w:t xml:space="preserve"> Taxas DI com o uso do percentual aplicado desde o início</w:t>
      </w:r>
      <w:r w:rsidR="00C345A0">
        <w:rPr>
          <w:color w:val="000000"/>
        </w:rPr>
        <w:t xml:space="preserve"> de cada</w:t>
      </w:r>
      <w:r w:rsidR="00374171" w:rsidRPr="00C345A0">
        <w:rPr>
          <w:color w:val="000000"/>
        </w:rPr>
        <w:t xml:space="preserve"> Período de Capitalização, inclusive, até a data de cálculo, exclusive, calculado com 8 (oito) casas decimais, com arredondamento, apurado da seguinte forma</w:t>
      </w:r>
      <w:r w:rsidRPr="00C345A0">
        <w:rPr>
          <w:color w:val="000000"/>
        </w:rPr>
        <w:t>:</w:t>
      </w:r>
    </w:p>
    <w:p w14:paraId="56A4C831" w14:textId="77777777" w:rsidR="00A1283C" w:rsidRPr="00C345A0" w:rsidRDefault="00A1283C" w:rsidP="002101B8">
      <w:pPr>
        <w:tabs>
          <w:tab w:val="left" w:pos="851"/>
        </w:tabs>
        <w:rPr>
          <w:color w:val="000000"/>
        </w:rPr>
      </w:pPr>
    </w:p>
    <w:p w14:paraId="0AA0E5EE" w14:textId="43410CB2" w:rsidR="00031181" w:rsidRPr="00C345A0" w:rsidRDefault="00031181" w:rsidP="00031181">
      <w:pPr>
        <w:pStyle w:val="DeltaViewTableBody"/>
        <w:tabs>
          <w:tab w:val="left" w:pos="851"/>
        </w:tabs>
        <w:autoSpaceDE/>
        <w:autoSpaceDN/>
        <w:adjustRightInd/>
        <w:jc w:val="center"/>
        <w:rPr>
          <w:rFonts w:ascii="Times New Roman" w:hAnsi="Times New Roman" w:cs="Times New Roman"/>
          <w:snapToGrid w:val="0"/>
          <w:color w:val="000000"/>
          <w:lang w:val="pt-BR"/>
        </w:rPr>
      </w:pPr>
      <w:del w:id="187" w:author="Consolidado" w:date="2019-04-10T14:57:00Z">
        <w:r w:rsidRPr="00C345A0">
          <w:rPr>
            <w:rFonts w:ascii="Times New Roman" w:hAnsi="Times New Roman" w:cs="Times New Roman"/>
            <w:snapToGrid w:val="0"/>
            <w:color w:val="000000"/>
            <w:lang w:val="pt-BR"/>
          </w:rPr>
          <w:object w:dxaOrig="3040" w:dyaOrig="680" w14:anchorId="161BC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7.5pt" o:ole="">
              <v:imagedata r:id="rId34" o:title=""/>
            </v:shape>
            <o:OLEObject Type="Embed" ProgID="Equation.3" ShapeID="_x0000_i1025" DrawAspect="Content" ObjectID="_1616824436" r:id="rId35"/>
          </w:object>
        </w:r>
      </w:del>
      <w:ins w:id="188" w:author="Consolidado" w:date="2019-04-10T14:57:00Z">
        <w:r w:rsidRPr="00C345A0">
          <w:rPr>
            <w:rFonts w:ascii="Times New Roman" w:hAnsi="Times New Roman" w:cs="Times New Roman"/>
            <w:snapToGrid w:val="0"/>
            <w:color w:val="000000"/>
            <w:lang w:val="pt-BR"/>
          </w:rPr>
          <w:object w:dxaOrig="3040" w:dyaOrig="680" w14:anchorId="409B9B31">
            <v:shape id="_x0000_i1026" type="#_x0000_t75" style="width:152.25pt;height:36.75pt" o:ole="">
              <v:imagedata r:id="rId34" o:title=""/>
            </v:shape>
            <o:OLEObject Type="Embed" ProgID="Equation.3" ShapeID="_x0000_i1026" DrawAspect="Content" ObjectID="_1616824437" r:id="rId36"/>
          </w:object>
        </w:r>
      </w:ins>
      <w:r w:rsidRPr="00C345A0">
        <w:rPr>
          <w:rFonts w:ascii="Times New Roman" w:hAnsi="Times New Roman" w:cs="Times New Roman"/>
          <w:snapToGrid w:val="0"/>
          <w:color w:val="000000"/>
          <w:lang w:val="pt-BR"/>
        </w:rPr>
        <w:t xml:space="preserve"> </w:t>
      </w:r>
      <w:proofErr w:type="gramStart"/>
      <w:r w:rsidRPr="00C345A0">
        <w:rPr>
          <w:rFonts w:ascii="Times New Roman" w:hAnsi="Times New Roman" w:cs="Times New Roman"/>
          <w:snapToGrid w:val="0"/>
          <w:color w:val="000000"/>
          <w:lang w:val="pt-BR"/>
        </w:rPr>
        <w:t>onde</w:t>
      </w:r>
      <w:proofErr w:type="gramEnd"/>
      <w:r w:rsidRPr="00C345A0">
        <w:rPr>
          <w:rFonts w:ascii="Times New Roman" w:hAnsi="Times New Roman" w:cs="Times New Roman"/>
          <w:snapToGrid w:val="0"/>
          <w:color w:val="000000"/>
          <w:lang w:val="pt-BR"/>
        </w:rPr>
        <w:t>:</w:t>
      </w:r>
    </w:p>
    <w:p w14:paraId="59A1A50A" w14:textId="77777777" w:rsidR="00A1283C" w:rsidRPr="00C345A0" w:rsidRDefault="00A1283C" w:rsidP="002101B8">
      <w:pPr>
        <w:pStyle w:val="DeltaViewTableBody"/>
        <w:tabs>
          <w:tab w:val="left" w:pos="851"/>
        </w:tabs>
        <w:autoSpaceDE/>
        <w:autoSpaceDN/>
        <w:adjustRightInd/>
        <w:rPr>
          <w:rFonts w:ascii="Times New Roman" w:hAnsi="Times New Roman" w:cs="Times New Roman"/>
          <w:snapToGrid w:val="0"/>
          <w:color w:val="000000"/>
          <w:lang w:val="pt-BR"/>
        </w:rPr>
      </w:pPr>
    </w:p>
    <w:p w14:paraId="294558B6" w14:textId="77777777" w:rsidR="00031181" w:rsidRPr="00C345A0" w:rsidRDefault="00031181" w:rsidP="00031181">
      <w:pPr>
        <w:tabs>
          <w:tab w:val="left" w:pos="851"/>
        </w:tabs>
        <w:jc w:val="both"/>
        <w:rPr>
          <w:snapToGrid w:val="0"/>
          <w:color w:val="000000"/>
        </w:rPr>
      </w:pPr>
      <w:proofErr w:type="gramStart"/>
      <w:r w:rsidRPr="00C345A0">
        <w:rPr>
          <w:snapToGrid w:val="0"/>
          <w:color w:val="000000"/>
        </w:rPr>
        <w:t>k</w:t>
      </w:r>
      <w:proofErr w:type="gramEnd"/>
      <w:r w:rsidRPr="00C345A0">
        <w:rPr>
          <w:snapToGrid w:val="0"/>
          <w:color w:val="000000"/>
        </w:rPr>
        <w:t xml:space="preserve"> = </w:t>
      </w:r>
      <w:r w:rsidR="00374171" w:rsidRPr="00C345A0">
        <w:rPr>
          <w:snapToGrid w:val="0"/>
          <w:color w:val="000000"/>
        </w:rPr>
        <w:t>número de ordem dos fatores das Taxas DI, variando de 1 até “n”, sendo “n” um número inteiro</w:t>
      </w:r>
      <w:r w:rsidRPr="00C345A0">
        <w:rPr>
          <w:snapToGrid w:val="0"/>
          <w:color w:val="000000"/>
        </w:rPr>
        <w:t>;</w:t>
      </w:r>
    </w:p>
    <w:p w14:paraId="6468FD0E" w14:textId="77777777" w:rsidR="00031181" w:rsidRPr="00C345A0" w:rsidRDefault="00031181" w:rsidP="00031181">
      <w:pPr>
        <w:tabs>
          <w:tab w:val="left" w:pos="851"/>
        </w:tabs>
        <w:jc w:val="both"/>
        <w:rPr>
          <w:snapToGrid w:val="0"/>
          <w:color w:val="000000"/>
        </w:rPr>
      </w:pPr>
    </w:p>
    <w:p w14:paraId="2AC0F21B" w14:textId="77777777" w:rsidR="00031181" w:rsidRPr="00C345A0" w:rsidRDefault="00031181" w:rsidP="00031181">
      <w:pPr>
        <w:tabs>
          <w:tab w:val="left" w:pos="851"/>
        </w:tabs>
        <w:jc w:val="both"/>
        <w:rPr>
          <w:snapToGrid w:val="0"/>
          <w:color w:val="000000"/>
        </w:rPr>
      </w:pPr>
      <w:proofErr w:type="gramStart"/>
      <w:r w:rsidRPr="00C345A0">
        <w:rPr>
          <w:snapToGrid w:val="0"/>
          <w:color w:val="000000"/>
        </w:rPr>
        <w:t>n</w:t>
      </w:r>
      <w:proofErr w:type="gramEnd"/>
      <w:r w:rsidRPr="00C345A0">
        <w:rPr>
          <w:snapToGrid w:val="0"/>
          <w:color w:val="000000"/>
        </w:rPr>
        <w:t xml:space="preserve"> = </w:t>
      </w:r>
      <w:r w:rsidR="00807B23" w:rsidRPr="00C345A0">
        <w:rPr>
          <w:snapToGrid w:val="0"/>
          <w:color w:val="000000"/>
        </w:rPr>
        <w:t>número total de Taxas DI utilizadas;</w:t>
      </w:r>
    </w:p>
    <w:p w14:paraId="4714BE7D" w14:textId="77777777" w:rsidR="00964A8D" w:rsidRPr="00C345A0" w:rsidRDefault="00964A8D" w:rsidP="00031181">
      <w:pPr>
        <w:tabs>
          <w:tab w:val="left" w:pos="851"/>
        </w:tabs>
        <w:jc w:val="both"/>
        <w:rPr>
          <w:snapToGrid w:val="0"/>
          <w:color w:val="000000"/>
        </w:rPr>
      </w:pPr>
    </w:p>
    <w:p w14:paraId="01DCA299" w14:textId="77777777" w:rsidR="00031181" w:rsidRPr="00C345A0" w:rsidRDefault="00031181" w:rsidP="00031181">
      <w:pPr>
        <w:tabs>
          <w:tab w:val="left" w:pos="851"/>
        </w:tabs>
        <w:jc w:val="both"/>
        <w:rPr>
          <w:snapToGrid w:val="0"/>
          <w:color w:val="000000"/>
        </w:rPr>
      </w:pPr>
      <w:proofErr w:type="gramStart"/>
      <w:r w:rsidRPr="00C345A0">
        <w:rPr>
          <w:snapToGrid w:val="0"/>
          <w:color w:val="000000"/>
        </w:rPr>
        <w:t>p</w:t>
      </w:r>
      <w:proofErr w:type="gramEnd"/>
      <w:r w:rsidRPr="00C345A0">
        <w:rPr>
          <w:snapToGrid w:val="0"/>
          <w:color w:val="000000"/>
        </w:rPr>
        <w:t xml:space="preserve"> = </w:t>
      </w:r>
      <w:r w:rsidR="00977884">
        <w:rPr>
          <w:snapToGrid w:val="0"/>
          <w:color w:val="000000"/>
        </w:rPr>
        <w:t>valor</w:t>
      </w:r>
      <w:r w:rsidR="008C4D5C">
        <w:rPr>
          <w:snapToGrid w:val="0"/>
          <w:color w:val="000000"/>
        </w:rPr>
        <w:t xml:space="preserve"> a ser </w:t>
      </w:r>
      <w:r w:rsidR="00B85A69" w:rsidRPr="00C345A0">
        <w:rPr>
          <w:snapToGrid w:val="0"/>
          <w:color w:val="000000"/>
        </w:rPr>
        <w:t>aplicado sobre a Taxa DI</w:t>
      </w:r>
      <w:r w:rsidR="006D6E85" w:rsidRPr="00C345A0">
        <w:rPr>
          <w:snapToGrid w:val="0"/>
          <w:color w:val="000000"/>
        </w:rPr>
        <w:t>,</w:t>
      </w:r>
      <w:r w:rsidR="008C4D5C">
        <w:rPr>
          <w:snapToGrid w:val="0"/>
          <w:color w:val="000000"/>
        </w:rPr>
        <w:t xml:space="preserve"> informado com 2 (duas) casas decimais, a ser definido no Procedimento de </w:t>
      </w:r>
      <w:proofErr w:type="spellStart"/>
      <w:r w:rsidR="008C4D5C">
        <w:rPr>
          <w:i/>
          <w:color w:val="000000"/>
        </w:rPr>
        <w:t>B</w:t>
      </w:r>
      <w:r w:rsidR="0029049D" w:rsidRPr="0029049D">
        <w:rPr>
          <w:i/>
          <w:color w:val="000000"/>
        </w:rPr>
        <w:t>ookbuilding</w:t>
      </w:r>
      <w:proofErr w:type="spellEnd"/>
      <w:r w:rsidR="008C4D5C">
        <w:rPr>
          <w:color w:val="000000"/>
        </w:rPr>
        <w:t xml:space="preserve">, correspondente a até 100,00 (cem </w:t>
      </w:r>
      <w:r w:rsidR="00977884">
        <w:rPr>
          <w:color w:val="000000"/>
        </w:rPr>
        <w:t>inteiros</w:t>
      </w:r>
      <w:r w:rsidR="008C4D5C">
        <w:rPr>
          <w:color w:val="000000"/>
        </w:rPr>
        <w:t>);</w:t>
      </w:r>
    </w:p>
    <w:p w14:paraId="08566B40" w14:textId="77777777" w:rsidR="00031181" w:rsidRPr="00C345A0" w:rsidRDefault="00031181" w:rsidP="00031181">
      <w:pPr>
        <w:tabs>
          <w:tab w:val="left" w:pos="851"/>
        </w:tabs>
        <w:jc w:val="both"/>
        <w:rPr>
          <w:snapToGrid w:val="0"/>
          <w:color w:val="000000"/>
        </w:rPr>
      </w:pPr>
    </w:p>
    <w:p w14:paraId="765D3B68" w14:textId="77777777" w:rsidR="00A1283C" w:rsidRPr="00C345A0" w:rsidRDefault="00031181" w:rsidP="00031181">
      <w:pPr>
        <w:tabs>
          <w:tab w:val="left" w:pos="851"/>
        </w:tabs>
        <w:jc w:val="both"/>
        <w:rPr>
          <w:snapToGrid w:val="0"/>
          <w:color w:val="000000"/>
        </w:rPr>
      </w:pPr>
      <w:proofErr w:type="spellStart"/>
      <w:r w:rsidRPr="00C345A0">
        <w:rPr>
          <w:snapToGrid w:val="0"/>
          <w:color w:val="000000"/>
        </w:rPr>
        <w:t>TDIk</w:t>
      </w:r>
      <w:proofErr w:type="spellEnd"/>
      <w:r w:rsidRPr="00C345A0">
        <w:rPr>
          <w:snapToGrid w:val="0"/>
          <w:color w:val="000000"/>
        </w:rPr>
        <w:t xml:space="preserve"> = Taxa DI, de ordem k, expressa ao dia, calculada com 8 (oito) casas decimais com arredondamento, apurada da seguinte forma:</w:t>
      </w:r>
    </w:p>
    <w:p w14:paraId="71BD0EB6" w14:textId="77777777" w:rsidR="00964A8D" w:rsidRPr="00C345A0" w:rsidRDefault="00964A8D" w:rsidP="00031181">
      <w:pPr>
        <w:tabs>
          <w:tab w:val="left" w:pos="851"/>
        </w:tabs>
        <w:jc w:val="both"/>
        <w:rPr>
          <w:snapToGrid w:val="0"/>
          <w:color w:val="000000"/>
        </w:rPr>
      </w:pPr>
    </w:p>
    <w:p w14:paraId="61157C2D" w14:textId="77777777" w:rsidR="00A1283C" w:rsidRPr="00995A5C" w:rsidRDefault="003F099C" w:rsidP="002101B8">
      <w:pPr>
        <w:tabs>
          <w:tab w:val="left" w:pos="851"/>
        </w:tabs>
        <w:jc w:val="center"/>
        <w:rPr>
          <w:del w:id="189" w:author="Consolidado" w:date="2019-04-10T14:57:00Z"/>
          <w:snapToGrid w:val="0"/>
          <w:color w:val="000000"/>
        </w:rPr>
      </w:pPr>
      <w:del w:id="190" w:author="Consolidado" w:date="2019-04-10T14:57:00Z">
        <w:r w:rsidRPr="00995A5C">
          <w:rPr>
            <w:noProof/>
            <w:color w:val="000000"/>
            <w:lang w:val="en-US" w:eastAsia="en-US"/>
          </w:rPr>
          <mc:AlternateContent>
            <mc:Choice Requires="wpc">
              <w:drawing>
                <wp:inline distT="0" distB="0" distL="0" distR="0" wp14:anchorId="1049C635" wp14:editId="79459C64">
                  <wp:extent cx="1379220" cy="500380"/>
                  <wp:effectExtent l="0" t="0" r="1905" b="4445"/>
                  <wp:docPr id="45"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6"/>
                          <wps:cNvSpPr>
                            <a:spLocks noChangeArrowheads="1"/>
                          </wps:cNvSpPr>
                          <wps:spPr bwMode="auto">
                            <a:xfrm>
                              <a:off x="1276350" y="179070"/>
                              <a:ext cx="102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0CECC" w14:textId="77777777" w:rsidR="00517B01" w:rsidRDefault="00517B01" w:rsidP="00AF26F0">
                                <w:pPr>
                                  <w:rPr>
                                    <w:del w:id="191" w:author="Consolidado" w:date="2019-04-10T14:57:00Z"/>
                                  </w:rPr>
                                </w:pPr>
                                <w:del w:id="192" w:author="Consolidado" w:date="2019-04-10T14:57:00Z">
                                  <w:r>
                                    <w:rPr>
                                      <w:i/>
                                      <w:iCs/>
                                      <w:color w:val="000000"/>
                                      <w:sz w:val="22"/>
                                      <w:szCs w:val="22"/>
                                      <w:lang w:val="en-US"/>
                                    </w:rPr>
                                    <w:delText>1</w:delText>
                                  </w:r>
                                </w:del>
                              </w:p>
                            </w:txbxContent>
                          </wps:txbx>
                          <wps:bodyPr rot="0" vert="horz" wrap="none" lIns="0" tIns="0" rIns="0" bIns="0" anchor="t" anchorCtr="0" upright="1">
                            <a:spAutoFit/>
                          </wps:bodyPr>
                        </wps:wsp>
                        <wps:wsp>
                          <wps:cNvPr id="27" name="Rectangle 7"/>
                          <wps:cNvSpPr>
                            <a:spLocks noChangeArrowheads="1"/>
                          </wps:cNvSpPr>
                          <wps:spPr bwMode="auto">
                            <a:xfrm>
                              <a:off x="868680" y="179070"/>
                              <a:ext cx="102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7D7E9" w14:textId="77777777" w:rsidR="00517B01" w:rsidRDefault="00517B01" w:rsidP="00AF26F0">
                                <w:pPr>
                                  <w:rPr>
                                    <w:del w:id="193" w:author="Consolidado" w:date="2019-04-10T14:57:00Z"/>
                                  </w:rPr>
                                </w:pPr>
                                <w:del w:id="194" w:author="Consolidado" w:date="2019-04-10T14:57:00Z">
                                  <w:r>
                                    <w:rPr>
                                      <w:i/>
                                      <w:iCs/>
                                      <w:color w:val="000000"/>
                                      <w:sz w:val="22"/>
                                      <w:szCs w:val="22"/>
                                      <w:lang w:val="en-US"/>
                                    </w:rPr>
                                    <w:delText>1</w:delText>
                                  </w:r>
                                </w:del>
                              </w:p>
                            </w:txbxContent>
                          </wps:txbx>
                          <wps:bodyPr rot="0" vert="horz" wrap="none" lIns="0" tIns="0" rIns="0" bIns="0" anchor="t" anchorCtr="0" upright="1">
                            <a:spAutoFit/>
                          </wps:bodyPr>
                        </wps:wsp>
                        <wps:wsp>
                          <wps:cNvPr id="28" name="Rectangle 8"/>
                          <wps:cNvSpPr>
                            <a:spLocks noChangeArrowheads="1"/>
                          </wps:cNvSpPr>
                          <wps:spPr bwMode="auto">
                            <a:xfrm>
                              <a:off x="504190" y="290195"/>
                              <a:ext cx="2425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1DF0B" w14:textId="77777777" w:rsidR="00517B01" w:rsidRDefault="00517B01" w:rsidP="00AF26F0">
                                <w:pPr>
                                  <w:rPr>
                                    <w:del w:id="195" w:author="Consolidado" w:date="2019-04-10T14:57:00Z"/>
                                  </w:rPr>
                                </w:pPr>
                                <w:del w:id="196" w:author="Consolidado" w:date="2019-04-10T14:57:00Z">
                                  <w:r>
                                    <w:rPr>
                                      <w:i/>
                                      <w:iCs/>
                                      <w:color w:val="000000"/>
                                      <w:sz w:val="22"/>
                                      <w:szCs w:val="22"/>
                                      <w:lang w:val="en-US"/>
                                    </w:rPr>
                                    <w:delText>100</w:delText>
                                  </w:r>
                                </w:del>
                              </w:p>
                            </w:txbxContent>
                          </wps:txbx>
                          <wps:bodyPr rot="0" vert="horz" wrap="none" lIns="0" tIns="0" rIns="0" bIns="0" anchor="t" anchorCtr="0" upright="1">
                            <a:spAutoFit/>
                          </wps:bodyPr>
                        </wps:wsp>
                        <wps:wsp>
                          <wps:cNvPr id="29" name="Rectangle 9"/>
                          <wps:cNvSpPr>
                            <a:spLocks noChangeArrowheads="1"/>
                          </wps:cNvSpPr>
                          <wps:spPr bwMode="auto">
                            <a:xfrm>
                              <a:off x="510540" y="88900"/>
                              <a:ext cx="1803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BF81D" w14:textId="77777777" w:rsidR="00517B01" w:rsidRDefault="00517B01" w:rsidP="00AF26F0">
                                <w:pPr>
                                  <w:rPr>
                                    <w:del w:id="197" w:author="Consolidado" w:date="2019-04-10T14:57:00Z"/>
                                  </w:rPr>
                                </w:pPr>
                                <w:del w:id="198" w:author="Consolidado" w:date="2019-04-10T14:57:00Z">
                                  <w:r>
                                    <w:rPr>
                                      <w:i/>
                                      <w:iCs/>
                                      <w:color w:val="000000"/>
                                      <w:sz w:val="22"/>
                                      <w:szCs w:val="22"/>
                                      <w:lang w:val="en-US"/>
                                    </w:rPr>
                                    <w:delText>DI</w:delText>
                                  </w:r>
                                </w:del>
                              </w:p>
                            </w:txbxContent>
                          </wps:txbx>
                          <wps:bodyPr rot="0" vert="horz" wrap="none" lIns="0" tIns="0" rIns="0" bIns="0" anchor="t" anchorCtr="0" upright="1">
                            <a:spAutoFit/>
                          </wps:bodyPr>
                        </wps:wsp>
                        <wps:wsp>
                          <wps:cNvPr id="30" name="Rectangle 10"/>
                          <wps:cNvSpPr>
                            <a:spLocks noChangeArrowheads="1"/>
                          </wps:cNvSpPr>
                          <wps:spPr bwMode="auto">
                            <a:xfrm>
                              <a:off x="0" y="179070"/>
                              <a:ext cx="2578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2B1F7" w14:textId="77777777" w:rsidR="00517B01" w:rsidRDefault="00517B01" w:rsidP="00AF26F0">
                                <w:pPr>
                                  <w:rPr>
                                    <w:del w:id="199" w:author="Consolidado" w:date="2019-04-10T14:57:00Z"/>
                                  </w:rPr>
                                </w:pPr>
                                <w:del w:id="200" w:author="Consolidado" w:date="2019-04-10T14:57:00Z">
                                  <w:r>
                                    <w:rPr>
                                      <w:i/>
                                      <w:iCs/>
                                      <w:color w:val="000000"/>
                                      <w:sz w:val="22"/>
                                      <w:szCs w:val="22"/>
                                      <w:lang w:val="en-US"/>
                                    </w:rPr>
                                    <w:delText>TDI</w:delText>
                                  </w:r>
                                </w:del>
                              </w:p>
                            </w:txbxContent>
                          </wps:txbx>
                          <wps:bodyPr rot="0" vert="horz" wrap="none" lIns="0" tIns="0" rIns="0" bIns="0" anchor="t" anchorCtr="0" upright="1">
                            <a:spAutoFit/>
                          </wps:bodyPr>
                        </wps:wsp>
                        <wps:wsp>
                          <wps:cNvPr id="31" name="Rectangle 11"/>
                          <wps:cNvSpPr>
                            <a:spLocks noChangeArrowheads="1"/>
                          </wps:cNvSpPr>
                          <wps:spPr bwMode="auto">
                            <a:xfrm>
                              <a:off x="1008380" y="121920"/>
                              <a:ext cx="1327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F043B" w14:textId="77777777" w:rsidR="00517B01" w:rsidRDefault="00517B01" w:rsidP="00AF26F0">
                                <w:pPr>
                                  <w:rPr>
                                    <w:del w:id="201" w:author="Consolidado" w:date="2019-04-10T14:57:00Z"/>
                                  </w:rPr>
                                </w:pPr>
                                <w:del w:id="202" w:author="Consolidado" w:date="2019-04-10T14:57:00Z">
                                  <w:r>
                                    <w:rPr>
                                      <w:i/>
                                      <w:iCs/>
                                      <w:color w:val="000000"/>
                                      <w:sz w:val="12"/>
                                      <w:szCs w:val="12"/>
                                      <w:lang w:val="en-US"/>
                                    </w:rPr>
                                    <w:delText>252</w:delText>
                                  </w:r>
                                </w:del>
                              </w:p>
                            </w:txbxContent>
                          </wps:txbx>
                          <wps:bodyPr rot="0" vert="horz" wrap="none" lIns="0" tIns="0" rIns="0" bIns="0" anchor="t" anchorCtr="0" upright="1">
                            <a:spAutoFit/>
                          </wps:bodyPr>
                        </wps:wsp>
                        <wps:wsp>
                          <wps:cNvPr id="32" name="Rectangle 12"/>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881E" w14:textId="77777777" w:rsidR="00517B01" w:rsidRDefault="00517B01" w:rsidP="00AF26F0">
                                <w:pPr>
                                  <w:rPr>
                                    <w:del w:id="203" w:author="Consolidado" w:date="2019-04-10T14:57:00Z"/>
                                  </w:rPr>
                                </w:pPr>
                              </w:p>
                            </w:txbxContent>
                          </wps:txbx>
                          <wps:bodyPr rot="0" vert="horz" wrap="none" lIns="0" tIns="0" rIns="0" bIns="0" anchor="t" anchorCtr="0" upright="1">
                            <a:spAutoFit/>
                          </wps:bodyPr>
                        </wps:wsp>
                        <wps:wsp>
                          <wps:cNvPr id="33" name="Rectangle 13"/>
                          <wps:cNvSpPr>
                            <a:spLocks noChangeArrowheads="1"/>
                          </wps:cNvSpPr>
                          <wps:spPr bwMode="auto">
                            <a:xfrm>
                              <a:off x="1016000" y="0"/>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D3978" w14:textId="77777777" w:rsidR="00517B01" w:rsidRDefault="00517B01" w:rsidP="00AF26F0">
                                <w:pPr>
                                  <w:rPr>
                                    <w:del w:id="204" w:author="Consolidado" w:date="2019-04-10T14:57:00Z"/>
                                  </w:rPr>
                                </w:pPr>
                                <w:del w:id="205" w:author="Consolidado" w:date="2019-04-10T14:57:00Z">
                                  <w:r>
                                    <w:rPr>
                                      <w:i/>
                                      <w:iCs/>
                                      <w:color w:val="000000"/>
                                      <w:sz w:val="12"/>
                                      <w:szCs w:val="12"/>
                                      <w:lang w:val="en-US"/>
                                    </w:rPr>
                                    <w:delText>1</w:delText>
                                  </w:r>
                                </w:del>
                              </w:p>
                            </w:txbxContent>
                          </wps:txbx>
                          <wps:bodyPr rot="0" vert="horz" wrap="none" lIns="0" tIns="0" rIns="0" bIns="0" anchor="t" anchorCtr="0" upright="1">
                            <a:spAutoFit/>
                          </wps:bodyPr>
                        </wps:wsp>
                        <wps:wsp>
                          <wps:cNvPr id="34" name="Rectangle 14"/>
                          <wps:cNvSpPr>
                            <a:spLocks noChangeArrowheads="1"/>
                          </wps:cNvSpPr>
                          <wps:spPr bwMode="auto">
                            <a:xfrm>
                              <a:off x="666750" y="17970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E1480" w14:textId="77777777" w:rsidR="00517B01" w:rsidRDefault="00517B01" w:rsidP="00AF26F0">
                                <w:pPr>
                                  <w:rPr>
                                    <w:del w:id="206" w:author="Consolidado" w:date="2019-04-10T14:57:00Z"/>
                                  </w:rPr>
                                </w:pPr>
                                <w:del w:id="207" w:author="Consolidado" w:date="2019-04-10T14:57:00Z">
                                  <w:r>
                                    <w:rPr>
                                      <w:i/>
                                      <w:iCs/>
                                      <w:color w:val="000000"/>
                                      <w:sz w:val="12"/>
                                      <w:szCs w:val="12"/>
                                      <w:lang w:val="en-US"/>
                                    </w:rPr>
                                    <w:delText>k</w:delText>
                                  </w:r>
                                </w:del>
                              </w:p>
                            </w:txbxContent>
                          </wps:txbx>
                          <wps:bodyPr rot="0" vert="horz" wrap="none" lIns="0" tIns="0" rIns="0" bIns="0" anchor="t" anchorCtr="0" upright="1">
                            <a:spAutoFit/>
                          </wps:bodyPr>
                        </wps:wsp>
                        <wps:wsp>
                          <wps:cNvPr id="35" name="Rectangle 15"/>
                          <wps:cNvSpPr>
                            <a:spLocks noChangeArrowheads="1"/>
                          </wps:cNvSpPr>
                          <wps:spPr bwMode="auto">
                            <a:xfrm>
                              <a:off x="234950" y="26987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2CC49" w14:textId="77777777" w:rsidR="00517B01" w:rsidRDefault="00517B01" w:rsidP="00AF26F0">
                                <w:pPr>
                                  <w:rPr>
                                    <w:del w:id="208" w:author="Consolidado" w:date="2019-04-10T14:57:00Z"/>
                                  </w:rPr>
                                </w:pPr>
                                <w:del w:id="209" w:author="Consolidado" w:date="2019-04-10T14:57:00Z">
                                  <w:r>
                                    <w:rPr>
                                      <w:i/>
                                      <w:iCs/>
                                      <w:color w:val="000000"/>
                                      <w:sz w:val="12"/>
                                      <w:szCs w:val="12"/>
                                      <w:lang w:val="en-US"/>
                                    </w:rPr>
                                    <w:delText>k</w:delText>
                                  </w:r>
                                </w:del>
                              </w:p>
                            </w:txbxContent>
                          </wps:txbx>
                          <wps:bodyPr rot="0" vert="horz" wrap="none" lIns="0" tIns="0" rIns="0" bIns="0" anchor="t" anchorCtr="0" upright="1">
                            <a:spAutoFit/>
                          </wps:bodyPr>
                        </wps:wsp>
                        <wps:wsp>
                          <wps:cNvPr id="36"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7528A" w14:textId="77777777" w:rsidR="00517B01" w:rsidRDefault="00517B01" w:rsidP="00AF26F0">
                                <w:pPr>
                                  <w:rPr>
                                    <w:del w:id="210" w:author="Consolidado" w:date="2019-04-10T14:57:00Z"/>
                                  </w:rPr>
                                </w:pPr>
                                <w:del w:id="211"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37"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9BC98" w14:textId="77777777" w:rsidR="00517B01" w:rsidRDefault="00517B01" w:rsidP="00AF26F0">
                                <w:pPr>
                                  <w:rPr>
                                    <w:del w:id="212" w:author="Consolidado" w:date="2019-04-10T14:57:00Z"/>
                                  </w:rPr>
                                </w:pPr>
                                <w:del w:id="213"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38"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52C60" w14:textId="77777777" w:rsidR="00517B01" w:rsidRDefault="00517B01" w:rsidP="00AF26F0">
                                <w:pPr>
                                  <w:rPr>
                                    <w:del w:id="214" w:author="Consolidado" w:date="2019-04-10T14:57:00Z"/>
                                  </w:rPr>
                                </w:pPr>
                                <w:del w:id="215"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39"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ABFB6" w14:textId="77777777" w:rsidR="00517B01" w:rsidRDefault="00517B01" w:rsidP="00AF26F0">
                                <w:pPr>
                                  <w:rPr>
                                    <w:del w:id="216" w:author="Consolidado" w:date="2019-04-10T14:57:00Z"/>
                                  </w:rPr>
                                </w:pPr>
                                <w:del w:id="217"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0"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6348A" w14:textId="77777777" w:rsidR="00517B01" w:rsidRDefault="00517B01" w:rsidP="00AF26F0">
                                <w:pPr>
                                  <w:rPr>
                                    <w:del w:id="218" w:author="Consolidado" w:date="2019-04-10T14:57:00Z"/>
                                  </w:rPr>
                                </w:pPr>
                                <w:del w:id="219"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1"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8E208" w14:textId="77777777" w:rsidR="00517B01" w:rsidRDefault="00517B01" w:rsidP="00AF26F0">
                                <w:pPr>
                                  <w:rPr>
                                    <w:del w:id="220" w:author="Consolidado" w:date="2019-04-10T14:57:00Z"/>
                                  </w:rPr>
                                </w:pPr>
                                <w:del w:id="221"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2"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0AE0C" w14:textId="77777777" w:rsidR="00517B01" w:rsidRDefault="00517B01" w:rsidP="00AF26F0">
                                <w:pPr>
                                  <w:rPr>
                                    <w:del w:id="222" w:author="Consolidado" w:date="2019-04-10T14:57:00Z"/>
                                  </w:rPr>
                                </w:pPr>
                                <w:del w:id="223"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3"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EF22E" w14:textId="77777777" w:rsidR="00517B01" w:rsidRDefault="00517B01" w:rsidP="00AF26F0">
                                <w:pPr>
                                  <w:rPr>
                                    <w:del w:id="224" w:author="Consolidado" w:date="2019-04-10T14:57:00Z"/>
                                  </w:rPr>
                                </w:pPr>
                                <w:del w:id="225"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4"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19DAA" w14:textId="77777777" w:rsidR="00517B01" w:rsidRDefault="00517B01" w:rsidP="00AF26F0">
                                <w:pPr>
                                  <w:rPr>
                                    <w:del w:id="226" w:author="Consolidado" w:date="2019-04-10T14:57:00Z"/>
                                  </w:rPr>
                                </w:pPr>
                                <w:del w:id="227"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c:wpc>
                    </a:graphicData>
                  </a:graphic>
                </wp:inline>
              </w:drawing>
            </mc:Choice>
            <mc:Fallback>
              <w:pict>
                <v:group w14:anchorId="1049C635" id="Tela 2"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">
                  <v:shape id="_x0000_s1027" type="#_x0000_t75" style="position:absolute;width:13792;height:500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rect id="Rectangle 6" o:spid="_x0000_s1030" style="position:absolute;left:12763;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190CECC" w14:textId="77777777" w:rsidR="00517B01" w:rsidRDefault="00517B01" w:rsidP="00AF26F0">
                          <w:pPr>
                            <w:rPr>
                              <w:del w:id="228" w:author="Consolidado" w:date="2019-04-10T14:57:00Z"/>
                            </w:rPr>
                          </w:pPr>
                          <w:del w:id="229" w:author="Consolidado" w:date="2019-04-10T14:57:00Z">
                            <w:r>
                              <w:rPr>
                                <w:i/>
                                <w:iCs/>
                                <w:color w:val="000000"/>
                                <w:sz w:val="22"/>
                                <w:szCs w:val="22"/>
                                <w:lang w:val="en-US"/>
                              </w:rPr>
                              <w:delText>1</w:delText>
                            </w:r>
                          </w:del>
                        </w:p>
                      </w:txbxContent>
                    </v:textbox>
                  </v:rect>
                  <v:rect id="Rectangle 7" o:spid="_x0000_s1031" style="position:absolute;left:8686;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70B7D7E9" w14:textId="77777777" w:rsidR="00517B01" w:rsidRDefault="00517B01" w:rsidP="00AF26F0">
                          <w:pPr>
                            <w:rPr>
                              <w:del w:id="230" w:author="Consolidado" w:date="2019-04-10T14:57:00Z"/>
                            </w:rPr>
                          </w:pPr>
                          <w:del w:id="231" w:author="Consolidado" w:date="2019-04-10T14:57:00Z">
                            <w:r>
                              <w:rPr>
                                <w:i/>
                                <w:iCs/>
                                <w:color w:val="000000"/>
                                <w:sz w:val="22"/>
                                <w:szCs w:val="22"/>
                                <w:lang w:val="en-US"/>
                              </w:rPr>
                              <w:delText>1</w:delText>
                            </w:r>
                          </w:del>
                        </w:p>
                      </w:txbxContent>
                    </v:textbox>
                  </v:rect>
                  <v:rect id="Rectangle 8" o:spid="_x0000_s1032" style="position:absolute;left:5041;top:2901;width:242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C21DF0B" w14:textId="77777777" w:rsidR="00517B01" w:rsidRDefault="00517B01" w:rsidP="00AF26F0">
                          <w:pPr>
                            <w:rPr>
                              <w:del w:id="232" w:author="Consolidado" w:date="2019-04-10T14:57:00Z"/>
                            </w:rPr>
                          </w:pPr>
                          <w:del w:id="233" w:author="Consolidado" w:date="2019-04-10T14:57:00Z">
                            <w:r>
                              <w:rPr>
                                <w:i/>
                                <w:iCs/>
                                <w:color w:val="000000"/>
                                <w:sz w:val="22"/>
                                <w:szCs w:val="22"/>
                                <w:lang w:val="en-US"/>
                              </w:rPr>
                              <w:delText>100</w:delText>
                            </w:r>
                          </w:del>
                        </w:p>
                      </w:txbxContent>
                    </v:textbox>
                  </v:rect>
                  <v:rect id="Rectangle 9" o:spid="_x0000_s1033" style="position:absolute;left:5105;top:889;width:180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FFBF81D" w14:textId="77777777" w:rsidR="00517B01" w:rsidRDefault="00517B01" w:rsidP="00AF26F0">
                          <w:pPr>
                            <w:rPr>
                              <w:del w:id="234" w:author="Consolidado" w:date="2019-04-10T14:57:00Z"/>
                            </w:rPr>
                          </w:pPr>
                          <w:del w:id="235" w:author="Consolidado" w:date="2019-04-10T14:57:00Z">
                            <w:r>
                              <w:rPr>
                                <w:i/>
                                <w:iCs/>
                                <w:color w:val="000000"/>
                                <w:sz w:val="22"/>
                                <w:szCs w:val="22"/>
                                <w:lang w:val="en-US"/>
                              </w:rPr>
                              <w:delText>DI</w:delText>
                            </w:r>
                          </w:del>
                        </w:p>
                      </w:txbxContent>
                    </v:textbox>
                  </v:rect>
                  <v:rect id="Rectangle 10" o:spid="_x0000_s1034" style="position:absolute;top:1790;width:257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3652B1F7" w14:textId="77777777" w:rsidR="00517B01" w:rsidRDefault="00517B01" w:rsidP="00AF26F0">
                          <w:pPr>
                            <w:rPr>
                              <w:del w:id="236" w:author="Consolidado" w:date="2019-04-10T14:57:00Z"/>
                            </w:rPr>
                          </w:pPr>
                          <w:del w:id="237" w:author="Consolidado" w:date="2019-04-10T14:57:00Z">
                            <w:r>
                              <w:rPr>
                                <w:i/>
                                <w:iCs/>
                                <w:color w:val="000000"/>
                                <w:sz w:val="22"/>
                                <w:szCs w:val="22"/>
                                <w:lang w:val="en-US"/>
                              </w:rPr>
                              <w:delText>TDI</w:delText>
                            </w:r>
                          </w:del>
                        </w:p>
                      </w:txbxContent>
                    </v:textbox>
                  </v:rect>
                  <v:rect id="Rectangle 11" o:spid="_x0000_s1035" style="position:absolute;left:10083;top:1219;width:132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44F043B" w14:textId="77777777" w:rsidR="00517B01" w:rsidRDefault="00517B01" w:rsidP="00AF26F0">
                          <w:pPr>
                            <w:rPr>
                              <w:del w:id="238" w:author="Consolidado" w:date="2019-04-10T14:57:00Z"/>
                            </w:rPr>
                          </w:pPr>
                          <w:del w:id="239" w:author="Consolidado" w:date="2019-04-10T14:57:00Z">
                            <w:r>
                              <w:rPr>
                                <w:i/>
                                <w:iCs/>
                                <w:color w:val="000000"/>
                                <w:sz w:val="12"/>
                                <w:szCs w:val="12"/>
                                <w:lang w:val="en-US"/>
                              </w:rPr>
                              <w:delText>252</w:delText>
                            </w:r>
                          </w:del>
                        </w:p>
                      </w:txbxContent>
                    </v:textbox>
                  </v:rect>
                  <v:rect id="Rectangle 12"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7D8A881E" w14:textId="77777777" w:rsidR="00517B01" w:rsidRDefault="00517B01" w:rsidP="00AF26F0">
                          <w:pPr>
                            <w:rPr>
                              <w:del w:id="240" w:author="Consolidado" w:date="2019-04-10T14:57:00Z"/>
                            </w:rPr>
                          </w:pPr>
                        </w:p>
                      </w:txbxContent>
                    </v:textbox>
                  </v:rect>
                  <v:rect id="Rectangle 13" o:spid="_x0000_s1037" style="position:absolute;left:10160;width:56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576D3978" w14:textId="77777777" w:rsidR="00517B01" w:rsidRDefault="00517B01" w:rsidP="00AF26F0">
                          <w:pPr>
                            <w:rPr>
                              <w:del w:id="241" w:author="Consolidado" w:date="2019-04-10T14:57:00Z"/>
                            </w:rPr>
                          </w:pPr>
                          <w:del w:id="242" w:author="Consolidado" w:date="2019-04-10T14:57:00Z">
                            <w:r>
                              <w:rPr>
                                <w:i/>
                                <w:iCs/>
                                <w:color w:val="000000"/>
                                <w:sz w:val="12"/>
                                <w:szCs w:val="12"/>
                                <w:lang w:val="en-US"/>
                              </w:rPr>
                              <w:delText>1</w:delText>
                            </w:r>
                          </w:del>
                        </w:p>
                      </w:txbxContent>
                    </v:textbox>
                  </v:rect>
                  <v:rect id="Rectangle 14" o:spid="_x0000_s1038" style="position:absolute;left:6667;top:1797;width:521;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5AAE1480" w14:textId="77777777" w:rsidR="00517B01" w:rsidRDefault="00517B01" w:rsidP="00AF26F0">
                          <w:pPr>
                            <w:rPr>
                              <w:del w:id="243" w:author="Consolidado" w:date="2019-04-10T14:57:00Z"/>
                            </w:rPr>
                          </w:pPr>
                          <w:del w:id="244" w:author="Consolidado" w:date="2019-04-10T14:57:00Z">
                            <w:r>
                              <w:rPr>
                                <w:i/>
                                <w:iCs/>
                                <w:color w:val="000000"/>
                                <w:sz w:val="12"/>
                                <w:szCs w:val="12"/>
                                <w:lang w:val="en-US"/>
                              </w:rPr>
                              <w:delText>k</w:delText>
                            </w:r>
                          </w:del>
                        </w:p>
                      </w:txbxContent>
                    </v:textbox>
                  </v:rect>
                  <v:rect id="Rectangle 15" o:spid="_x0000_s1039" style="position:absolute;left:2349;top:2698;width:521;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5B52CC49" w14:textId="77777777" w:rsidR="00517B01" w:rsidRDefault="00517B01" w:rsidP="00AF26F0">
                          <w:pPr>
                            <w:rPr>
                              <w:del w:id="245" w:author="Consolidado" w:date="2019-04-10T14:57:00Z"/>
                            </w:rPr>
                          </w:pPr>
                          <w:del w:id="246" w:author="Consolidado" w:date="2019-04-10T14:57:00Z">
                            <w:r>
                              <w:rPr>
                                <w:i/>
                                <w:iCs/>
                                <w:color w:val="000000"/>
                                <w:sz w:val="12"/>
                                <w:szCs w:val="12"/>
                                <w:lang w:val="en-US"/>
                              </w:rPr>
                              <w:delText>k</w:delText>
                            </w:r>
                          </w:del>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0287528A" w14:textId="77777777" w:rsidR="00517B01" w:rsidRDefault="00517B01" w:rsidP="00AF26F0">
                          <w:pPr>
                            <w:rPr>
                              <w:del w:id="247" w:author="Consolidado" w:date="2019-04-10T14:57:00Z"/>
                            </w:rPr>
                          </w:pPr>
                          <w:del w:id="248" w:author="Consolidado" w:date="2019-04-10T14:57:00Z">
                            <w:r>
                              <w:rPr>
                                <w:rFonts w:ascii="Symbol" w:hAnsi="Symbol" w:cs="Symbol"/>
                                <w:color w:val="000000"/>
                                <w:sz w:val="22"/>
                                <w:szCs w:val="22"/>
                                <w:lang w:val="en-US"/>
                              </w:rPr>
                              <w:delText></w:delText>
                            </w:r>
                          </w:del>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7B79BC98" w14:textId="77777777" w:rsidR="00517B01" w:rsidRDefault="00517B01" w:rsidP="00AF26F0">
                          <w:pPr>
                            <w:rPr>
                              <w:del w:id="249" w:author="Consolidado" w:date="2019-04-10T14:57:00Z"/>
                            </w:rPr>
                          </w:pPr>
                          <w:del w:id="250" w:author="Consolidado" w:date="2019-04-10T14:57:00Z">
                            <w:r>
                              <w:rPr>
                                <w:rFonts w:ascii="Symbol" w:hAnsi="Symbol" w:cs="Symbol"/>
                                <w:color w:val="000000"/>
                                <w:sz w:val="22"/>
                                <w:szCs w:val="22"/>
                                <w:lang w:val="en-US"/>
                              </w:rPr>
                              <w:delText></w:delText>
                            </w:r>
                          </w:del>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5CA52C60" w14:textId="77777777" w:rsidR="00517B01" w:rsidRDefault="00517B01" w:rsidP="00AF26F0">
                          <w:pPr>
                            <w:rPr>
                              <w:del w:id="251" w:author="Consolidado" w:date="2019-04-10T14:57:00Z"/>
                            </w:rPr>
                          </w:pPr>
                          <w:del w:id="252" w:author="Consolidado" w:date="2019-04-10T14:57:00Z">
                            <w:r>
                              <w:rPr>
                                <w:rFonts w:ascii="Symbol" w:hAnsi="Symbol" w:cs="Symbol"/>
                                <w:color w:val="000000"/>
                                <w:sz w:val="22"/>
                                <w:szCs w:val="22"/>
                                <w:lang w:val="en-US"/>
                              </w:rPr>
                              <w:delText></w:delText>
                            </w:r>
                          </w:del>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06DABFB6" w14:textId="77777777" w:rsidR="00517B01" w:rsidRDefault="00517B01" w:rsidP="00AF26F0">
                          <w:pPr>
                            <w:rPr>
                              <w:del w:id="253" w:author="Consolidado" w:date="2019-04-10T14:57:00Z"/>
                            </w:rPr>
                          </w:pPr>
                          <w:del w:id="254" w:author="Consolidado" w:date="2019-04-10T14:57:00Z">
                            <w:r>
                              <w:rPr>
                                <w:rFonts w:ascii="Symbol" w:hAnsi="Symbol" w:cs="Symbol"/>
                                <w:color w:val="000000"/>
                                <w:sz w:val="22"/>
                                <w:szCs w:val="22"/>
                                <w:lang w:val="en-US"/>
                              </w:rPr>
                              <w:delText></w:delText>
                            </w:r>
                          </w:del>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4806348A" w14:textId="77777777" w:rsidR="00517B01" w:rsidRDefault="00517B01" w:rsidP="00AF26F0">
                          <w:pPr>
                            <w:rPr>
                              <w:del w:id="255" w:author="Consolidado" w:date="2019-04-10T14:57:00Z"/>
                            </w:rPr>
                          </w:pPr>
                          <w:del w:id="256" w:author="Consolidado" w:date="2019-04-10T14:57:00Z">
                            <w:r>
                              <w:rPr>
                                <w:rFonts w:ascii="Symbol" w:hAnsi="Symbol" w:cs="Symbol"/>
                                <w:color w:val="000000"/>
                                <w:sz w:val="22"/>
                                <w:szCs w:val="22"/>
                                <w:lang w:val="en-US"/>
                              </w:rPr>
                              <w:delText></w:delText>
                            </w:r>
                          </w:del>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D98E208" w14:textId="77777777" w:rsidR="00517B01" w:rsidRDefault="00517B01" w:rsidP="00AF26F0">
                          <w:pPr>
                            <w:rPr>
                              <w:del w:id="257" w:author="Consolidado" w:date="2019-04-10T14:57:00Z"/>
                            </w:rPr>
                          </w:pPr>
                          <w:del w:id="258" w:author="Consolidado" w:date="2019-04-10T14:57:00Z">
                            <w:r>
                              <w:rPr>
                                <w:rFonts w:ascii="Symbol" w:hAnsi="Symbol" w:cs="Symbol"/>
                                <w:color w:val="000000"/>
                                <w:sz w:val="22"/>
                                <w:szCs w:val="22"/>
                                <w:lang w:val="en-US"/>
                              </w:rPr>
                              <w:delText></w:delText>
                            </w:r>
                          </w:del>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0330AE0C" w14:textId="77777777" w:rsidR="00517B01" w:rsidRDefault="00517B01" w:rsidP="00AF26F0">
                          <w:pPr>
                            <w:rPr>
                              <w:del w:id="259" w:author="Consolidado" w:date="2019-04-10T14:57:00Z"/>
                            </w:rPr>
                          </w:pPr>
                          <w:del w:id="260" w:author="Consolidado" w:date="2019-04-10T14:57:00Z">
                            <w:r>
                              <w:rPr>
                                <w:rFonts w:ascii="Symbol" w:hAnsi="Symbol" w:cs="Symbol"/>
                                <w:color w:val="000000"/>
                                <w:sz w:val="22"/>
                                <w:szCs w:val="22"/>
                                <w:lang w:val="en-US"/>
                              </w:rPr>
                              <w:delText></w:delText>
                            </w:r>
                          </w:del>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B8EF22E" w14:textId="77777777" w:rsidR="00517B01" w:rsidRDefault="00517B01" w:rsidP="00AF26F0">
                          <w:pPr>
                            <w:rPr>
                              <w:del w:id="261" w:author="Consolidado" w:date="2019-04-10T14:57:00Z"/>
                            </w:rPr>
                          </w:pPr>
                          <w:del w:id="262" w:author="Consolidado" w:date="2019-04-10T14:57:00Z">
                            <w:r>
                              <w:rPr>
                                <w:rFonts w:ascii="Symbol" w:hAnsi="Symbol" w:cs="Symbol"/>
                                <w:color w:val="000000"/>
                                <w:sz w:val="22"/>
                                <w:szCs w:val="22"/>
                                <w:lang w:val="en-US"/>
                              </w:rPr>
                              <w:delText></w:delText>
                            </w:r>
                          </w:del>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5BF19DAA" w14:textId="77777777" w:rsidR="00517B01" w:rsidRDefault="00517B01" w:rsidP="00AF26F0">
                          <w:pPr>
                            <w:rPr>
                              <w:del w:id="263" w:author="Consolidado" w:date="2019-04-10T14:57:00Z"/>
                            </w:rPr>
                          </w:pPr>
                          <w:del w:id="264" w:author="Consolidado" w:date="2019-04-10T14:57:00Z">
                            <w:r>
                              <w:rPr>
                                <w:rFonts w:ascii="Symbol" w:hAnsi="Symbol" w:cs="Symbol"/>
                                <w:color w:val="000000"/>
                                <w:sz w:val="22"/>
                                <w:szCs w:val="22"/>
                                <w:lang w:val="en-US"/>
                              </w:rPr>
                              <w:delText></w:delText>
                            </w:r>
                          </w:del>
                        </w:p>
                      </w:txbxContent>
                    </v:textbox>
                  </v:rect>
                  <w10:anchorlock/>
                </v:group>
              </w:pict>
            </mc:Fallback>
          </mc:AlternateContent>
        </w:r>
      </w:del>
    </w:p>
    <w:p w14:paraId="7CEA5C77" w14:textId="77777777" w:rsidR="00A1283C" w:rsidRPr="00995A5C" w:rsidRDefault="003F099C" w:rsidP="002101B8">
      <w:pPr>
        <w:tabs>
          <w:tab w:val="left" w:pos="851"/>
        </w:tabs>
        <w:jc w:val="center"/>
        <w:rPr>
          <w:ins w:id="265" w:author="Consolidado" w:date="2019-04-10T14:57:00Z"/>
          <w:snapToGrid w:val="0"/>
          <w:color w:val="000000"/>
        </w:rPr>
      </w:pPr>
      <w:ins w:id="266" w:author="Consolidado" w:date="2019-04-10T14:57:00Z">
        <w:r w:rsidRPr="00995A5C">
          <w:rPr>
            <w:noProof/>
            <w:color w:val="000000"/>
            <w:lang w:val="en-US" w:eastAsia="en-US"/>
          </w:rPr>
          <mc:AlternateContent>
            <mc:Choice Requires="wpc">
              <w:drawing>
                <wp:inline distT="0" distB="0" distL="0" distR="0" wp14:anchorId="2C9D6E49" wp14:editId="2E9CA4F0">
                  <wp:extent cx="1379220" cy="500380"/>
                  <wp:effectExtent l="0" t="0" r="1905" b="4445"/>
                  <wp:docPr id="23"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1276350" y="179070"/>
                              <a:ext cx="102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9AB71" w14:textId="77777777" w:rsidR="00517B01" w:rsidRDefault="00517B01" w:rsidP="00AF26F0">
                                <w:pPr>
                                  <w:rPr>
                                    <w:ins w:id="267" w:author="Consolidado" w:date="2019-04-10T14:57:00Z"/>
                                  </w:rPr>
                                </w:pPr>
                                <w:ins w:id="268" w:author="Consolidado" w:date="2019-04-10T14:57:00Z">
                                  <w:r>
                                    <w:rPr>
                                      <w:i/>
                                      <w:iCs/>
                                      <w:color w:val="000000"/>
                                      <w:sz w:val="22"/>
                                      <w:szCs w:val="22"/>
                                      <w:lang w:val="en-US"/>
                                    </w:rPr>
                                    <w:t>1</w:t>
                                  </w:r>
                                </w:ins>
                              </w:p>
                            </w:txbxContent>
                          </wps:txbx>
                          <wps:bodyPr rot="0" vert="horz" wrap="none" lIns="0" tIns="0" rIns="0" bIns="0" anchor="t" anchorCtr="0" upright="1">
                            <a:spAutoFit/>
                          </wps:bodyPr>
                        </wps:wsp>
                        <wps:wsp>
                          <wps:cNvPr id="5" name="Rectangle 7"/>
                          <wps:cNvSpPr>
                            <a:spLocks noChangeArrowheads="1"/>
                          </wps:cNvSpPr>
                          <wps:spPr bwMode="auto">
                            <a:xfrm>
                              <a:off x="868680" y="179070"/>
                              <a:ext cx="102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7089C" w14:textId="77777777" w:rsidR="00517B01" w:rsidRDefault="00517B01" w:rsidP="00AF26F0">
                                <w:pPr>
                                  <w:rPr>
                                    <w:ins w:id="269" w:author="Consolidado" w:date="2019-04-10T14:57:00Z"/>
                                  </w:rPr>
                                </w:pPr>
                                <w:ins w:id="270" w:author="Consolidado" w:date="2019-04-10T14:57:00Z">
                                  <w:r>
                                    <w:rPr>
                                      <w:i/>
                                      <w:iCs/>
                                      <w:color w:val="000000"/>
                                      <w:sz w:val="22"/>
                                      <w:szCs w:val="22"/>
                                      <w:lang w:val="en-US"/>
                                    </w:rPr>
                                    <w:t>1</w:t>
                                  </w:r>
                                </w:ins>
                              </w:p>
                            </w:txbxContent>
                          </wps:txbx>
                          <wps:bodyPr rot="0" vert="horz" wrap="none" lIns="0" tIns="0" rIns="0" bIns="0" anchor="t" anchorCtr="0" upright="1">
                            <a:spAutoFit/>
                          </wps:bodyPr>
                        </wps:wsp>
                        <wps:wsp>
                          <wps:cNvPr id="6" name="Rectangle 8"/>
                          <wps:cNvSpPr>
                            <a:spLocks noChangeArrowheads="1"/>
                          </wps:cNvSpPr>
                          <wps:spPr bwMode="auto">
                            <a:xfrm>
                              <a:off x="504190" y="290195"/>
                              <a:ext cx="2425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AF25" w14:textId="77777777" w:rsidR="00517B01" w:rsidRDefault="00517B01" w:rsidP="00AF26F0">
                                <w:pPr>
                                  <w:rPr>
                                    <w:ins w:id="271" w:author="Consolidado" w:date="2019-04-10T14:57:00Z"/>
                                  </w:rPr>
                                </w:pPr>
                                <w:ins w:id="272" w:author="Consolidado" w:date="2019-04-10T14:57:00Z">
                                  <w:r>
                                    <w:rPr>
                                      <w:i/>
                                      <w:iCs/>
                                      <w:color w:val="000000"/>
                                      <w:sz w:val="22"/>
                                      <w:szCs w:val="22"/>
                                      <w:lang w:val="en-US"/>
                                    </w:rPr>
                                    <w:t>100</w:t>
                                  </w:r>
                                </w:ins>
                              </w:p>
                            </w:txbxContent>
                          </wps:txbx>
                          <wps:bodyPr rot="0" vert="horz" wrap="none" lIns="0" tIns="0" rIns="0" bIns="0" anchor="t" anchorCtr="0" upright="1">
                            <a:spAutoFit/>
                          </wps:bodyPr>
                        </wps:wsp>
                        <wps:wsp>
                          <wps:cNvPr id="7" name="Rectangle 9"/>
                          <wps:cNvSpPr>
                            <a:spLocks noChangeArrowheads="1"/>
                          </wps:cNvSpPr>
                          <wps:spPr bwMode="auto">
                            <a:xfrm>
                              <a:off x="510540" y="88900"/>
                              <a:ext cx="1803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2B09" w14:textId="77777777" w:rsidR="00517B01" w:rsidRDefault="00517B01" w:rsidP="00AF26F0">
                                <w:pPr>
                                  <w:rPr>
                                    <w:ins w:id="273" w:author="Consolidado" w:date="2019-04-10T14:57:00Z"/>
                                  </w:rPr>
                                </w:pPr>
                                <w:ins w:id="274" w:author="Consolidado" w:date="2019-04-10T14:57:00Z">
                                  <w:r>
                                    <w:rPr>
                                      <w:i/>
                                      <w:iCs/>
                                      <w:color w:val="000000"/>
                                      <w:sz w:val="22"/>
                                      <w:szCs w:val="22"/>
                                      <w:lang w:val="en-US"/>
                                    </w:rPr>
                                    <w:t>DI</w:t>
                                  </w:r>
                                </w:ins>
                              </w:p>
                            </w:txbxContent>
                          </wps:txbx>
                          <wps:bodyPr rot="0" vert="horz" wrap="none" lIns="0" tIns="0" rIns="0" bIns="0" anchor="t" anchorCtr="0" upright="1">
                            <a:spAutoFit/>
                          </wps:bodyPr>
                        </wps:wsp>
                        <wps:wsp>
                          <wps:cNvPr id="8" name="Rectangle 10"/>
                          <wps:cNvSpPr>
                            <a:spLocks noChangeArrowheads="1"/>
                          </wps:cNvSpPr>
                          <wps:spPr bwMode="auto">
                            <a:xfrm>
                              <a:off x="0" y="179070"/>
                              <a:ext cx="2578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FA2CC" w14:textId="77777777" w:rsidR="00517B01" w:rsidRDefault="00517B01" w:rsidP="00AF26F0">
                                <w:pPr>
                                  <w:rPr>
                                    <w:ins w:id="275" w:author="Consolidado" w:date="2019-04-10T14:57:00Z"/>
                                  </w:rPr>
                                </w:pPr>
                                <w:ins w:id="276" w:author="Consolidado" w:date="2019-04-10T14:57:00Z">
                                  <w:r>
                                    <w:rPr>
                                      <w:i/>
                                      <w:iCs/>
                                      <w:color w:val="000000"/>
                                      <w:sz w:val="22"/>
                                      <w:szCs w:val="22"/>
                                      <w:lang w:val="en-US"/>
                                    </w:rPr>
                                    <w:t>TDI</w:t>
                                  </w:r>
                                </w:ins>
                              </w:p>
                            </w:txbxContent>
                          </wps:txbx>
                          <wps:bodyPr rot="0" vert="horz" wrap="none" lIns="0" tIns="0" rIns="0" bIns="0" anchor="t" anchorCtr="0" upright="1">
                            <a:spAutoFit/>
                          </wps:bodyPr>
                        </wps:wsp>
                        <wps:wsp>
                          <wps:cNvPr id="9" name="Rectangle 11"/>
                          <wps:cNvSpPr>
                            <a:spLocks noChangeArrowheads="1"/>
                          </wps:cNvSpPr>
                          <wps:spPr bwMode="auto">
                            <a:xfrm>
                              <a:off x="1008380" y="121920"/>
                              <a:ext cx="1327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8754C" w14:textId="77777777" w:rsidR="00517B01" w:rsidRDefault="00517B01" w:rsidP="00AF26F0">
                                <w:pPr>
                                  <w:rPr>
                                    <w:ins w:id="277" w:author="Consolidado" w:date="2019-04-10T14:57:00Z"/>
                                  </w:rPr>
                                </w:pPr>
                                <w:ins w:id="278" w:author="Consolidado" w:date="2019-04-10T14:57:00Z">
                                  <w:r>
                                    <w:rPr>
                                      <w:i/>
                                      <w:iCs/>
                                      <w:color w:val="000000"/>
                                      <w:sz w:val="12"/>
                                      <w:szCs w:val="12"/>
                                      <w:lang w:val="en-US"/>
                                    </w:rPr>
                                    <w:t>252</w:t>
                                  </w:r>
                                </w:ins>
                              </w:p>
                            </w:txbxContent>
                          </wps:txbx>
                          <wps:bodyPr rot="0" vert="horz" wrap="none" lIns="0" tIns="0" rIns="0" bIns="0" anchor="t" anchorCtr="0" upright="1">
                            <a:spAutoFit/>
                          </wps:bodyPr>
                        </wps:wsp>
                        <wps:wsp>
                          <wps:cNvPr id="10" name="Rectangle 12"/>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4B216" w14:textId="77777777" w:rsidR="00517B01" w:rsidRDefault="00517B01" w:rsidP="00AF26F0">
                                <w:pPr>
                                  <w:rPr>
                                    <w:ins w:id="279" w:author="Consolidado" w:date="2019-04-10T14:57:00Z"/>
                                  </w:rPr>
                                </w:pPr>
                              </w:p>
                            </w:txbxContent>
                          </wps:txbx>
                          <wps:bodyPr rot="0" vert="horz" wrap="none" lIns="0" tIns="0" rIns="0" bIns="0" anchor="t" anchorCtr="0" upright="1">
                            <a:spAutoFit/>
                          </wps:bodyPr>
                        </wps:wsp>
                        <wps:wsp>
                          <wps:cNvPr id="11" name="Rectangle 13"/>
                          <wps:cNvSpPr>
                            <a:spLocks noChangeArrowheads="1"/>
                          </wps:cNvSpPr>
                          <wps:spPr bwMode="auto">
                            <a:xfrm>
                              <a:off x="1016000" y="0"/>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4A028" w14:textId="77777777" w:rsidR="00517B01" w:rsidRDefault="00517B01" w:rsidP="00AF26F0">
                                <w:pPr>
                                  <w:rPr>
                                    <w:ins w:id="280" w:author="Consolidado" w:date="2019-04-10T14:57:00Z"/>
                                  </w:rPr>
                                </w:pPr>
                                <w:ins w:id="281" w:author="Consolidado" w:date="2019-04-10T14:57:00Z">
                                  <w:r>
                                    <w:rPr>
                                      <w:i/>
                                      <w:iCs/>
                                      <w:color w:val="000000"/>
                                      <w:sz w:val="12"/>
                                      <w:szCs w:val="12"/>
                                      <w:lang w:val="en-US"/>
                                    </w:rPr>
                                    <w:t>1</w:t>
                                  </w:r>
                                </w:ins>
                              </w:p>
                            </w:txbxContent>
                          </wps:txbx>
                          <wps:bodyPr rot="0" vert="horz" wrap="none" lIns="0" tIns="0" rIns="0" bIns="0" anchor="t" anchorCtr="0" upright="1">
                            <a:spAutoFit/>
                          </wps:bodyPr>
                        </wps:wsp>
                        <wps:wsp>
                          <wps:cNvPr id="12" name="Rectangle 14"/>
                          <wps:cNvSpPr>
                            <a:spLocks noChangeArrowheads="1"/>
                          </wps:cNvSpPr>
                          <wps:spPr bwMode="auto">
                            <a:xfrm>
                              <a:off x="666750" y="17970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2769" w14:textId="77777777" w:rsidR="00517B01" w:rsidRDefault="00517B01" w:rsidP="00AF26F0">
                                <w:pPr>
                                  <w:rPr>
                                    <w:ins w:id="282" w:author="Consolidado" w:date="2019-04-10T14:57:00Z"/>
                                  </w:rPr>
                                </w:pPr>
                                <w:proofErr w:type="gramStart"/>
                                <w:ins w:id="283" w:author="Consolidado" w:date="2019-04-10T14:57:00Z">
                                  <w:r>
                                    <w:rPr>
                                      <w:i/>
                                      <w:iCs/>
                                      <w:color w:val="000000"/>
                                      <w:sz w:val="12"/>
                                      <w:szCs w:val="12"/>
                                      <w:lang w:val="en-US"/>
                                    </w:rPr>
                                    <w:t>k</w:t>
                                  </w:r>
                                  <w:proofErr w:type="gramEnd"/>
                                </w:ins>
                              </w:p>
                            </w:txbxContent>
                          </wps:txbx>
                          <wps:bodyPr rot="0" vert="horz" wrap="none" lIns="0" tIns="0" rIns="0" bIns="0" anchor="t" anchorCtr="0" upright="1">
                            <a:spAutoFit/>
                          </wps:bodyPr>
                        </wps:wsp>
                        <wps:wsp>
                          <wps:cNvPr id="13" name="Rectangle 15"/>
                          <wps:cNvSpPr>
                            <a:spLocks noChangeArrowheads="1"/>
                          </wps:cNvSpPr>
                          <wps:spPr bwMode="auto">
                            <a:xfrm>
                              <a:off x="234950" y="26987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FF9E4" w14:textId="77777777" w:rsidR="00517B01" w:rsidRDefault="00517B01" w:rsidP="00AF26F0">
                                <w:pPr>
                                  <w:rPr>
                                    <w:ins w:id="284" w:author="Consolidado" w:date="2019-04-10T14:57:00Z"/>
                                  </w:rPr>
                                </w:pPr>
                                <w:proofErr w:type="gramStart"/>
                                <w:ins w:id="285" w:author="Consolidado" w:date="2019-04-10T14:57:00Z">
                                  <w:r>
                                    <w:rPr>
                                      <w:i/>
                                      <w:iCs/>
                                      <w:color w:val="000000"/>
                                      <w:sz w:val="12"/>
                                      <w:szCs w:val="12"/>
                                      <w:lang w:val="en-US"/>
                                    </w:rPr>
                                    <w:t>k</w:t>
                                  </w:r>
                                  <w:proofErr w:type="gramEnd"/>
                                </w:ins>
                              </w:p>
                            </w:txbxContent>
                          </wps:txbx>
                          <wps:bodyPr rot="0" vert="horz" wrap="none" lIns="0" tIns="0" rIns="0" bIns="0" anchor="t" anchorCtr="0" upright="1">
                            <a:spAutoFit/>
                          </wps:bodyPr>
                        </wps:wsp>
                        <wps:wsp>
                          <wps:cNvPr id="14"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84DA" w14:textId="77777777" w:rsidR="00517B01" w:rsidRDefault="00517B01" w:rsidP="00AF26F0">
                                <w:pPr>
                                  <w:rPr>
                                    <w:ins w:id="286" w:author="Consolidado" w:date="2019-04-10T14:57:00Z"/>
                                  </w:rPr>
                                </w:pPr>
                                <w:ins w:id="287"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15"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E6FC" w14:textId="77777777" w:rsidR="00517B01" w:rsidRDefault="00517B01" w:rsidP="00AF26F0">
                                <w:pPr>
                                  <w:rPr>
                                    <w:ins w:id="288" w:author="Consolidado" w:date="2019-04-10T14:57:00Z"/>
                                  </w:rPr>
                                </w:pPr>
                                <w:ins w:id="289"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16"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817E9" w14:textId="77777777" w:rsidR="00517B01" w:rsidRDefault="00517B01" w:rsidP="00AF26F0">
                                <w:pPr>
                                  <w:rPr>
                                    <w:ins w:id="290" w:author="Consolidado" w:date="2019-04-10T14:57:00Z"/>
                                  </w:rPr>
                                </w:pPr>
                                <w:ins w:id="291"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17"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0F48" w14:textId="77777777" w:rsidR="00517B01" w:rsidRDefault="00517B01" w:rsidP="00AF26F0">
                                <w:pPr>
                                  <w:rPr>
                                    <w:ins w:id="292" w:author="Consolidado" w:date="2019-04-10T14:57:00Z"/>
                                  </w:rPr>
                                </w:pPr>
                                <w:ins w:id="293"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18"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404E" w14:textId="77777777" w:rsidR="00517B01" w:rsidRDefault="00517B01" w:rsidP="00AF26F0">
                                <w:pPr>
                                  <w:rPr>
                                    <w:ins w:id="294" w:author="Consolidado" w:date="2019-04-10T14:57:00Z"/>
                                  </w:rPr>
                                </w:pPr>
                                <w:ins w:id="295"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19"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4EDD3" w14:textId="77777777" w:rsidR="00517B01" w:rsidRDefault="00517B01" w:rsidP="00AF26F0">
                                <w:pPr>
                                  <w:rPr>
                                    <w:ins w:id="296" w:author="Consolidado" w:date="2019-04-10T14:57:00Z"/>
                                  </w:rPr>
                                </w:pPr>
                                <w:ins w:id="297"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20"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9FAE2" w14:textId="77777777" w:rsidR="00517B01" w:rsidRDefault="00517B01" w:rsidP="00AF26F0">
                                <w:pPr>
                                  <w:rPr>
                                    <w:ins w:id="298" w:author="Consolidado" w:date="2019-04-10T14:57:00Z"/>
                                  </w:rPr>
                                </w:pPr>
                                <w:ins w:id="299"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21"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9FBC7" w14:textId="77777777" w:rsidR="00517B01" w:rsidRDefault="00517B01" w:rsidP="00AF26F0">
                                <w:pPr>
                                  <w:rPr>
                                    <w:ins w:id="300" w:author="Consolidado" w:date="2019-04-10T14:57:00Z"/>
                                  </w:rPr>
                                </w:pPr>
                                <w:ins w:id="301"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22"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06BA0" w14:textId="77777777" w:rsidR="00517B01" w:rsidRDefault="00517B01" w:rsidP="00AF26F0">
                                <w:pPr>
                                  <w:rPr>
                                    <w:ins w:id="302" w:author="Consolidado" w:date="2019-04-10T14:57:00Z"/>
                                  </w:rPr>
                                </w:pPr>
                                <w:ins w:id="303"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c:wpc>
                    </a:graphicData>
                  </a:graphic>
                </wp:inline>
              </w:drawing>
            </mc:Choice>
            <mc:Fallback>
              <w:pict>
                <v:group w14:anchorId="2C9D6E49" id="_x0000_s1049"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">
                  <v:shape id="_x0000_s1050" type="#_x0000_t75" style="position:absolute;width:13792;height:5003;visibility:visible;mso-wrap-style:square">
                    <v:fill o:detectmouseclick="t"/>
                    <v:path o:connecttype="none"/>
                  </v:shape>
                  <v:line id="Line 4" o:spid="_x0000_s1051"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5" o:spid="_x0000_s1052"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6" o:spid="_x0000_s1053" style="position:absolute;left:12763;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F79AB71" w14:textId="77777777" w:rsidR="00517B01" w:rsidRDefault="00517B01" w:rsidP="00AF26F0">
                          <w:pPr>
                            <w:rPr>
                              <w:ins w:id="304" w:author="Consolidado" w:date="2019-04-10T14:57:00Z"/>
                            </w:rPr>
                          </w:pPr>
                          <w:ins w:id="305" w:author="Consolidado" w:date="2019-04-10T14:57:00Z">
                            <w:r>
                              <w:rPr>
                                <w:i/>
                                <w:iCs/>
                                <w:color w:val="000000"/>
                                <w:sz w:val="22"/>
                                <w:szCs w:val="22"/>
                                <w:lang w:val="en-US"/>
                              </w:rPr>
                              <w:t>1</w:t>
                            </w:r>
                          </w:ins>
                        </w:p>
                      </w:txbxContent>
                    </v:textbox>
                  </v:rect>
                  <v:rect id="Rectangle 7" o:spid="_x0000_s1054" style="position:absolute;left:8686;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C97089C" w14:textId="77777777" w:rsidR="00517B01" w:rsidRDefault="00517B01" w:rsidP="00AF26F0">
                          <w:pPr>
                            <w:rPr>
                              <w:ins w:id="306" w:author="Consolidado" w:date="2019-04-10T14:57:00Z"/>
                            </w:rPr>
                          </w:pPr>
                          <w:ins w:id="307" w:author="Consolidado" w:date="2019-04-10T14:57:00Z">
                            <w:r>
                              <w:rPr>
                                <w:i/>
                                <w:iCs/>
                                <w:color w:val="000000"/>
                                <w:sz w:val="22"/>
                                <w:szCs w:val="22"/>
                                <w:lang w:val="en-US"/>
                              </w:rPr>
                              <w:t>1</w:t>
                            </w:r>
                          </w:ins>
                        </w:p>
                      </w:txbxContent>
                    </v:textbox>
                  </v:rect>
                  <v:rect id="Rectangle 8" o:spid="_x0000_s1055" style="position:absolute;left:5041;top:2901;width:242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071AF25" w14:textId="77777777" w:rsidR="00517B01" w:rsidRDefault="00517B01" w:rsidP="00AF26F0">
                          <w:pPr>
                            <w:rPr>
                              <w:ins w:id="308" w:author="Consolidado" w:date="2019-04-10T14:57:00Z"/>
                            </w:rPr>
                          </w:pPr>
                          <w:ins w:id="309" w:author="Consolidado" w:date="2019-04-10T14:57:00Z">
                            <w:r>
                              <w:rPr>
                                <w:i/>
                                <w:iCs/>
                                <w:color w:val="000000"/>
                                <w:sz w:val="22"/>
                                <w:szCs w:val="22"/>
                                <w:lang w:val="en-US"/>
                              </w:rPr>
                              <w:t>100</w:t>
                            </w:r>
                          </w:ins>
                        </w:p>
                      </w:txbxContent>
                    </v:textbox>
                  </v:rect>
                  <v:rect id="Rectangle 9" o:spid="_x0000_s1056" style="position:absolute;left:5105;top:889;width:180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4FD2B09" w14:textId="77777777" w:rsidR="00517B01" w:rsidRDefault="00517B01" w:rsidP="00AF26F0">
                          <w:pPr>
                            <w:rPr>
                              <w:ins w:id="310" w:author="Consolidado" w:date="2019-04-10T14:57:00Z"/>
                            </w:rPr>
                          </w:pPr>
                          <w:ins w:id="311" w:author="Consolidado" w:date="2019-04-10T14:57:00Z">
                            <w:r>
                              <w:rPr>
                                <w:i/>
                                <w:iCs/>
                                <w:color w:val="000000"/>
                                <w:sz w:val="22"/>
                                <w:szCs w:val="22"/>
                                <w:lang w:val="en-US"/>
                              </w:rPr>
                              <w:t>DI</w:t>
                            </w:r>
                          </w:ins>
                        </w:p>
                      </w:txbxContent>
                    </v:textbox>
                  </v:rect>
                  <v:rect id="Rectangle 10" o:spid="_x0000_s1057" style="position:absolute;top:1790;width:257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17FA2CC" w14:textId="77777777" w:rsidR="00517B01" w:rsidRDefault="00517B01" w:rsidP="00AF26F0">
                          <w:pPr>
                            <w:rPr>
                              <w:ins w:id="312" w:author="Consolidado" w:date="2019-04-10T14:57:00Z"/>
                            </w:rPr>
                          </w:pPr>
                          <w:ins w:id="313" w:author="Consolidado" w:date="2019-04-10T14:57:00Z">
                            <w:r>
                              <w:rPr>
                                <w:i/>
                                <w:iCs/>
                                <w:color w:val="000000"/>
                                <w:sz w:val="22"/>
                                <w:szCs w:val="22"/>
                                <w:lang w:val="en-US"/>
                              </w:rPr>
                              <w:t>TDI</w:t>
                            </w:r>
                          </w:ins>
                        </w:p>
                      </w:txbxContent>
                    </v:textbox>
                  </v:rect>
                  <v:rect id="Rectangle 11" o:spid="_x0000_s1058" style="position:absolute;left:10083;top:1219;width:132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E28754C" w14:textId="77777777" w:rsidR="00517B01" w:rsidRDefault="00517B01" w:rsidP="00AF26F0">
                          <w:pPr>
                            <w:rPr>
                              <w:ins w:id="314" w:author="Consolidado" w:date="2019-04-10T14:57:00Z"/>
                            </w:rPr>
                          </w:pPr>
                          <w:ins w:id="315" w:author="Consolidado" w:date="2019-04-10T14:57:00Z">
                            <w:r>
                              <w:rPr>
                                <w:i/>
                                <w:iCs/>
                                <w:color w:val="000000"/>
                                <w:sz w:val="12"/>
                                <w:szCs w:val="12"/>
                                <w:lang w:val="en-US"/>
                              </w:rPr>
                              <w:t>252</w:t>
                            </w:r>
                          </w:ins>
                        </w:p>
                      </w:txbxContent>
                    </v:textbox>
                  </v:rect>
                  <v:rect id="Rectangle 12" o:spid="_x0000_s1059"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604B216" w14:textId="77777777" w:rsidR="00517B01" w:rsidRDefault="00517B01" w:rsidP="00AF26F0">
                          <w:pPr>
                            <w:rPr>
                              <w:ins w:id="316" w:author="Consolidado" w:date="2019-04-10T14:57:00Z"/>
                            </w:rPr>
                          </w:pPr>
                        </w:p>
                      </w:txbxContent>
                    </v:textbox>
                  </v:rect>
                  <v:rect id="Rectangle 13" o:spid="_x0000_s1060" style="position:absolute;left:10160;width:56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074A028" w14:textId="77777777" w:rsidR="00517B01" w:rsidRDefault="00517B01" w:rsidP="00AF26F0">
                          <w:pPr>
                            <w:rPr>
                              <w:ins w:id="317" w:author="Consolidado" w:date="2019-04-10T14:57:00Z"/>
                            </w:rPr>
                          </w:pPr>
                          <w:ins w:id="318" w:author="Consolidado" w:date="2019-04-10T14:57:00Z">
                            <w:r>
                              <w:rPr>
                                <w:i/>
                                <w:iCs/>
                                <w:color w:val="000000"/>
                                <w:sz w:val="12"/>
                                <w:szCs w:val="12"/>
                                <w:lang w:val="en-US"/>
                              </w:rPr>
                              <w:t>1</w:t>
                            </w:r>
                          </w:ins>
                        </w:p>
                      </w:txbxContent>
                    </v:textbox>
                  </v:rect>
                  <v:rect id="Rectangle 14" o:spid="_x0000_s1061" style="position:absolute;left:6667;top:1797;width:521;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82A2769" w14:textId="77777777" w:rsidR="00517B01" w:rsidRDefault="00517B01" w:rsidP="00AF26F0">
                          <w:pPr>
                            <w:rPr>
                              <w:ins w:id="319" w:author="Consolidado" w:date="2019-04-10T14:57:00Z"/>
                            </w:rPr>
                          </w:pPr>
                          <w:proofErr w:type="gramStart"/>
                          <w:ins w:id="320" w:author="Consolidado" w:date="2019-04-10T14:57:00Z">
                            <w:r>
                              <w:rPr>
                                <w:i/>
                                <w:iCs/>
                                <w:color w:val="000000"/>
                                <w:sz w:val="12"/>
                                <w:szCs w:val="12"/>
                                <w:lang w:val="en-US"/>
                              </w:rPr>
                              <w:t>k</w:t>
                            </w:r>
                            <w:proofErr w:type="gramEnd"/>
                          </w:ins>
                        </w:p>
                      </w:txbxContent>
                    </v:textbox>
                  </v:rect>
                  <v:rect id="Rectangle 15" o:spid="_x0000_s1062" style="position:absolute;left:2349;top:2698;width:521;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D9FF9E4" w14:textId="77777777" w:rsidR="00517B01" w:rsidRDefault="00517B01" w:rsidP="00AF26F0">
                          <w:pPr>
                            <w:rPr>
                              <w:ins w:id="321" w:author="Consolidado" w:date="2019-04-10T14:57:00Z"/>
                            </w:rPr>
                          </w:pPr>
                          <w:proofErr w:type="gramStart"/>
                          <w:ins w:id="322" w:author="Consolidado" w:date="2019-04-10T14:57:00Z">
                            <w:r>
                              <w:rPr>
                                <w:i/>
                                <w:iCs/>
                                <w:color w:val="000000"/>
                                <w:sz w:val="12"/>
                                <w:szCs w:val="12"/>
                                <w:lang w:val="en-US"/>
                              </w:rPr>
                              <w:t>k</w:t>
                            </w:r>
                            <w:proofErr w:type="gramEnd"/>
                          </w:ins>
                        </w:p>
                      </w:txbxContent>
                    </v:textbox>
                  </v:rect>
                  <v:rect id="Rectangle 16" o:spid="_x0000_s1063"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A6D84DA" w14:textId="77777777" w:rsidR="00517B01" w:rsidRDefault="00517B01" w:rsidP="00AF26F0">
                          <w:pPr>
                            <w:rPr>
                              <w:ins w:id="323" w:author="Consolidado" w:date="2019-04-10T14:57:00Z"/>
                            </w:rPr>
                          </w:pPr>
                          <w:ins w:id="324" w:author="Consolidado" w:date="2019-04-10T14:57:00Z">
                            <w:r>
                              <w:rPr>
                                <w:rFonts w:ascii="Symbol" w:hAnsi="Symbol" w:cs="Symbol"/>
                                <w:color w:val="000000"/>
                                <w:sz w:val="22"/>
                                <w:szCs w:val="22"/>
                                <w:lang w:val="en-US"/>
                              </w:rPr>
                              <w:t></w:t>
                            </w:r>
                          </w:ins>
                        </w:p>
                      </w:txbxContent>
                    </v:textbox>
                  </v:rect>
                  <v:rect id="Rectangle 17" o:spid="_x0000_s1064"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4F0E6FC" w14:textId="77777777" w:rsidR="00517B01" w:rsidRDefault="00517B01" w:rsidP="00AF26F0">
                          <w:pPr>
                            <w:rPr>
                              <w:ins w:id="325" w:author="Consolidado" w:date="2019-04-10T14:57:00Z"/>
                            </w:rPr>
                          </w:pPr>
                          <w:ins w:id="326" w:author="Consolidado" w:date="2019-04-10T14:57:00Z">
                            <w:r>
                              <w:rPr>
                                <w:rFonts w:ascii="Symbol" w:hAnsi="Symbol" w:cs="Symbol"/>
                                <w:color w:val="000000"/>
                                <w:sz w:val="22"/>
                                <w:szCs w:val="22"/>
                                <w:lang w:val="en-US"/>
                              </w:rPr>
                              <w:t></w:t>
                            </w:r>
                          </w:ins>
                        </w:p>
                      </w:txbxContent>
                    </v:textbox>
                  </v:rect>
                  <v:rect id="Rectangle 18" o:spid="_x0000_s1065"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07817E9" w14:textId="77777777" w:rsidR="00517B01" w:rsidRDefault="00517B01" w:rsidP="00AF26F0">
                          <w:pPr>
                            <w:rPr>
                              <w:ins w:id="327" w:author="Consolidado" w:date="2019-04-10T14:57:00Z"/>
                            </w:rPr>
                          </w:pPr>
                          <w:ins w:id="328" w:author="Consolidado" w:date="2019-04-10T14:57:00Z">
                            <w:r>
                              <w:rPr>
                                <w:rFonts w:ascii="Symbol" w:hAnsi="Symbol" w:cs="Symbol"/>
                                <w:color w:val="000000"/>
                                <w:sz w:val="22"/>
                                <w:szCs w:val="22"/>
                                <w:lang w:val="en-US"/>
                              </w:rPr>
                              <w:t></w:t>
                            </w:r>
                          </w:ins>
                        </w:p>
                      </w:txbxContent>
                    </v:textbox>
                  </v:rect>
                  <v:rect id="Rectangle 19" o:spid="_x0000_s1066"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25B0F48" w14:textId="77777777" w:rsidR="00517B01" w:rsidRDefault="00517B01" w:rsidP="00AF26F0">
                          <w:pPr>
                            <w:rPr>
                              <w:ins w:id="329" w:author="Consolidado" w:date="2019-04-10T14:57:00Z"/>
                            </w:rPr>
                          </w:pPr>
                          <w:ins w:id="330" w:author="Consolidado" w:date="2019-04-10T14:57:00Z">
                            <w:r>
                              <w:rPr>
                                <w:rFonts w:ascii="Symbol" w:hAnsi="Symbol" w:cs="Symbol"/>
                                <w:color w:val="000000"/>
                                <w:sz w:val="22"/>
                                <w:szCs w:val="22"/>
                                <w:lang w:val="en-US"/>
                              </w:rPr>
                              <w:t></w:t>
                            </w:r>
                          </w:ins>
                        </w:p>
                      </w:txbxContent>
                    </v:textbox>
                  </v:rect>
                  <v:rect id="Rectangle 20" o:spid="_x0000_s1067"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74B404E" w14:textId="77777777" w:rsidR="00517B01" w:rsidRDefault="00517B01" w:rsidP="00AF26F0">
                          <w:pPr>
                            <w:rPr>
                              <w:ins w:id="331" w:author="Consolidado" w:date="2019-04-10T14:57:00Z"/>
                            </w:rPr>
                          </w:pPr>
                          <w:ins w:id="332" w:author="Consolidado" w:date="2019-04-10T14:57:00Z">
                            <w:r>
                              <w:rPr>
                                <w:rFonts w:ascii="Symbol" w:hAnsi="Symbol" w:cs="Symbol"/>
                                <w:color w:val="000000"/>
                                <w:sz w:val="22"/>
                                <w:szCs w:val="22"/>
                                <w:lang w:val="en-US"/>
                              </w:rPr>
                              <w:t></w:t>
                            </w:r>
                          </w:ins>
                        </w:p>
                      </w:txbxContent>
                    </v:textbox>
                  </v:rect>
                  <v:rect id="Rectangle 21" o:spid="_x0000_s1068"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D64EDD3" w14:textId="77777777" w:rsidR="00517B01" w:rsidRDefault="00517B01" w:rsidP="00AF26F0">
                          <w:pPr>
                            <w:rPr>
                              <w:ins w:id="333" w:author="Consolidado" w:date="2019-04-10T14:57:00Z"/>
                            </w:rPr>
                          </w:pPr>
                          <w:ins w:id="334" w:author="Consolidado" w:date="2019-04-10T14:57:00Z">
                            <w:r>
                              <w:rPr>
                                <w:rFonts w:ascii="Symbol" w:hAnsi="Symbol" w:cs="Symbol"/>
                                <w:color w:val="000000"/>
                                <w:sz w:val="22"/>
                                <w:szCs w:val="22"/>
                                <w:lang w:val="en-US"/>
                              </w:rPr>
                              <w:t></w:t>
                            </w:r>
                          </w:ins>
                        </w:p>
                      </w:txbxContent>
                    </v:textbox>
                  </v:rect>
                  <v:rect id="Rectangle 22" o:spid="_x0000_s1069"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EC9FAE2" w14:textId="77777777" w:rsidR="00517B01" w:rsidRDefault="00517B01" w:rsidP="00AF26F0">
                          <w:pPr>
                            <w:rPr>
                              <w:ins w:id="335" w:author="Consolidado" w:date="2019-04-10T14:57:00Z"/>
                            </w:rPr>
                          </w:pPr>
                          <w:ins w:id="336" w:author="Consolidado" w:date="2019-04-10T14:57:00Z">
                            <w:r>
                              <w:rPr>
                                <w:rFonts w:ascii="Symbol" w:hAnsi="Symbol" w:cs="Symbol"/>
                                <w:color w:val="000000"/>
                                <w:sz w:val="22"/>
                                <w:szCs w:val="22"/>
                                <w:lang w:val="en-US"/>
                              </w:rPr>
                              <w:t></w:t>
                            </w:r>
                          </w:ins>
                        </w:p>
                      </w:txbxContent>
                    </v:textbox>
                  </v:rect>
                  <v:rect id="Rectangle 23" o:spid="_x0000_s1070"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C99FBC7" w14:textId="77777777" w:rsidR="00517B01" w:rsidRDefault="00517B01" w:rsidP="00AF26F0">
                          <w:pPr>
                            <w:rPr>
                              <w:ins w:id="337" w:author="Consolidado" w:date="2019-04-10T14:57:00Z"/>
                            </w:rPr>
                          </w:pPr>
                          <w:ins w:id="338" w:author="Consolidado" w:date="2019-04-10T14:57:00Z">
                            <w:r>
                              <w:rPr>
                                <w:rFonts w:ascii="Symbol" w:hAnsi="Symbol" w:cs="Symbol"/>
                                <w:color w:val="000000"/>
                                <w:sz w:val="22"/>
                                <w:szCs w:val="22"/>
                                <w:lang w:val="en-US"/>
                              </w:rPr>
                              <w:t></w:t>
                            </w:r>
                          </w:ins>
                        </w:p>
                      </w:txbxContent>
                    </v:textbox>
                  </v:rect>
                  <v:rect id="Rectangle 24" o:spid="_x0000_s1071"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B406BA0" w14:textId="77777777" w:rsidR="00517B01" w:rsidRDefault="00517B01" w:rsidP="00AF26F0">
                          <w:pPr>
                            <w:rPr>
                              <w:ins w:id="339" w:author="Consolidado" w:date="2019-04-10T14:57:00Z"/>
                            </w:rPr>
                          </w:pPr>
                          <w:ins w:id="340" w:author="Consolidado" w:date="2019-04-10T14:57:00Z">
                            <w:r>
                              <w:rPr>
                                <w:rFonts w:ascii="Symbol" w:hAnsi="Symbol" w:cs="Symbol"/>
                                <w:color w:val="000000"/>
                                <w:sz w:val="22"/>
                                <w:szCs w:val="22"/>
                                <w:lang w:val="en-US"/>
                              </w:rPr>
                              <w:t></w:t>
                            </w:r>
                          </w:ins>
                        </w:p>
                      </w:txbxContent>
                    </v:textbox>
                  </v:rect>
                  <w10:anchorlock/>
                </v:group>
              </w:pict>
            </mc:Fallback>
          </mc:AlternateContent>
        </w:r>
      </w:ins>
    </w:p>
    <w:p w14:paraId="45EA4747" w14:textId="77777777" w:rsidR="00A1283C" w:rsidRPr="00C345A0" w:rsidRDefault="00A1283C" w:rsidP="002101B8">
      <w:pPr>
        <w:tabs>
          <w:tab w:val="left" w:pos="851"/>
        </w:tabs>
        <w:rPr>
          <w:snapToGrid w:val="0"/>
          <w:color w:val="000000"/>
        </w:rPr>
      </w:pPr>
      <w:proofErr w:type="gramStart"/>
      <w:r w:rsidRPr="00C345A0">
        <w:rPr>
          <w:snapToGrid w:val="0"/>
          <w:color w:val="000000"/>
        </w:rPr>
        <w:t>onde</w:t>
      </w:r>
      <w:proofErr w:type="gramEnd"/>
      <w:r w:rsidRPr="00C345A0">
        <w:rPr>
          <w:snapToGrid w:val="0"/>
          <w:color w:val="000000"/>
        </w:rPr>
        <w:t>:</w:t>
      </w:r>
    </w:p>
    <w:p w14:paraId="47BD46FC" w14:textId="77777777" w:rsidR="00A1283C" w:rsidRPr="00C345A0" w:rsidRDefault="00A1283C" w:rsidP="002101B8">
      <w:pPr>
        <w:tabs>
          <w:tab w:val="left" w:pos="851"/>
        </w:tabs>
        <w:rPr>
          <w:snapToGrid w:val="0"/>
          <w:color w:val="000000"/>
        </w:rPr>
      </w:pPr>
    </w:p>
    <w:p w14:paraId="4359035E" w14:textId="77777777" w:rsidR="00A1283C" w:rsidRPr="00C345A0" w:rsidRDefault="00A1283C" w:rsidP="002101B8">
      <w:pPr>
        <w:tabs>
          <w:tab w:val="left" w:pos="851"/>
        </w:tabs>
        <w:rPr>
          <w:snapToGrid w:val="0"/>
          <w:color w:val="000000"/>
        </w:rPr>
      </w:pPr>
      <w:proofErr w:type="gramStart"/>
      <w:r w:rsidRPr="00C345A0">
        <w:rPr>
          <w:snapToGrid w:val="0"/>
          <w:color w:val="000000"/>
        </w:rPr>
        <w:t>k</w:t>
      </w:r>
      <w:proofErr w:type="gramEnd"/>
      <w:r w:rsidRPr="00C345A0">
        <w:rPr>
          <w:snapToGrid w:val="0"/>
          <w:color w:val="000000"/>
        </w:rPr>
        <w:tab/>
        <w:t xml:space="preserve">= </w:t>
      </w:r>
      <w:r w:rsidR="00153848" w:rsidRPr="00C345A0">
        <w:rPr>
          <w:snapToGrid w:val="0"/>
          <w:color w:val="000000"/>
        </w:rPr>
        <w:t>número de ordem das Taxas DI, variando de 1 até</w:t>
      </w:r>
      <w:r w:rsidRPr="00C345A0">
        <w:rPr>
          <w:snapToGrid w:val="0"/>
          <w:color w:val="000000"/>
        </w:rPr>
        <w:t xml:space="preserve"> n;</w:t>
      </w:r>
    </w:p>
    <w:p w14:paraId="48E31479" w14:textId="77777777" w:rsidR="00A1283C" w:rsidRPr="00C345A0" w:rsidRDefault="00A1283C" w:rsidP="002101B8">
      <w:pPr>
        <w:tabs>
          <w:tab w:val="left" w:pos="851"/>
        </w:tabs>
        <w:rPr>
          <w:snapToGrid w:val="0"/>
          <w:color w:val="000000"/>
        </w:rPr>
      </w:pPr>
    </w:p>
    <w:p w14:paraId="4A95524E" w14:textId="77777777" w:rsidR="00A1283C" w:rsidRPr="00C345A0" w:rsidRDefault="003F099C" w:rsidP="002101B8">
      <w:pPr>
        <w:tabs>
          <w:tab w:val="left" w:pos="851"/>
        </w:tabs>
        <w:jc w:val="both"/>
        <w:rPr>
          <w:snapToGrid w:val="0"/>
          <w:color w:val="000000"/>
        </w:rPr>
      </w:pPr>
      <w:r w:rsidRPr="00C345A0">
        <w:rPr>
          <w:noProof/>
          <w:color w:val="000000"/>
          <w:lang w:val="en-US" w:eastAsia="en-US"/>
        </w:rPr>
        <w:lastRenderedPageBreak/>
        <w:drawing>
          <wp:inline distT="0" distB="0" distL="0" distR="0" wp14:anchorId="4A704A6D" wp14:editId="50E41D20">
            <wp:extent cx="276225" cy="276225"/>
            <wp:effectExtent l="0" t="0" r="9525" b="9525"/>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1283C" w:rsidRPr="00C345A0">
        <w:rPr>
          <w:noProof/>
          <w:color w:val="000000"/>
        </w:rPr>
        <w:tab/>
      </w:r>
      <w:r w:rsidR="00A1283C" w:rsidRPr="00C345A0">
        <w:rPr>
          <w:snapToGrid w:val="0"/>
          <w:color w:val="000000"/>
        </w:rPr>
        <w:t xml:space="preserve">= </w:t>
      </w:r>
      <w:r w:rsidR="002B7B77" w:rsidRPr="00C345A0">
        <w:rPr>
          <w:snapToGrid w:val="0"/>
          <w:color w:val="000000"/>
        </w:rPr>
        <w:t xml:space="preserve">Taxa DI, de ordem k, divulgada pela </w:t>
      </w:r>
      <w:r w:rsidR="0039137C" w:rsidRPr="00C345A0">
        <w:rPr>
          <w:snapToGrid w:val="0"/>
          <w:color w:val="000000"/>
        </w:rPr>
        <w:t xml:space="preserve">B3 (segmento </w:t>
      </w:r>
      <w:r w:rsidR="002B7B77" w:rsidRPr="00C345A0">
        <w:rPr>
          <w:snapToGrid w:val="0"/>
          <w:color w:val="000000"/>
        </w:rPr>
        <w:t>CETIP</w:t>
      </w:r>
      <w:r w:rsidR="0039137C" w:rsidRPr="00C345A0">
        <w:rPr>
          <w:snapToGrid w:val="0"/>
          <w:color w:val="000000"/>
        </w:rPr>
        <w:t xml:space="preserve"> UTVM)</w:t>
      </w:r>
      <w:r w:rsidR="002B7B77" w:rsidRPr="00C345A0">
        <w:rPr>
          <w:color w:val="000000"/>
        </w:rPr>
        <w:t>,</w:t>
      </w:r>
      <w:r w:rsidR="002B7B77" w:rsidRPr="00C345A0">
        <w:rPr>
          <w:snapToGrid w:val="0"/>
          <w:color w:val="000000"/>
        </w:rPr>
        <w:t xml:space="preserve"> utilizada com 2 (duas) casas decimais</w:t>
      </w:r>
      <w:r w:rsidR="00A1283C" w:rsidRPr="00C345A0">
        <w:rPr>
          <w:snapToGrid w:val="0"/>
          <w:color w:val="000000"/>
        </w:rPr>
        <w:t>; e</w:t>
      </w:r>
      <w:r w:rsidR="00B85A69" w:rsidRPr="00C345A0">
        <w:rPr>
          <w:snapToGrid w:val="0"/>
          <w:color w:val="000000"/>
        </w:rPr>
        <w:t xml:space="preserve"> </w:t>
      </w:r>
    </w:p>
    <w:p w14:paraId="5D8346D6" w14:textId="77777777" w:rsidR="00EE7A90" w:rsidRPr="00C345A0" w:rsidRDefault="00EE7A90" w:rsidP="00216E05">
      <w:pPr>
        <w:pStyle w:val="p0"/>
        <w:widowControl/>
        <w:tabs>
          <w:tab w:val="clear" w:pos="720"/>
          <w:tab w:val="left" w:pos="851"/>
        </w:tabs>
        <w:spacing w:line="240" w:lineRule="auto"/>
        <w:ind w:firstLine="0"/>
        <w:rPr>
          <w:rFonts w:ascii="Times New Roman" w:hAnsi="Times New Roman" w:cs="Times New Roman"/>
          <w:color w:val="000000"/>
        </w:rPr>
      </w:pPr>
    </w:p>
    <w:p w14:paraId="10416B0B" w14:textId="1CC92CAC" w:rsidR="00FF30D5" w:rsidRPr="00C345A0" w:rsidRDefault="00374171" w:rsidP="00216E05">
      <w:pPr>
        <w:tabs>
          <w:tab w:val="left" w:pos="851"/>
        </w:tabs>
        <w:jc w:val="both"/>
        <w:rPr>
          <w:color w:val="000000"/>
        </w:rPr>
      </w:pPr>
      <w:r w:rsidRPr="00C345A0">
        <w:rPr>
          <w:color w:val="000000"/>
        </w:rPr>
        <w:t xml:space="preserve">Excepcionalmente, no primeiro Período de Capitalização (conforme definido abaixo) será capitalizado ao </w:t>
      </w:r>
      <w:proofErr w:type="spellStart"/>
      <w:r w:rsidRPr="00C345A0">
        <w:rPr>
          <w:color w:val="000000"/>
        </w:rPr>
        <w:t>FatorDI</w:t>
      </w:r>
      <w:proofErr w:type="spellEnd"/>
      <w:r w:rsidRPr="00C345A0">
        <w:rPr>
          <w:color w:val="000000"/>
        </w:rPr>
        <w:t xml:space="preserve"> um prêmio de remuneração equivalente ao </w:t>
      </w:r>
      <w:del w:id="341" w:author="Consolidado" w:date="2019-04-10T14:57:00Z">
        <w:r w:rsidRPr="00C345A0">
          <w:rPr>
            <w:color w:val="000000"/>
          </w:rPr>
          <w:delText xml:space="preserve">produtório do </w:delText>
        </w:r>
      </w:del>
      <w:proofErr w:type="spellStart"/>
      <w:r w:rsidRPr="00C345A0">
        <w:rPr>
          <w:color w:val="000000"/>
        </w:rPr>
        <w:t>FatorDI</w:t>
      </w:r>
      <w:proofErr w:type="spellEnd"/>
      <w:r w:rsidRPr="00C345A0">
        <w:rPr>
          <w:color w:val="000000"/>
        </w:rPr>
        <w:t xml:space="preserve"> de </w:t>
      </w:r>
      <w:del w:id="342" w:author="Consolidado" w:date="2019-04-10T14:57:00Z">
        <w:r w:rsidRPr="00C345A0">
          <w:rPr>
            <w:color w:val="000000"/>
          </w:rPr>
          <w:delText>1 (um) Dia Útil</w:delText>
        </w:r>
      </w:del>
      <w:ins w:id="343" w:author="Consolidado" w:date="2019-04-10T14:57:00Z">
        <w:r w:rsidR="00701544">
          <w:rPr>
            <w:color w:val="000000"/>
          </w:rPr>
          <w:t>2</w:t>
        </w:r>
        <w:r w:rsidR="00701544" w:rsidRPr="00C345A0">
          <w:rPr>
            <w:color w:val="000000"/>
          </w:rPr>
          <w:t xml:space="preserve"> </w:t>
        </w:r>
        <w:r w:rsidRPr="00C345A0">
          <w:rPr>
            <w:color w:val="000000"/>
          </w:rPr>
          <w:t>(</w:t>
        </w:r>
        <w:r w:rsidR="00701544">
          <w:rPr>
            <w:color w:val="000000"/>
          </w:rPr>
          <w:t>dois</w:t>
        </w:r>
        <w:r w:rsidRPr="00C345A0">
          <w:rPr>
            <w:color w:val="000000"/>
          </w:rPr>
          <w:t>) Dia</w:t>
        </w:r>
        <w:r w:rsidR="00701544">
          <w:rPr>
            <w:color w:val="000000"/>
          </w:rPr>
          <w:t>s</w:t>
        </w:r>
        <w:r w:rsidRPr="00C345A0">
          <w:rPr>
            <w:color w:val="000000"/>
          </w:rPr>
          <w:t xml:space="preserve"> </w:t>
        </w:r>
        <w:r w:rsidR="00701544">
          <w:rPr>
            <w:color w:val="000000"/>
          </w:rPr>
          <w:t>Úteis</w:t>
        </w:r>
      </w:ins>
      <w:r w:rsidRPr="00C345A0">
        <w:rPr>
          <w:color w:val="000000"/>
        </w:rPr>
        <w:t xml:space="preserve">, considerando como </w:t>
      </w:r>
      <w:proofErr w:type="spellStart"/>
      <w:r w:rsidRPr="00C345A0">
        <w:rPr>
          <w:color w:val="000000"/>
        </w:rPr>
        <w:t>DIk</w:t>
      </w:r>
      <w:proofErr w:type="spellEnd"/>
      <w:r w:rsidRPr="00C345A0">
        <w:rPr>
          <w:color w:val="000000"/>
        </w:rPr>
        <w:t xml:space="preserve"> a Taxa DI aplicável ao</w:t>
      </w:r>
      <w:ins w:id="344" w:author="Consolidado" w:date="2019-04-10T14:57:00Z">
        <w:r w:rsidRPr="00C345A0">
          <w:rPr>
            <w:color w:val="000000"/>
          </w:rPr>
          <w:t xml:space="preserve"> </w:t>
        </w:r>
        <w:r w:rsidR="00701544">
          <w:rPr>
            <w:color w:val="000000"/>
          </w:rPr>
          <w:t>primeiro</w:t>
        </w:r>
        <w:del w:id="345" w:author="Carolina Avancini" w:date="2019-04-15T08:54:00Z">
          <w:r w:rsidR="00701544" w:rsidDel="0000349E">
            <w:rPr>
              <w:color w:val="000000"/>
            </w:rPr>
            <w:delText>s</w:delText>
          </w:r>
        </w:del>
        <w:r w:rsidR="00701544">
          <w:rPr>
            <w:color w:val="000000"/>
          </w:rPr>
          <w:t xml:space="preserve"> e ao segundo</w:t>
        </w:r>
      </w:ins>
      <w:r w:rsidR="00701544" w:rsidRPr="00C345A0">
        <w:rPr>
          <w:color w:val="000000"/>
        </w:rPr>
        <w:t xml:space="preserve"> </w:t>
      </w:r>
      <w:r w:rsidRPr="00C345A0">
        <w:rPr>
          <w:color w:val="000000"/>
        </w:rPr>
        <w:t xml:space="preserve">Dia Útil anterior à primeira Data de Integralização, pro rata </w:t>
      </w:r>
      <w:proofErr w:type="spellStart"/>
      <w:r w:rsidRPr="00C345A0">
        <w:rPr>
          <w:color w:val="000000"/>
        </w:rPr>
        <w:t>temporis</w:t>
      </w:r>
      <w:proofErr w:type="spellEnd"/>
      <w:r w:rsidR="00FF30D5" w:rsidRPr="00C345A0">
        <w:rPr>
          <w:color w:val="000000"/>
        </w:rPr>
        <w:t>.</w:t>
      </w:r>
    </w:p>
    <w:p w14:paraId="38B43CAB" w14:textId="77777777" w:rsidR="00FF30D5" w:rsidRPr="00C345A0" w:rsidRDefault="00FF30D5" w:rsidP="00216E05">
      <w:pPr>
        <w:pStyle w:val="p0"/>
        <w:widowControl/>
        <w:tabs>
          <w:tab w:val="clear" w:pos="720"/>
          <w:tab w:val="left" w:pos="851"/>
        </w:tabs>
        <w:spacing w:line="240" w:lineRule="auto"/>
        <w:ind w:firstLine="0"/>
        <w:rPr>
          <w:rFonts w:ascii="Times New Roman" w:hAnsi="Times New Roman" w:cs="Times New Roman"/>
          <w:color w:val="000000"/>
        </w:rPr>
      </w:pPr>
    </w:p>
    <w:p w14:paraId="75884462" w14:textId="722A2704" w:rsidR="00FF30D5" w:rsidRPr="00C345A0" w:rsidRDefault="00374171" w:rsidP="00216E05">
      <w:pPr>
        <w:tabs>
          <w:tab w:val="left" w:pos="851"/>
        </w:tabs>
        <w:jc w:val="both"/>
        <w:rPr>
          <w:color w:val="000000"/>
        </w:rPr>
      </w:pPr>
      <w:r w:rsidRPr="00C345A0">
        <w:rPr>
          <w:color w:val="000000"/>
        </w:rPr>
        <w:t>Para fins de cálculo da Remuneração, define-se “</w:t>
      </w:r>
      <w:r w:rsidRPr="00C345A0">
        <w:rPr>
          <w:color w:val="000000"/>
          <w:u w:val="single"/>
        </w:rPr>
        <w:t>Período de Capitalização</w:t>
      </w:r>
      <w:r w:rsidRPr="00C345A0">
        <w:rPr>
          <w:color w:val="000000"/>
        </w:rPr>
        <w:t xml:space="preserve">” como o intervalo de tempo que se inicia: (i) na primeira Data de Integralização </w:t>
      </w:r>
      <w:ins w:id="346" w:author="Carolina Avancini" w:date="2019-04-15T08:55:00Z">
        <w:r w:rsidR="00517B01">
          <w:rPr>
            <w:color w:val="000000"/>
          </w:rPr>
          <w:t>(inclusive)</w:t>
        </w:r>
      </w:ins>
      <w:del w:id="347" w:author="Consolidado" w:date="2019-04-10T14:57:00Z">
        <w:r w:rsidRPr="00C345A0">
          <w:rPr>
            <w:color w:val="000000"/>
          </w:rPr>
          <w:delText>(inclusive),</w:delText>
        </w:r>
      </w:del>
      <w:ins w:id="348" w:author="Consolidado" w:date="2019-04-10T14:57:00Z">
        <w:r w:rsidRPr="00C345A0">
          <w:rPr>
            <w:color w:val="000000"/>
          </w:rPr>
          <w:t>,</w:t>
        </w:r>
      </w:ins>
      <w:r w:rsidRPr="00C345A0">
        <w:rPr>
          <w:color w:val="000000"/>
        </w:rPr>
        <w:t xml:space="preserve"> no caso do primeiro Período de Capitalização, ou (</w:t>
      </w:r>
      <w:proofErr w:type="spellStart"/>
      <w:r w:rsidRPr="00C345A0">
        <w:rPr>
          <w:color w:val="000000"/>
        </w:rPr>
        <w:t>ii</w:t>
      </w:r>
      <w:proofErr w:type="spellEnd"/>
      <w:r w:rsidRPr="00C345A0">
        <w:rPr>
          <w:color w:val="000000"/>
        </w:rPr>
        <w:t xml:space="preserve">) na </w:t>
      </w:r>
      <w:del w:id="349" w:author="Consolidado" w:date="2019-04-10T14:57:00Z">
        <w:r w:rsidRPr="00C345A0">
          <w:rPr>
            <w:color w:val="000000"/>
          </w:rPr>
          <w:delText xml:space="preserve">última </w:delText>
        </w:r>
      </w:del>
      <w:r w:rsidRPr="00C345A0">
        <w:rPr>
          <w:color w:val="000000"/>
        </w:rPr>
        <w:t xml:space="preserve">Data de Pagamento da Remuneração </w:t>
      </w:r>
      <w:del w:id="350" w:author="Consolidado" w:date="2019-04-10T14:57:00Z">
        <w:r w:rsidRPr="00C345A0">
          <w:rPr>
            <w:color w:val="000000"/>
          </w:rPr>
          <w:delText>(inclusive),</w:delText>
        </w:r>
      </w:del>
      <w:ins w:id="351" w:author="Consolidado" w:date="2019-04-10T14:57:00Z">
        <w:r w:rsidR="00263E6A" w:rsidRPr="00263E6A">
          <w:rPr>
            <w:color w:val="000000"/>
          </w:rPr>
          <w:t>imediatamente anterior</w:t>
        </w:r>
      </w:ins>
      <w:ins w:id="352" w:author="Carolina Avancini" w:date="2019-04-15T08:55:00Z">
        <w:r w:rsidR="00517B01">
          <w:rPr>
            <w:color w:val="000000"/>
          </w:rPr>
          <w:t xml:space="preserve"> (inclusive)</w:t>
        </w:r>
      </w:ins>
      <w:ins w:id="353" w:author="Consolidado" w:date="2019-04-10T14:57:00Z">
        <w:r w:rsidRPr="00C345A0">
          <w:rPr>
            <w:color w:val="000000"/>
          </w:rPr>
          <w:t>,</w:t>
        </w:r>
      </w:ins>
      <w:r w:rsidRPr="00C345A0">
        <w:rPr>
          <w:color w:val="000000"/>
        </w:rPr>
        <w:t xml:space="preserve"> no caso dos demais Períodos de Capitalização, e termina na Data de Pagamento da Remuneração </w:t>
      </w:r>
      <w:ins w:id="354" w:author="Carolina Avancini" w:date="2019-04-15T08:55:00Z">
        <w:r w:rsidR="00517B01">
          <w:rPr>
            <w:color w:val="000000"/>
          </w:rPr>
          <w:t>(exclusive)</w:t>
        </w:r>
      </w:ins>
      <w:del w:id="355" w:author="Consolidado" w:date="2019-04-10T14:57:00Z">
        <w:r w:rsidRPr="00C345A0">
          <w:rPr>
            <w:color w:val="000000"/>
          </w:rPr>
          <w:delText>(exclusive).</w:delText>
        </w:r>
      </w:del>
      <w:ins w:id="356" w:author="Consolidado" w:date="2019-04-10T14:57:00Z">
        <w:r w:rsidRPr="00C345A0">
          <w:rPr>
            <w:color w:val="000000"/>
          </w:rPr>
          <w:t>.</w:t>
        </w:r>
      </w:ins>
      <w:r w:rsidRPr="00C345A0">
        <w:rPr>
          <w:color w:val="000000"/>
        </w:rPr>
        <w:t xml:space="preserve"> Cada Período de Capitalização sucede o anterior sem solução de continuidade, até a Data de Vencimento, ressalvadas as hipótese</w:t>
      </w:r>
      <w:r w:rsidR="000F0C8A">
        <w:rPr>
          <w:color w:val="000000"/>
        </w:rPr>
        <w:t>s</w:t>
      </w:r>
      <w:r w:rsidRPr="00C345A0">
        <w:rPr>
          <w:color w:val="000000"/>
        </w:rPr>
        <w:t xml:space="preserve"> de vencimento antecipado</w:t>
      </w:r>
      <w:r w:rsidR="000F0C8A">
        <w:rPr>
          <w:color w:val="000000"/>
        </w:rPr>
        <w:t>, conforme</w:t>
      </w:r>
      <w:r w:rsidRPr="00C345A0">
        <w:rPr>
          <w:color w:val="000000"/>
        </w:rPr>
        <w:t xml:space="preserve"> </w:t>
      </w:r>
      <w:r w:rsidR="000F0C8A">
        <w:rPr>
          <w:color w:val="000000"/>
        </w:rPr>
        <w:t>previsto na C</w:t>
      </w:r>
      <w:r w:rsidRPr="00C345A0">
        <w:rPr>
          <w:color w:val="000000"/>
        </w:rPr>
        <w:t>l</w:t>
      </w:r>
      <w:r w:rsidR="000F0C8A">
        <w:rPr>
          <w:color w:val="000000"/>
        </w:rPr>
        <w:t>á</w:t>
      </w:r>
      <w:r w:rsidRPr="00C345A0">
        <w:rPr>
          <w:color w:val="000000"/>
        </w:rPr>
        <w:t>usula VI abaixo</w:t>
      </w:r>
      <w:r w:rsidR="00FF30D5" w:rsidRPr="00C345A0">
        <w:rPr>
          <w:color w:val="000000"/>
        </w:rPr>
        <w:t>.</w:t>
      </w:r>
      <w:ins w:id="357" w:author="Carolina Avancini" w:date="2019-04-15T08:55:00Z">
        <w:r w:rsidR="00517B01">
          <w:rPr>
            <w:color w:val="000000"/>
          </w:rPr>
          <w:t xml:space="preserve"> [</w:t>
        </w:r>
        <w:r w:rsidR="00517B01" w:rsidRPr="00517B01">
          <w:rPr>
            <w:color w:val="000000"/>
            <w:highlight w:val="yellow"/>
            <w:rPrChange w:id="358" w:author="Carolina Avancini" w:date="2019-04-15T08:56:00Z">
              <w:rPr>
                <w:color w:val="000000"/>
              </w:rPr>
            </w:rPrChange>
          </w:rPr>
          <w:t>Nota RB: Voltar “inclusive” e “exclusive” para maior esclarecimento</w:t>
        </w:r>
        <w:r w:rsidR="00517B01">
          <w:rPr>
            <w:color w:val="000000"/>
          </w:rPr>
          <w:t>]</w:t>
        </w:r>
      </w:ins>
    </w:p>
    <w:p w14:paraId="07B462C2" w14:textId="77777777" w:rsidR="00FF30D5" w:rsidRPr="00C345A0" w:rsidRDefault="00FF30D5" w:rsidP="00173EC7">
      <w:pPr>
        <w:pStyle w:val="p0"/>
        <w:widowControl/>
        <w:tabs>
          <w:tab w:val="clear" w:pos="720"/>
          <w:tab w:val="left" w:pos="851"/>
        </w:tabs>
        <w:spacing w:line="240" w:lineRule="auto"/>
        <w:ind w:firstLine="0"/>
        <w:rPr>
          <w:rFonts w:ascii="Times New Roman" w:hAnsi="Times New Roman" w:cs="Times New Roman"/>
          <w:color w:val="000000"/>
        </w:rPr>
      </w:pPr>
    </w:p>
    <w:p w14:paraId="2E3D6965" w14:textId="77777777" w:rsidR="006C0046" w:rsidRPr="00C345A0" w:rsidRDefault="006C0046" w:rsidP="00B85A69">
      <w:pPr>
        <w:pStyle w:val="p0"/>
        <w:widowControl/>
        <w:tabs>
          <w:tab w:val="clear" w:pos="720"/>
          <w:tab w:val="left" w:pos="851"/>
        </w:tabs>
        <w:spacing w:line="240" w:lineRule="auto"/>
        <w:ind w:firstLine="0"/>
        <w:rPr>
          <w:rFonts w:ascii="Times New Roman" w:hAnsi="Times New Roman" w:cs="Times New Roman"/>
          <w:color w:val="000000"/>
        </w:rPr>
      </w:pPr>
      <w:r w:rsidRPr="00C345A0">
        <w:rPr>
          <w:rFonts w:ascii="Times New Roman" w:hAnsi="Times New Roman" w:cs="Times New Roman"/>
          <w:color w:val="000000"/>
        </w:rPr>
        <w:t>Observações:</w:t>
      </w:r>
    </w:p>
    <w:p w14:paraId="05011505" w14:textId="77777777" w:rsidR="00B85A69" w:rsidRPr="00C345A0" w:rsidRDefault="00B85A69" w:rsidP="00173EC7">
      <w:pPr>
        <w:pStyle w:val="p0"/>
        <w:widowControl/>
        <w:tabs>
          <w:tab w:val="clear" w:pos="720"/>
          <w:tab w:val="left" w:pos="851"/>
        </w:tabs>
        <w:spacing w:line="240" w:lineRule="auto"/>
        <w:ind w:firstLine="0"/>
        <w:rPr>
          <w:rFonts w:ascii="Times New Roman" w:hAnsi="Times New Roman" w:cs="Times New Roman"/>
          <w:color w:val="000000"/>
        </w:rPr>
      </w:pPr>
    </w:p>
    <w:p w14:paraId="159025AE" w14:textId="77777777" w:rsidR="006C0046" w:rsidRPr="00C345A0" w:rsidRDefault="006C0046" w:rsidP="006C0046">
      <w:pPr>
        <w:tabs>
          <w:tab w:val="left" w:pos="851"/>
        </w:tabs>
        <w:jc w:val="both"/>
        <w:rPr>
          <w:color w:val="000000"/>
        </w:rPr>
      </w:pPr>
      <w:r w:rsidRPr="00C345A0">
        <w:rPr>
          <w:color w:val="000000"/>
        </w:rPr>
        <w:t xml:space="preserve">O fator resultante da expressão (1 + </w:t>
      </w:r>
      <w:proofErr w:type="spellStart"/>
      <w:r w:rsidRPr="00C345A0">
        <w:rPr>
          <w:color w:val="000000"/>
        </w:rPr>
        <w:t>TDIk</w:t>
      </w:r>
      <w:proofErr w:type="spellEnd"/>
      <w:r w:rsidRPr="00C345A0">
        <w:rPr>
          <w:color w:val="000000"/>
        </w:rPr>
        <w:t xml:space="preserve"> x p/100) é considerado com 16 (dezesseis) casas decimais, sem arredondamento.</w:t>
      </w:r>
    </w:p>
    <w:p w14:paraId="560234EA" w14:textId="77777777" w:rsidR="006C0046" w:rsidRPr="00C345A0" w:rsidRDefault="006C0046" w:rsidP="006C0046">
      <w:pPr>
        <w:tabs>
          <w:tab w:val="left" w:pos="851"/>
        </w:tabs>
        <w:jc w:val="both"/>
        <w:rPr>
          <w:color w:val="000000"/>
        </w:rPr>
      </w:pPr>
    </w:p>
    <w:p w14:paraId="2DB4D165" w14:textId="77777777" w:rsidR="006C0046" w:rsidRPr="00C345A0" w:rsidRDefault="006C0046" w:rsidP="006C0046">
      <w:pPr>
        <w:tabs>
          <w:tab w:val="left" w:pos="851"/>
        </w:tabs>
        <w:jc w:val="both"/>
        <w:rPr>
          <w:color w:val="000000"/>
        </w:rPr>
      </w:pPr>
      <w:r w:rsidRPr="00C345A0">
        <w:rPr>
          <w:color w:val="000000"/>
        </w:rPr>
        <w:t xml:space="preserve">Efetua-se o </w:t>
      </w:r>
      <w:proofErr w:type="spellStart"/>
      <w:r w:rsidRPr="00C345A0">
        <w:rPr>
          <w:color w:val="000000"/>
        </w:rPr>
        <w:t>produtório</w:t>
      </w:r>
      <w:proofErr w:type="spellEnd"/>
      <w:r w:rsidRPr="00C345A0">
        <w:rPr>
          <w:color w:val="000000"/>
        </w:rPr>
        <w:t xml:space="preserve"> dos fatores diários (1 + </w:t>
      </w:r>
      <w:proofErr w:type="spellStart"/>
      <w:r w:rsidRPr="00C345A0">
        <w:rPr>
          <w:color w:val="000000"/>
        </w:rPr>
        <w:t>TDIk</w:t>
      </w:r>
      <w:proofErr w:type="spellEnd"/>
      <w:r w:rsidRPr="00C345A0">
        <w:rPr>
          <w:color w:val="000000"/>
        </w:rPr>
        <w:t xml:space="preserve"> x p/100), sendo que a cada fator diário acumulado, trunca-se o resultado com 16 (dezesseis) casas decimais, aplicando-se o próximo fator diário, e assim por diante até o último considerado.</w:t>
      </w:r>
    </w:p>
    <w:p w14:paraId="0CD1E81C" w14:textId="77777777" w:rsidR="006C0046" w:rsidRPr="00C345A0" w:rsidRDefault="006C0046" w:rsidP="006C0046">
      <w:pPr>
        <w:tabs>
          <w:tab w:val="left" w:pos="851"/>
        </w:tabs>
        <w:jc w:val="both"/>
        <w:rPr>
          <w:color w:val="000000"/>
        </w:rPr>
      </w:pPr>
    </w:p>
    <w:p w14:paraId="6BC23A88" w14:textId="77777777" w:rsidR="006C0046" w:rsidRPr="00C345A0" w:rsidRDefault="006C0046" w:rsidP="006C0046">
      <w:pPr>
        <w:tabs>
          <w:tab w:val="left" w:pos="851"/>
        </w:tabs>
        <w:jc w:val="both"/>
        <w:rPr>
          <w:color w:val="000000"/>
        </w:rPr>
      </w:pPr>
      <w:r w:rsidRPr="00C345A0">
        <w:rPr>
          <w:color w:val="000000"/>
        </w:rPr>
        <w:t>Uma vez os fatores estando acumulados, considera-se o fator resultante “Fator DI” com 8 (oito) casas decimais, com arredondamento.</w:t>
      </w:r>
    </w:p>
    <w:p w14:paraId="154C74BC" w14:textId="77777777" w:rsidR="006C0046" w:rsidRPr="00C345A0" w:rsidRDefault="006C0046" w:rsidP="006C0046">
      <w:pPr>
        <w:tabs>
          <w:tab w:val="left" w:pos="851"/>
        </w:tabs>
        <w:jc w:val="both"/>
        <w:rPr>
          <w:color w:val="000000"/>
        </w:rPr>
      </w:pPr>
    </w:p>
    <w:p w14:paraId="3127178E" w14:textId="77777777" w:rsidR="006C0046" w:rsidRPr="00C345A0" w:rsidRDefault="006C0046" w:rsidP="006C0046">
      <w:pPr>
        <w:tabs>
          <w:tab w:val="left" w:pos="851"/>
        </w:tabs>
        <w:jc w:val="both"/>
        <w:rPr>
          <w:color w:val="000000"/>
        </w:rPr>
      </w:pPr>
      <w:r w:rsidRPr="00C345A0">
        <w:rPr>
          <w:color w:val="000000"/>
        </w:rPr>
        <w:t>A Taxa DI deverá ser utilizada considerando idêntico número de casas decimais divulgado pela entidade responsável pelo seu cálculo.</w:t>
      </w:r>
    </w:p>
    <w:p w14:paraId="43BF7276" w14:textId="77777777" w:rsidR="00A1283C" w:rsidRPr="00C345A0" w:rsidRDefault="00A1283C" w:rsidP="002101B8">
      <w:pPr>
        <w:tabs>
          <w:tab w:val="left" w:pos="851"/>
        </w:tabs>
        <w:ind w:left="840" w:hanging="840"/>
        <w:jc w:val="both"/>
        <w:rPr>
          <w:color w:val="000000"/>
        </w:rPr>
      </w:pPr>
    </w:p>
    <w:p w14:paraId="2296E479"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3</w:t>
      </w:r>
      <w:r w:rsidRPr="00C345A0">
        <w:rPr>
          <w:rFonts w:ascii="Times New Roman" w:hAnsi="Times New Roman"/>
          <w:color w:val="000000"/>
          <w:sz w:val="24"/>
          <w:szCs w:val="24"/>
        </w:rPr>
        <w:t>.</w:t>
      </w:r>
      <w:r w:rsidRPr="00C345A0">
        <w:rPr>
          <w:rFonts w:ascii="Times New Roman" w:hAnsi="Times New Roman"/>
          <w:color w:val="000000"/>
          <w:sz w:val="24"/>
          <w:szCs w:val="24"/>
        </w:rPr>
        <w:tab/>
      </w:r>
      <w:r w:rsidR="00374171" w:rsidRPr="00C345A0">
        <w:rPr>
          <w:rFonts w:ascii="Times New Roman" w:hAnsi="Times New Roman"/>
          <w:color w:val="000000"/>
          <w:sz w:val="24"/>
          <w:szCs w:val="24"/>
        </w:rPr>
        <w:t>No caso de indisponibilidade temporária da Taxa DI, será utilizada, em sua substituição, a última Taxa DI divulgada até a data do cálculo, não sendo devidas quaisquer compensações financeiras, tanto por parte da Emissora quanto pela Debenturista, quando da divulgação posterior da Taxa DI respectiva</w:t>
      </w:r>
      <w:r w:rsidRPr="00C345A0">
        <w:rPr>
          <w:rFonts w:ascii="Times New Roman" w:hAnsi="Times New Roman"/>
          <w:color w:val="000000"/>
          <w:sz w:val="24"/>
          <w:szCs w:val="24"/>
        </w:rPr>
        <w:t>.</w:t>
      </w:r>
    </w:p>
    <w:p w14:paraId="11C7B400" w14:textId="77777777"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14:paraId="355126C3"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4</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Na ausência de apuração e/ou divulgação da Taxa DI por prazo superior a 10 (dez) </w:t>
      </w:r>
      <w:r w:rsidR="00E9021E" w:rsidRPr="00C345A0">
        <w:rPr>
          <w:rFonts w:ascii="Times New Roman" w:hAnsi="Times New Roman"/>
          <w:color w:val="000000"/>
          <w:sz w:val="24"/>
          <w:szCs w:val="24"/>
        </w:rPr>
        <w:t xml:space="preserve">Dias Úteis </w:t>
      </w:r>
      <w:r w:rsidRPr="00C345A0">
        <w:rPr>
          <w:rFonts w:ascii="Times New Roman" w:hAnsi="Times New Roman"/>
          <w:color w:val="000000"/>
          <w:sz w:val="24"/>
          <w:szCs w:val="24"/>
        </w:rPr>
        <w:t>contados da data esperada para apuração e/ou divulgação ("</w:t>
      </w:r>
      <w:r w:rsidRPr="00C345A0">
        <w:rPr>
          <w:rFonts w:ascii="Times New Roman" w:hAnsi="Times New Roman"/>
          <w:color w:val="000000"/>
          <w:sz w:val="24"/>
          <w:szCs w:val="24"/>
          <w:u w:val="single"/>
        </w:rPr>
        <w:t>Período de Ausência de Taxa DI</w:t>
      </w:r>
      <w:r w:rsidRPr="00C345A0">
        <w:rPr>
          <w:rFonts w:ascii="Times New Roman" w:hAnsi="Times New Roman"/>
          <w:color w:val="000000"/>
          <w:sz w:val="24"/>
          <w:szCs w:val="24"/>
        </w:rPr>
        <w:t xml:space="preserve">") ou, ainda, na hipótese de </w:t>
      </w:r>
      <w:bookmarkStart w:id="359" w:name="_DV_M179"/>
      <w:bookmarkEnd w:id="359"/>
      <w:r w:rsidRPr="00C345A0">
        <w:rPr>
          <w:rFonts w:ascii="Times New Roman" w:hAnsi="Times New Roman"/>
          <w:color w:val="000000"/>
          <w:sz w:val="24"/>
          <w:szCs w:val="24"/>
        </w:rPr>
        <w:t xml:space="preserve">extinção ou inaplicabilidade por </w:t>
      </w:r>
      <w:bookmarkStart w:id="360" w:name="_DV_M180"/>
      <w:bookmarkEnd w:id="360"/>
      <w:r w:rsidRPr="00C345A0">
        <w:rPr>
          <w:rFonts w:ascii="Times New Roman" w:hAnsi="Times New Roman"/>
          <w:color w:val="000000"/>
          <w:sz w:val="24"/>
          <w:szCs w:val="24"/>
        </w:rPr>
        <w:t>disposição</w:t>
      </w:r>
      <w:bookmarkStart w:id="361" w:name="_DV_M181"/>
      <w:bookmarkEnd w:id="361"/>
      <w:r w:rsidRPr="00C345A0">
        <w:rPr>
          <w:rFonts w:ascii="Times New Roman" w:hAnsi="Times New Roman"/>
          <w:color w:val="000000"/>
          <w:sz w:val="24"/>
          <w:szCs w:val="24"/>
        </w:rPr>
        <w:t xml:space="preserve"> legal ou determinação judicial da Taxa DI, </w:t>
      </w:r>
      <w:bookmarkStart w:id="362" w:name="_DV_M182"/>
      <w:bookmarkEnd w:id="362"/>
      <w:r w:rsidR="00DE609D" w:rsidRPr="00C345A0">
        <w:rPr>
          <w:rFonts w:ascii="Times New Roman" w:hAnsi="Times New Roman"/>
          <w:color w:val="000000"/>
          <w:sz w:val="24"/>
          <w:szCs w:val="24"/>
        </w:rPr>
        <w:t>os titulares dos CRI definirão, de</w:t>
      </w:r>
      <w:r w:rsidRPr="00C345A0">
        <w:rPr>
          <w:rFonts w:ascii="Times New Roman" w:hAnsi="Times New Roman"/>
          <w:color w:val="000000"/>
          <w:sz w:val="24"/>
          <w:szCs w:val="24"/>
        </w:rPr>
        <w:t xml:space="preserve"> comum acordo com a Emissora</w:t>
      </w:r>
      <w:r w:rsidR="00DE609D" w:rsidRPr="00C345A0">
        <w:rPr>
          <w:rFonts w:ascii="Times New Roman" w:hAnsi="Times New Roman"/>
          <w:color w:val="000000"/>
          <w:sz w:val="24"/>
          <w:szCs w:val="24"/>
        </w:rPr>
        <w:t xml:space="preserve"> e com a Debenturista</w:t>
      </w:r>
      <w:r w:rsidRPr="00C345A0">
        <w:rPr>
          <w:rFonts w:ascii="Times New Roman" w:hAnsi="Times New Roman"/>
          <w:color w:val="000000"/>
          <w:sz w:val="24"/>
          <w:szCs w:val="24"/>
        </w:rPr>
        <w:t xml:space="preserve">, </w:t>
      </w:r>
      <w:r w:rsidR="00DE609D" w:rsidRPr="00C345A0">
        <w:rPr>
          <w:rFonts w:ascii="Times New Roman" w:hAnsi="Times New Roman"/>
          <w:color w:val="000000"/>
          <w:sz w:val="24"/>
          <w:szCs w:val="24"/>
        </w:rPr>
        <w:t xml:space="preserve">mediante realização de assembleia geral de titulares dos CRI, a ser convocada pela Debenturista, nos termos do Termo de Securitização, </w:t>
      </w:r>
      <w:r w:rsidR="000F0C8A">
        <w:rPr>
          <w:rFonts w:ascii="Times New Roman" w:hAnsi="Times New Roman"/>
          <w:color w:val="000000"/>
          <w:sz w:val="24"/>
          <w:szCs w:val="24"/>
        </w:rPr>
        <w:t>observada</w:t>
      </w:r>
      <w:r w:rsidRPr="00C345A0">
        <w:rPr>
          <w:rFonts w:ascii="Times New Roman" w:hAnsi="Times New Roman"/>
          <w:color w:val="000000"/>
          <w:sz w:val="24"/>
          <w:szCs w:val="24"/>
        </w:rPr>
        <w:t xml:space="preserve"> a </w:t>
      </w:r>
      <w:bookmarkStart w:id="363" w:name="_DV_M187"/>
      <w:bookmarkEnd w:id="363"/>
      <w:r w:rsidRPr="00C345A0">
        <w:rPr>
          <w:rFonts w:ascii="Times New Roman" w:hAnsi="Times New Roman"/>
          <w:color w:val="000000"/>
          <w:sz w:val="24"/>
          <w:szCs w:val="24"/>
        </w:rPr>
        <w:t xml:space="preserve">regulamentação aplicável, </w:t>
      </w:r>
      <w:bookmarkStart w:id="364" w:name="_DV_M188"/>
      <w:bookmarkEnd w:id="364"/>
      <w:r w:rsidRPr="00C345A0">
        <w:rPr>
          <w:rFonts w:ascii="Times New Roman" w:hAnsi="Times New Roman"/>
          <w:color w:val="000000"/>
          <w:sz w:val="24"/>
          <w:szCs w:val="24"/>
        </w:rPr>
        <w:t>o</w:t>
      </w:r>
      <w:bookmarkStart w:id="365" w:name="_DV_M189"/>
      <w:bookmarkEnd w:id="365"/>
      <w:r w:rsidRPr="00C345A0">
        <w:rPr>
          <w:rFonts w:ascii="Times New Roman" w:hAnsi="Times New Roman"/>
          <w:color w:val="000000"/>
          <w:sz w:val="24"/>
          <w:szCs w:val="24"/>
        </w:rPr>
        <w:t xml:space="preserve"> novo parâmetro </w:t>
      </w:r>
      <w:bookmarkStart w:id="366" w:name="_DV_M190"/>
      <w:bookmarkEnd w:id="366"/>
      <w:r w:rsidRPr="00C345A0">
        <w:rPr>
          <w:rFonts w:ascii="Times New Roman" w:hAnsi="Times New Roman"/>
          <w:color w:val="000000"/>
          <w:sz w:val="24"/>
          <w:szCs w:val="24"/>
        </w:rPr>
        <w:t xml:space="preserve">a ser aplicado, a qual deverá refletir parâmetros utilizados em </w:t>
      </w:r>
      <w:r w:rsidRPr="00C345A0">
        <w:rPr>
          <w:rFonts w:ascii="Times New Roman" w:hAnsi="Times New Roman"/>
          <w:color w:val="000000"/>
          <w:sz w:val="24"/>
          <w:szCs w:val="24"/>
        </w:rPr>
        <w:lastRenderedPageBreak/>
        <w:t>operações similares existentes à época ("</w:t>
      </w:r>
      <w:r w:rsidRPr="00C345A0">
        <w:rPr>
          <w:rFonts w:ascii="Times New Roman" w:hAnsi="Times New Roman"/>
          <w:color w:val="000000"/>
          <w:sz w:val="24"/>
          <w:szCs w:val="24"/>
          <w:u w:val="single"/>
        </w:rPr>
        <w:t>Taxa Substitutiva</w:t>
      </w:r>
      <w:r w:rsidRPr="00C345A0">
        <w:rPr>
          <w:rFonts w:ascii="Times New Roman" w:hAnsi="Times New Roman"/>
          <w:color w:val="000000"/>
          <w:sz w:val="24"/>
          <w:szCs w:val="24"/>
        </w:rPr>
        <w:t>"). Até a deliberação desse parâmetro será utilizada, para o cálculo do valor de quaisquer obrigações pecuniárias previstas nesta Escritura, a última Taxa DI divulgada.</w:t>
      </w:r>
      <w:r w:rsidR="000E2232" w:rsidRPr="00C345A0">
        <w:rPr>
          <w:rFonts w:ascii="Times New Roman" w:hAnsi="Times New Roman"/>
          <w:color w:val="000000"/>
          <w:sz w:val="24"/>
          <w:szCs w:val="24"/>
        </w:rPr>
        <w:t xml:space="preserve"> </w:t>
      </w:r>
    </w:p>
    <w:p w14:paraId="0548DA9D" w14:textId="77777777"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14:paraId="56F76F5B"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bookmarkStart w:id="367" w:name="_DV_M192"/>
      <w:bookmarkEnd w:id="367"/>
      <w:r w:rsidRPr="00C345A0">
        <w:rPr>
          <w:rFonts w:ascii="Times New Roman" w:hAnsi="Times New Roman"/>
          <w:color w:val="000000"/>
          <w:sz w:val="24"/>
          <w:szCs w:val="24"/>
        </w:rPr>
        <w:t>4.2.2.</w:t>
      </w:r>
      <w:r w:rsidR="006D610D">
        <w:rPr>
          <w:rFonts w:ascii="Times New Roman" w:hAnsi="Times New Roman"/>
          <w:color w:val="000000"/>
          <w:sz w:val="24"/>
          <w:szCs w:val="24"/>
        </w:rPr>
        <w:t>5</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a Taxa DI venha a ser divulgada antes da realização da </w:t>
      </w:r>
      <w:r w:rsidR="0067705C" w:rsidRPr="00C345A0">
        <w:rPr>
          <w:rFonts w:ascii="Times New Roman" w:hAnsi="Times New Roman"/>
          <w:color w:val="000000"/>
          <w:sz w:val="24"/>
          <w:szCs w:val="24"/>
        </w:rPr>
        <w:t xml:space="preserve">assembleia geral de titulares </w:t>
      </w:r>
      <w:r w:rsidR="00E907AF" w:rsidRPr="00C345A0">
        <w:rPr>
          <w:rFonts w:ascii="Times New Roman" w:hAnsi="Times New Roman"/>
          <w:color w:val="000000"/>
          <w:sz w:val="24"/>
          <w:szCs w:val="24"/>
        </w:rPr>
        <w:t>dos CRI</w:t>
      </w:r>
      <w:r w:rsidRPr="00C345A0">
        <w:rPr>
          <w:rFonts w:ascii="Times New Roman" w:hAnsi="Times New Roman"/>
          <w:color w:val="000000"/>
          <w:sz w:val="24"/>
          <w:szCs w:val="24"/>
        </w:rPr>
        <w:t xml:space="preserve">, a referida </w:t>
      </w:r>
      <w:r w:rsidR="0067705C" w:rsidRPr="00C345A0">
        <w:rPr>
          <w:rFonts w:ascii="Times New Roman" w:hAnsi="Times New Roman"/>
          <w:color w:val="000000"/>
          <w:sz w:val="24"/>
          <w:szCs w:val="24"/>
        </w:rPr>
        <w:t xml:space="preserve">assembleia geral </w:t>
      </w:r>
      <w:r w:rsidRPr="00C345A0">
        <w:rPr>
          <w:rFonts w:ascii="Times New Roman" w:hAnsi="Times New Roman"/>
          <w:color w:val="000000"/>
          <w:sz w:val="24"/>
          <w:szCs w:val="24"/>
        </w:rPr>
        <w:t>não será mais realizada, e a Taxa DI, a partir de sua divulgação, voltará a ser utilizada para o cálculo dos juros remuneratórios das Debêntures desde o dia de sua indisponibilidade.</w:t>
      </w:r>
    </w:p>
    <w:p w14:paraId="6D77EA58" w14:textId="77777777" w:rsidR="000B7AE8" w:rsidRPr="00C345A0" w:rsidRDefault="000B7AE8" w:rsidP="000B7AE8">
      <w:pPr>
        <w:pStyle w:val="sub"/>
        <w:widowControl/>
        <w:tabs>
          <w:tab w:val="clear" w:pos="0"/>
          <w:tab w:val="clear" w:pos="1440"/>
          <w:tab w:val="clear" w:pos="2880"/>
          <w:tab w:val="clear" w:pos="4320"/>
          <w:tab w:val="left" w:pos="-2340"/>
          <w:tab w:val="left" w:pos="900"/>
        </w:tabs>
        <w:spacing w:before="0" w:after="0" w:line="240" w:lineRule="auto"/>
        <w:ind w:left="840" w:hanging="840"/>
        <w:rPr>
          <w:rFonts w:ascii="Times New Roman" w:hAnsi="Times New Roman"/>
          <w:color w:val="000000"/>
          <w:sz w:val="24"/>
          <w:szCs w:val="24"/>
        </w:rPr>
      </w:pPr>
    </w:p>
    <w:p w14:paraId="2C662E93" w14:textId="0DCF678F" w:rsidR="000B7AE8" w:rsidRPr="006B442A" w:rsidRDefault="000B7AE8" w:rsidP="008E1DFD">
      <w:pPr>
        <w:pStyle w:val="sub"/>
        <w:widowControl/>
        <w:tabs>
          <w:tab w:val="clear" w:pos="1440"/>
          <w:tab w:val="clear" w:pos="2880"/>
          <w:tab w:val="clear" w:pos="4320"/>
          <w:tab w:val="left" w:pos="-2340"/>
        </w:tabs>
        <w:spacing w:before="0" w:after="0" w:line="240" w:lineRule="auto"/>
        <w:rPr>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6</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não haja acordo sobre a Taxa Substitutiva entre a Emissora e </w:t>
      </w:r>
      <w:r w:rsidR="00E907AF" w:rsidRPr="00C345A0">
        <w:rPr>
          <w:rFonts w:ascii="Times New Roman" w:hAnsi="Times New Roman"/>
          <w:color w:val="000000"/>
          <w:sz w:val="24"/>
          <w:szCs w:val="24"/>
        </w:rPr>
        <w:t xml:space="preserve">a </w:t>
      </w:r>
      <w:r w:rsidR="00561DCE">
        <w:rPr>
          <w:rFonts w:ascii="Times New Roman" w:hAnsi="Times New Roman"/>
          <w:color w:val="000000"/>
          <w:sz w:val="24"/>
          <w:szCs w:val="24"/>
        </w:rPr>
        <w:t>Debenturista</w:t>
      </w:r>
      <w:r w:rsidR="00374171" w:rsidRPr="00C345A0">
        <w:rPr>
          <w:rFonts w:ascii="Times New Roman" w:hAnsi="Times New Roman"/>
          <w:color w:val="000000"/>
          <w:sz w:val="24"/>
          <w:szCs w:val="24"/>
        </w:rPr>
        <w:t xml:space="preserve"> ou caso não haja quórum suficiente para a instalação e/ou deliberação em primeira e segunda convocações da assembleia geral de titulares dos CRI</w:t>
      </w:r>
      <w:r w:rsidRPr="00C345A0">
        <w:rPr>
          <w:rFonts w:ascii="Times New Roman" w:hAnsi="Times New Roman"/>
          <w:color w:val="000000"/>
          <w:sz w:val="24"/>
          <w:szCs w:val="24"/>
        </w:rPr>
        <w:t>,</w:t>
      </w:r>
      <w:r w:rsidR="00E13863">
        <w:rPr>
          <w:rFonts w:ascii="Times New Roman" w:hAnsi="Times New Roman"/>
          <w:color w:val="000000"/>
          <w:sz w:val="24"/>
          <w:szCs w:val="24"/>
        </w:rPr>
        <w:t xml:space="preserve"> nos termos do Termo de Securitização,</w:t>
      </w:r>
      <w:r w:rsidRPr="00C345A0">
        <w:rPr>
          <w:rFonts w:ascii="Times New Roman" w:hAnsi="Times New Roman"/>
          <w:color w:val="000000"/>
          <w:sz w:val="24"/>
          <w:szCs w:val="24"/>
        </w:rPr>
        <w:t xml:space="preserve"> a Emissora </w:t>
      </w:r>
      <w:r w:rsidR="00374171" w:rsidRPr="008E1DFD">
        <w:rPr>
          <w:rFonts w:ascii="Times New Roman" w:hAnsi="Times New Roman"/>
          <w:color w:val="000000"/>
          <w:sz w:val="24"/>
        </w:rPr>
        <w:t xml:space="preserve">deverá resgatar antecipadamente e, consequentemente, cancelar antecipadamente a totalidade das Debêntures, sem multa ou prêmio de qualquer natureza, no prazo de </w:t>
      </w:r>
      <w:r w:rsidR="006B442A">
        <w:rPr>
          <w:rFonts w:ascii="Times New Roman" w:hAnsi="Times New Roman"/>
          <w:color w:val="000000"/>
          <w:sz w:val="24"/>
          <w:szCs w:val="24"/>
        </w:rPr>
        <w:t>15</w:t>
      </w:r>
      <w:r w:rsidR="006B442A" w:rsidRPr="006B442A">
        <w:rPr>
          <w:rFonts w:ascii="Times New Roman" w:hAnsi="Times New Roman"/>
          <w:color w:val="000000"/>
          <w:sz w:val="24"/>
          <w:szCs w:val="24"/>
        </w:rPr>
        <w:t xml:space="preserve"> </w:t>
      </w:r>
      <w:r w:rsidR="00374171" w:rsidRPr="006B442A">
        <w:rPr>
          <w:rFonts w:ascii="Times New Roman" w:hAnsi="Times New Roman"/>
          <w:color w:val="000000"/>
          <w:sz w:val="24"/>
          <w:szCs w:val="24"/>
        </w:rPr>
        <w:t>(</w:t>
      </w:r>
      <w:r w:rsidR="006B442A">
        <w:rPr>
          <w:rFonts w:ascii="Times New Roman" w:hAnsi="Times New Roman"/>
          <w:color w:val="000000"/>
          <w:sz w:val="24"/>
          <w:szCs w:val="24"/>
        </w:rPr>
        <w:t>quinze</w:t>
      </w:r>
      <w:r w:rsidR="00374171" w:rsidRPr="008E1DFD">
        <w:rPr>
          <w:rFonts w:ascii="Times New Roman" w:hAnsi="Times New Roman"/>
          <w:color w:val="000000"/>
          <w:sz w:val="24"/>
        </w:rPr>
        <w:t xml:space="preserve">) dias contados da decisão da </w:t>
      </w:r>
      <w:r w:rsidR="00561DCE" w:rsidRPr="008E1DFD">
        <w:rPr>
          <w:rFonts w:ascii="Times New Roman" w:hAnsi="Times New Roman"/>
          <w:color w:val="000000"/>
          <w:sz w:val="24"/>
        </w:rPr>
        <w:t>Debenturista</w:t>
      </w:r>
      <w:ins w:id="368" w:author="Consolidado" w:date="2019-04-10T14:57:00Z">
        <w:r w:rsidR="00701544">
          <w:rPr>
            <w:rFonts w:ascii="Times New Roman" w:hAnsi="Times New Roman"/>
            <w:color w:val="000000"/>
            <w:sz w:val="24"/>
          </w:rPr>
          <w:t xml:space="preserve"> ou da data da </w:t>
        </w:r>
        <w:r w:rsidR="00701544" w:rsidRPr="00C345A0">
          <w:rPr>
            <w:rFonts w:ascii="Times New Roman" w:hAnsi="Times New Roman"/>
            <w:color w:val="000000"/>
            <w:sz w:val="24"/>
            <w:szCs w:val="24"/>
          </w:rPr>
          <w:t>assembleia geral de titulares dos CRI</w:t>
        </w:r>
      </w:ins>
      <w:r w:rsidR="00374171" w:rsidRPr="008E1DFD">
        <w:rPr>
          <w:rFonts w:ascii="Times New Roman" w:hAnsi="Times New Roman"/>
          <w:color w:val="000000"/>
          <w:sz w:val="24"/>
        </w:rPr>
        <w:t>, pelo seu Valor Nominal Unitário ou saldo do Valor Nominal Unitário</w:t>
      </w:r>
      <w:r w:rsidR="000F0C8A" w:rsidRPr="008E1DFD">
        <w:rPr>
          <w:rFonts w:ascii="Times New Roman" w:hAnsi="Times New Roman"/>
          <w:color w:val="000000"/>
          <w:sz w:val="24"/>
        </w:rPr>
        <w:t>,</w:t>
      </w:r>
      <w:r w:rsidR="00374171" w:rsidRPr="008E1DFD">
        <w:rPr>
          <w:rFonts w:ascii="Times New Roman" w:hAnsi="Times New Roman"/>
          <w:color w:val="000000"/>
          <w:sz w:val="24"/>
        </w:rPr>
        <w:t xml:space="preserve"> nos termos desta Escritura, acrescido da Remuneração devida até a data do efetivo resgate e consequente cancelamento, calculada pro rata </w:t>
      </w:r>
      <w:proofErr w:type="spellStart"/>
      <w:r w:rsidR="00374171" w:rsidRPr="008E1DFD">
        <w:rPr>
          <w:rFonts w:ascii="Times New Roman" w:hAnsi="Times New Roman"/>
          <w:color w:val="000000"/>
          <w:sz w:val="24"/>
        </w:rPr>
        <w:t>temporis</w:t>
      </w:r>
      <w:proofErr w:type="spellEnd"/>
      <w:r w:rsidR="00374171" w:rsidRPr="008E1DFD">
        <w:rPr>
          <w:rFonts w:ascii="Times New Roman" w:hAnsi="Times New Roman"/>
          <w:color w:val="000000"/>
          <w:sz w:val="24"/>
        </w:rPr>
        <w:t xml:space="preserve">, a partir da primeira Data de Integralização ou da </w:t>
      </w:r>
      <w:del w:id="369" w:author="Consolidado" w:date="2019-04-10T14:57:00Z">
        <w:r w:rsidR="00374171" w:rsidRPr="008E1DFD">
          <w:rPr>
            <w:rFonts w:ascii="Times New Roman" w:hAnsi="Times New Roman"/>
            <w:color w:val="000000"/>
            <w:sz w:val="24"/>
          </w:rPr>
          <w:delText xml:space="preserve">última </w:delText>
        </w:r>
      </w:del>
      <w:r w:rsidR="00374171" w:rsidRPr="008E1DFD">
        <w:rPr>
          <w:rFonts w:ascii="Times New Roman" w:hAnsi="Times New Roman"/>
          <w:color w:val="000000"/>
          <w:sz w:val="24"/>
        </w:rPr>
        <w:t>Data de Pagamento da Remuneração</w:t>
      </w:r>
      <w:ins w:id="370" w:author="Carolina Avancini" w:date="2019-04-15T08:57:00Z">
        <w:r w:rsidR="00517B01">
          <w:rPr>
            <w:rFonts w:ascii="Times New Roman" w:hAnsi="Times New Roman"/>
            <w:color w:val="000000"/>
            <w:sz w:val="24"/>
          </w:rPr>
          <w:t xml:space="preserve"> imediatamente anterior</w:t>
        </w:r>
      </w:ins>
      <w:r w:rsidR="00374171" w:rsidRPr="008E1DFD">
        <w:rPr>
          <w:rFonts w:ascii="Times New Roman" w:hAnsi="Times New Roman"/>
          <w:color w:val="000000"/>
          <w:sz w:val="24"/>
        </w:rPr>
        <w:t xml:space="preserve">, conforme o caso. Nesta alternativa, para cálculo da </w:t>
      </w:r>
      <w:ins w:id="371" w:author="Consolidado" w:date="2019-04-10T14:57:00Z">
        <w:del w:id="372" w:author="Carolina Avancini" w:date="2019-04-15T08:58:00Z">
          <w:r w:rsidR="00062E7A" w:rsidDel="00517B01">
            <w:rPr>
              <w:rFonts w:ascii="Times New Roman" w:hAnsi="Times New Roman"/>
              <w:color w:val="000000"/>
              <w:sz w:val="24"/>
            </w:rPr>
            <w:delText xml:space="preserve">última </w:delText>
          </w:r>
        </w:del>
      </w:ins>
      <w:r w:rsidR="00374171" w:rsidRPr="008E1DFD">
        <w:rPr>
          <w:rFonts w:ascii="Times New Roman" w:hAnsi="Times New Roman"/>
          <w:color w:val="000000"/>
          <w:sz w:val="24"/>
        </w:rPr>
        <w:t>Remuneração aplicável às Debêntures</w:t>
      </w:r>
      <w:ins w:id="373" w:author="Consolidado" w:date="2019-04-10T14:57:00Z">
        <w:del w:id="374" w:author="Carolina Avancini" w:date="2019-04-15T08:57:00Z">
          <w:r w:rsidR="00263E6A" w:rsidDel="00517B01">
            <w:rPr>
              <w:rFonts w:ascii="Times New Roman" w:hAnsi="Times New Roman"/>
              <w:color w:val="000000"/>
              <w:sz w:val="24"/>
            </w:rPr>
            <w:delText xml:space="preserve"> </w:delText>
          </w:r>
        </w:del>
      </w:ins>
      <w:r w:rsidR="00A57AA3">
        <w:rPr>
          <w:rFonts w:ascii="Times New Roman" w:hAnsi="Times New Roman"/>
          <w:color w:val="000000"/>
          <w:sz w:val="24"/>
        </w:rPr>
        <w:t xml:space="preserve"> </w:t>
      </w:r>
      <w:r w:rsidR="00374171" w:rsidRPr="008E1DFD">
        <w:rPr>
          <w:rFonts w:ascii="Times New Roman" w:hAnsi="Times New Roman"/>
          <w:color w:val="000000"/>
          <w:sz w:val="24"/>
        </w:rPr>
        <w:t xml:space="preserve">a serem resgatadas e, consequentemente, canceladas, para cada dia do Período de Ausência da Taxa DI será utilizada a </w:t>
      </w:r>
      <w:r w:rsidR="006B442A">
        <w:rPr>
          <w:rFonts w:ascii="Times New Roman" w:hAnsi="Times New Roman"/>
          <w:color w:val="000000"/>
          <w:sz w:val="24"/>
          <w:szCs w:val="24"/>
        </w:rPr>
        <w:t xml:space="preserve">última </w:t>
      </w:r>
      <w:r w:rsidR="00374171" w:rsidRPr="006B442A">
        <w:rPr>
          <w:rFonts w:ascii="Times New Roman" w:hAnsi="Times New Roman"/>
          <w:color w:val="000000"/>
          <w:sz w:val="24"/>
          <w:szCs w:val="24"/>
        </w:rPr>
        <w:t>Taxa DI divulgada</w:t>
      </w:r>
      <w:r w:rsidR="006B442A">
        <w:rPr>
          <w:rFonts w:ascii="Times New Roman" w:hAnsi="Times New Roman"/>
          <w:color w:val="000000"/>
          <w:sz w:val="24"/>
          <w:szCs w:val="24"/>
        </w:rPr>
        <w:t xml:space="preserve">. </w:t>
      </w:r>
      <w:del w:id="375" w:author="Consolidado" w:date="2019-04-10T14:57:00Z">
        <w:r w:rsidR="006B442A">
          <w:rPr>
            <w:rFonts w:ascii="Times New Roman" w:hAnsi="Times New Roman"/>
            <w:color w:val="000000"/>
            <w:sz w:val="24"/>
            <w:szCs w:val="24"/>
          </w:rPr>
          <w:delText>[</w:delText>
        </w:r>
        <w:r w:rsidR="006B442A" w:rsidRPr="00CE58F0">
          <w:rPr>
            <w:rFonts w:ascii="Times New Roman" w:hAnsi="Times New Roman"/>
            <w:b/>
            <w:color w:val="000000"/>
            <w:sz w:val="24"/>
            <w:szCs w:val="24"/>
            <w:highlight w:val="yellow"/>
          </w:rPr>
          <w:delText xml:space="preserve">Nota Cescon: </w:delText>
        </w:r>
        <w:r w:rsidR="006B442A" w:rsidRPr="00F463E8">
          <w:rPr>
            <w:rFonts w:ascii="Times New Roman" w:hAnsi="Times New Roman"/>
            <w:b/>
            <w:color w:val="000000"/>
            <w:sz w:val="24"/>
            <w:szCs w:val="24"/>
            <w:highlight w:val="yellow"/>
          </w:rPr>
          <w:delText xml:space="preserve">Ajustes </w:delText>
        </w:r>
        <w:r w:rsidR="00F463E8" w:rsidRPr="00F463E8">
          <w:rPr>
            <w:rFonts w:ascii="Times New Roman" w:hAnsi="Times New Roman"/>
            <w:b/>
            <w:color w:val="000000"/>
            <w:sz w:val="24"/>
            <w:szCs w:val="24"/>
            <w:highlight w:val="yellow"/>
          </w:rPr>
          <w:delText>em linha com o que tem sido praticado no mercado em cláusulas similares</w:delText>
        </w:r>
        <w:r w:rsidR="006B442A">
          <w:rPr>
            <w:rFonts w:ascii="Times New Roman" w:hAnsi="Times New Roman"/>
            <w:color w:val="000000"/>
            <w:sz w:val="24"/>
            <w:szCs w:val="24"/>
          </w:rPr>
          <w:delText>]</w:delText>
        </w:r>
        <w:r w:rsidR="00DA2C8A">
          <w:rPr>
            <w:rFonts w:ascii="Times New Roman" w:hAnsi="Times New Roman"/>
            <w:color w:val="000000"/>
            <w:sz w:val="24"/>
            <w:szCs w:val="24"/>
          </w:rPr>
          <w:delText xml:space="preserve"> </w:delText>
        </w:r>
        <w:r w:rsidR="00DA2C8A" w:rsidRPr="00DA2C8A">
          <w:rPr>
            <w:rFonts w:ascii="Times New Roman" w:hAnsi="Times New Roman"/>
            <w:color w:val="000000"/>
            <w:sz w:val="24"/>
            <w:szCs w:val="24"/>
          </w:rPr>
          <w:delText>[</w:delText>
        </w:r>
        <w:r w:rsidR="00DA2C8A" w:rsidRPr="00DA2C8A">
          <w:rPr>
            <w:rFonts w:ascii="Times New Roman" w:hAnsi="Times New Roman"/>
            <w:b/>
            <w:color w:val="000000"/>
            <w:sz w:val="24"/>
            <w:szCs w:val="24"/>
            <w:highlight w:val="green"/>
          </w:rPr>
          <w:delText>Nota TCMB:</w:delText>
        </w:r>
        <w:r w:rsidR="00DA2C8A" w:rsidRPr="00DA2C8A">
          <w:rPr>
            <w:rFonts w:ascii="Times New Roman" w:hAnsi="Times New Roman"/>
            <w:color w:val="000000"/>
            <w:sz w:val="24"/>
            <w:szCs w:val="24"/>
            <w:highlight w:val="green"/>
          </w:rPr>
          <w:delText xml:space="preserve"> OK.</w:delText>
        </w:r>
        <w:r w:rsidR="00DA2C8A" w:rsidRPr="00DA2C8A">
          <w:rPr>
            <w:rFonts w:ascii="Times New Roman" w:hAnsi="Times New Roman"/>
            <w:color w:val="000000"/>
            <w:sz w:val="24"/>
            <w:szCs w:val="24"/>
          </w:rPr>
          <w:delText>]</w:delText>
        </w:r>
      </w:del>
    </w:p>
    <w:p w14:paraId="671599F0" w14:textId="77777777" w:rsidR="00E847F5" w:rsidRPr="00C345A0" w:rsidRDefault="00E847F5" w:rsidP="002101B8">
      <w:pPr>
        <w:tabs>
          <w:tab w:val="left" w:pos="851"/>
        </w:tabs>
        <w:jc w:val="both"/>
        <w:rPr>
          <w:b/>
          <w:color w:val="000000"/>
        </w:rPr>
      </w:pPr>
      <w:bookmarkStart w:id="376" w:name="_DV_M199"/>
      <w:bookmarkEnd w:id="376"/>
    </w:p>
    <w:p w14:paraId="42BF728A" w14:textId="77777777" w:rsidR="001B2AE3" w:rsidRPr="00C345A0" w:rsidRDefault="001B2AE3" w:rsidP="002101B8">
      <w:pPr>
        <w:tabs>
          <w:tab w:val="left" w:pos="851"/>
        </w:tabs>
        <w:jc w:val="both"/>
        <w:rPr>
          <w:b/>
          <w:color w:val="000000"/>
        </w:rPr>
      </w:pPr>
      <w:r w:rsidRPr="00C345A0">
        <w:rPr>
          <w:b/>
          <w:color w:val="000000"/>
        </w:rPr>
        <w:t>4.3.</w:t>
      </w:r>
      <w:r w:rsidRPr="00C345A0">
        <w:rPr>
          <w:b/>
          <w:color w:val="000000"/>
        </w:rPr>
        <w:tab/>
        <w:t>Pagamento da Remuneração</w:t>
      </w:r>
    </w:p>
    <w:p w14:paraId="4599F69E" w14:textId="77777777" w:rsidR="001B2AE3" w:rsidRPr="00C345A0" w:rsidRDefault="001B2AE3" w:rsidP="002101B8">
      <w:pPr>
        <w:tabs>
          <w:tab w:val="left" w:pos="851"/>
        </w:tabs>
        <w:jc w:val="both"/>
        <w:rPr>
          <w:color w:val="000000"/>
        </w:rPr>
      </w:pPr>
    </w:p>
    <w:p w14:paraId="3E96E71C" w14:textId="77777777" w:rsidR="00D5041D" w:rsidRPr="00C345A0" w:rsidRDefault="00374171"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 xml:space="preserve">O primeiro pagamento da Remuneração será realizado em </w:t>
      </w: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e os demais pagamentos serão semestrais, sempre no dia </w:t>
      </w:r>
      <w:r w:rsidR="00995A5C" w:rsidRPr="00EF4103">
        <w:rPr>
          <w:rFonts w:ascii="Times New Roman" w:hAnsi="Times New Roman"/>
          <w:smallCaps/>
          <w:color w:val="000000"/>
          <w:sz w:val="24"/>
          <w:szCs w:val="24"/>
        </w:rPr>
        <w:t>[</w:t>
      </w:r>
      <w:r w:rsidR="00995A5C" w:rsidRPr="00E00908">
        <w:rPr>
          <w:rFonts w:ascii="Times New Roman" w:hAnsi="Times New Roman"/>
          <w:smallCaps/>
          <w:color w:val="000000"/>
          <w:sz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dos meses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e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sendo o último pagamento na Data de Vencimento (“</w:t>
      </w:r>
      <w:r w:rsidRPr="00C345A0">
        <w:rPr>
          <w:rFonts w:ascii="Times New Roman" w:hAnsi="Times New Roman"/>
          <w:color w:val="000000"/>
          <w:sz w:val="24"/>
          <w:szCs w:val="24"/>
          <w:u w:val="single"/>
        </w:rPr>
        <w:t>Data de Pagamento da Remuneração</w:t>
      </w:r>
      <w:r w:rsidRPr="00C345A0">
        <w:rPr>
          <w:rFonts w:ascii="Times New Roman" w:hAnsi="Times New Roman"/>
          <w:color w:val="000000"/>
          <w:sz w:val="24"/>
          <w:szCs w:val="24"/>
        </w:rPr>
        <w:t>”)</w:t>
      </w:r>
      <w:r w:rsidR="001B2AE3" w:rsidRPr="00C345A0">
        <w:rPr>
          <w:rFonts w:ascii="Times New Roman" w:hAnsi="Times New Roman"/>
          <w:color w:val="000000"/>
          <w:sz w:val="24"/>
          <w:szCs w:val="24"/>
        </w:rPr>
        <w:t>.</w:t>
      </w:r>
      <w:r w:rsidR="00D5041D" w:rsidRPr="00C345A0">
        <w:rPr>
          <w:rFonts w:ascii="Times New Roman" w:hAnsi="Times New Roman"/>
          <w:color w:val="000000"/>
          <w:sz w:val="24"/>
          <w:szCs w:val="24"/>
        </w:rPr>
        <w:t xml:space="preserve"> </w:t>
      </w:r>
    </w:p>
    <w:p w14:paraId="3E2D0399" w14:textId="77777777" w:rsidR="00D5041D" w:rsidRPr="00C345A0" w:rsidRDefault="00D5041D"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p>
    <w:tbl>
      <w:tblPr>
        <w:tblStyle w:val="TableGrid"/>
        <w:tblW w:w="0" w:type="auto"/>
        <w:jc w:val="center"/>
        <w:tblLook w:val="04A0" w:firstRow="1" w:lastRow="0" w:firstColumn="1" w:lastColumn="0" w:noHBand="0" w:noVBand="1"/>
      </w:tblPr>
      <w:tblGrid>
        <w:gridCol w:w="1321"/>
        <w:gridCol w:w="4397"/>
      </w:tblGrid>
      <w:tr w:rsidR="00A757D0" w:rsidRPr="00C345A0" w14:paraId="139608BA" w14:textId="77777777" w:rsidTr="00E677B7">
        <w:trPr>
          <w:jc w:val="center"/>
        </w:trPr>
        <w:tc>
          <w:tcPr>
            <w:tcW w:w="1321" w:type="dxa"/>
            <w:shd w:val="clear" w:color="auto" w:fill="BFBFBF" w:themeFill="background1" w:themeFillShade="BF"/>
          </w:tcPr>
          <w:p w14:paraId="5FEFEA09" w14:textId="77777777" w:rsidR="00A757D0" w:rsidRPr="00C345A0" w:rsidDel="00A757D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14:paraId="11F232DD" w14:textId="77777777" w:rsidR="00A757D0" w:rsidRPr="00C345A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w:t>
            </w:r>
            <w:r w:rsidR="004C6DEE" w:rsidRPr="00C345A0">
              <w:rPr>
                <w:rFonts w:ascii="Times New Roman" w:hAnsi="Times New Roman"/>
                <w:b/>
                <w:color w:val="000000"/>
                <w:sz w:val="24"/>
                <w:szCs w:val="24"/>
              </w:rPr>
              <w:t xml:space="preserve"> </w:t>
            </w:r>
            <w:r w:rsidR="00477517" w:rsidRPr="00C345A0">
              <w:rPr>
                <w:rFonts w:ascii="Times New Roman" w:hAnsi="Times New Roman"/>
                <w:b/>
                <w:color w:val="000000"/>
                <w:sz w:val="24"/>
                <w:szCs w:val="24"/>
              </w:rPr>
              <w:t xml:space="preserve">da </w:t>
            </w:r>
            <w:r w:rsidR="005048A4" w:rsidRPr="00C345A0">
              <w:rPr>
                <w:rFonts w:ascii="Times New Roman" w:hAnsi="Times New Roman"/>
                <w:b/>
                <w:color w:val="000000"/>
                <w:sz w:val="24"/>
                <w:szCs w:val="24"/>
              </w:rPr>
              <w:t xml:space="preserve">Remuneração </w:t>
            </w:r>
            <w:r w:rsidR="004C6DEE" w:rsidRPr="00C345A0">
              <w:rPr>
                <w:rFonts w:ascii="Times New Roman" w:hAnsi="Times New Roman"/>
                <w:b/>
                <w:color w:val="000000"/>
                <w:sz w:val="24"/>
                <w:szCs w:val="24"/>
              </w:rPr>
              <w:t>das Debêntures</w:t>
            </w:r>
          </w:p>
        </w:tc>
      </w:tr>
      <w:tr w:rsidR="00D5041D" w:rsidRPr="00C345A0" w14:paraId="4516B1A3" w14:textId="77777777" w:rsidTr="00E677B7">
        <w:trPr>
          <w:jc w:val="center"/>
        </w:trPr>
        <w:tc>
          <w:tcPr>
            <w:tcW w:w="1321" w:type="dxa"/>
          </w:tcPr>
          <w:p w14:paraId="7DD98323" w14:textId="77777777" w:rsidR="00D5041D" w:rsidRPr="00C345A0" w:rsidRDefault="00D5041D"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14:paraId="1C88BF11" w14:textId="77777777" w:rsidR="00D5041D" w:rsidRPr="00995A5C" w:rsidRDefault="005E0743" w:rsidP="009A152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00D5041D"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00D5041D" w:rsidRPr="00995A5C">
              <w:rPr>
                <w:rFonts w:ascii="Times New Roman" w:hAnsi="Times New Roman"/>
                <w:color w:val="000000"/>
                <w:sz w:val="24"/>
                <w:szCs w:val="24"/>
              </w:rPr>
              <w:t>de</w:t>
            </w:r>
            <w:r w:rsidR="000F0C8A">
              <w:rPr>
                <w:rFonts w:ascii="Times New Roman" w:hAnsi="Times New Roman"/>
                <w:color w:val="000000"/>
                <w:sz w:val="24"/>
                <w:szCs w:val="24"/>
              </w:rPr>
              <w:t xml:space="preserv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w:t>
            </w:r>
          </w:p>
        </w:tc>
      </w:tr>
      <w:tr w:rsidR="005E0743" w:rsidRPr="00C345A0" w14:paraId="55F4896A" w14:textId="77777777" w:rsidTr="00E677B7">
        <w:trPr>
          <w:jc w:val="center"/>
        </w:trPr>
        <w:tc>
          <w:tcPr>
            <w:tcW w:w="1321" w:type="dxa"/>
          </w:tcPr>
          <w:p w14:paraId="12A9987A"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14:paraId="0F4B4721" w14:textId="77777777"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14:paraId="0C29B973" w14:textId="77777777" w:rsidTr="00E677B7">
        <w:trPr>
          <w:jc w:val="center"/>
        </w:trPr>
        <w:tc>
          <w:tcPr>
            <w:tcW w:w="1321" w:type="dxa"/>
          </w:tcPr>
          <w:p w14:paraId="21488BD7"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14:paraId="772972E5" w14:textId="77777777" w:rsidR="005E0743" w:rsidRPr="00C345A0" w:rsidRDefault="000F0C8A" w:rsidP="007E2F11">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14:paraId="762A1130" w14:textId="77777777" w:rsidTr="00E677B7">
        <w:trPr>
          <w:jc w:val="center"/>
        </w:trPr>
        <w:tc>
          <w:tcPr>
            <w:tcW w:w="1321" w:type="dxa"/>
          </w:tcPr>
          <w:p w14:paraId="37BC26CD"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14:paraId="48295EE3" w14:textId="77777777"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39137C" w:rsidRPr="00C345A0" w14:paraId="63F1E3BD" w14:textId="77777777" w:rsidTr="00E677B7">
        <w:trPr>
          <w:jc w:val="center"/>
        </w:trPr>
        <w:tc>
          <w:tcPr>
            <w:tcW w:w="1321" w:type="dxa"/>
          </w:tcPr>
          <w:p w14:paraId="46E25FC3"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14:paraId="7580A975"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59B270F3" w14:textId="77777777" w:rsidTr="00E677B7">
        <w:trPr>
          <w:jc w:val="center"/>
        </w:trPr>
        <w:tc>
          <w:tcPr>
            <w:tcW w:w="1321" w:type="dxa"/>
          </w:tcPr>
          <w:p w14:paraId="51BABBC6"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14:paraId="03C28D46"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59A40031" w14:textId="77777777" w:rsidTr="00E677B7">
        <w:trPr>
          <w:jc w:val="center"/>
        </w:trPr>
        <w:tc>
          <w:tcPr>
            <w:tcW w:w="1321" w:type="dxa"/>
          </w:tcPr>
          <w:p w14:paraId="2DA3EECC"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14:paraId="050CDDC2"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7B726E6B" w14:textId="77777777" w:rsidTr="00E677B7">
        <w:trPr>
          <w:jc w:val="center"/>
        </w:trPr>
        <w:tc>
          <w:tcPr>
            <w:tcW w:w="1321" w:type="dxa"/>
          </w:tcPr>
          <w:p w14:paraId="03A831CB"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14:paraId="668AF1FD"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0F0C8A" w:rsidRPr="00C345A0" w14:paraId="36D09F76" w14:textId="77777777" w:rsidTr="00E677B7">
        <w:trPr>
          <w:jc w:val="center"/>
        </w:trPr>
        <w:tc>
          <w:tcPr>
            <w:tcW w:w="1321" w:type="dxa"/>
          </w:tcPr>
          <w:p w14:paraId="7002F435"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14:paraId="3C5F807A" w14:textId="77777777" w:rsidR="000F0C8A" w:rsidRPr="00C345A0" w:rsidRDefault="00E00908"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Pr="00C345A0">
              <w:rPr>
                <w:smallCaps/>
                <w:color w:val="000000"/>
              </w:rPr>
              <w:t>[</w:t>
            </w:r>
            <w:r w:rsidRPr="00C345A0">
              <w:rPr>
                <w:smallCaps/>
                <w:color w:val="000000"/>
                <w:highlight w:val="yellow"/>
              </w:rPr>
              <w:t>•</w:t>
            </w:r>
            <w:r w:rsidRPr="00C345A0">
              <w:rPr>
                <w:smallCaps/>
                <w:color w:val="000000"/>
              </w:rPr>
              <w:t xml:space="preserve">] </w:t>
            </w:r>
            <w:r w:rsidRPr="00995A5C">
              <w:rPr>
                <w:color w:val="000000"/>
              </w:rPr>
              <w:t>de</w:t>
            </w:r>
            <w:r>
              <w:rPr>
                <w:color w:val="000000"/>
              </w:rPr>
              <w:t xml:space="preserve"> </w:t>
            </w:r>
            <w:r w:rsidRPr="00C345A0">
              <w:rPr>
                <w:smallCaps/>
                <w:color w:val="000000"/>
              </w:rPr>
              <w:t>[</w:t>
            </w:r>
            <w:r w:rsidRPr="00C345A0">
              <w:rPr>
                <w:smallCaps/>
                <w:color w:val="000000"/>
                <w:highlight w:val="yellow"/>
              </w:rPr>
              <w:t>•</w:t>
            </w:r>
            <w:r w:rsidRPr="00C345A0">
              <w:rPr>
                <w:smallCaps/>
                <w:color w:val="000000"/>
              </w:rPr>
              <w:t>]</w:t>
            </w:r>
          </w:p>
        </w:tc>
      </w:tr>
      <w:tr w:rsidR="000F0C8A" w:rsidRPr="00C345A0" w14:paraId="0400272E" w14:textId="77777777" w:rsidTr="00E677B7">
        <w:trPr>
          <w:jc w:val="center"/>
        </w:trPr>
        <w:tc>
          <w:tcPr>
            <w:tcW w:w="1321" w:type="dxa"/>
          </w:tcPr>
          <w:p w14:paraId="7C825538"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14:paraId="2F0C4001" w14:textId="77777777" w:rsidR="000F0C8A" w:rsidRPr="00C345A0" w:rsidRDefault="000F0C8A" w:rsidP="000F0C8A">
            <w:pPr>
              <w:jc w:val="center"/>
              <w:rPr>
                <w:color w:val="000000"/>
              </w:rPr>
            </w:pPr>
            <w:r>
              <w:rPr>
                <w:color w:val="000000"/>
              </w:rPr>
              <w:t>D</w:t>
            </w:r>
            <w:r w:rsidRPr="000F0C8A">
              <w:rPr>
                <w:color w:val="000000"/>
              </w:rPr>
              <w:t>ata de Vencimento</w:t>
            </w:r>
          </w:p>
        </w:tc>
      </w:tr>
    </w:tbl>
    <w:p w14:paraId="14EBC7C3"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14:paraId="345B3239" w14:textId="77777777" w:rsidR="00A1283C" w:rsidRPr="00C345A0" w:rsidRDefault="00A1283C" w:rsidP="002101B8">
      <w:pPr>
        <w:tabs>
          <w:tab w:val="left" w:pos="851"/>
        </w:tabs>
        <w:jc w:val="both"/>
        <w:rPr>
          <w:b/>
          <w:color w:val="000000"/>
        </w:rPr>
      </w:pPr>
      <w:bookmarkStart w:id="377" w:name="_DV_M193"/>
      <w:bookmarkStart w:id="378" w:name="_DV_M194"/>
      <w:bookmarkStart w:id="379" w:name="_Toc499990355"/>
      <w:bookmarkEnd w:id="182"/>
      <w:bookmarkEnd w:id="377"/>
      <w:bookmarkEnd w:id="378"/>
      <w:r w:rsidRPr="00C345A0">
        <w:rPr>
          <w:b/>
          <w:color w:val="000000"/>
        </w:rPr>
        <w:t>4.</w:t>
      </w:r>
      <w:r w:rsidR="001B2AE3" w:rsidRPr="00C345A0">
        <w:rPr>
          <w:b/>
          <w:color w:val="000000"/>
        </w:rPr>
        <w:t>4</w:t>
      </w:r>
      <w:r w:rsidRPr="00C345A0">
        <w:rPr>
          <w:b/>
          <w:color w:val="000000"/>
        </w:rPr>
        <w:t>.</w:t>
      </w:r>
      <w:r w:rsidRPr="00C345A0">
        <w:rPr>
          <w:b/>
          <w:color w:val="000000"/>
        </w:rPr>
        <w:tab/>
      </w:r>
      <w:bookmarkStart w:id="380" w:name="_DV_M195"/>
      <w:bookmarkEnd w:id="379"/>
      <w:bookmarkEnd w:id="380"/>
      <w:r w:rsidRPr="00C345A0">
        <w:rPr>
          <w:b/>
          <w:color w:val="000000"/>
        </w:rPr>
        <w:t>Amortização</w:t>
      </w:r>
    </w:p>
    <w:p w14:paraId="29A278E5" w14:textId="77777777" w:rsidR="00A1283C" w:rsidRPr="00C345A0" w:rsidRDefault="00A1283C" w:rsidP="002101B8">
      <w:pPr>
        <w:tabs>
          <w:tab w:val="left" w:pos="851"/>
        </w:tabs>
        <w:jc w:val="both"/>
        <w:rPr>
          <w:b/>
          <w:color w:val="000000"/>
        </w:rPr>
      </w:pPr>
    </w:p>
    <w:p w14:paraId="5904A7E8" w14:textId="77777777" w:rsidR="00565C2B" w:rsidRPr="00527F2D" w:rsidRDefault="00565C2B" w:rsidP="00F31F66">
      <w:pPr>
        <w:keepNext/>
        <w:widowControl w:val="0"/>
        <w:tabs>
          <w:tab w:val="left" w:pos="851"/>
        </w:tabs>
        <w:jc w:val="both"/>
        <w:rPr>
          <w:ins w:id="381" w:author="Consolidado" w:date="2019-04-10T14:57:00Z"/>
          <w:color w:val="000000"/>
        </w:rPr>
      </w:pPr>
      <w:bookmarkStart w:id="382" w:name="_Toc499990356"/>
      <w:ins w:id="383" w:author="Consolidado" w:date="2019-04-10T14:57:00Z">
        <w:r w:rsidRPr="00527F2D">
          <w:rPr>
            <w:b/>
            <w:color w:val="000000"/>
          </w:rPr>
          <w:t>4.4.1.</w:t>
        </w:r>
        <w:r>
          <w:rPr>
            <w:color w:val="000000"/>
          </w:rPr>
          <w:t xml:space="preserve"> </w:t>
        </w:r>
        <w:r w:rsidRPr="00527F2D">
          <w:rPr>
            <w:b/>
            <w:color w:val="000000"/>
          </w:rPr>
          <w:t>Cálculo da Amortização</w:t>
        </w:r>
        <w:r>
          <w:rPr>
            <w:color w:val="000000"/>
          </w:rPr>
          <w:t xml:space="preserve">: </w:t>
        </w:r>
        <w:r w:rsidRPr="00527F2D">
          <w:rPr>
            <w:color w:val="000000"/>
          </w:rPr>
          <w:t>O cálculo da amortização será realizado com base na seguinte fórmula:</w:t>
        </w:r>
      </w:ins>
    </w:p>
    <w:p w14:paraId="22AA4A65" w14:textId="77777777" w:rsidR="00565C2B" w:rsidRPr="00527F2D" w:rsidRDefault="00565C2B" w:rsidP="00565C2B">
      <w:pPr>
        <w:widowControl w:val="0"/>
        <w:rPr>
          <w:ins w:id="384" w:author="Consolidado" w:date="2019-04-10T14:57:00Z"/>
          <w:color w:val="000000"/>
        </w:rPr>
      </w:pPr>
    </w:p>
    <w:p w14:paraId="79F4D9BB" w14:textId="77777777" w:rsidR="00565C2B" w:rsidRPr="00527F2D" w:rsidRDefault="00565C2B" w:rsidP="00565C2B">
      <w:pPr>
        <w:widowControl w:val="0"/>
        <w:rPr>
          <w:ins w:id="385" w:author="Consolidado" w:date="2019-04-10T14:57:00Z"/>
          <w:color w:val="000000"/>
        </w:rPr>
      </w:pPr>
      <m:oMathPara>
        <m:oMath>
          <m:r>
            <w:ins w:id="386" w:author="Consolidado" w:date="2019-04-10T14:57:00Z">
              <w:rPr>
                <w:rFonts w:ascii="Cambria Math" w:hAnsi="Cambria Math"/>
                <w:color w:val="000000"/>
              </w:rPr>
              <m:t>AMi</m:t>
            </w:ins>
          </m:r>
          <m:r>
            <w:ins w:id="387" w:author="Consolidado" w:date="2019-04-10T14:57:00Z">
              <m:rPr>
                <m:sty m:val="p"/>
              </m:rPr>
              <w:rPr>
                <w:rFonts w:ascii="Cambria Math" w:hAnsi="Cambria Math"/>
                <w:color w:val="000000"/>
              </w:rPr>
              <m:t>=</m:t>
            </w:ins>
          </m:r>
          <m:sSub>
            <m:sSubPr>
              <m:ctrlPr>
                <w:ins w:id="388" w:author="Consolidado" w:date="2019-04-10T14:57:00Z">
                  <w:rPr>
                    <w:rFonts w:ascii="Cambria Math" w:hAnsi="Cambria Math"/>
                    <w:color w:val="000000"/>
                  </w:rPr>
                </w:ins>
              </m:ctrlPr>
            </m:sSubPr>
            <m:e>
              <m:r>
                <w:ins w:id="389" w:author="Consolidado" w:date="2019-04-10T14:57:00Z">
                  <w:rPr>
                    <w:rFonts w:ascii="Cambria Math" w:hAnsi="Cambria Math"/>
                    <w:color w:val="000000"/>
                  </w:rPr>
                  <m:t>VN</m:t>
                </w:ins>
              </m:r>
            </m:e>
            <m:sub>
              <m:r>
                <w:ins w:id="390" w:author="Consolidado" w:date="2019-04-10T14:57:00Z">
                  <w:rPr>
                    <w:rFonts w:ascii="Cambria Math" w:hAnsi="Cambria Math"/>
                    <w:color w:val="000000"/>
                  </w:rPr>
                  <m:t>e</m:t>
                </w:ins>
              </m:r>
            </m:sub>
          </m:sSub>
          <m:r>
            <w:ins w:id="391" w:author="Consolidado" w:date="2019-04-10T14:57:00Z">
              <m:rPr>
                <m:sty m:val="p"/>
              </m:rPr>
              <w:rPr>
                <w:rFonts w:ascii="Cambria Math" w:hAnsi="Cambria Math"/>
                <w:color w:val="000000"/>
              </w:rPr>
              <m:t>×</m:t>
            </w:ins>
          </m:r>
          <m:d>
            <m:dPr>
              <m:ctrlPr>
                <w:ins w:id="392" w:author="Consolidado" w:date="2019-04-10T14:57:00Z">
                  <w:rPr>
                    <w:rFonts w:ascii="Cambria Math" w:hAnsi="Cambria Math"/>
                    <w:color w:val="000000"/>
                  </w:rPr>
                </w:ins>
              </m:ctrlPr>
            </m:dPr>
            <m:e>
              <m:f>
                <m:fPr>
                  <m:ctrlPr>
                    <w:ins w:id="393" w:author="Consolidado" w:date="2019-04-10T14:57:00Z">
                      <w:rPr>
                        <w:rFonts w:ascii="Cambria Math" w:hAnsi="Cambria Math"/>
                        <w:color w:val="000000"/>
                      </w:rPr>
                    </w:ins>
                  </m:ctrlPr>
                </m:fPr>
                <m:num>
                  <m:sSub>
                    <m:sSubPr>
                      <m:ctrlPr>
                        <w:ins w:id="394" w:author="Consolidado" w:date="2019-04-10T14:57:00Z">
                          <w:rPr>
                            <w:rFonts w:ascii="Cambria Math" w:hAnsi="Cambria Math"/>
                            <w:color w:val="000000"/>
                          </w:rPr>
                        </w:ins>
                      </m:ctrlPr>
                    </m:sSubPr>
                    <m:e>
                      <m:r>
                        <w:ins w:id="395" w:author="Consolidado" w:date="2019-04-10T14:57:00Z">
                          <w:rPr>
                            <w:rFonts w:ascii="Cambria Math" w:hAnsi="Cambria Math"/>
                            <w:color w:val="000000"/>
                          </w:rPr>
                          <m:t>Ta</m:t>
                        </w:ins>
                      </m:r>
                    </m:e>
                    <m:sub>
                      <m:r>
                        <w:ins w:id="396" w:author="Consolidado" w:date="2019-04-10T14:57:00Z">
                          <w:rPr>
                            <w:rFonts w:ascii="Cambria Math" w:hAnsi="Cambria Math"/>
                            <w:color w:val="000000"/>
                          </w:rPr>
                          <m:t>i</m:t>
                        </w:ins>
                      </m:r>
                    </m:sub>
                  </m:sSub>
                </m:num>
                <m:den>
                  <m:r>
                    <w:ins w:id="397" w:author="Consolidado" w:date="2019-04-10T14:57:00Z">
                      <m:rPr>
                        <m:sty m:val="p"/>
                      </m:rPr>
                      <w:rPr>
                        <w:rFonts w:ascii="Cambria Math" w:hAnsi="Cambria Math"/>
                        <w:color w:val="000000"/>
                      </w:rPr>
                      <m:t>100</m:t>
                    </w:ins>
                  </m:r>
                </m:den>
              </m:f>
            </m:e>
          </m:d>
        </m:oMath>
      </m:oMathPara>
    </w:p>
    <w:p w14:paraId="4151E15B" w14:textId="77777777" w:rsidR="00565C2B" w:rsidRPr="00527F2D" w:rsidRDefault="00565C2B" w:rsidP="00565C2B">
      <w:pPr>
        <w:widowControl w:val="0"/>
        <w:ind w:left="851"/>
        <w:rPr>
          <w:ins w:id="398" w:author="Consolidado" w:date="2019-04-10T14:57:00Z"/>
          <w:color w:val="000000"/>
        </w:rPr>
      </w:pPr>
    </w:p>
    <w:p w14:paraId="7D3F34CD" w14:textId="77777777" w:rsidR="00565C2B" w:rsidRPr="00527F2D" w:rsidRDefault="00565C2B" w:rsidP="00565C2B">
      <w:pPr>
        <w:widowControl w:val="0"/>
        <w:ind w:left="851"/>
        <w:rPr>
          <w:ins w:id="399" w:author="Consolidado" w:date="2019-04-10T14:57:00Z"/>
          <w:color w:val="000000"/>
        </w:rPr>
      </w:pPr>
      <w:ins w:id="400" w:author="Consolidado" w:date="2019-04-10T14:57:00Z">
        <w:r w:rsidRPr="00527F2D">
          <w:rPr>
            <w:color w:val="000000"/>
          </w:rPr>
          <w:t>Onde:</w:t>
        </w:r>
      </w:ins>
    </w:p>
    <w:p w14:paraId="7CD98704" w14:textId="77777777" w:rsidR="00565C2B" w:rsidRPr="00527F2D" w:rsidRDefault="00565C2B" w:rsidP="00565C2B">
      <w:pPr>
        <w:widowControl w:val="0"/>
        <w:ind w:left="851"/>
        <w:rPr>
          <w:ins w:id="401" w:author="Consolidado" w:date="2019-04-10T14:57:00Z"/>
          <w:color w:val="000000"/>
        </w:rPr>
      </w:pPr>
      <w:proofErr w:type="spellStart"/>
      <w:ins w:id="402" w:author="Consolidado" w:date="2019-04-10T14:57:00Z">
        <w:r w:rsidRPr="00527F2D">
          <w:rPr>
            <w:color w:val="000000"/>
          </w:rPr>
          <w:t>AMi</w:t>
        </w:r>
        <w:proofErr w:type="spellEnd"/>
        <w:r w:rsidRPr="00527F2D">
          <w:rPr>
            <w:color w:val="000000"/>
          </w:rPr>
          <w:t xml:space="preserve"> =</w:t>
        </w:r>
        <w:r w:rsidRPr="00527F2D">
          <w:rPr>
            <w:color w:val="000000"/>
          </w:rPr>
          <w:tab/>
          <w:t>Valor unitário da i-</w:t>
        </w:r>
        <w:proofErr w:type="spellStart"/>
        <w:r w:rsidRPr="00527F2D">
          <w:rPr>
            <w:color w:val="000000"/>
          </w:rPr>
          <w:t>ésima</w:t>
        </w:r>
        <w:proofErr w:type="spellEnd"/>
        <w:r w:rsidRPr="00527F2D">
          <w:rPr>
            <w:color w:val="000000"/>
          </w:rPr>
          <w:t xml:space="preserve"> parcela de amortização. Valor em reais, calculado com 8 (oito) casas decimais, sem arredondamento.</w:t>
        </w:r>
      </w:ins>
    </w:p>
    <w:p w14:paraId="401DB00B" w14:textId="77777777" w:rsidR="00565C2B" w:rsidRPr="00527F2D" w:rsidRDefault="00565C2B" w:rsidP="00565C2B">
      <w:pPr>
        <w:widowControl w:val="0"/>
        <w:ind w:left="851"/>
        <w:rPr>
          <w:ins w:id="403" w:author="Consolidado" w:date="2019-04-10T14:57:00Z"/>
          <w:color w:val="000000"/>
        </w:rPr>
      </w:pPr>
    </w:p>
    <w:p w14:paraId="4DF77F1F" w14:textId="77777777" w:rsidR="00565C2B" w:rsidRPr="00527F2D" w:rsidRDefault="00565C2B" w:rsidP="00565C2B">
      <w:pPr>
        <w:pStyle w:val="BodyText21"/>
        <w:widowControl w:val="0"/>
        <w:ind w:left="851"/>
        <w:rPr>
          <w:ins w:id="404" w:author="Consolidado" w:date="2019-04-10T14:57:00Z"/>
          <w:color w:val="000000"/>
        </w:rPr>
      </w:pPr>
      <w:proofErr w:type="spellStart"/>
      <w:ins w:id="405" w:author="Consolidado" w:date="2019-04-10T14:57:00Z">
        <w:r w:rsidRPr="00527F2D">
          <w:rPr>
            <w:color w:val="000000"/>
          </w:rPr>
          <w:t>VN</w:t>
        </w:r>
        <w:r>
          <w:rPr>
            <w:color w:val="000000"/>
          </w:rPr>
          <w:t>e</w:t>
        </w:r>
        <w:proofErr w:type="spellEnd"/>
        <w:r w:rsidRPr="00527F2D">
          <w:rPr>
            <w:color w:val="000000"/>
          </w:rPr>
          <w:t xml:space="preserve"> </w:t>
        </w:r>
        <w:proofErr w:type="gramStart"/>
        <w:r w:rsidRPr="00527F2D">
          <w:rPr>
            <w:color w:val="000000"/>
          </w:rPr>
          <w:t>= Conforme</w:t>
        </w:r>
        <w:proofErr w:type="gramEnd"/>
        <w:r w:rsidRPr="00527F2D">
          <w:rPr>
            <w:color w:val="000000"/>
          </w:rPr>
          <w:t xml:space="preserve"> subitem </w:t>
        </w:r>
        <w:r>
          <w:rPr>
            <w:color w:val="000000"/>
          </w:rPr>
          <w:t>4.2.2.1</w:t>
        </w:r>
        <w:r w:rsidRPr="00527F2D">
          <w:rPr>
            <w:color w:val="000000"/>
          </w:rPr>
          <w:t xml:space="preserve"> acima.</w:t>
        </w:r>
      </w:ins>
    </w:p>
    <w:p w14:paraId="2AD49C08" w14:textId="77777777" w:rsidR="00565C2B" w:rsidRPr="00527F2D" w:rsidRDefault="00565C2B" w:rsidP="00565C2B">
      <w:pPr>
        <w:pStyle w:val="BodyText21"/>
        <w:widowControl w:val="0"/>
        <w:ind w:left="851"/>
        <w:rPr>
          <w:ins w:id="406" w:author="Consolidado" w:date="2019-04-10T14:57:00Z"/>
          <w:color w:val="000000"/>
        </w:rPr>
      </w:pPr>
    </w:p>
    <w:p w14:paraId="3972BB98" w14:textId="77777777" w:rsidR="00565C2B" w:rsidRPr="00527F2D" w:rsidRDefault="00565C2B" w:rsidP="00F31F66">
      <w:pPr>
        <w:pStyle w:val="BodyText"/>
        <w:widowControl w:val="0"/>
        <w:ind w:left="851" w:firstLine="0"/>
        <w:rPr>
          <w:ins w:id="407" w:author="Consolidado" w:date="2019-04-10T14:57:00Z"/>
          <w:rFonts w:ascii="Times New Roman" w:hAnsi="Times New Roman" w:cs="Times New Roman"/>
          <w:color w:val="000000"/>
          <w:sz w:val="24"/>
          <w:szCs w:val="24"/>
        </w:rPr>
      </w:pPr>
      <w:ins w:id="408" w:author="Consolidado" w:date="2019-04-10T14:57:00Z">
        <w:r w:rsidRPr="00527F2D">
          <w:rPr>
            <w:rFonts w:ascii="Times New Roman" w:hAnsi="Times New Roman" w:cs="Times New Roman"/>
            <w:color w:val="000000"/>
            <w:sz w:val="24"/>
            <w:szCs w:val="24"/>
          </w:rPr>
          <w:t>Tai =</w:t>
        </w:r>
        <w:r w:rsidRPr="00527F2D">
          <w:rPr>
            <w:rFonts w:ascii="Times New Roman" w:hAnsi="Times New Roman" w:cs="Times New Roman"/>
            <w:color w:val="000000"/>
            <w:sz w:val="24"/>
            <w:szCs w:val="24"/>
          </w:rPr>
          <w:tab/>
          <w:t>i-</w:t>
        </w:r>
        <w:proofErr w:type="spellStart"/>
        <w:r w:rsidRPr="00527F2D">
          <w:rPr>
            <w:rFonts w:ascii="Times New Roman" w:hAnsi="Times New Roman" w:cs="Times New Roman"/>
            <w:color w:val="000000"/>
            <w:sz w:val="24"/>
            <w:szCs w:val="24"/>
          </w:rPr>
          <w:t>ésima</w:t>
        </w:r>
        <w:proofErr w:type="spellEnd"/>
        <w:r w:rsidRPr="00527F2D">
          <w:rPr>
            <w:rFonts w:ascii="Times New Roman" w:hAnsi="Times New Roman" w:cs="Times New Roman"/>
            <w:color w:val="000000"/>
            <w:sz w:val="24"/>
            <w:szCs w:val="24"/>
          </w:rPr>
          <w:t xml:space="preserve"> taxa de amortização, com 4 (quatro) </w:t>
        </w:r>
        <w:r w:rsidRPr="006B0B5B">
          <w:rPr>
            <w:rFonts w:ascii="Times New Roman" w:hAnsi="Times New Roman" w:cs="Times New Roman"/>
            <w:color w:val="000000"/>
            <w:sz w:val="24"/>
            <w:szCs w:val="24"/>
          </w:rPr>
          <w:t>casas decimais, de acordo com a tabela abaixo</w:t>
        </w:r>
        <w:r w:rsidRPr="00527F2D">
          <w:rPr>
            <w:rFonts w:ascii="Times New Roman" w:hAnsi="Times New Roman" w:cs="Times New Roman"/>
            <w:color w:val="000000"/>
            <w:sz w:val="24"/>
            <w:szCs w:val="24"/>
          </w:rPr>
          <w:t xml:space="preserve">. </w:t>
        </w:r>
      </w:ins>
    </w:p>
    <w:p w14:paraId="01938426" w14:textId="77777777" w:rsidR="00565C2B" w:rsidRDefault="00565C2B" w:rsidP="002101B8">
      <w:pPr>
        <w:tabs>
          <w:tab w:val="left" w:pos="851"/>
        </w:tabs>
        <w:jc w:val="both"/>
        <w:rPr>
          <w:ins w:id="409" w:author="Consolidado" w:date="2019-04-10T14:57:00Z"/>
          <w:color w:val="000000"/>
        </w:rPr>
      </w:pPr>
    </w:p>
    <w:p w14:paraId="134155B0" w14:textId="77777777" w:rsidR="00A1283C" w:rsidRPr="00C345A0" w:rsidRDefault="00565C2B" w:rsidP="002101B8">
      <w:pPr>
        <w:tabs>
          <w:tab w:val="left" w:pos="851"/>
        </w:tabs>
        <w:jc w:val="both"/>
        <w:rPr>
          <w:color w:val="000000"/>
        </w:rPr>
      </w:pPr>
      <w:ins w:id="410" w:author="Consolidado" w:date="2019-04-10T14:57:00Z">
        <w:r>
          <w:rPr>
            <w:color w:val="000000"/>
          </w:rPr>
          <w:t>4.4.2</w:t>
        </w:r>
        <w:r>
          <w:rPr>
            <w:color w:val="000000"/>
          </w:rPr>
          <w:tab/>
        </w:r>
      </w:ins>
      <w:r w:rsidR="00A8225B" w:rsidRPr="00C345A0">
        <w:rPr>
          <w:color w:val="000000"/>
        </w:rPr>
        <w:t>O pagamento do Valor Nominal Unitário se</w:t>
      </w:r>
      <w:r w:rsidR="000F0C8A">
        <w:rPr>
          <w:color w:val="000000"/>
        </w:rPr>
        <w:t>rá realizado em 4</w:t>
      </w:r>
      <w:r w:rsidR="00A8225B" w:rsidRPr="00C345A0">
        <w:rPr>
          <w:color w:val="000000"/>
        </w:rPr>
        <w:t xml:space="preserve"> (</w:t>
      </w:r>
      <w:r w:rsidR="000F0C8A">
        <w:rPr>
          <w:color w:val="000000"/>
        </w:rPr>
        <w:t>quatro</w:t>
      </w:r>
      <w:r w:rsidR="00A8225B" w:rsidRPr="00C345A0">
        <w:rPr>
          <w:color w:val="000000"/>
        </w:rPr>
        <w:t xml:space="preserve">) parcelas do Valor Nominal Unitário, no </w:t>
      </w:r>
      <w:r w:rsidR="000F0C8A">
        <w:rPr>
          <w:color w:val="000000"/>
        </w:rPr>
        <w:t>42</w:t>
      </w:r>
      <w:r w:rsidR="00A8225B" w:rsidRPr="00C345A0">
        <w:rPr>
          <w:color w:val="000000"/>
        </w:rPr>
        <w:t>º (</w:t>
      </w:r>
      <w:r w:rsidR="000F0C8A">
        <w:rPr>
          <w:color w:val="000000"/>
        </w:rPr>
        <w:t>quadragésimo segundo</w:t>
      </w:r>
      <w:r w:rsidR="00A8225B" w:rsidRPr="00C345A0">
        <w:rPr>
          <w:color w:val="000000"/>
        </w:rPr>
        <w:t xml:space="preserve">) mês contado da Data de Emissão, no </w:t>
      </w:r>
      <w:r w:rsidR="000F0C8A">
        <w:rPr>
          <w:color w:val="000000"/>
        </w:rPr>
        <w:t>48</w:t>
      </w:r>
      <w:r w:rsidR="00A8225B" w:rsidRPr="00C345A0">
        <w:rPr>
          <w:color w:val="000000"/>
        </w:rPr>
        <w:t>º (</w:t>
      </w:r>
      <w:r w:rsidR="000F0C8A">
        <w:rPr>
          <w:color w:val="000000"/>
        </w:rPr>
        <w:t>quadragésimo oitavo</w:t>
      </w:r>
      <w:r w:rsidR="00A8225B" w:rsidRPr="00C345A0">
        <w:rPr>
          <w:color w:val="000000"/>
        </w:rPr>
        <w:t>) mês contado da Data de Emissão</w:t>
      </w:r>
      <w:r w:rsidR="000F0C8A">
        <w:rPr>
          <w:color w:val="000000"/>
        </w:rPr>
        <w:t>, no 54º (quinquagésimo quarto) mês contado da Data de Emissão</w:t>
      </w:r>
      <w:r w:rsidR="00A8225B" w:rsidRPr="00C345A0">
        <w:rPr>
          <w:color w:val="000000"/>
        </w:rPr>
        <w:t xml:space="preserve"> e na Data de Vencimento</w:t>
      </w:r>
      <w:r w:rsidR="00DA213D">
        <w:rPr>
          <w:color w:val="000000"/>
        </w:rPr>
        <w:t>, conforme tabela abaixo:</w:t>
      </w:r>
      <w:r w:rsidR="00211302">
        <w:rPr>
          <w:color w:val="000000"/>
        </w:rPr>
        <w:t xml:space="preserve"> </w:t>
      </w:r>
    </w:p>
    <w:p w14:paraId="4C80F709" w14:textId="77777777" w:rsidR="00DB6F31" w:rsidRPr="00C345A0" w:rsidRDefault="00DB6F31" w:rsidP="002101B8">
      <w:pPr>
        <w:tabs>
          <w:tab w:val="left" w:pos="851"/>
        </w:tabs>
        <w:jc w:val="both"/>
      </w:pPr>
    </w:p>
    <w:tbl>
      <w:tblPr>
        <w:tblStyle w:val="TableGrid"/>
        <w:tblW w:w="0" w:type="auto"/>
        <w:jc w:val="center"/>
        <w:tblLook w:val="04A0" w:firstRow="1" w:lastRow="0" w:firstColumn="1" w:lastColumn="0" w:noHBand="0" w:noVBand="1"/>
      </w:tblPr>
      <w:tblGrid>
        <w:gridCol w:w="1228"/>
        <w:gridCol w:w="4122"/>
        <w:gridCol w:w="4044"/>
      </w:tblGrid>
      <w:tr w:rsidR="006015B2" w:rsidRPr="00C345A0" w14:paraId="03953D3A" w14:textId="77777777" w:rsidTr="00C5760A">
        <w:trPr>
          <w:jc w:val="center"/>
        </w:trPr>
        <w:tc>
          <w:tcPr>
            <w:tcW w:w="1261" w:type="dxa"/>
            <w:shd w:val="clear" w:color="auto" w:fill="BFBFBF" w:themeFill="background1" w:themeFillShade="BF"/>
          </w:tcPr>
          <w:p w14:paraId="0A91FF29" w14:textId="77777777" w:rsidR="006015B2" w:rsidRPr="00C345A0" w:rsidDel="00A757D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14:paraId="1DF66C76" w14:textId="77777777" w:rsidR="006015B2" w:rsidRPr="00C345A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139" w:type="dxa"/>
            <w:shd w:val="clear" w:color="auto" w:fill="BFBFBF" w:themeFill="background1" w:themeFillShade="BF"/>
          </w:tcPr>
          <w:p w14:paraId="11ABB6EC" w14:textId="77777777" w:rsidR="006015B2" w:rsidRPr="00C345A0" w:rsidRDefault="006015B2" w:rsidP="00FD7FA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Percentual de Amortização </w:t>
            </w:r>
            <w:r w:rsidR="00FD7FA3">
              <w:rPr>
                <w:rFonts w:ascii="Times New Roman" w:hAnsi="Times New Roman"/>
                <w:b/>
                <w:color w:val="000000"/>
                <w:sz w:val="24"/>
                <w:szCs w:val="24"/>
              </w:rPr>
              <w:t xml:space="preserve">do Saldo do Valor Nominal Unitário </w:t>
            </w:r>
            <w:r>
              <w:rPr>
                <w:rFonts w:ascii="Times New Roman" w:hAnsi="Times New Roman"/>
                <w:b/>
                <w:color w:val="000000"/>
                <w:sz w:val="24"/>
                <w:szCs w:val="24"/>
              </w:rPr>
              <w:t>das Debêntures</w:t>
            </w:r>
            <w:r w:rsidR="00EA3203">
              <w:rPr>
                <w:rFonts w:ascii="Times New Roman" w:hAnsi="Times New Roman"/>
                <w:b/>
                <w:color w:val="000000"/>
                <w:sz w:val="24"/>
                <w:szCs w:val="24"/>
              </w:rPr>
              <w:t xml:space="preserve"> </w:t>
            </w:r>
          </w:p>
        </w:tc>
      </w:tr>
      <w:tr w:rsidR="000F0C8A" w:rsidRPr="00C345A0" w14:paraId="7C5BE5C8" w14:textId="77777777" w:rsidTr="00C5760A">
        <w:trPr>
          <w:jc w:val="center"/>
        </w:trPr>
        <w:tc>
          <w:tcPr>
            <w:tcW w:w="1261" w:type="dxa"/>
          </w:tcPr>
          <w:p w14:paraId="0F5A841C"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14:paraId="1E8AD5D4" w14:textId="77777777" w:rsidR="000F0C8A" w:rsidRPr="00F95DF9" w:rsidRDefault="000F0C8A" w:rsidP="00E00908">
            <w:pPr>
              <w:jc w:val="center"/>
              <w:rPr>
                <w:color w:val="000000"/>
              </w:rPr>
            </w:pPr>
            <w:r w:rsidRPr="00F95DF9">
              <w:rPr>
                <w:smallCaps/>
                <w:color w:val="000000"/>
              </w:rPr>
              <w:t>[</w:t>
            </w:r>
            <w:r w:rsidRPr="00E00908">
              <w:rPr>
                <w:smallCaps/>
                <w:color w:val="000000"/>
                <w:highlight w:val="lightGray"/>
              </w:rPr>
              <w:t>•</w:t>
            </w:r>
            <w:r w:rsidRPr="00F95DF9">
              <w:rPr>
                <w:smallCaps/>
                <w:color w:val="000000"/>
              </w:rPr>
              <w:t>]</w:t>
            </w:r>
            <w:r w:rsidRPr="00F95DF9">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F95DF9">
              <w:rPr>
                <w:smallCaps/>
                <w:color w:val="000000"/>
              </w:rPr>
              <w:t xml:space="preserve"> </w:t>
            </w:r>
            <w:r w:rsidRPr="00F95DF9">
              <w:rPr>
                <w:color w:val="000000"/>
              </w:rPr>
              <w:t xml:space="preserve">de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F39ED92" w14:textId="16A72721" w:rsidR="000F0C8A" w:rsidRPr="00336803" w:rsidRDefault="00FD7FA3"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rPr>
            </w:pPr>
            <w:r w:rsidRPr="00CE58F0">
              <w:rPr>
                <w:rFonts w:ascii="Times New Roman" w:hAnsi="Times New Roman"/>
                <w:smallCaps/>
                <w:color w:val="000000"/>
              </w:rPr>
              <w:t>25,</w:t>
            </w:r>
            <w:del w:id="411" w:author="Consolidado" w:date="2019-04-10T14:57:00Z">
              <w:r w:rsidRPr="00CE58F0">
                <w:rPr>
                  <w:rFonts w:ascii="Times New Roman" w:hAnsi="Times New Roman"/>
                  <w:smallCaps/>
                  <w:color w:val="000000"/>
                </w:rPr>
                <w:delText>00</w:delText>
              </w:r>
            </w:del>
            <w:ins w:id="412" w:author="Consolidado" w:date="2019-04-10T14:57:00Z">
              <w:r w:rsidRPr="00CE58F0">
                <w:rPr>
                  <w:rFonts w:ascii="Times New Roman" w:hAnsi="Times New Roman"/>
                  <w:smallCaps/>
                  <w:color w:val="000000"/>
                </w:rPr>
                <w:t>00</w:t>
              </w:r>
              <w:r w:rsidR="00565C2B">
                <w:rPr>
                  <w:rFonts w:ascii="Times New Roman" w:hAnsi="Times New Roman"/>
                  <w:smallCaps/>
                  <w:color w:val="000000"/>
                </w:rPr>
                <w:t>00</w:t>
              </w:r>
            </w:ins>
            <w:r w:rsidRPr="00CE58F0">
              <w:rPr>
                <w:rFonts w:ascii="Times New Roman" w:hAnsi="Times New Roman"/>
                <w:smallCaps/>
                <w:color w:val="000000"/>
              </w:rPr>
              <w:t>%</w:t>
            </w:r>
          </w:p>
        </w:tc>
      </w:tr>
      <w:tr w:rsidR="000F0C8A" w:rsidRPr="00C345A0" w14:paraId="3C9E2B57" w14:textId="77777777" w:rsidTr="00C5760A">
        <w:trPr>
          <w:jc w:val="center"/>
        </w:trPr>
        <w:tc>
          <w:tcPr>
            <w:tcW w:w="1261" w:type="dxa"/>
          </w:tcPr>
          <w:p w14:paraId="6C8B3180"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14:paraId="32F6E17B" w14:textId="77777777"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434E767" w14:textId="2594ECDD" w:rsidR="000F0C8A" w:rsidRPr="00336803" w:rsidRDefault="00FD7FA3" w:rsidP="000F0C8A">
            <w:pPr>
              <w:jc w:val="center"/>
              <w:rPr>
                <w:smallCaps/>
                <w:color w:val="000000"/>
                <w:sz w:val="22"/>
              </w:rPr>
            </w:pPr>
            <w:r w:rsidRPr="00CE58F0">
              <w:rPr>
                <w:smallCaps/>
                <w:color w:val="000000"/>
                <w:sz w:val="22"/>
                <w:szCs w:val="22"/>
              </w:rPr>
              <w:t>33,</w:t>
            </w:r>
            <w:del w:id="413" w:author="Consolidado" w:date="2019-04-10T14:57:00Z">
              <w:r w:rsidRPr="00CE58F0">
                <w:rPr>
                  <w:smallCaps/>
                  <w:color w:val="000000"/>
                  <w:sz w:val="22"/>
                  <w:szCs w:val="22"/>
                </w:rPr>
                <w:delText>33</w:delText>
              </w:r>
            </w:del>
            <w:ins w:id="414" w:author="Consolidado" w:date="2019-04-10T14:57:00Z">
              <w:r w:rsidRPr="00CE58F0">
                <w:rPr>
                  <w:smallCaps/>
                  <w:color w:val="000000"/>
                  <w:sz w:val="22"/>
                  <w:szCs w:val="22"/>
                </w:rPr>
                <w:t>33</w:t>
              </w:r>
              <w:r w:rsidR="00565C2B">
                <w:rPr>
                  <w:smallCaps/>
                  <w:color w:val="000000"/>
                  <w:sz w:val="22"/>
                  <w:szCs w:val="22"/>
                </w:rPr>
                <w:t>33</w:t>
              </w:r>
            </w:ins>
            <w:r w:rsidRPr="00CE58F0">
              <w:rPr>
                <w:smallCaps/>
                <w:color w:val="000000"/>
                <w:sz w:val="22"/>
                <w:szCs w:val="22"/>
              </w:rPr>
              <w:t>%</w:t>
            </w:r>
          </w:p>
        </w:tc>
      </w:tr>
      <w:tr w:rsidR="000F0C8A" w:rsidRPr="00C345A0" w14:paraId="08FF69AD" w14:textId="77777777" w:rsidTr="00C5760A">
        <w:trPr>
          <w:jc w:val="center"/>
        </w:trPr>
        <w:tc>
          <w:tcPr>
            <w:tcW w:w="1261" w:type="dxa"/>
          </w:tcPr>
          <w:p w14:paraId="1AF1890A"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14:paraId="3F2315B5" w14:textId="77777777"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00488C3" w14:textId="5D4FA5E3" w:rsidR="000F0C8A" w:rsidRPr="00336803" w:rsidRDefault="00FD7FA3" w:rsidP="000F0C8A">
            <w:pPr>
              <w:jc w:val="center"/>
              <w:rPr>
                <w:smallCaps/>
                <w:color w:val="000000"/>
                <w:sz w:val="22"/>
              </w:rPr>
            </w:pPr>
            <w:r w:rsidRPr="00CE58F0">
              <w:rPr>
                <w:smallCaps/>
                <w:color w:val="000000"/>
                <w:sz w:val="22"/>
                <w:szCs w:val="22"/>
              </w:rPr>
              <w:t>50,</w:t>
            </w:r>
            <w:del w:id="415" w:author="Consolidado" w:date="2019-04-10T14:57:00Z">
              <w:r w:rsidRPr="00CE58F0">
                <w:rPr>
                  <w:smallCaps/>
                  <w:color w:val="000000"/>
                  <w:sz w:val="22"/>
                  <w:szCs w:val="22"/>
                </w:rPr>
                <w:delText>00</w:delText>
              </w:r>
            </w:del>
            <w:ins w:id="416" w:author="Consolidado" w:date="2019-04-10T14:57:00Z">
              <w:r w:rsidRPr="00CE58F0">
                <w:rPr>
                  <w:smallCaps/>
                  <w:color w:val="000000"/>
                  <w:sz w:val="22"/>
                  <w:szCs w:val="22"/>
                </w:rPr>
                <w:t>00</w:t>
              </w:r>
              <w:r w:rsidR="00565C2B">
                <w:rPr>
                  <w:smallCaps/>
                  <w:color w:val="000000"/>
                  <w:sz w:val="22"/>
                  <w:szCs w:val="22"/>
                </w:rPr>
                <w:t>00</w:t>
              </w:r>
            </w:ins>
            <w:r w:rsidRPr="00CE58F0">
              <w:rPr>
                <w:smallCaps/>
                <w:color w:val="000000"/>
                <w:sz w:val="22"/>
                <w:szCs w:val="22"/>
              </w:rPr>
              <w:t>%</w:t>
            </w:r>
          </w:p>
        </w:tc>
      </w:tr>
      <w:tr w:rsidR="000F0C8A" w:rsidRPr="00C345A0" w14:paraId="5F647FFD" w14:textId="77777777" w:rsidTr="00C5760A">
        <w:trPr>
          <w:jc w:val="center"/>
        </w:trPr>
        <w:tc>
          <w:tcPr>
            <w:tcW w:w="1261" w:type="dxa"/>
          </w:tcPr>
          <w:p w14:paraId="4985B43D"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14:paraId="29607050" w14:textId="77777777" w:rsidR="000F0C8A" w:rsidRPr="00C345A0" w:rsidRDefault="000F0C8A" w:rsidP="000F0C8A">
            <w:pPr>
              <w:jc w:val="center"/>
              <w:rPr>
                <w:color w:val="000000"/>
              </w:rPr>
            </w:pPr>
            <w:r>
              <w:rPr>
                <w:color w:val="000000"/>
              </w:rPr>
              <w:t>D</w:t>
            </w:r>
            <w:r w:rsidRPr="000F0C8A">
              <w:rPr>
                <w:color w:val="000000"/>
              </w:rPr>
              <w:t>ata de Vencimento</w:t>
            </w:r>
          </w:p>
        </w:tc>
        <w:tc>
          <w:tcPr>
            <w:tcW w:w="4139" w:type="dxa"/>
          </w:tcPr>
          <w:p w14:paraId="73C172F8" w14:textId="539BD9DE" w:rsidR="000F0C8A" w:rsidRPr="00336803" w:rsidRDefault="000F0C8A" w:rsidP="000F0C8A">
            <w:pPr>
              <w:jc w:val="center"/>
              <w:rPr>
                <w:smallCaps/>
                <w:color w:val="000000"/>
                <w:sz w:val="22"/>
              </w:rPr>
            </w:pPr>
            <w:r w:rsidRPr="00336803">
              <w:rPr>
                <w:smallCaps/>
                <w:color w:val="000000"/>
                <w:sz w:val="22"/>
              </w:rPr>
              <w:t>100,</w:t>
            </w:r>
            <w:del w:id="417" w:author="Consolidado" w:date="2019-04-10T14:57:00Z">
              <w:r w:rsidRPr="00336803">
                <w:rPr>
                  <w:smallCaps/>
                  <w:color w:val="000000"/>
                  <w:sz w:val="22"/>
                </w:rPr>
                <w:delText>00</w:delText>
              </w:r>
            </w:del>
            <w:ins w:id="418" w:author="Consolidado" w:date="2019-04-10T14:57:00Z">
              <w:r w:rsidRPr="00336803">
                <w:rPr>
                  <w:smallCaps/>
                  <w:color w:val="000000"/>
                  <w:sz w:val="22"/>
                </w:rPr>
                <w:t>00</w:t>
              </w:r>
              <w:r w:rsidR="00565C2B">
                <w:rPr>
                  <w:smallCaps/>
                  <w:color w:val="000000"/>
                  <w:sz w:val="22"/>
                </w:rPr>
                <w:t>00</w:t>
              </w:r>
            </w:ins>
            <w:r w:rsidRPr="00336803">
              <w:rPr>
                <w:smallCaps/>
                <w:color w:val="000000"/>
                <w:sz w:val="22"/>
              </w:rPr>
              <w:t>%</w:t>
            </w:r>
          </w:p>
        </w:tc>
      </w:tr>
    </w:tbl>
    <w:p w14:paraId="2D8EFC54" w14:textId="77777777" w:rsidR="00F463E8" w:rsidRPr="00336803" w:rsidRDefault="00F463E8" w:rsidP="002101B8">
      <w:pPr>
        <w:tabs>
          <w:tab w:val="left" w:pos="851"/>
        </w:tabs>
        <w:jc w:val="both"/>
        <w:rPr>
          <w:b/>
        </w:rPr>
      </w:pPr>
      <w:bookmarkStart w:id="419" w:name="_DV_M198"/>
      <w:bookmarkStart w:id="420" w:name="_DV_M202"/>
      <w:bookmarkStart w:id="421" w:name="_DV_M204"/>
      <w:bookmarkEnd w:id="419"/>
      <w:bookmarkEnd w:id="420"/>
      <w:bookmarkEnd w:id="421"/>
    </w:p>
    <w:p w14:paraId="6173002D" w14:textId="77777777" w:rsidR="00A1283C" w:rsidRPr="00C345A0" w:rsidRDefault="00A1283C" w:rsidP="002101B8">
      <w:pPr>
        <w:tabs>
          <w:tab w:val="left" w:pos="851"/>
        </w:tabs>
        <w:jc w:val="both"/>
        <w:rPr>
          <w:b/>
          <w:i/>
          <w:color w:val="000000"/>
        </w:rPr>
      </w:pPr>
      <w:r w:rsidRPr="00C345A0">
        <w:rPr>
          <w:b/>
          <w:color w:val="000000"/>
        </w:rPr>
        <w:t>4.5.</w:t>
      </w:r>
      <w:r w:rsidRPr="00C345A0">
        <w:rPr>
          <w:b/>
          <w:color w:val="000000"/>
        </w:rPr>
        <w:tab/>
        <w:t>Local de Pagamento</w:t>
      </w:r>
      <w:bookmarkEnd w:id="382"/>
    </w:p>
    <w:p w14:paraId="13DA9A23" w14:textId="77777777" w:rsidR="00A1283C" w:rsidRPr="00C345A0" w:rsidRDefault="00A1283C" w:rsidP="002101B8">
      <w:pPr>
        <w:tabs>
          <w:tab w:val="left" w:pos="851"/>
        </w:tabs>
        <w:jc w:val="both"/>
        <w:rPr>
          <w:i/>
          <w:color w:val="000000"/>
        </w:rPr>
      </w:pPr>
    </w:p>
    <w:p w14:paraId="4457F7BF" w14:textId="087F64B8" w:rsidR="00E907AF" w:rsidRPr="00C345A0" w:rsidRDefault="0067705C" w:rsidP="00E907AF">
      <w:pPr>
        <w:tabs>
          <w:tab w:val="left" w:pos="851"/>
        </w:tabs>
        <w:jc w:val="both"/>
        <w:rPr>
          <w:color w:val="000000"/>
        </w:rPr>
      </w:pPr>
      <w:bookmarkStart w:id="422" w:name="_DV_M205"/>
      <w:bookmarkEnd w:id="422"/>
      <w:r w:rsidRPr="00C345A0">
        <w:rPr>
          <w:color w:val="000000"/>
        </w:rPr>
        <w:t>4.5.1.</w:t>
      </w:r>
      <w:r w:rsidRPr="00C345A0">
        <w:rPr>
          <w:color w:val="000000"/>
        </w:rPr>
        <w:tab/>
      </w:r>
      <w:r w:rsidR="001329E3" w:rsidRPr="00C345A0">
        <w:rPr>
          <w:color w:val="000000"/>
        </w:rPr>
        <w:t xml:space="preserve">Os pagamentos devidos pela Emissora em favor da </w:t>
      </w:r>
      <w:r w:rsidR="00561DCE">
        <w:rPr>
          <w:color w:val="000000"/>
        </w:rPr>
        <w:t>Debenturista</w:t>
      </w:r>
      <w:r w:rsidR="001329E3" w:rsidRPr="00C345A0">
        <w:rPr>
          <w:color w:val="000000"/>
        </w:rPr>
        <w:t xml:space="preserve"> em decorrência desta Emissão serão efetuados mediante depósito na conta corrente nº</w:t>
      </w:r>
      <w:r w:rsidR="000F0C8A">
        <w:rPr>
          <w:color w:val="000000"/>
        </w:rPr>
        <w:t xml:space="preserve"> </w:t>
      </w:r>
      <w:del w:id="423" w:author="Consolidado" w:date="2019-04-10T14:57:00Z">
        <w:r w:rsidR="000F0C8A" w:rsidRPr="00C345A0">
          <w:rPr>
            <w:smallCaps/>
            <w:color w:val="000000"/>
          </w:rPr>
          <w:delText>[</w:delText>
        </w:r>
        <w:r w:rsidR="000F0C8A" w:rsidRPr="006D0A58">
          <w:rPr>
            <w:smallCaps/>
            <w:color w:val="000000"/>
            <w:highlight w:val="yellow"/>
          </w:rPr>
          <w:delText>•</w:delText>
        </w:r>
        <w:r w:rsidR="000F0C8A" w:rsidRPr="00C345A0">
          <w:rPr>
            <w:smallCaps/>
            <w:color w:val="000000"/>
          </w:rPr>
          <w:delText>]</w:delText>
        </w:r>
        <w:r w:rsidR="001329E3" w:rsidRPr="00C345A0">
          <w:rPr>
            <w:color w:val="000000"/>
          </w:rPr>
          <w:delText>,</w:delText>
        </w:r>
      </w:del>
      <w:ins w:id="424" w:author="Consolidado" w:date="2019-04-10T14:57:00Z">
        <w:r w:rsidR="00565C2B" w:rsidRPr="00565C2B">
          <w:rPr>
            <w:smallCaps/>
            <w:color w:val="000000"/>
          </w:rPr>
          <w:t>05775-1</w:t>
        </w:r>
        <w:r w:rsidR="001329E3" w:rsidRPr="00C345A0">
          <w:rPr>
            <w:color w:val="000000"/>
          </w:rPr>
          <w:t>,</w:t>
        </w:r>
      </w:ins>
      <w:r w:rsidR="001329E3" w:rsidRPr="00C345A0">
        <w:rPr>
          <w:color w:val="000000"/>
        </w:rPr>
        <w:t xml:space="preserve"> agência </w:t>
      </w:r>
      <w:del w:id="425" w:author="Consolidado" w:date="2019-04-10T14:57:00Z">
        <w:r w:rsidR="000F0C8A" w:rsidRPr="00C345A0">
          <w:rPr>
            <w:smallCaps/>
            <w:color w:val="000000"/>
          </w:rPr>
          <w:delText>[</w:delText>
        </w:r>
        <w:r w:rsidR="000F0C8A" w:rsidRPr="00E00908">
          <w:rPr>
            <w:smallCaps/>
            <w:color w:val="000000"/>
            <w:highlight w:val="yellow"/>
          </w:rPr>
          <w:delText>•</w:delText>
        </w:r>
        <w:r w:rsidR="000F0C8A" w:rsidRPr="00C345A0">
          <w:rPr>
            <w:smallCaps/>
            <w:color w:val="000000"/>
          </w:rPr>
          <w:delText>]</w:delText>
        </w:r>
        <w:r w:rsidR="001329E3" w:rsidRPr="00C345A0">
          <w:rPr>
            <w:color w:val="000000"/>
          </w:rPr>
          <w:delText>,</w:delText>
        </w:r>
      </w:del>
      <w:ins w:id="426" w:author="Consolidado" w:date="2019-04-10T14:57:00Z">
        <w:r w:rsidR="00565C2B">
          <w:rPr>
            <w:smallCaps/>
            <w:color w:val="000000"/>
          </w:rPr>
          <w:t>0910</w:t>
        </w:r>
        <w:r w:rsidR="001329E3" w:rsidRPr="00C345A0">
          <w:rPr>
            <w:color w:val="000000"/>
          </w:rPr>
          <w:t>,</w:t>
        </w:r>
      </w:ins>
      <w:r w:rsidR="001329E3" w:rsidRPr="00C345A0">
        <w:rPr>
          <w:color w:val="000000"/>
        </w:rPr>
        <w:t xml:space="preserve"> do Banco </w:t>
      </w:r>
      <w:del w:id="427" w:author="Consolidado" w:date="2019-04-10T14:57:00Z">
        <w:r w:rsidR="000F0C8A" w:rsidRPr="00C345A0">
          <w:rPr>
            <w:smallCaps/>
            <w:color w:val="000000"/>
          </w:rPr>
          <w:delText>[</w:delText>
        </w:r>
        <w:r w:rsidR="000F0C8A" w:rsidRPr="00E00908">
          <w:rPr>
            <w:smallCaps/>
            <w:color w:val="000000"/>
            <w:highlight w:val="yellow"/>
          </w:rPr>
          <w:delText>•</w:delText>
        </w:r>
        <w:r w:rsidR="000F0C8A" w:rsidRPr="00C345A0">
          <w:rPr>
            <w:smallCaps/>
            <w:color w:val="000000"/>
          </w:rPr>
          <w:delText>]</w:delText>
        </w:r>
        <w:r w:rsidR="00DE609D" w:rsidRPr="00C345A0">
          <w:rPr>
            <w:color w:val="000000"/>
          </w:rPr>
          <w:delText>.</w:delText>
        </w:r>
        <w:r w:rsidR="00E907AF" w:rsidRPr="00C345A0">
          <w:rPr>
            <w:color w:val="000000"/>
          </w:rPr>
          <w:delText xml:space="preserve"> </w:delText>
        </w:r>
        <w:r w:rsidR="000F0C8A">
          <w:rPr>
            <w:color w:val="000000"/>
          </w:rPr>
          <w:delText>[</w:delText>
        </w:r>
        <w:r w:rsidR="000F0C8A" w:rsidRPr="005D565C">
          <w:rPr>
            <w:b/>
            <w:color w:val="000000"/>
            <w:highlight w:val="green"/>
          </w:rPr>
          <w:delText>Nota TCMB:</w:delText>
        </w:r>
        <w:r w:rsidR="000F0C8A" w:rsidRPr="005D565C">
          <w:rPr>
            <w:color w:val="000000"/>
            <w:highlight w:val="green"/>
          </w:rPr>
          <w:delText xml:space="preserve"> </w:delText>
        </w:r>
        <w:r w:rsidR="00E00908" w:rsidRPr="005D565C">
          <w:rPr>
            <w:color w:val="000000"/>
            <w:highlight w:val="green"/>
          </w:rPr>
          <w:delText>Pendente de preenchimento pela Securitizadora</w:delText>
        </w:r>
        <w:r w:rsidR="000F0C8A" w:rsidRPr="005D565C">
          <w:rPr>
            <w:color w:val="000000"/>
            <w:highlight w:val="green"/>
          </w:rPr>
          <w:delText>.</w:delText>
        </w:r>
        <w:r w:rsidR="000F0C8A">
          <w:rPr>
            <w:color w:val="000000"/>
          </w:rPr>
          <w:delText>]</w:delText>
        </w:r>
      </w:del>
      <w:ins w:id="428" w:author="Consolidado" w:date="2019-04-10T14:57:00Z">
        <w:r w:rsidR="00565C2B" w:rsidRPr="00F31F66">
          <w:rPr>
            <w:color w:val="000000"/>
          </w:rPr>
          <w:t>Itaú Unibanco S.A</w:t>
        </w:r>
        <w:r w:rsidR="00565C2B" w:rsidRPr="00C345A0">
          <w:rPr>
            <w:color w:val="000000"/>
          </w:rPr>
          <w:t>.</w:t>
        </w:r>
      </w:ins>
    </w:p>
    <w:p w14:paraId="7DC83BB7" w14:textId="77777777" w:rsidR="00E907AF" w:rsidRPr="00C345A0" w:rsidRDefault="00E907AF" w:rsidP="00E907AF">
      <w:pPr>
        <w:tabs>
          <w:tab w:val="left" w:pos="851"/>
        </w:tabs>
        <w:jc w:val="both"/>
        <w:rPr>
          <w:color w:val="000000"/>
        </w:rPr>
      </w:pPr>
    </w:p>
    <w:p w14:paraId="05A7D9D0" w14:textId="77777777" w:rsidR="00A1283C" w:rsidRPr="00C345A0" w:rsidRDefault="0067705C" w:rsidP="00E907AF">
      <w:pPr>
        <w:tabs>
          <w:tab w:val="left" w:pos="851"/>
        </w:tabs>
        <w:jc w:val="both"/>
        <w:rPr>
          <w:color w:val="000000"/>
        </w:rPr>
      </w:pPr>
      <w:r w:rsidRPr="00C345A0">
        <w:rPr>
          <w:color w:val="000000"/>
        </w:rPr>
        <w:t>4.5.2.</w:t>
      </w:r>
      <w:r w:rsidRPr="00C345A0">
        <w:rPr>
          <w:color w:val="000000"/>
        </w:rPr>
        <w:tab/>
      </w:r>
      <w:r w:rsidR="00E907AF" w:rsidRPr="00C345A0">
        <w:rPr>
          <w:color w:val="00000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w:t>
      </w:r>
      <w:r w:rsidR="00E907AF" w:rsidRPr="00C345A0">
        <w:rPr>
          <w:color w:val="000000"/>
          <w:u w:val="single"/>
        </w:rPr>
        <w:t>Tributos</w:t>
      </w:r>
      <w:r w:rsidR="00E907AF" w:rsidRPr="00C345A0">
        <w:rPr>
          <w:color w:val="000000"/>
        </w:rPr>
        <w:t xml:space="preserve">”)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w:t>
      </w:r>
      <w:r w:rsidR="000F0C8A">
        <w:rPr>
          <w:color w:val="000000"/>
        </w:rPr>
        <w:t>Escritura</w:t>
      </w:r>
      <w:r w:rsidR="00E907AF" w:rsidRPr="00C345A0">
        <w:rPr>
          <w:color w:val="000000"/>
        </w:rPr>
        <w:t xml:space="preserve">, ou a legislação vigente venha a sofrer qualquer modificação ou, por </w:t>
      </w:r>
      <w:r w:rsidR="00E907AF" w:rsidRPr="00C345A0">
        <w:rPr>
          <w:color w:val="000000"/>
        </w:rPr>
        <w:lastRenderedPageBreak/>
        <w:t xml:space="preserve">quaisquer outros motivos, novos tributos venham a incidir sobre os pagamentos ou reembolso devidos à Debenturista no âmbito desta </w:t>
      </w:r>
      <w:r w:rsidR="000F0C8A">
        <w:rPr>
          <w:color w:val="000000"/>
        </w:rPr>
        <w:t>Escritura</w:t>
      </w:r>
      <w:r w:rsidR="00E907AF" w:rsidRPr="00C345A0">
        <w:rPr>
          <w:color w:val="000000"/>
        </w:rPr>
        <w:t>, a Emissora será responsável pelo recolhimento, pagamento e/ou retenção destes tributos. Nesta situação, a Emissora deverá acrescer a tais pagamentos</w:t>
      </w:r>
      <w:r w:rsidR="000F0C8A">
        <w:rPr>
          <w:color w:val="000000"/>
        </w:rPr>
        <w:t xml:space="preserve"> como</w:t>
      </w:r>
      <w:r w:rsidR="00E907AF" w:rsidRPr="00C345A0">
        <w:rPr>
          <w:color w:val="000000"/>
        </w:rPr>
        <w:t xml:space="preserve"> valores adicionais</w:t>
      </w:r>
      <w:r w:rsidR="000F0C8A">
        <w:rPr>
          <w:color w:val="000000"/>
        </w:rPr>
        <w:t xml:space="preserve"> aos pagamentos ou reembolsos devidos à Debenturista,</w:t>
      </w:r>
      <w:r w:rsidR="00E907AF" w:rsidRPr="00C345A0">
        <w:rPr>
          <w:color w:val="000000"/>
        </w:rPr>
        <w:t xml:space="preserve"> de modo que a Debenturista receba os mesmos valores líquidos que seriam recebidos caso nenhuma retenção ou dedução fosse realizada.</w:t>
      </w:r>
    </w:p>
    <w:p w14:paraId="135BBDA2" w14:textId="77777777" w:rsidR="00114B34" w:rsidRPr="00C345A0" w:rsidRDefault="00114B34" w:rsidP="00E907AF">
      <w:pPr>
        <w:tabs>
          <w:tab w:val="left" w:pos="851"/>
        </w:tabs>
        <w:jc w:val="both"/>
        <w:rPr>
          <w:color w:val="000000"/>
        </w:rPr>
      </w:pPr>
    </w:p>
    <w:p w14:paraId="4186A4C0" w14:textId="77777777" w:rsidR="00A1283C" w:rsidRPr="00C345A0" w:rsidRDefault="00A1283C" w:rsidP="002101B8">
      <w:pPr>
        <w:tabs>
          <w:tab w:val="left" w:pos="851"/>
        </w:tabs>
        <w:jc w:val="both"/>
        <w:rPr>
          <w:b/>
          <w:i/>
          <w:color w:val="000000"/>
        </w:rPr>
      </w:pPr>
      <w:bookmarkStart w:id="429" w:name="_DV_M206"/>
      <w:bookmarkStart w:id="430" w:name="_Toc499990357"/>
      <w:bookmarkEnd w:id="429"/>
      <w:r w:rsidRPr="00C345A0">
        <w:rPr>
          <w:b/>
          <w:color w:val="000000"/>
        </w:rPr>
        <w:t>4.6.</w:t>
      </w:r>
      <w:r w:rsidRPr="00C345A0">
        <w:rPr>
          <w:b/>
          <w:color w:val="000000"/>
        </w:rPr>
        <w:tab/>
        <w:t>Prorrogação dos Prazos</w:t>
      </w:r>
      <w:bookmarkStart w:id="431" w:name="_DV_M207"/>
      <w:bookmarkEnd w:id="430"/>
      <w:bookmarkEnd w:id="431"/>
      <w:r w:rsidRPr="00C345A0">
        <w:rPr>
          <w:b/>
          <w:i/>
          <w:color w:val="000000"/>
        </w:rPr>
        <w:t xml:space="preserve"> </w:t>
      </w:r>
    </w:p>
    <w:p w14:paraId="656B3CBA" w14:textId="77777777" w:rsidR="00A1283C" w:rsidRPr="00C345A0" w:rsidRDefault="00A1283C" w:rsidP="002101B8">
      <w:pPr>
        <w:tabs>
          <w:tab w:val="left" w:pos="851"/>
        </w:tabs>
        <w:jc w:val="both"/>
        <w:rPr>
          <w:i/>
          <w:color w:val="000000"/>
        </w:rPr>
      </w:pPr>
    </w:p>
    <w:p w14:paraId="5E05A9BF" w14:textId="77777777" w:rsidR="0002632C" w:rsidRPr="00C345A0" w:rsidRDefault="0067705C" w:rsidP="0002632C">
      <w:pPr>
        <w:tabs>
          <w:tab w:val="left" w:pos="851"/>
          <w:tab w:val="left" w:pos="5160"/>
        </w:tabs>
        <w:jc w:val="both"/>
        <w:rPr>
          <w:color w:val="000000"/>
        </w:rPr>
      </w:pPr>
      <w:bookmarkStart w:id="432" w:name="_DV_M208"/>
      <w:bookmarkEnd w:id="432"/>
      <w:r w:rsidRPr="00C345A0">
        <w:rPr>
          <w:color w:val="000000"/>
        </w:rPr>
        <w:t>4.6.1.</w:t>
      </w:r>
      <w:r w:rsidRPr="00C345A0">
        <w:rPr>
          <w:color w:val="000000"/>
        </w:rPr>
        <w:tab/>
      </w:r>
      <w:r w:rsidR="007A788A" w:rsidRPr="007A788A">
        <w:rPr>
          <w:color w:val="000000"/>
        </w:rPr>
        <w:t>Exceto quando previsto expressamente de modo diverso na presente Escritura, entende-se por “</w:t>
      </w:r>
      <w:r w:rsidR="007A788A" w:rsidRPr="007A788A">
        <w:rPr>
          <w:color w:val="000000"/>
          <w:u w:val="single"/>
        </w:rPr>
        <w:t>Dia Útil</w:t>
      </w:r>
      <w:r w:rsidR="007A788A" w:rsidRPr="007A788A">
        <w:rPr>
          <w:color w:val="000000"/>
        </w:rPr>
        <w:t>” qualquer dia da semana, exceto sábados, domingos e feriados declarados nacionais. Quando a indicação de prazo contado por dia na presente Escritura não vier acompanhada da indicação de “Dia Útil”, entende-se que o prazo é contado em dias corridos</w:t>
      </w:r>
      <w:r w:rsidR="007A788A">
        <w:rPr>
          <w:color w:val="000000"/>
        </w:rPr>
        <w:t>.</w:t>
      </w:r>
    </w:p>
    <w:p w14:paraId="1A4E0019" w14:textId="77777777" w:rsidR="0002632C" w:rsidRPr="00C345A0" w:rsidRDefault="0002632C" w:rsidP="002101B8">
      <w:pPr>
        <w:tabs>
          <w:tab w:val="left" w:pos="851"/>
          <w:tab w:val="left" w:pos="5160"/>
        </w:tabs>
        <w:jc w:val="both"/>
        <w:rPr>
          <w:color w:val="000000"/>
        </w:rPr>
      </w:pPr>
    </w:p>
    <w:p w14:paraId="3D666E4A" w14:textId="77777777" w:rsidR="00A1283C" w:rsidRPr="00C345A0" w:rsidRDefault="0067705C" w:rsidP="002101B8">
      <w:pPr>
        <w:tabs>
          <w:tab w:val="left" w:pos="851"/>
          <w:tab w:val="left" w:pos="5160"/>
        </w:tabs>
        <w:jc w:val="both"/>
        <w:rPr>
          <w:color w:val="000000"/>
        </w:rPr>
      </w:pPr>
      <w:r w:rsidRPr="00C345A0">
        <w:rPr>
          <w:color w:val="000000"/>
        </w:rPr>
        <w:t>4.6.2.</w:t>
      </w:r>
      <w:r w:rsidRPr="00C345A0">
        <w:rPr>
          <w:color w:val="000000"/>
        </w:rPr>
        <w:tab/>
      </w:r>
      <w:bookmarkStart w:id="433" w:name="_Toc499990358"/>
      <w:r w:rsidR="007A788A" w:rsidRPr="007A788A">
        <w:rPr>
          <w:color w:val="000000"/>
        </w:rPr>
        <w:t>Considerar-se-ão prorrogados os prazos referentes ao pagamento de qualquer obrigação prevista nesta Escritura até o 1º (primeiro) Dia Útil subsequente, se o seu vencimento não coincidir com Dia Útil, sem qualquer acréscimo aos valores a serem pagos, exceto pelos casos cujos pagamentos devam ser realizados por meio da B3, hipótese em que somente haverá prorrogação quando a data de pagamento coincidir com feriados declarados nacionais, sábados ou domingos.</w:t>
      </w:r>
    </w:p>
    <w:p w14:paraId="1DA1D0FF" w14:textId="77777777" w:rsidR="00A1283C" w:rsidRPr="00C345A0" w:rsidRDefault="00A1283C" w:rsidP="002101B8">
      <w:pPr>
        <w:tabs>
          <w:tab w:val="left" w:pos="851"/>
        </w:tabs>
        <w:jc w:val="both"/>
        <w:rPr>
          <w:color w:val="000000"/>
        </w:rPr>
      </w:pPr>
    </w:p>
    <w:p w14:paraId="63DB7E62" w14:textId="77777777" w:rsidR="00A1283C" w:rsidRPr="00C345A0" w:rsidRDefault="00A1283C" w:rsidP="00A9342E">
      <w:pPr>
        <w:keepNext/>
        <w:widowControl w:val="0"/>
        <w:tabs>
          <w:tab w:val="left" w:pos="851"/>
        </w:tabs>
        <w:jc w:val="both"/>
        <w:rPr>
          <w:b/>
          <w:color w:val="000000"/>
        </w:rPr>
      </w:pPr>
      <w:bookmarkStart w:id="434" w:name="_DV_M210"/>
      <w:bookmarkEnd w:id="434"/>
      <w:r w:rsidRPr="00C345A0">
        <w:rPr>
          <w:b/>
          <w:color w:val="000000"/>
        </w:rPr>
        <w:t>4.7.</w:t>
      </w:r>
      <w:r w:rsidRPr="00C345A0">
        <w:rPr>
          <w:b/>
          <w:color w:val="000000"/>
        </w:rPr>
        <w:tab/>
        <w:t>Encargos Moratórios</w:t>
      </w:r>
      <w:bookmarkStart w:id="435" w:name="_DV_M211"/>
      <w:bookmarkEnd w:id="433"/>
      <w:bookmarkEnd w:id="435"/>
      <w:r w:rsidRPr="00C345A0">
        <w:rPr>
          <w:b/>
          <w:color w:val="000000"/>
        </w:rPr>
        <w:t xml:space="preserve"> </w:t>
      </w:r>
    </w:p>
    <w:p w14:paraId="768C54D5" w14:textId="77777777" w:rsidR="00A1283C" w:rsidRPr="00C345A0" w:rsidRDefault="00A1283C" w:rsidP="00A9342E">
      <w:pPr>
        <w:keepNext/>
        <w:widowControl w:val="0"/>
        <w:tabs>
          <w:tab w:val="left" w:pos="851"/>
        </w:tabs>
        <w:jc w:val="both"/>
        <w:rPr>
          <w:color w:val="000000"/>
        </w:rPr>
      </w:pPr>
    </w:p>
    <w:p w14:paraId="009F6A6A" w14:textId="77777777" w:rsidR="00A1283C" w:rsidRPr="00C345A0" w:rsidRDefault="00374171" w:rsidP="00A9342E">
      <w:pPr>
        <w:keepNext/>
        <w:widowControl w:val="0"/>
        <w:tabs>
          <w:tab w:val="left" w:pos="851"/>
        </w:tabs>
        <w:jc w:val="both"/>
        <w:rPr>
          <w:color w:val="000000"/>
        </w:rPr>
      </w:pPr>
      <w:bookmarkStart w:id="436" w:name="_DV_M212"/>
      <w:bookmarkEnd w:id="436"/>
      <w:r w:rsidRPr="00C345A0">
        <w:rPr>
          <w:color w:val="000000"/>
        </w:rPr>
        <w:t xml:space="preserve">Sem prejuízo da Remuneração, ocorrendo impontualidade no pagamento de qualquer quantia devida à Debenturista, os débitos em atraso ficarão sujeitos à multa não compensatória, de 2% (dois por cento) sobre o valor total devido e juros de mora equivalente a 1% (um por cento) ao mês, calculado pro rata </w:t>
      </w:r>
      <w:proofErr w:type="spellStart"/>
      <w:r w:rsidRPr="00C345A0">
        <w:rPr>
          <w:color w:val="000000"/>
        </w:rPr>
        <w:t>temporis</w:t>
      </w:r>
      <w:proofErr w:type="spellEnd"/>
      <w:r w:rsidRPr="00C345A0">
        <w:rPr>
          <w:color w:val="000000"/>
        </w:rPr>
        <w:t>, ambos calculados desde a data do inadimplemento até a data do efetivo pagamento, independentemente de aviso, notificação ou interpelação judicial ou extrajudicial, além das despesas incorridas para cobrança (em conjunto, “</w:t>
      </w:r>
      <w:r w:rsidRPr="00C345A0">
        <w:rPr>
          <w:color w:val="000000"/>
          <w:u w:val="single"/>
        </w:rPr>
        <w:t>Encargos Moratórios</w:t>
      </w:r>
      <w:r w:rsidRPr="00C345A0">
        <w:rPr>
          <w:color w:val="000000"/>
        </w:rPr>
        <w:t>”)</w:t>
      </w:r>
      <w:r w:rsidR="00E907AF" w:rsidRPr="00C345A0">
        <w:rPr>
          <w:color w:val="000000"/>
        </w:rPr>
        <w:t>.</w:t>
      </w:r>
    </w:p>
    <w:p w14:paraId="7EC221DF" w14:textId="77777777" w:rsidR="00A1283C" w:rsidRPr="00C345A0" w:rsidRDefault="00A1283C" w:rsidP="002101B8">
      <w:pPr>
        <w:tabs>
          <w:tab w:val="left" w:pos="851"/>
        </w:tabs>
        <w:jc w:val="both"/>
        <w:rPr>
          <w:color w:val="000000"/>
        </w:rPr>
      </w:pPr>
    </w:p>
    <w:p w14:paraId="789A5F25" w14:textId="77777777" w:rsidR="00A1283C" w:rsidRPr="00C345A0" w:rsidRDefault="00A1283C" w:rsidP="002101B8">
      <w:pPr>
        <w:tabs>
          <w:tab w:val="left" w:pos="851"/>
        </w:tabs>
        <w:jc w:val="both"/>
        <w:rPr>
          <w:b/>
          <w:color w:val="000000"/>
        </w:rPr>
      </w:pPr>
      <w:bookmarkStart w:id="437" w:name="_DV_M213"/>
      <w:bookmarkStart w:id="438" w:name="_Toc499990359"/>
      <w:bookmarkEnd w:id="437"/>
      <w:r w:rsidRPr="00C345A0">
        <w:rPr>
          <w:b/>
          <w:color w:val="000000"/>
        </w:rPr>
        <w:t>4.8.</w:t>
      </w:r>
      <w:r w:rsidRPr="00C345A0">
        <w:rPr>
          <w:b/>
          <w:color w:val="000000"/>
        </w:rPr>
        <w:tab/>
        <w:t>Decadência dos Direitos aos Acréscimos</w:t>
      </w:r>
      <w:bookmarkEnd w:id="438"/>
    </w:p>
    <w:p w14:paraId="554112D7" w14:textId="77777777" w:rsidR="00A1283C" w:rsidRPr="00C345A0" w:rsidRDefault="00A1283C" w:rsidP="002101B8">
      <w:pPr>
        <w:tabs>
          <w:tab w:val="left" w:pos="851"/>
        </w:tabs>
        <w:jc w:val="both"/>
        <w:rPr>
          <w:color w:val="000000"/>
        </w:rPr>
      </w:pPr>
    </w:p>
    <w:p w14:paraId="3C7C9A72" w14:textId="77777777" w:rsidR="00A1283C" w:rsidRPr="00C345A0" w:rsidRDefault="00A1283C" w:rsidP="002101B8">
      <w:pPr>
        <w:tabs>
          <w:tab w:val="left" w:pos="851"/>
        </w:tabs>
        <w:jc w:val="both"/>
        <w:rPr>
          <w:color w:val="000000"/>
        </w:rPr>
      </w:pPr>
      <w:bookmarkStart w:id="439" w:name="_DV_M214"/>
      <w:bookmarkEnd w:id="439"/>
      <w:r w:rsidRPr="00C345A0">
        <w:rPr>
          <w:color w:val="000000"/>
        </w:rPr>
        <w:t xml:space="preserve">Sem prejuízo do disposto </w:t>
      </w:r>
      <w:r w:rsidR="001337B8" w:rsidRPr="00C345A0">
        <w:rPr>
          <w:color w:val="000000"/>
        </w:rPr>
        <w:t>n</w:t>
      </w:r>
      <w:r w:rsidR="000F0C8A">
        <w:rPr>
          <w:color w:val="000000"/>
        </w:rPr>
        <w:t>a Cláusula</w:t>
      </w:r>
      <w:r w:rsidRPr="00C345A0">
        <w:rPr>
          <w:color w:val="000000"/>
        </w:rPr>
        <w:t xml:space="preserve"> 4.7 acima, o não comparecimento </w:t>
      </w:r>
      <w:r w:rsidR="00B53A9D" w:rsidRPr="00C345A0">
        <w:rPr>
          <w:color w:val="000000"/>
        </w:rPr>
        <w:t xml:space="preserve">da </w:t>
      </w:r>
      <w:r w:rsidRPr="00C345A0">
        <w:rPr>
          <w:color w:val="000000"/>
        </w:rPr>
        <w:t>Debenturista para receber o valor correspondente a quaisquer das obr</w:t>
      </w:r>
      <w:r w:rsidR="000F0C8A">
        <w:rPr>
          <w:color w:val="000000"/>
        </w:rPr>
        <w:t>igações pecuniárias da Emissora</w:t>
      </w:r>
      <w:r w:rsidRPr="00C345A0">
        <w:rPr>
          <w:color w:val="000000"/>
        </w:rPr>
        <w:t xml:space="preserve"> nas </w:t>
      </w:r>
      <w:r w:rsidR="000F0C8A">
        <w:rPr>
          <w:color w:val="000000"/>
        </w:rPr>
        <w:t>datas previstas nesta Escritura</w:t>
      </w:r>
      <w:r w:rsidRPr="00C345A0">
        <w:rPr>
          <w:color w:val="000000"/>
        </w:rPr>
        <w:t xml:space="preserve"> ou em comunicado </w:t>
      </w:r>
      <w:r w:rsidR="001E24AC" w:rsidRPr="00C345A0">
        <w:rPr>
          <w:color w:val="000000"/>
        </w:rPr>
        <w:t xml:space="preserve">enviado </w:t>
      </w:r>
      <w:r w:rsidRPr="00C345A0">
        <w:rPr>
          <w:color w:val="000000"/>
        </w:rPr>
        <w:t>pela Emissora</w:t>
      </w:r>
      <w:r w:rsidR="001E24AC" w:rsidRPr="00C345A0">
        <w:rPr>
          <w:color w:val="000000"/>
        </w:rPr>
        <w:t xml:space="preserve"> à Debenturista com cópia para o </w:t>
      </w:r>
      <w:r w:rsidR="001E24AC" w:rsidRPr="00DA213D">
        <w:rPr>
          <w:color w:val="000000"/>
        </w:rPr>
        <w:t>Agente Fiduciário</w:t>
      </w:r>
      <w:r w:rsidR="001E24AC" w:rsidRPr="00C345A0">
        <w:rPr>
          <w:color w:val="000000"/>
        </w:rPr>
        <w:t>, nos termos do Termo de Securitização</w:t>
      </w:r>
      <w:r w:rsidRPr="00C345A0">
        <w:rPr>
          <w:color w:val="000000"/>
        </w:rPr>
        <w:t>, não lhe dará direito ao recebimento de remuneração e/ou encargos moratórios no período relativo ao atraso no recebimento, sendo-lhe, todavia, assegurados os direitos adquiridos até a data do respectivo vencimento.</w:t>
      </w:r>
    </w:p>
    <w:p w14:paraId="133DE72D" w14:textId="77777777" w:rsidR="00A1283C" w:rsidRPr="00C345A0" w:rsidRDefault="00A1283C" w:rsidP="002101B8">
      <w:pPr>
        <w:tabs>
          <w:tab w:val="left" w:pos="851"/>
        </w:tabs>
        <w:jc w:val="both"/>
        <w:rPr>
          <w:color w:val="000000"/>
        </w:rPr>
      </w:pPr>
    </w:p>
    <w:p w14:paraId="48DA6211" w14:textId="77777777" w:rsidR="00A1283C" w:rsidRPr="00C345A0" w:rsidRDefault="00A1283C" w:rsidP="002101B8">
      <w:pPr>
        <w:tabs>
          <w:tab w:val="left" w:pos="851"/>
        </w:tabs>
        <w:jc w:val="both"/>
        <w:rPr>
          <w:b/>
          <w:color w:val="000000"/>
        </w:rPr>
      </w:pPr>
      <w:bookmarkStart w:id="440" w:name="_DV_M215"/>
      <w:bookmarkEnd w:id="440"/>
      <w:r w:rsidRPr="00C345A0">
        <w:rPr>
          <w:b/>
          <w:color w:val="000000"/>
        </w:rPr>
        <w:t>4.9.</w:t>
      </w:r>
      <w:r w:rsidRPr="00C345A0">
        <w:rPr>
          <w:b/>
          <w:color w:val="000000"/>
        </w:rPr>
        <w:tab/>
        <w:t>Forma de Subscrição e Integralização</w:t>
      </w:r>
    </w:p>
    <w:p w14:paraId="7CF11345"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477D29E3" w14:textId="0889BC34" w:rsidR="00263E6A" w:rsidRPr="00624DE0" w:rsidRDefault="00A26702" w:rsidP="00263E6A">
      <w:pPr>
        <w:tabs>
          <w:tab w:val="left" w:pos="851"/>
        </w:tabs>
        <w:jc w:val="both"/>
        <w:rPr>
          <w:ins w:id="441" w:author="Consolidado" w:date="2019-04-10T14:57:00Z"/>
          <w:rStyle w:val="DeltaViewInsertion"/>
          <w:color w:val="000000"/>
          <w:u w:val="none"/>
        </w:rPr>
      </w:pPr>
      <w:bookmarkStart w:id="442" w:name="_DV_M216"/>
      <w:bookmarkStart w:id="443" w:name="_DV_M217"/>
      <w:bookmarkStart w:id="444" w:name="_DV_M218"/>
      <w:bookmarkStart w:id="445" w:name="_DV_M219"/>
      <w:bookmarkEnd w:id="442"/>
      <w:bookmarkEnd w:id="443"/>
      <w:bookmarkEnd w:id="444"/>
      <w:bookmarkEnd w:id="445"/>
      <w:r w:rsidRPr="00C345A0">
        <w:rPr>
          <w:color w:val="000000"/>
        </w:rPr>
        <w:t>4.9.1.</w:t>
      </w:r>
      <w:r w:rsidRPr="00C345A0">
        <w:rPr>
          <w:color w:val="000000"/>
        </w:rPr>
        <w:tab/>
      </w:r>
      <w:r w:rsidR="00E907AF" w:rsidRPr="00C345A0">
        <w:rPr>
          <w:color w:val="000000"/>
        </w:rPr>
        <w:t xml:space="preserve">As Debêntures serão integralizadas pelo seu Valor Nominal Unitário acrescido da Remuneração, contada desde a </w:t>
      </w:r>
      <w:r w:rsidR="00B91597" w:rsidRPr="00C345A0">
        <w:rPr>
          <w:color w:val="000000"/>
        </w:rPr>
        <w:t xml:space="preserve">primeira </w:t>
      </w:r>
      <w:r w:rsidR="00E907AF" w:rsidRPr="00C345A0">
        <w:rPr>
          <w:color w:val="000000"/>
        </w:rPr>
        <w:t xml:space="preserve">Data de </w:t>
      </w:r>
      <w:r w:rsidR="00B91597" w:rsidRPr="00C345A0">
        <w:rPr>
          <w:color w:val="000000"/>
        </w:rPr>
        <w:t>Integralização</w:t>
      </w:r>
      <w:ins w:id="446" w:author="Carolina Avancini" w:date="2019-04-15T09:00:00Z">
        <w:r w:rsidR="00517B01">
          <w:rPr>
            <w:color w:val="000000"/>
          </w:rPr>
          <w:t xml:space="preserve"> (inclusive)</w:t>
        </w:r>
      </w:ins>
      <w:r w:rsidR="00E907AF" w:rsidRPr="00C345A0">
        <w:rPr>
          <w:color w:val="000000"/>
        </w:rPr>
        <w:t xml:space="preserve"> </w:t>
      </w:r>
      <w:del w:id="447" w:author="Consolidado" w:date="2019-04-10T14:57:00Z">
        <w:r w:rsidR="00E907AF" w:rsidRPr="00C345A0">
          <w:rPr>
            <w:color w:val="000000"/>
          </w:rPr>
          <w:delText xml:space="preserve">(inclusive) </w:delText>
        </w:r>
      </w:del>
      <w:r w:rsidR="00E907AF" w:rsidRPr="00C345A0">
        <w:rPr>
          <w:color w:val="000000"/>
        </w:rPr>
        <w:t xml:space="preserve">até cada </w:t>
      </w:r>
      <w:r w:rsidR="00B91597" w:rsidRPr="00C345A0">
        <w:rPr>
          <w:color w:val="000000"/>
        </w:rPr>
        <w:t>Data de Integralização</w:t>
      </w:r>
      <w:r w:rsidR="00E907AF" w:rsidRPr="00C345A0">
        <w:rPr>
          <w:color w:val="000000"/>
        </w:rPr>
        <w:t xml:space="preserve"> </w:t>
      </w:r>
      <w:del w:id="448" w:author="Consolidado" w:date="2019-04-10T14:57:00Z">
        <w:r w:rsidR="00E907AF" w:rsidRPr="00C345A0">
          <w:rPr>
            <w:color w:val="000000"/>
          </w:rPr>
          <w:delText>(exclusive)</w:delText>
        </w:r>
        <w:r w:rsidR="000F0C8A">
          <w:rPr>
            <w:color w:val="000000"/>
          </w:rPr>
          <w:delText xml:space="preserve"> </w:delText>
        </w:r>
      </w:del>
      <w:ins w:id="449" w:author="Carolina Avancini" w:date="2019-04-15T09:00:00Z">
        <w:r w:rsidR="00517B01">
          <w:rPr>
            <w:color w:val="000000"/>
          </w:rPr>
          <w:t xml:space="preserve">(exclusive) </w:t>
        </w:r>
      </w:ins>
      <w:r w:rsidR="000F0C8A">
        <w:rPr>
          <w:color w:val="000000"/>
        </w:rPr>
        <w:t>("</w:t>
      </w:r>
      <w:r w:rsidR="000F0C8A" w:rsidRPr="000F0C8A">
        <w:rPr>
          <w:color w:val="000000"/>
          <w:u w:val="single"/>
        </w:rPr>
        <w:t>Preço de Subscrição</w:t>
      </w:r>
      <w:r w:rsidR="008C3DDF">
        <w:rPr>
          <w:color w:val="000000"/>
        </w:rPr>
        <w:t>").</w:t>
      </w:r>
      <w:ins w:id="450" w:author="Consolidado" w:date="2019-04-10T14:57:00Z">
        <w:r w:rsidR="00263E6A">
          <w:rPr>
            <w:color w:val="000000"/>
          </w:rPr>
          <w:t xml:space="preserve"> </w:t>
        </w:r>
      </w:ins>
      <w:ins w:id="451" w:author="Carolina Avancini" w:date="2019-04-15T09:00:00Z">
        <w:r w:rsidR="00517B01">
          <w:rPr>
            <w:color w:val="000000"/>
          </w:rPr>
          <w:t>[</w:t>
        </w:r>
        <w:r w:rsidR="00517B01" w:rsidRPr="00517B01">
          <w:rPr>
            <w:color w:val="000000"/>
            <w:highlight w:val="yellow"/>
            <w:rPrChange w:id="452" w:author="Carolina Avancini" w:date="2019-04-15T09:00:00Z">
              <w:rPr>
                <w:color w:val="000000"/>
              </w:rPr>
            </w:rPrChange>
          </w:rPr>
          <w:t>Nota RB: Voltar o “inclusive” e “exclusive” para maior esclarecimento</w:t>
        </w:r>
        <w:r w:rsidR="00517B01">
          <w:rPr>
            <w:color w:val="000000"/>
          </w:rPr>
          <w:t>]</w:t>
        </w:r>
      </w:ins>
    </w:p>
    <w:p w14:paraId="27BCD1FE" w14:textId="77777777" w:rsidR="008C3DDF" w:rsidRDefault="008C3DDF" w:rsidP="002101B8">
      <w:pPr>
        <w:tabs>
          <w:tab w:val="left" w:pos="851"/>
        </w:tabs>
        <w:jc w:val="both"/>
        <w:rPr>
          <w:color w:val="000000"/>
        </w:rPr>
      </w:pPr>
    </w:p>
    <w:p w14:paraId="11D0BFAA" w14:textId="77777777" w:rsidR="00AB408F" w:rsidRPr="009D5B76" w:rsidRDefault="00AB408F" w:rsidP="00AB408F">
      <w:pPr>
        <w:tabs>
          <w:tab w:val="left" w:pos="851"/>
        </w:tabs>
        <w:jc w:val="both"/>
        <w:rPr>
          <w:rStyle w:val="DeltaViewInsertion"/>
          <w:color w:val="000000"/>
          <w:u w:val="none"/>
        </w:rPr>
      </w:pPr>
    </w:p>
    <w:p w14:paraId="10558DB0" w14:textId="77777777" w:rsidR="00AB408F" w:rsidRDefault="00AB408F" w:rsidP="00AB408F">
      <w:pPr>
        <w:tabs>
          <w:tab w:val="left" w:pos="851"/>
        </w:tabs>
        <w:jc w:val="both"/>
        <w:rPr>
          <w:color w:val="000000"/>
        </w:rPr>
      </w:pPr>
      <w:r w:rsidRPr="00C345A0">
        <w:rPr>
          <w:color w:val="000000"/>
        </w:rPr>
        <w:t>4.9.2.</w:t>
      </w:r>
      <w:r w:rsidRPr="00C345A0">
        <w:rPr>
          <w:color w:val="000000"/>
        </w:rPr>
        <w:tab/>
        <w:t xml:space="preserve">As Debêntures tornar-se-ão subscritas pela Debenturista mediante a formalização da presente </w:t>
      </w:r>
      <w:r>
        <w:rPr>
          <w:color w:val="000000"/>
        </w:rPr>
        <w:t>Escritura</w:t>
      </w:r>
      <w:r w:rsidRPr="00C345A0">
        <w:rPr>
          <w:color w:val="000000"/>
        </w:rPr>
        <w:t xml:space="preserve">, </w:t>
      </w:r>
      <w:r w:rsidRPr="003C469C">
        <w:rPr>
          <w:color w:val="000000"/>
        </w:rPr>
        <w:t>a inscrição da titularidade no livro próprio, e</w:t>
      </w:r>
      <w:r w:rsidRPr="00C345A0">
        <w:rPr>
          <w:color w:val="000000"/>
        </w:rPr>
        <w:t xml:space="preserve"> a assinatura do Boletim de Subscrição, nos termos da minuta constante do Anexo III a esta </w:t>
      </w:r>
      <w:r>
        <w:rPr>
          <w:color w:val="000000"/>
        </w:rPr>
        <w:t>Escritura</w:t>
      </w:r>
      <w:r w:rsidRPr="00C345A0">
        <w:rPr>
          <w:color w:val="000000"/>
        </w:rPr>
        <w:t xml:space="preserve"> (“</w:t>
      </w:r>
      <w:r w:rsidRPr="00C345A0">
        <w:rPr>
          <w:color w:val="000000"/>
          <w:u w:val="single"/>
        </w:rPr>
        <w:t>Boletim de Subscrição</w:t>
      </w:r>
      <w:r w:rsidRPr="00C345A0">
        <w:rPr>
          <w:color w:val="000000"/>
        </w:rPr>
        <w:t xml:space="preserve">”). </w:t>
      </w:r>
    </w:p>
    <w:p w14:paraId="3D2963DE" w14:textId="77777777" w:rsidR="008C3DDF" w:rsidRDefault="008C3DDF" w:rsidP="002101B8">
      <w:pPr>
        <w:tabs>
          <w:tab w:val="left" w:pos="851"/>
        </w:tabs>
        <w:jc w:val="both"/>
        <w:rPr>
          <w:color w:val="000000"/>
        </w:rPr>
      </w:pPr>
    </w:p>
    <w:p w14:paraId="77E907B3" w14:textId="77777777" w:rsidR="00A1283C" w:rsidRPr="00E00908" w:rsidRDefault="008C3DDF" w:rsidP="002101B8">
      <w:pPr>
        <w:tabs>
          <w:tab w:val="left" w:pos="851"/>
        </w:tabs>
        <w:jc w:val="both"/>
        <w:rPr>
          <w:rStyle w:val="DeltaViewInsertion"/>
          <w:color w:val="000000"/>
          <w:u w:val="none"/>
        </w:rPr>
      </w:pPr>
      <w:r>
        <w:rPr>
          <w:color w:val="000000"/>
        </w:rPr>
        <w:t>4.9.</w:t>
      </w:r>
      <w:r w:rsidR="00AB408F">
        <w:rPr>
          <w:color w:val="000000"/>
        </w:rPr>
        <w:t>3</w:t>
      </w:r>
      <w:r>
        <w:rPr>
          <w:color w:val="000000"/>
        </w:rPr>
        <w:t>.</w:t>
      </w:r>
      <w:r>
        <w:rPr>
          <w:color w:val="000000"/>
        </w:rPr>
        <w:tab/>
        <w:t>A</w:t>
      </w:r>
      <w:r w:rsidR="000F0C8A" w:rsidRPr="000F0C8A">
        <w:rPr>
          <w:color w:val="000000"/>
        </w:rPr>
        <w:t xml:space="preserve">s Debêntures serão integralizadas à vista em moeda corrente nacional, parcial ou totalmente, </w:t>
      </w:r>
      <w:r>
        <w:rPr>
          <w:color w:val="000000"/>
        </w:rPr>
        <w:t xml:space="preserve">a qualquer tempo, durante o período de oferta dos CRI, </w:t>
      </w:r>
      <w:r w:rsidR="000F0C8A" w:rsidRPr="000F0C8A">
        <w:rPr>
          <w:color w:val="000000"/>
        </w:rPr>
        <w:t>na medida em que os CRI forem integralizados (sendo qualquer data em que forem integralizadas parcial ou totalmente as Debêntures, uma “</w:t>
      </w:r>
      <w:r w:rsidR="000F0C8A" w:rsidRPr="000F0C8A">
        <w:rPr>
          <w:color w:val="000000"/>
          <w:u w:val="single"/>
        </w:rPr>
        <w:t>Data de Integralização</w:t>
      </w:r>
      <w:r w:rsidR="000F0C8A" w:rsidRPr="000F0C8A">
        <w:rPr>
          <w:color w:val="000000"/>
        </w:rPr>
        <w:t>”)</w:t>
      </w:r>
      <w:r>
        <w:rPr>
          <w:color w:val="000000"/>
        </w:rPr>
        <w:t>, observados os termos e condições do Termo de Securitização</w:t>
      </w:r>
      <w:r w:rsidR="00781457" w:rsidRPr="00E00908">
        <w:rPr>
          <w:rStyle w:val="DeltaViewInsertion"/>
          <w:color w:val="000000"/>
          <w:u w:val="none"/>
        </w:rPr>
        <w:t>.</w:t>
      </w:r>
    </w:p>
    <w:p w14:paraId="41D945E1" w14:textId="77777777" w:rsidR="007A788A" w:rsidRDefault="007A788A" w:rsidP="002101B8">
      <w:pPr>
        <w:tabs>
          <w:tab w:val="left" w:pos="851"/>
        </w:tabs>
        <w:jc w:val="both"/>
        <w:rPr>
          <w:b/>
          <w:color w:val="000000"/>
        </w:rPr>
      </w:pPr>
      <w:bookmarkStart w:id="453" w:name="_DV_M224"/>
      <w:bookmarkStart w:id="454" w:name="_DV_M225"/>
      <w:bookmarkStart w:id="455" w:name="_DV_M226"/>
      <w:bookmarkEnd w:id="453"/>
      <w:bookmarkEnd w:id="454"/>
      <w:bookmarkEnd w:id="455"/>
    </w:p>
    <w:p w14:paraId="475A9949" w14:textId="77777777" w:rsidR="00DB5B98" w:rsidRPr="008C4D5C" w:rsidRDefault="00DB5B98" w:rsidP="00DB5B98">
      <w:pPr>
        <w:tabs>
          <w:tab w:val="left" w:pos="851"/>
        </w:tabs>
        <w:jc w:val="both"/>
        <w:rPr>
          <w:ins w:id="456" w:author="Consolidado" w:date="2019-04-10T14:57:00Z"/>
          <w:color w:val="000000"/>
        </w:rPr>
      </w:pPr>
      <w:ins w:id="457" w:author="Consolidado" w:date="2019-04-10T14:57:00Z">
        <w:r>
          <w:rPr>
            <w:color w:val="000000"/>
          </w:rPr>
          <w:t>4.9.4</w:t>
        </w:r>
        <w:r w:rsidRPr="008C4D5C">
          <w:rPr>
            <w:color w:val="000000"/>
          </w:rPr>
          <w:t>.</w:t>
        </w:r>
        <w:r w:rsidRPr="008C4D5C">
          <w:rPr>
            <w:color w:val="000000"/>
          </w:rPr>
          <w:tab/>
          <w:t>As Debêntures que eventualmente não sejam integralizadas</w:t>
        </w:r>
        <w:r>
          <w:rPr>
            <w:color w:val="000000"/>
          </w:rPr>
          <w:t xml:space="preserve"> após o encerramento do período de oferta dos CRI, incluindo a colocação sob o regime de melhores esforços de lote adicional, nos termos do art. 14, §2º da Instrução CVM 400,</w:t>
        </w:r>
        <w:r w:rsidRPr="008C4D5C">
          <w:rPr>
            <w:color w:val="000000"/>
          </w:rPr>
          <w:t xml:space="preserve"> serão canceladas, devendo-se celebrar aditamento a esta Escritura de Emissão, se for o caso, no prazo de até 30 (trinta) dias contados da primeira Data de Integralização, sem necessidade, conforme aplicável, de </w:t>
        </w:r>
        <w:r w:rsidRPr="004438B0">
          <w:rPr>
            <w:b/>
            <w:color w:val="000000"/>
          </w:rPr>
          <w:t>(i)</w:t>
        </w:r>
        <w:r w:rsidRPr="008C4D5C">
          <w:rPr>
            <w:color w:val="000000"/>
          </w:rPr>
          <w:t xml:space="preserve"> realização de Assembleia Geral de Debenturistas; </w:t>
        </w:r>
        <w:r w:rsidRPr="004438B0">
          <w:rPr>
            <w:b/>
            <w:color w:val="000000"/>
          </w:rPr>
          <w:t>(</w:t>
        </w:r>
        <w:proofErr w:type="spellStart"/>
        <w:r w:rsidRPr="004438B0">
          <w:rPr>
            <w:b/>
            <w:color w:val="000000"/>
          </w:rPr>
          <w:t>ii</w:t>
        </w:r>
        <w:proofErr w:type="spellEnd"/>
        <w:r w:rsidRPr="004438B0">
          <w:rPr>
            <w:b/>
            <w:color w:val="000000"/>
          </w:rPr>
          <w:t>)</w:t>
        </w:r>
        <w:r w:rsidRPr="008C4D5C">
          <w:rPr>
            <w:color w:val="000000"/>
          </w:rPr>
          <w:t xml:space="preserve"> obtenção de aprovação societária pela Companhia; e/ou </w:t>
        </w:r>
        <w:r w:rsidRPr="004438B0">
          <w:rPr>
            <w:b/>
            <w:color w:val="000000"/>
          </w:rPr>
          <w:t>(</w:t>
        </w:r>
        <w:proofErr w:type="spellStart"/>
        <w:r w:rsidRPr="004438B0">
          <w:rPr>
            <w:b/>
            <w:color w:val="000000"/>
          </w:rPr>
          <w:t>iii</w:t>
        </w:r>
        <w:proofErr w:type="spellEnd"/>
        <w:r w:rsidRPr="004438B0">
          <w:rPr>
            <w:b/>
            <w:color w:val="000000"/>
          </w:rPr>
          <w:t>)</w:t>
        </w:r>
        <w:r w:rsidRPr="008C4D5C">
          <w:rPr>
            <w:color w:val="000000"/>
          </w:rPr>
          <w:t xml:space="preserve"> orientação e aprovação dos titulares de CR</w:t>
        </w:r>
        <w:r>
          <w:rPr>
            <w:color w:val="000000"/>
          </w:rPr>
          <w:t>I</w:t>
        </w:r>
        <w:r w:rsidRPr="008C4D5C">
          <w:rPr>
            <w:color w:val="000000"/>
          </w:rPr>
          <w:t>, para formalizar a quantidade de Debêntures efetivamente subscrita e integralizada</w:t>
        </w:r>
        <w:r>
          <w:rPr>
            <w:color w:val="000000"/>
          </w:rPr>
          <w:t>,</w:t>
        </w:r>
        <w:r w:rsidRPr="008C4D5C">
          <w:rPr>
            <w:color w:val="000000"/>
          </w:rPr>
          <w:t xml:space="preserve"> o Valor Total da Emissão</w:t>
        </w:r>
        <w:r>
          <w:rPr>
            <w:color w:val="000000"/>
          </w:rPr>
          <w:t>, bem como para ajustar proporcionalmente a aplicação dos recursos obtidos na Emissão aos valores e percentuais estabelecidos no Anexo I</w:t>
        </w:r>
        <w:r w:rsidRPr="008C4D5C">
          <w:rPr>
            <w:color w:val="000000"/>
          </w:rPr>
          <w:t>.</w:t>
        </w:r>
        <w:r>
          <w:rPr>
            <w:color w:val="000000"/>
          </w:rPr>
          <w:t xml:space="preserve"> </w:t>
        </w:r>
      </w:ins>
    </w:p>
    <w:p w14:paraId="79B76978" w14:textId="77777777" w:rsidR="00DB5B98" w:rsidRDefault="00DB5B98" w:rsidP="002101B8">
      <w:pPr>
        <w:tabs>
          <w:tab w:val="left" w:pos="851"/>
        </w:tabs>
        <w:jc w:val="both"/>
        <w:rPr>
          <w:ins w:id="458" w:author="Consolidado" w:date="2019-04-10T14:57:00Z"/>
          <w:b/>
          <w:color w:val="000000"/>
        </w:rPr>
      </w:pPr>
    </w:p>
    <w:p w14:paraId="0C562CA3" w14:textId="77777777" w:rsidR="00A1283C" w:rsidRPr="00C345A0" w:rsidRDefault="00A1283C" w:rsidP="002101B8">
      <w:pPr>
        <w:tabs>
          <w:tab w:val="left" w:pos="851"/>
        </w:tabs>
        <w:jc w:val="both"/>
        <w:rPr>
          <w:b/>
          <w:color w:val="000000"/>
        </w:rPr>
      </w:pPr>
      <w:r w:rsidRPr="00C345A0">
        <w:rPr>
          <w:b/>
          <w:color w:val="000000"/>
        </w:rPr>
        <w:t>4.10.</w:t>
      </w:r>
      <w:r w:rsidRPr="00C345A0">
        <w:rPr>
          <w:b/>
          <w:color w:val="000000"/>
        </w:rPr>
        <w:tab/>
        <w:t>Repactuação</w:t>
      </w:r>
    </w:p>
    <w:p w14:paraId="60FB2F6C" w14:textId="77777777" w:rsidR="00A1283C" w:rsidRPr="00C345A0" w:rsidRDefault="00A1283C" w:rsidP="002101B8">
      <w:pPr>
        <w:tabs>
          <w:tab w:val="left" w:pos="851"/>
        </w:tabs>
        <w:jc w:val="both"/>
        <w:rPr>
          <w:color w:val="000000"/>
        </w:rPr>
      </w:pPr>
    </w:p>
    <w:p w14:paraId="1F5723A5" w14:textId="77777777" w:rsidR="00A1283C" w:rsidRPr="00C345A0" w:rsidRDefault="00A1283C" w:rsidP="002101B8">
      <w:pPr>
        <w:tabs>
          <w:tab w:val="left" w:pos="851"/>
        </w:tabs>
        <w:jc w:val="both"/>
        <w:rPr>
          <w:color w:val="000000"/>
        </w:rPr>
      </w:pPr>
      <w:bookmarkStart w:id="459" w:name="_DV_M227"/>
      <w:bookmarkEnd w:id="459"/>
      <w:r w:rsidRPr="00C345A0">
        <w:rPr>
          <w:color w:val="000000"/>
        </w:rPr>
        <w:t>Não haverá repactuação das Debêntures.</w:t>
      </w:r>
    </w:p>
    <w:p w14:paraId="6CFF2983" w14:textId="77777777" w:rsidR="00A1283C" w:rsidRPr="00C345A0" w:rsidRDefault="00A1283C" w:rsidP="002101B8">
      <w:pPr>
        <w:tabs>
          <w:tab w:val="left" w:pos="851"/>
        </w:tabs>
        <w:jc w:val="both"/>
        <w:rPr>
          <w:color w:val="000000"/>
        </w:rPr>
      </w:pPr>
    </w:p>
    <w:p w14:paraId="13E865C0" w14:textId="77777777" w:rsidR="00A1283C" w:rsidRPr="00C345A0" w:rsidRDefault="00A1283C" w:rsidP="00A9342E">
      <w:pPr>
        <w:pStyle w:val="BlockText"/>
        <w:keepNext/>
        <w:widowControl w:val="0"/>
        <w:shd w:val="clear" w:color="auto" w:fill="FFFFFF"/>
        <w:tabs>
          <w:tab w:val="clear" w:pos="9072"/>
          <w:tab w:val="left" w:pos="709"/>
          <w:tab w:val="left" w:pos="851"/>
        </w:tabs>
        <w:spacing w:line="240" w:lineRule="auto"/>
        <w:ind w:left="0" w:right="0"/>
        <w:rPr>
          <w:b/>
          <w:color w:val="000000"/>
        </w:rPr>
      </w:pPr>
      <w:bookmarkStart w:id="460" w:name="_DV_M228"/>
      <w:bookmarkEnd w:id="460"/>
      <w:r w:rsidRPr="00C345A0">
        <w:rPr>
          <w:b/>
          <w:color w:val="000000"/>
        </w:rPr>
        <w:t>4.11.</w:t>
      </w:r>
      <w:r w:rsidR="00117C1A" w:rsidRPr="00C345A0">
        <w:rPr>
          <w:b/>
          <w:color w:val="000000"/>
        </w:rPr>
        <w:tab/>
      </w:r>
      <w:r w:rsidRPr="00C345A0">
        <w:rPr>
          <w:b/>
          <w:color w:val="000000"/>
        </w:rPr>
        <w:t>Publicidade</w:t>
      </w:r>
    </w:p>
    <w:p w14:paraId="55944499" w14:textId="77777777" w:rsidR="00A1283C" w:rsidRPr="00C345A0" w:rsidRDefault="00A1283C" w:rsidP="00A9342E">
      <w:pPr>
        <w:pStyle w:val="BodyText3"/>
        <w:keepNext/>
        <w:widowControl w:val="0"/>
        <w:tabs>
          <w:tab w:val="left" w:pos="851"/>
        </w:tabs>
        <w:rPr>
          <w:rFonts w:ascii="Times New Roman" w:hAnsi="Times New Roman"/>
          <w:color w:val="000000"/>
          <w:sz w:val="24"/>
          <w:szCs w:val="24"/>
        </w:rPr>
      </w:pPr>
    </w:p>
    <w:p w14:paraId="34189738" w14:textId="77777777" w:rsidR="00A1283C" w:rsidRPr="00C345A0" w:rsidRDefault="00A1283C" w:rsidP="00A9342E">
      <w:pPr>
        <w:pStyle w:val="BodyText3"/>
        <w:keepNext/>
        <w:widowControl w:val="0"/>
        <w:tabs>
          <w:tab w:val="left" w:pos="851"/>
        </w:tabs>
        <w:rPr>
          <w:rFonts w:ascii="Times New Roman" w:hAnsi="Times New Roman"/>
          <w:color w:val="000000"/>
          <w:sz w:val="24"/>
          <w:szCs w:val="24"/>
        </w:rPr>
      </w:pPr>
      <w:bookmarkStart w:id="461" w:name="_DV_M229"/>
      <w:bookmarkEnd w:id="461"/>
      <w:r w:rsidRPr="00C345A0">
        <w:rPr>
          <w:rFonts w:ascii="Times New Roman" w:hAnsi="Times New Roman"/>
          <w:color w:val="000000"/>
          <w:sz w:val="24"/>
          <w:szCs w:val="24"/>
        </w:rPr>
        <w:t>Todos os atos</w:t>
      </w:r>
      <w:r w:rsidR="0027767A" w:rsidRPr="00C345A0">
        <w:rPr>
          <w:rFonts w:ascii="Times New Roman" w:hAnsi="Times New Roman"/>
          <w:color w:val="000000"/>
          <w:sz w:val="24"/>
          <w:szCs w:val="24"/>
        </w:rPr>
        <w:t>, anúncios, avisos</w:t>
      </w:r>
      <w:r w:rsidRPr="00C345A0">
        <w:rPr>
          <w:rFonts w:ascii="Times New Roman" w:hAnsi="Times New Roman"/>
          <w:color w:val="000000"/>
          <w:sz w:val="24"/>
          <w:szCs w:val="24"/>
        </w:rPr>
        <w:t xml:space="preserve"> e decisões decorrentes desta Emissão que, de qualquer forma, vierem a envolver interesses </w:t>
      </w:r>
      <w:r w:rsidR="00FD243A" w:rsidRPr="00C345A0">
        <w:rPr>
          <w:rFonts w:ascii="Times New Roman" w:hAnsi="Times New Roman"/>
          <w:color w:val="000000"/>
          <w:sz w:val="24"/>
          <w:szCs w:val="24"/>
        </w:rPr>
        <w:t>da</w:t>
      </w:r>
      <w:r w:rsidRPr="00C345A0">
        <w:rPr>
          <w:rFonts w:ascii="Times New Roman" w:hAnsi="Times New Roman"/>
          <w:color w:val="000000"/>
          <w:sz w:val="24"/>
          <w:szCs w:val="24"/>
        </w:rPr>
        <w:t xml:space="preserve"> Debenturista, deverão ser obrigatoriamente publicados no </w:t>
      </w:r>
      <w:r w:rsidR="001D1AC8" w:rsidRPr="00C345A0">
        <w:rPr>
          <w:rFonts w:ascii="Times New Roman" w:hAnsi="Times New Roman"/>
          <w:sz w:val="24"/>
          <w:szCs w:val="24"/>
        </w:rPr>
        <w:t xml:space="preserve">Diário Oficial do Estado de São Paulo e no jornal </w:t>
      </w:r>
      <w:r w:rsidR="00336803">
        <w:rPr>
          <w:rFonts w:ascii="Times New Roman" w:hAnsi="Times New Roman"/>
          <w:sz w:val="24"/>
          <w:szCs w:val="24"/>
        </w:rPr>
        <w:t>DCI</w:t>
      </w:r>
      <w:r w:rsidR="00FF4D58" w:rsidRPr="00C345A0">
        <w:rPr>
          <w:rFonts w:ascii="Times New Roman" w:hAnsi="Times New Roman"/>
          <w:sz w:val="24"/>
          <w:szCs w:val="24"/>
        </w:rPr>
        <w:t xml:space="preserve">, </w:t>
      </w:r>
      <w:r w:rsidR="001D1AC8" w:rsidRPr="00C345A0">
        <w:rPr>
          <w:rFonts w:ascii="Times New Roman" w:hAnsi="Times New Roman"/>
          <w:sz w:val="24"/>
          <w:szCs w:val="24"/>
        </w:rPr>
        <w:t>bem como na página da Emissora na rede mundial de computadores (</w:t>
      </w:r>
      <w:r w:rsidR="007C4194" w:rsidRPr="00C345A0">
        <w:rPr>
          <w:rFonts w:ascii="Times New Roman" w:hAnsi="Times New Roman"/>
          <w:sz w:val="24"/>
          <w:szCs w:val="24"/>
        </w:rPr>
        <w:t>www.cyrela.com.br</w:t>
      </w:r>
      <w:r w:rsidR="001D1AC8" w:rsidRPr="00C345A0">
        <w:rPr>
          <w:rFonts w:ascii="Times New Roman" w:hAnsi="Times New Roman"/>
          <w:sz w:val="24"/>
          <w:szCs w:val="24"/>
        </w:rPr>
        <w:t>)</w:t>
      </w:r>
      <w:r w:rsidR="00642CE0" w:rsidRPr="00C345A0">
        <w:rPr>
          <w:rFonts w:ascii="Times New Roman" w:hAnsi="Times New Roman"/>
          <w:sz w:val="24"/>
          <w:szCs w:val="24"/>
        </w:rPr>
        <w:t>, na mesma data de sua publicação</w:t>
      </w:r>
      <w:r w:rsidR="001D1AC8" w:rsidRPr="00C345A0">
        <w:rPr>
          <w:rFonts w:ascii="Times New Roman" w:hAnsi="Times New Roman"/>
          <w:sz w:val="24"/>
          <w:szCs w:val="24"/>
        </w:rPr>
        <w:t>.</w:t>
      </w:r>
      <w:r w:rsidR="005C2EEE" w:rsidRPr="00C345A0">
        <w:rPr>
          <w:rFonts w:ascii="Times New Roman" w:hAnsi="Times New Roman"/>
          <w:sz w:val="24"/>
          <w:szCs w:val="24"/>
        </w:rPr>
        <w:t xml:space="preserve"> </w:t>
      </w:r>
    </w:p>
    <w:p w14:paraId="2E6E1FED" w14:textId="77777777" w:rsidR="00A1283C" w:rsidRPr="00C345A0" w:rsidRDefault="00A1283C" w:rsidP="002101B8">
      <w:pPr>
        <w:tabs>
          <w:tab w:val="left" w:pos="851"/>
        </w:tabs>
        <w:jc w:val="both"/>
        <w:rPr>
          <w:color w:val="000000"/>
        </w:rPr>
      </w:pPr>
    </w:p>
    <w:p w14:paraId="51CBA61B"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b/>
          <w:color w:val="000000"/>
          <w:sz w:val="24"/>
          <w:szCs w:val="24"/>
        </w:rPr>
      </w:pPr>
      <w:bookmarkStart w:id="462" w:name="_DV_M231"/>
      <w:bookmarkEnd w:id="462"/>
      <w:r w:rsidRPr="00C345A0">
        <w:rPr>
          <w:rFonts w:ascii="Times New Roman" w:hAnsi="Times New Roman"/>
          <w:b/>
          <w:color w:val="000000"/>
          <w:sz w:val="24"/>
          <w:szCs w:val="24"/>
        </w:rPr>
        <w:t>4.12.</w:t>
      </w:r>
      <w:r w:rsidRPr="00C345A0">
        <w:rPr>
          <w:rFonts w:ascii="Times New Roman" w:hAnsi="Times New Roman"/>
          <w:b/>
          <w:color w:val="000000"/>
          <w:sz w:val="24"/>
          <w:szCs w:val="24"/>
        </w:rPr>
        <w:tab/>
        <w:t>Comprovação de Titularidade das Debêntures</w:t>
      </w:r>
    </w:p>
    <w:p w14:paraId="0CB03FF0"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6091A3C4" w14:textId="77777777" w:rsidR="00A1283C" w:rsidRPr="00C345A0" w:rsidRDefault="002D59C6" w:rsidP="002101B8">
      <w:pPr>
        <w:tabs>
          <w:tab w:val="left" w:pos="851"/>
        </w:tabs>
        <w:jc w:val="both"/>
        <w:rPr>
          <w:color w:val="000000"/>
        </w:rPr>
      </w:pPr>
      <w:bookmarkStart w:id="463" w:name="_DV_M232"/>
      <w:bookmarkEnd w:id="463"/>
      <w:r w:rsidRPr="00C345A0">
        <w:rPr>
          <w:color w:val="00000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10 (dez) Dias Úteis a contar da assinatura </w:t>
      </w:r>
      <w:proofErr w:type="gramStart"/>
      <w:r w:rsidRPr="00C345A0">
        <w:rPr>
          <w:color w:val="000000"/>
        </w:rPr>
        <w:t>da presente</w:t>
      </w:r>
      <w:proofErr w:type="gramEnd"/>
      <w:r w:rsidRPr="00C345A0">
        <w:rPr>
          <w:color w:val="000000"/>
        </w:rPr>
        <w:t xml:space="preserve"> </w:t>
      </w:r>
      <w:r w:rsidR="000F0C8A">
        <w:rPr>
          <w:color w:val="000000"/>
        </w:rPr>
        <w:t>Escritura</w:t>
      </w:r>
      <w:r w:rsidRPr="00C345A0">
        <w:rPr>
          <w:color w:val="000000"/>
        </w:rPr>
        <w:t xml:space="preserve">. Para fins de comprovação do cumprimento da obrigação descrita na presente Cláusula a Emissora deverá, dentro do prazo acima mencionado, apresentar à </w:t>
      </w:r>
      <w:r w:rsidR="00561DCE">
        <w:rPr>
          <w:color w:val="000000"/>
        </w:rPr>
        <w:t>Debenturista</w:t>
      </w:r>
      <w:r w:rsidRPr="00C345A0">
        <w:rPr>
          <w:color w:val="000000"/>
        </w:rPr>
        <w:t>, cópia autenticada da página do Livro de Registro de Debêntures Nominativas que contenha a inscrição do seu nome como detentora da totalidade das Debêntures</w:t>
      </w:r>
      <w:r w:rsidR="005D00D7" w:rsidRPr="00C345A0">
        <w:rPr>
          <w:color w:val="000000"/>
        </w:rPr>
        <w:t>.</w:t>
      </w:r>
      <w:r w:rsidR="00FE087E" w:rsidRPr="00C345A0">
        <w:rPr>
          <w:color w:val="000000"/>
        </w:rPr>
        <w:t xml:space="preserve"> </w:t>
      </w:r>
    </w:p>
    <w:p w14:paraId="4E447E47" w14:textId="77777777" w:rsidR="00A1283C" w:rsidRPr="00C345A0" w:rsidRDefault="00A1283C" w:rsidP="002101B8">
      <w:pPr>
        <w:tabs>
          <w:tab w:val="left" w:pos="851"/>
        </w:tabs>
        <w:jc w:val="both"/>
        <w:rPr>
          <w:color w:val="000000"/>
        </w:rPr>
      </w:pPr>
    </w:p>
    <w:p w14:paraId="34AD4F19" w14:textId="77777777" w:rsidR="00A1283C" w:rsidRPr="00C345A0" w:rsidRDefault="00A1283C" w:rsidP="002101B8">
      <w:pPr>
        <w:tabs>
          <w:tab w:val="left" w:pos="851"/>
        </w:tabs>
        <w:jc w:val="both"/>
        <w:rPr>
          <w:b/>
          <w:color w:val="000000"/>
        </w:rPr>
      </w:pPr>
      <w:bookmarkStart w:id="464" w:name="_DV_C278"/>
      <w:r w:rsidRPr="00C345A0">
        <w:rPr>
          <w:rStyle w:val="DeltaViewInsertion"/>
          <w:b/>
          <w:color w:val="000000"/>
          <w:u w:val="none"/>
        </w:rPr>
        <w:lastRenderedPageBreak/>
        <w:t>4.13.</w:t>
      </w:r>
      <w:r w:rsidRPr="00C345A0">
        <w:rPr>
          <w:rStyle w:val="DeltaViewInsertion"/>
          <w:b/>
          <w:color w:val="000000"/>
          <w:u w:val="none"/>
        </w:rPr>
        <w:tab/>
        <w:t>Liquidez e Estabilização</w:t>
      </w:r>
      <w:bookmarkEnd w:id="464"/>
    </w:p>
    <w:p w14:paraId="77C03BBC" w14:textId="77777777" w:rsidR="00A1283C" w:rsidRPr="00C345A0" w:rsidRDefault="00A1283C" w:rsidP="002101B8">
      <w:pPr>
        <w:tabs>
          <w:tab w:val="left" w:pos="851"/>
        </w:tabs>
        <w:jc w:val="both"/>
        <w:rPr>
          <w:color w:val="000000"/>
        </w:rPr>
      </w:pPr>
    </w:p>
    <w:p w14:paraId="24C08A58" w14:textId="77777777" w:rsidR="00A1283C" w:rsidRPr="00C345A0" w:rsidRDefault="00A1283C" w:rsidP="002101B8">
      <w:pPr>
        <w:pStyle w:val="BodyText"/>
        <w:tabs>
          <w:tab w:val="left" w:pos="851"/>
        </w:tabs>
        <w:ind w:right="57" w:firstLine="0"/>
        <w:rPr>
          <w:rFonts w:ascii="Times New Roman" w:hAnsi="Times New Roman" w:cs="Times New Roman"/>
          <w:color w:val="000000"/>
          <w:sz w:val="24"/>
          <w:szCs w:val="24"/>
        </w:rPr>
      </w:pPr>
      <w:bookmarkStart w:id="465" w:name="_DV_C279"/>
      <w:r w:rsidRPr="00C345A0">
        <w:rPr>
          <w:rStyle w:val="DeltaViewInsertion"/>
          <w:rFonts w:ascii="Times New Roman" w:hAnsi="Times New Roman" w:cs="Times New Roman"/>
          <w:color w:val="000000"/>
          <w:sz w:val="24"/>
          <w:szCs w:val="24"/>
          <w:u w:val="none"/>
        </w:rPr>
        <w:t>Não será constituído fundo de manutenção de liquidez ou firmado contrato de garantia de liquidez ou estabilização de preço para as Debêntures.</w:t>
      </w:r>
      <w:bookmarkEnd w:id="465"/>
    </w:p>
    <w:p w14:paraId="09880CF1" w14:textId="77777777" w:rsidR="00A1283C" w:rsidRPr="00C345A0" w:rsidRDefault="00A1283C" w:rsidP="002101B8">
      <w:pPr>
        <w:tabs>
          <w:tab w:val="left" w:pos="851"/>
        </w:tabs>
        <w:jc w:val="both"/>
        <w:rPr>
          <w:color w:val="000000"/>
        </w:rPr>
      </w:pPr>
    </w:p>
    <w:p w14:paraId="43652B27" w14:textId="77777777" w:rsidR="006D7F9F" w:rsidRPr="00C345A0" w:rsidRDefault="006D7F9F" w:rsidP="006D7F9F">
      <w:pPr>
        <w:pStyle w:val="Heading1"/>
        <w:tabs>
          <w:tab w:val="left" w:pos="851"/>
        </w:tabs>
        <w:rPr>
          <w:smallCaps w:val="0"/>
          <w:color w:val="000000"/>
        </w:rPr>
      </w:pPr>
      <w:bookmarkStart w:id="466" w:name="_DV_M233"/>
      <w:bookmarkStart w:id="467" w:name="_DV_M235"/>
      <w:bookmarkStart w:id="468" w:name="_DV_M236"/>
      <w:bookmarkStart w:id="469" w:name="_Toc499990365"/>
      <w:bookmarkEnd w:id="466"/>
      <w:bookmarkEnd w:id="467"/>
      <w:bookmarkEnd w:id="468"/>
      <w:r w:rsidRPr="00C345A0">
        <w:rPr>
          <w:smallCaps w:val="0"/>
          <w:color w:val="000000"/>
        </w:rPr>
        <w:t>CLÁUSULA V</w:t>
      </w:r>
    </w:p>
    <w:p w14:paraId="1B355A73" w14:textId="77777777" w:rsidR="006D7F9F" w:rsidRPr="00C345A0" w:rsidRDefault="006D7F9F" w:rsidP="006D7F9F">
      <w:pPr>
        <w:pStyle w:val="Heading1"/>
        <w:tabs>
          <w:tab w:val="left" w:pos="851"/>
        </w:tabs>
        <w:rPr>
          <w:b w:val="0"/>
          <w:color w:val="000000"/>
        </w:rPr>
      </w:pPr>
      <w:r w:rsidRPr="00C345A0">
        <w:rPr>
          <w:smallCaps w:val="0"/>
          <w:color w:val="000000"/>
        </w:rPr>
        <w:t>OFERTA DE RESGATE ANTECIPADO, RESGATE ANTECIPADO FACULTATIVO,</w:t>
      </w:r>
      <w:r w:rsidRPr="009D5B76">
        <w:rPr>
          <w:b w:val="0"/>
        </w:rPr>
        <w:t xml:space="preserve"> </w:t>
      </w:r>
      <w:r w:rsidRPr="00C345A0">
        <w:rPr>
          <w:smallCaps w:val="0"/>
          <w:color w:val="000000"/>
        </w:rPr>
        <w:t>AMORTIZAÇÃO ANTECIPADA FACULTATIVA E AQUISIÇÃO FACULTATIVA</w:t>
      </w:r>
    </w:p>
    <w:p w14:paraId="68DBBB1A" w14:textId="77777777" w:rsidR="006D7F9F" w:rsidRPr="00C345A0" w:rsidRDefault="006D7F9F" w:rsidP="006D7F9F">
      <w:pPr>
        <w:tabs>
          <w:tab w:val="left" w:pos="851"/>
        </w:tabs>
        <w:jc w:val="center"/>
        <w:rPr>
          <w:b/>
          <w:bCs/>
          <w:color w:val="000000"/>
        </w:rPr>
      </w:pPr>
      <w:bookmarkStart w:id="470" w:name="_DV_M237"/>
      <w:bookmarkEnd w:id="470"/>
    </w:p>
    <w:p w14:paraId="50A5BFAB" w14:textId="77777777" w:rsidR="006D7F9F" w:rsidRPr="00C345A0" w:rsidRDefault="006D7F9F" w:rsidP="006D7F9F">
      <w:pPr>
        <w:tabs>
          <w:tab w:val="left" w:pos="851"/>
        </w:tabs>
        <w:jc w:val="both"/>
        <w:rPr>
          <w:b/>
          <w:color w:val="000000"/>
        </w:rPr>
      </w:pPr>
      <w:r w:rsidRPr="00C345A0">
        <w:rPr>
          <w:b/>
          <w:color w:val="000000"/>
        </w:rPr>
        <w:t>5.1.</w:t>
      </w:r>
      <w:r w:rsidRPr="00C345A0">
        <w:rPr>
          <w:b/>
          <w:color w:val="000000"/>
        </w:rPr>
        <w:tab/>
        <w:t xml:space="preserve">Oferta de Resgate Antecipado </w:t>
      </w:r>
    </w:p>
    <w:p w14:paraId="01B6DA31" w14:textId="77777777" w:rsidR="006D7F9F" w:rsidRPr="00C345A0" w:rsidRDefault="006D7F9F" w:rsidP="006D7F9F">
      <w:pPr>
        <w:tabs>
          <w:tab w:val="left" w:pos="851"/>
        </w:tabs>
        <w:jc w:val="both"/>
        <w:rPr>
          <w:color w:val="000000"/>
        </w:rPr>
      </w:pPr>
    </w:p>
    <w:p w14:paraId="5EDD3FD3" w14:textId="77777777" w:rsidR="006D7F9F" w:rsidRPr="00C345A0" w:rsidRDefault="006D7F9F" w:rsidP="006D7F9F">
      <w:pPr>
        <w:tabs>
          <w:tab w:val="left" w:pos="-120"/>
          <w:tab w:val="left" w:pos="851"/>
        </w:tabs>
        <w:jc w:val="both"/>
        <w:rPr>
          <w:color w:val="000000"/>
        </w:rPr>
      </w:pPr>
      <w:r w:rsidRPr="00C345A0">
        <w:rPr>
          <w:color w:val="000000"/>
        </w:rPr>
        <w:t xml:space="preserve">5.1.1. A Emissora poderá, a </w:t>
      </w:r>
      <w:r w:rsidRPr="00284BAE">
        <w:rPr>
          <w:color w:val="000000"/>
        </w:rPr>
        <w:t xml:space="preserve">seu exclusivo critério e a qualquer tempo, mediante deliberação do seu Conselho de Administração, realizar oferta de resgate antecipado facultativo </w:t>
      </w:r>
      <w:r w:rsidRPr="0068636B">
        <w:rPr>
          <w:color w:val="000000"/>
        </w:rPr>
        <w:t>da totalidade</w:t>
      </w:r>
      <w:r w:rsidRPr="00284BAE">
        <w:rPr>
          <w:color w:val="000000"/>
        </w:rPr>
        <w:t xml:space="preserve"> das Debêntures endereçada à Debenturista e ao Agente Fiduciário </w:t>
      </w:r>
      <w:ins w:id="471" w:author="Consolidado" w:date="2019-04-10T14:57:00Z">
        <w:r w:rsidR="00263E6A">
          <w:rPr>
            <w:color w:val="000000"/>
          </w:rPr>
          <w:t xml:space="preserve">dos CRI </w:t>
        </w:r>
      </w:ins>
      <w:r w:rsidRPr="00284BAE">
        <w:rPr>
          <w:color w:val="000000"/>
        </w:rPr>
        <w:t>(“</w:t>
      </w:r>
      <w:r w:rsidRPr="00284BAE">
        <w:rPr>
          <w:color w:val="000000"/>
          <w:u w:val="single"/>
        </w:rPr>
        <w:t>Oferta de Resgate Antecipado</w:t>
      </w:r>
      <w:r w:rsidRPr="00284BAE">
        <w:rPr>
          <w:color w:val="000000"/>
        </w:rPr>
        <w:t xml:space="preserve">”). A Oferta de Resgate Antecipado Facultativo </w:t>
      </w:r>
      <w:r w:rsidRPr="0068636B">
        <w:rPr>
          <w:color w:val="000000"/>
        </w:rPr>
        <w:t>deverá, em qualquer circunstância, ter por objeto a totalidade das Debêntures, e</w:t>
      </w:r>
      <w:r w:rsidRPr="00284BAE">
        <w:rPr>
          <w:color w:val="000000"/>
        </w:rPr>
        <w:t xml:space="preserve"> será operacionalizada da seguinte forma:</w:t>
      </w:r>
      <w:r>
        <w:rPr>
          <w:color w:val="000000"/>
        </w:rPr>
        <w:t xml:space="preserve"> </w:t>
      </w:r>
    </w:p>
    <w:p w14:paraId="68E65A11" w14:textId="77777777" w:rsidR="006D7F9F" w:rsidRPr="00C345A0" w:rsidRDefault="006D7F9F" w:rsidP="006D7F9F">
      <w:pPr>
        <w:tabs>
          <w:tab w:val="left" w:pos="-120"/>
          <w:tab w:val="left" w:pos="851"/>
        </w:tabs>
        <w:jc w:val="both"/>
        <w:rPr>
          <w:color w:val="000000"/>
        </w:rPr>
      </w:pPr>
    </w:p>
    <w:p w14:paraId="681A3BE7" w14:textId="77777777" w:rsidR="006D7F9F" w:rsidRPr="00C345A0" w:rsidRDefault="006D7F9F" w:rsidP="006D7F9F">
      <w:pPr>
        <w:numPr>
          <w:ilvl w:val="0"/>
          <w:numId w:val="45"/>
        </w:numPr>
        <w:tabs>
          <w:tab w:val="clear" w:pos="855"/>
          <w:tab w:val="left" w:pos="851"/>
        </w:tabs>
        <w:autoSpaceDE/>
        <w:autoSpaceDN/>
        <w:adjustRightInd/>
        <w:ind w:left="0" w:firstLine="0"/>
        <w:jc w:val="both"/>
      </w:pPr>
      <w:r w:rsidRPr="00C345A0">
        <w:t xml:space="preserve">a Emissora realizará a Oferta de Resgate Antecipado por meio de comunicado à </w:t>
      </w:r>
      <w:r>
        <w:rPr>
          <w:color w:val="000000"/>
        </w:rPr>
        <w:t>Debenturista</w:t>
      </w:r>
      <w:r w:rsidRPr="00C345A0">
        <w:t xml:space="preserve"> </w:t>
      </w:r>
      <w:r w:rsidRPr="00C345A0">
        <w:rPr>
          <w:color w:val="000000"/>
        </w:rPr>
        <w:t xml:space="preserve">e ao Agente Fiduciário </w:t>
      </w:r>
      <w:ins w:id="472" w:author="Consolidado" w:date="2019-04-10T14:57:00Z">
        <w:r w:rsidR="00263E6A">
          <w:rPr>
            <w:color w:val="000000"/>
          </w:rPr>
          <w:t xml:space="preserve">dos CRI </w:t>
        </w:r>
      </w:ins>
      <w:r w:rsidRPr="00C345A0">
        <w:t>nos termos desta Escritura (“</w:t>
      </w:r>
      <w:r w:rsidRPr="00C345A0">
        <w:rPr>
          <w:u w:val="single"/>
        </w:rPr>
        <w:t>Comunicação de Oferta de Resgate Antecipado</w:t>
      </w:r>
      <w:r w:rsidRPr="00C345A0">
        <w:t xml:space="preserve">”), o qual deverá descrever os termos e condições da Oferta de Resgate Antecipado Facultativo da totalidade das Debêntures, incluindo: (a) o valor do prêmio de resgate, </w:t>
      </w:r>
      <w:r>
        <w:t xml:space="preserve">que não poderá ser negativo, </w:t>
      </w:r>
      <w:r w:rsidRPr="00C345A0">
        <w:t xml:space="preserve">se houver; (b) forma de manifestação da </w:t>
      </w:r>
      <w:r w:rsidRPr="004C66A9">
        <w:rPr>
          <w:color w:val="000000"/>
        </w:rPr>
        <w:t>Debenturista</w:t>
      </w:r>
      <w:r w:rsidRPr="00C345A0">
        <w:t xml:space="preserve"> </w:t>
      </w:r>
      <w:r>
        <w:t>sobre</w:t>
      </w:r>
      <w:r w:rsidRPr="00C345A0">
        <w:t xml:space="preserve"> a Oferta de Resgate Antecipado; (c) a data efetiva para o resgate das Debêntures e pagamento à </w:t>
      </w:r>
      <w:r w:rsidRPr="004C66A9">
        <w:rPr>
          <w:color w:val="000000"/>
        </w:rPr>
        <w:t>Debenturista</w:t>
      </w:r>
      <w:r w:rsidRPr="00C345A0">
        <w:t xml:space="preserve">; e (d) demais informações necessárias para tomada de decisão e operacionalização pela </w:t>
      </w:r>
      <w:r w:rsidRPr="004C66A9">
        <w:rPr>
          <w:color w:val="000000"/>
        </w:rPr>
        <w:t>Debenturista</w:t>
      </w:r>
      <w:r w:rsidRPr="00C345A0">
        <w:t>;</w:t>
      </w:r>
    </w:p>
    <w:p w14:paraId="5179052D" w14:textId="77777777" w:rsidR="006D7F9F" w:rsidRPr="00C345A0" w:rsidRDefault="006D7F9F" w:rsidP="006D7F9F">
      <w:pPr>
        <w:tabs>
          <w:tab w:val="left" w:pos="851"/>
        </w:tabs>
        <w:autoSpaceDE/>
        <w:autoSpaceDN/>
        <w:adjustRightInd/>
        <w:jc w:val="both"/>
      </w:pPr>
    </w:p>
    <w:p w14:paraId="2AC87DA5" w14:textId="02B3E689" w:rsidR="006D7F9F" w:rsidRPr="00AF377D" w:rsidRDefault="006D7F9F" w:rsidP="006D7F9F">
      <w:pPr>
        <w:numPr>
          <w:ilvl w:val="0"/>
          <w:numId w:val="45"/>
        </w:numPr>
        <w:tabs>
          <w:tab w:val="clear" w:pos="855"/>
          <w:tab w:val="left" w:pos="851"/>
        </w:tabs>
        <w:autoSpaceDE/>
        <w:autoSpaceDN/>
        <w:adjustRightInd/>
        <w:ind w:left="0" w:firstLine="0"/>
        <w:jc w:val="both"/>
      </w:pPr>
      <w:r w:rsidRPr="00C345A0">
        <w:t xml:space="preserve">após o recebimento pela </w:t>
      </w:r>
      <w:r w:rsidRPr="004C66A9">
        <w:t>Debenturista</w:t>
      </w:r>
      <w:r w:rsidRPr="00C345A0">
        <w:t xml:space="preserve"> da </w:t>
      </w:r>
      <w:r w:rsidRPr="00561DCE">
        <w:t>Comunicação de Oferta de Resgate Antecipado</w:t>
      </w:r>
      <w:r w:rsidRPr="00C345A0">
        <w:t>, esta publicará</w:t>
      </w:r>
      <w:r>
        <w:t xml:space="preserve">, em até </w:t>
      </w:r>
      <w:del w:id="473" w:author="Consolidado" w:date="2019-04-10T14:57:00Z">
        <w:r>
          <w:delText>3 (três</w:delText>
        </w:r>
      </w:del>
      <w:ins w:id="474" w:author="Consolidado" w:date="2019-04-10T14:57:00Z">
        <w:r w:rsidR="00D74B95">
          <w:t xml:space="preserve">5 </w:t>
        </w:r>
        <w:r>
          <w:t>(</w:t>
        </w:r>
        <w:r w:rsidR="00D74B95">
          <w:t>cinco</w:t>
        </w:r>
      </w:ins>
      <w:r>
        <w:t>) Dias Úteis do recebimento da referida comunicação,</w:t>
      </w:r>
      <w:r w:rsidRPr="00C345A0">
        <w:t xml:space="preserve"> os termos da Oferta de Resgate Antecipado</w:t>
      </w:r>
      <w:r>
        <w:t>, para que os t</w:t>
      </w:r>
      <w:r w:rsidRPr="00C345A0">
        <w:t>itulares dos CRI se manifestem acerca da sua adesão</w:t>
      </w:r>
      <w:r>
        <w:t>,</w:t>
      </w:r>
      <w:r w:rsidRPr="00C345A0">
        <w:t xml:space="preserve"> ou não, à oferta de resgate antecipado dos CRI na forma prevista no Termo de Securitização. Após consulta e decisão dos titulares dos CRI, a </w:t>
      </w:r>
      <w:r>
        <w:t>Debenturista</w:t>
      </w:r>
      <w:r w:rsidRPr="00C345A0" w:rsidDel="00A97D0E">
        <w:t xml:space="preserve"> </w:t>
      </w:r>
      <w:r w:rsidRPr="00C345A0">
        <w:t xml:space="preserve">terá 1 (um) Dia Útil, contado do </w:t>
      </w:r>
      <w:r>
        <w:t xml:space="preserve">prazo final de </w:t>
      </w:r>
      <w:r w:rsidRPr="00C345A0">
        <w:t xml:space="preserve">recebimento da manifestação dos titulares dos CRI, para enviar notificação à Emissora a respeito da quantidade de CRI e do valor a ser resgatado antecipadamente; </w:t>
      </w:r>
    </w:p>
    <w:p w14:paraId="6888E4CD" w14:textId="77777777" w:rsidR="006D7F9F" w:rsidRPr="007B0014" w:rsidRDefault="006D7F9F" w:rsidP="006D7F9F">
      <w:pPr>
        <w:tabs>
          <w:tab w:val="left" w:pos="851"/>
        </w:tabs>
        <w:autoSpaceDE/>
        <w:autoSpaceDN/>
        <w:adjustRightInd/>
        <w:jc w:val="both"/>
      </w:pPr>
    </w:p>
    <w:p w14:paraId="66BE7FB6" w14:textId="4A9FCF2A" w:rsidR="006D7F9F" w:rsidRPr="003236B4" w:rsidRDefault="006D7F9F" w:rsidP="006D7F9F">
      <w:pPr>
        <w:numPr>
          <w:ilvl w:val="0"/>
          <w:numId w:val="45"/>
        </w:numPr>
        <w:tabs>
          <w:tab w:val="clear" w:pos="855"/>
          <w:tab w:val="left" w:pos="851"/>
        </w:tabs>
        <w:autoSpaceDE/>
        <w:autoSpaceDN/>
        <w:adjustRightInd/>
        <w:ind w:left="0" w:firstLine="0"/>
        <w:jc w:val="both"/>
      </w:pPr>
      <w:r w:rsidRPr="007B0014">
        <w:t xml:space="preserve">a Emissora poderá condicionar a Oferta de Resgate Antecipado à sua aceitação por um percentual mínimo de </w:t>
      </w:r>
      <w:del w:id="475" w:author="Consolidado" w:date="2019-04-10T14:57:00Z">
        <w:r w:rsidRPr="007B0014">
          <w:delText>Debêntures</w:delText>
        </w:r>
      </w:del>
      <w:ins w:id="476" w:author="Consolidado" w:date="2019-04-10T14:57:00Z">
        <w:r w:rsidR="00D74B95">
          <w:t>Titulares de CRI, nos termos do Termo de Securitização</w:t>
        </w:r>
      </w:ins>
      <w:r w:rsidRPr="007B0014">
        <w:t xml:space="preserve">, a ser definido pela Emissora quando da realização da Oferta de Resgate Antecipado. Tal percentual deverá estar estipulado na Comunicação de Oferta de Resgate </w:t>
      </w:r>
      <w:r w:rsidRPr="003236B4">
        <w:t>Antecipado</w:t>
      </w:r>
      <w:r>
        <w:t xml:space="preserve">. Nesta hipótese, caso não seja atingida a adesão do percentual mínimo estabelecido pela Emissora, não será realizado o resgate antecipado de quaisquer Debêntures; </w:t>
      </w:r>
    </w:p>
    <w:p w14:paraId="353650E5" w14:textId="77777777" w:rsidR="006D7F9F" w:rsidRPr="007B0014" w:rsidRDefault="006D7F9F" w:rsidP="006D7F9F">
      <w:pPr>
        <w:tabs>
          <w:tab w:val="left" w:pos="851"/>
        </w:tabs>
        <w:autoSpaceDE/>
        <w:autoSpaceDN/>
        <w:adjustRightInd/>
        <w:jc w:val="both"/>
      </w:pPr>
    </w:p>
    <w:p w14:paraId="7FCA2A9E" w14:textId="56A88004" w:rsidR="006D7F9F" w:rsidRPr="00C345A0" w:rsidRDefault="006D7F9F" w:rsidP="006D7F9F">
      <w:pPr>
        <w:numPr>
          <w:ilvl w:val="0"/>
          <w:numId w:val="45"/>
        </w:numPr>
        <w:tabs>
          <w:tab w:val="clear" w:pos="855"/>
          <w:tab w:val="left" w:pos="851"/>
        </w:tabs>
        <w:autoSpaceDE/>
        <w:autoSpaceDN/>
        <w:adjustRightInd/>
        <w:ind w:left="0" w:firstLine="0"/>
        <w:jc w:val="both"/>
      </w:pPr>
      <w:r w:rsidRPr="007B0014">
        <w:t xml:space="preserve">o valor a ser pago à </w:t>
      </w:r>
      <w:r w:rsidRPr="004C66A9">
        <w:rPr>
          <w:color w:val="000000"/>
        </w:rPr>
        <w:t>Debenturista</w:t>
      </w:r>
      <w:r w:rsidRPr="007B0014">
        <w:t xml:space="preserve"> </w:t>
      </w:r>
      <w:r>
        <w:t>no âmbito da Oferta de</w:t>
      </w:r>
      <w:r w:rsidRPr="007B0014">
        <w:t xml:space="preserve"> Resgate Antecipado será equivalente: (i) ao Valor Nominal Unitário ou ao saldo do Valor Nominal Unitário acrescido (</w:t>
      </w:r>
      <w:proofErr w:type="spellStart"/>
      <w:r w:rsidRPr="007B0014">
        <w:t>ii</w:t>
      </w:r>
      <w:proofErr w:type="spellEnd"/>
      <w:r w:rsidRPr="007B0014">
        <w:t xml:space="preserve">) da respectiva Remuneração </w:t>
      </w:r>
      <w:ins w:id="477" w:author="Consolidado" w:date="2019-04-10T14:57:00Z">
        <w:r w:rsidR="00D74B95">
          <w:t xml:space="preserve">desde a </w:t>
        </w:r>
        <w:r w:rsidR="00D74B95" w:rsidRPr="00C345A0">
          <w:t>primeira Data de Integralização das Debêntures</w:t>
        </w:r>
      </w:ins>
      <w:ins w:id="478" w:author="Carolina Avancini" w:date="2019-04-15T09:02:00Z">
        <w:r w:rsidR="00517B01">
          <w:t xml:space="preserve"> (inclusive)</w:t>
        </w:r>
      </w:ins>
      <w:ins w:id="479" w:author="Consolidado" w:date="2019-04-10T14:57:00Z">
        <w:r w:rsidR="00D74B95" w:rsidRPr="00C345A0">
          <w:t xml:space="preserve">, ou Data de Pagamento da </w:t>
        </w:r>
        <w:proofErr w:type="spellStart"/>
        <w:r w:rsidR="00D74B95" w:rsidRPr="00C345A0">
          <w:t>Remumeração</w:t>
        </w:r>
        <w:proofErr w:type="spellEnd"/>
        <w:r w:rsidR="00263E6A">
          <w:t xml:space="preserve"> i</w:t>
        </w:r>
        <w:r w:rsidR="00263E6A">
          <w:rPr>
            <w:color w:val="000000"/>
          </w:rPr>
          <w:t>mediatamente anterior</w:t>
        </w:r>
        <w:r w:rsidR="00D74B95" w:rsidRPr="00C345A0">
          <w:t>, conforme o caso</w:t>
        </w:r>
      </w:ins>
      <w:ins w:id="480" w:author="Carolina Avancini" w:date="2019-04-15T09:02:00Z">
        <w:r w:rsidR="00517B01">
          <w:t xml:space="preserve"> (inclusive)</w:t>
        </w:r>
      </w:ins>
      <w:ins w:id="481" w:author="Consolidado" w:date="2019-04-10T14:57:00Z">
        <w:r w:rsidR="00D74B95" w:rsidRPr="00C345A0">
          <w:t>,</w:t>
        </w:r>
        <w:r w:rsidR="00D74B95">
          <w:t xml:space="preserve"> </w:t>
        </w:r>
      </w:ins>
      <w:r w:rsidRPr="007B0014">
        <w:t xml:space="preserve">até a </w:t>
      </w:r>
      <w:r w:rsidRPr="007B0014">
        <w:lastRenderedPageBreak/>
        <w:t xml:space="preserve">data </w:t>
      </w:r>
      <w:r>
        <w:t xml:space="preserve">na qual for efetivamente operacionalizada a Oferta de </w:t>
      </w:r>
      <w:r w:rsidRPr="007B0014">
        <w:t>Resgate Antecipado</w:t>
      </w:r>
      <w:ins w:id="482" w:author="Carolina Avancini" w:date="2019-04-15T09:02:00Z">
        <w:r w:rsidR="00517B01">
          <w:t xml:space="preserve"> (exclusive)</w:t>
        </w:r>
      </w:ins>
      <w:r w:rsidRPr="007B0014">
        <w:t>, calculada nos termos</w:t>
      </w:r>
      <w:r w:rsidRPr="00C345A0">
        <w:t xml:space="preserve"> d</w:t>
      </w:r>
      <w:r>
        <w:t>a Cláusula 4.2 desta Escritura</w:t>
      </w:r>
      <w:r w:rsidRPr="00C345A0">
        <w:t xml:space="preserve"> e (</w:t>
      </w:r>
      <w:proofErr w:type="spellStart"/>
      <w:r w:rsidRPr="00C345A0">
        <w:t>iii</w:t>
      </w:r>
      <w:proofErr w:type="spellEnd"/>
      <w:r w:rsidRPr="00C345A0">
        <w:t xml:space="preserve">) de eventual prêmio de resgate a ser oferecido à </w:t>
      </w:r>
      <w:r>
        <w:rPr>
          <w:color w:val="000000"/>
        </w:rPr>
        <w:t>Debenturista</w:t>
      </w:r>
      <w:r w:rsidRPr="00C345A0">
        <w:t>, a exclusivo critério da Emissora, o qual não poderá ser negativo.</w:t>
      </w:r>
    </w:p>
    <w:p w14:paraId="09D1EFE7" w14:textId="77777777" w:rsidR="006D7F9F" w:rsidRPr="00C345A0" w:rsidRDefault="006D7F9F" w:rsidP="006D7F9F">
      <w:pPr>
        <w:tabs>
          <w:tab w:val="left" w:pos="851"/>
        </w:tabs>
        <w:autoSpaceDE/>
        <w:autoSpaceDN/>
        <w:adjustRightInd/>
        <w:jc w:val="both"/>
      </w:pPr>
    </w:p>
    <w:p w14:paraId="55ED382C" w14:textId="77777777" w:rsidR="006D7F9F" w:rsidRDefault="006D7F9F" w:rsidP="006D7F9F">
      <w:pPr>
        <w:pStyle w:val="NormalWeb"/>
        <w:tabs>
          <w:tab w:val="left" w:pos="851"/>
        </w:tabs>
        <w:spacing w:before="0" w:beforeAutospacing="0" w:after="0" w:afterAutospacing="0"/>
        <w:jc w:val="both"/>
        <w:rPr>
          <w:rFonts w:ascii="Times New Roman"/>
        </w:rPr>
      </w:pPr>
      <w:r w:rsidRPr="00C345A0">
        <w:rPr>
          <w:rFonts w:ascii="Times New Roman"/>
        </w:rPr>
        <w:t>5.1.2.</w:t>
      </w:r>
      <w:r w:rsidRPr="00C345A0">
        <w:rPr>
          <w:rFonts w:ascii="Times New Roman"/>
        </w:rPr>
        <w:tab/>
        <w:t>As Debêntures resgatadas antecipadamente serão obrigatoriamente canceladas pela Emissora.</w:t>
      </w:r>
    </w:p>
    <w:p w14:paraId="0890E63A" w14:textId="77777777" w:rsidR="00200C41" w:rsidRPr="009424AE" w:rsidRDefault="00200C41" w:rsidP="00336803">
      <w:pPr>
        <w:pStyle w:val="NormalWeb"/>
        <w:tabs>
          <w:tab w:val="left" w:pos="851"/>
        </w:tabs>
        <w:spacing w:before="0" w:beforeAutospacing="0" w:after="0" w:afterAutospacing="0"/>
        <w:jc w:val="both"/>
        <w:rPr>
          <w:rFonts w:ascii="Times New Roman"/>
        </w:rPr>
      </w:pPr>
    </w:p>
    <w:p w14:paraId="39DCE44F" w14:textId="77777777" w:rsidR="00200C41" w:rsidRPr="00C345A0" w:rsidRDefault="00200C41" w:rsidP="006D7F9F">
      <w:pPr>
        <w:pStyle w:val="NormalWeb"/>
        <w:tabs>
          <w:tab w:val="left" w:pos="851"/>
        </w:tabs>
        <w:spacing w:before="0" w:beforeAutospacing="0" w:after="0" w:afterAutospacing="0"/>
        <w:jc w:val="both"/>
        <w:rPr>
          <w:rFonts w:ascii="Times New Roman"/>
        </w:rPr>
      </w:pPr>
      <w:r>
        <w:rPr>
          <w:rFonts w:ascii="Times New Roman"/>
        </w:rPr>
        <w:t>5.1.3.</w:t>
      </w:r>
      <w:r>
        <w:rPr>
          <w:rFonts w:ascii="Times New Roman"/>
        </w:rPr>
        <w:tab/>
        <w:t>A Oferta de Resgate Antecipado não poderá ser parcial, devendo obrigatoriamente ser direcionada à totalidade das Debêntures em circulação.</w:t>
      </w:r>
    </w:p>
    <w:p w14:paraId="6A2F8F1A" w14:textId="77777777" w:rsidR="006D7F9F" w:rsidRPr="00C345A0" w:rsidRDefault="006D7F9F" w:rsidP="006D7F9F">
      <w:pPr>
        <w:pStyle w:val="p0"/>
        <w:widowControl/>
        <w:tabs>
          <w:tab w:val="clear" w:pos="720"/>
          <w:tab w:val="left" w:pos="851"/>
        </w:tabs>
        <w:spacing w:line="240" w:lineRule="auto"/>
        <w:ind w:firstLine="0"/>
        <w:rPr>
          <w:rFonts w:ascii="Times New Roman" w:hAnsi="Times New Roman" w:cs="Times New Roman"/>
        </w:rPr>
      </w:pPr>
    </w:p>
    <w:p w14:paraId="3D91C192" w14:textId="77777777" w:rsidR="006D7F9F" w:rsidRPr="00C345A0" w:rsidRDefault="006D7F9F" w:rsidP="006D7F9F">
      <w:pPr>
        <w:pStyle w:val="CorpodetextobtBT"/>
        <w:tabs>
          <w:tab w:val="left" w:pos="720"/>
          <w:tab w:val="left" w:pos="851"/>
        </w:tabs>
        <w:rPr>
          <w:rFonts w:ascii="Times New Roman" w:hAnsi="Times New Roman"/>
          <w:b/>
          <w:bCs/>
          <w:color w:val="000000"/>
          <w:szCs w:val="24"/>
        </w:rPr>
      </w:pPr>
      <w:r w:rsidRPr="0068636B">
        <w:rPr>
          <w:rFonts w:ascii="Times New Roman" w:hAnsi="Times New Roman"/>
          <w:b/>
          <w:szCs w:val="24"/>
        </w:rPr>
        <w:t>5.2.</w:t>
      </w:r>
      <w:r w:rsidRPr="0068636B">
        <w:rPr>
          <w:rFonts w:ascii="Times New Roman" w:hAnsi="Times New Roman"/>
          <w:b/>
          <w:szCs w:val="24"/>
        </w:rPr>
        <w:tab/>
      </w:r>
      <w:r w:rsidRPr="0068636B">
        <w:rPr>
          <w:rFonts w:ascii="Times New Roman" w:hAnsi="Times New Roman"/>
          <w:b/>
          <w:bCs/>
          <w:color w:val="000000"/>
          <w:szCs w:val="24"/>
        </w:rPr>
        <w:t xml:space="preserve">Resgate Antecipado Facultativo </w:t>
      </w:r>
    </w:p>
    <w:p w14:paraId="1BBBD1D0" w14:textId="77777777" w:rsidR="006D7F9F" w:rsidRPr="00C345A0" w:rsidRDefault="006D7F9F" w:rsidP="006D7F9F">
      <w:pPr>
        <w:tabs>
          <w:tab w:val="left" w:pos="851"/>
        </w:tabs>
        <w:jc w:val="both"/>
        <w:rPr>
          <w:color w:val="000000"/>
        </w:rPr>
      </w:pPr>
    </w:p>
    <w:p w14:paraId="0F6CCEE4" w14:textId="4279FEF2" w:rsidR="006D7F9F" w:rsidRPr="00336803" w:rsidRDefault="006D7F9F" w:rsidP="006D7F9F">
      <w:pPr>
        <w:pStyle w:val="p0"/>
        <w:widowControl/>
        <w:tabs>
          <w:tab w:val="clear" w:pos="720"/>
          <w:tab w:val="left" w:pos="851"/>
        </w:tabs>
        <w:spacing w:line="240" w:lineRule="auto"/>
        <w:ind w:firstLine="0"/>
        <w:rPr>
          <w:rFonts w:ascii="Times New Roman" w:hAnsi="Times New Roman"/>
          <w:b/>
        </w:rPr>
      </w:pPr>
      <w:r w:rsidRPr="00C345A0">
        <w:rPr>
          <w:rFonts w:ascii="Times New Roman" w:hAnsi="Times New Roman" w:cs="Times New Roman"/>
        </w:rPr>
        <w:t>5.2.1.</w:t>
      </w:r>
      <w:r w:rsidRPr="00C345A0">
        <w:rPr>
          <w:rFonts w:ascii="Times New Roman" w:hAnsi="Times New Roman" w:cs="Times New Roman"/>
        </w:rPr>
        <w:tab/>
        <w:t xml:space="preserve">A Emissora poderá, a seu exclusivo critério e </w:t>
      </w:r>
      <w:r>
        <w:rPr>
          <w:rFonts w:ascii="Times New Roman" w:hAnsi="Times New Roman" w:cs="Times New Roman"/>
        </w:rPr>
        <w:t xml:space="preserve">após o </w:t>
      </w:r>
      <w:r w:rsidRPr="000A2B26">
        <w:rPr>
          <w:rFonts w:ascii="Times New Roman" w:hAnsi="Times New Roman" w:cs="Times New Roman"/>
          <w:rPrChange w:id="483" w:author="William Koga" w:date="2019-04-12T14:11:00Z">
            <w:rPr>
              <w:rFonts w:ascii="Times New Roman" w:hAnsi="Times New Roman" w:cs="Times New Roman"/>
              <w:highlight w:val="yellow"/>
            </w:rPr>
          </w:rPrChange>
        </w:rPr>
        <w:t xml:space="preserve">decurso de </w:t>
      </w:r>
      <w:del w:id="484" w:author="William Koga" w:date="2019-04-12T14:11:00Z">
        <w:r w:rsidRPr="000A2B26" w:rsidDel="000A2B26">
          <w:rPr>
            <w:rFonts w:ascii="Times New Roman" w:hAnsi="Times New Roman" w:cs="Times New Roman"/>
            <w:rPrChange w:id="485" w:author="William Koga" w:date="2019-04-12T14:11:00Z">
              <w:rPr>
                <w:rFonts w:ascii="Times New Roman" w:hAnsi="Times New Roman" w:cs="Times New Roman"/>
                <w:highlight w:val="yellow"/>
              </w:rPr>
            </w:rPrChange>
          </w:rPr>
          <w:delText xml:space="preserve">[=] </w:delText>
        </w:r>
      </w:del>
      <w:ins w:id="486" w:author="William Koga" w:date="2019-04-12T14:11:00Z">
        <w:r w:rsidR="000A2B26">
          <w:rPr>
            <w:rFonts w:ascii="Times New Roman" w:hAnsi="Times New Roman" w:cs="Times New Roman"/>
          </w:rPr>
          <w:t>24</w:t>
        </w:r>
        <w:r w:rsidR="000A2B26" w:rsidRPr="000A2B26">
          <w:rPr>
            <w:rFonts w:ascii="Times New Roman" w:hAnsi="Times New Roman" w:cs="Times New Roman"/>
            <w:rPrChange w:id="487" w:author="William Koga" w:date="2019-04-12T14:11:00Z">
              <w:rPr>
                <w:rFonts w:ascii="Times New Roman" w:hAnsi="Times New Roman" w:cs="Times New Roman"/>
                <w:highlight w:val="yellow"/>
              </w:rPr>
            </w:rPrChange>
          </w:rPr>
          <w:t xml:space="preserve"> </w:t>
        </w:r>
      </w:ins>
      <w:del w:id="488" w:author="William Koga" w:date="2019-04-12T14:12:00Z">
        <w:r w:rsidRPr="000A2B26" w:rsidDel="000A2B26">
          <w:rPr>
            <w:rFonts w:ascii="Times New Roman" w:hAnsi="Times New Roman" w:cs="Times New Roman"/>
            <w:rPrChange w:id="489" w:author="William Koga" w:date="2019-04-12T14:11:00Z">
              <w:rPr>
                <w:rFonts w:ascii="Times New Roman" w:hAnsi="Times New Roman" w:cs="Times New Roman"/>
                <w:highlight w:val="yellow"/>
              </w:rPr>
            </w:rPrChange>
          </w:rPr>
          <w:delText xml:space="preserve">(=]) </w:delText>
        </w:r>
      </w:del>
      <w:ins w:id="490" w:author="William Koga" w:date="2019-04-12T14:12:00Z">
        <w:r w:rsidR="000A2B26" w:rsidRPr="000A2B26">
          <w:rPr>
            <w:rFonts w:ascii="Times New Roman" w:hAnsi="Times New Roman" w:cs="Times New Roman"/>
            <w:rPrChange w:id="491" w:author="William Koga" w:date="2019-04-12T14:11:00Z">
              <w:rPr>
                <w:rFonts w:ascii="Times New Roman" w:hAnsi="Times New Roman" w:cs="Times New Roman"/>
                <w:highlight w:val="yellow"/>
              </w:rPr>
            </w:rPrChange>
          </w:rPr>
          <w:t>(</w:t>
        </w:r>
        <w:r w:rsidR="000A2B26">
          <w:rPr>
            <w:rFonts w:ascii="Times New Roman" w:hAnsi="Times New Roman" w:cs="Times New Roman"/>
          </w:rPr>
          <w:t>vinte e quatro</w:t>
        </w:r>
        <w:r w:rsidR="000A2B26" w:rsidRPr="000A2B26">
          <w:rPr>
            <w:rFonts w:ascii="Times New Roman" w:hAnsi="Times New Roman" w:cs="Times New Roman"/>
            <w:rPrChange w:id="492" w:author="William Koga" w:date="2019-04-12T14:11:00Z">
              <w:rPr>
                <w:rFonts w:ascii="Times New Roman" w:hAnsi="Times New Roman" w:cs="Times New Roman"/>
                <w:highlight w:val="yellow"/>
              </w:rPr>
            </w:rPrChange>
          </w:rPr>
          <w:t>)</w:t>
        </w:r>
        <w:r w:rsidR="000A2B26">
          <w:rPr>
            <w:rFonts w:ascii="Times New Roman" w:hAnsi="Times New Roman" w:cs="Times New Roman"/>
          </w:rPr>
          <w:t xml:space="preserve"> meses</w:t>
        </w:r>
        <w:r w:rsidR="000A2B26" w:rsidRPr="000A2B26">
          <w:rPr>
            <w:rFonts w:ascii="Times New Roman" w:hAnsi="Times New Roman" w:cs="Times New Roman"/>
            <w:rPrChange w:id="493" w:author="William Koga" w:date="2019-04-12T14:11:00Z">
              <w:rPr>
                <w:rFonts w:ascii="Times New Roman" w:hAnsi="Times New Roman" w:cs="Times New Roman"/>
                <w:highlight w:val="yellow"/>
              </w:rPr>
            </w:rPrChange>
          </w:rPr>
          <w:t xml:space="preserve"> </w:t>
        </w:r>
      </w:ins>
      <w:r w:rsidRPr="000A2B26">
        <w:rPr>
          <w:rFonts w:ascii="Times New Roman" w:hAnsi="Times New Roman" w:cs="Times New Roman"/>
          <w:rPrChange w:id="494" w:author="William Koga" w:date="2019-04-12T14:11:00Z">
            <w:rPr>
              <w:rFonts w:ascii="Times New Roman" w:hAnsi="Times New Roman" w:cs="Times New Roman"/>
              <w:highlight w:val="yellow"/>
            </w:rPr>
          </w:rPrChange>
        </w:rPr>
        <w:t>contados da Data de Integralização</w:t>
      </w:r>
      <w:r w:rsidRPr="00C345A0">
        <w:rPr>
          <w:rFonts w:ascii="Times New Roman" w:hAnsi="Times New Roman" w:cs="Times New Roman"/>
        </w:rPr>
        <w:t>, promover o resgate antecipado da totalidade das Debêntures em circulação (“</w:t>
      </w:r>
      <w:r w:rsidRPr="00C345A0">
        <w:rPr>
          <w:rFonts w:ascii="Times New Roman" w:hAnsi="Times New Roman" w:cs="Times New Roman"/>
          <w:u w:val="single"/>
        </w:rPr>
        <w:t>Resgate Antecipado Facultativo</w:t>
      </w:r>
      <w:r w:rsidRPr="00C345A0">
        <w:rPr>
          <w:rFonts w:ascii="Times New Roman" w:hAnsi="Times New Roman" w:cs="Times New Roman"/>
        </w:rPr>
        <w:t>”)</w:t>
      </w:r>
      <w:r>
        <w:rPr>
          <w:rFonts w:ascii="Times New Roman" w:hAnsi="Times New Roman" w:cs="Times New Roman"/>
        </w:rPr>
        <w:t>.</w:t>
      </w:r>
      <w:r w:rsidR="00F45F7D">
        <w:rPr>
          <w:rFonts w:ascii="Times New Roman" w:hAnsi="Times New Roman" w:cs="Times New Roman"/>
        </w:rPr>
        <w:t xml:space="preserve"> </w:t>
      </w:r>
      <w:del w:id="495" w:author="William Koga" w:date="2019-04-12T14:11:00Z">
        <w:r w:rsidR="00F45F7D" w:rsidDel="000A2B26">
          <w:rPr>
            <w:rFonts w:ascii="Times New Roman" w:hAnsi="Times New Roman" w:cs="Times New Roman"/>
            <w:b/>
          </w:rPr>
          <w:delText>[</w:delText>
        </w:r>
        <w:r w:rsidR="00F45F7D" w:rsidRPr="009424AE" w:rsidDel="000A2B26">
          <w:rPr>
            <w:rFonts w:ascii="Times New Roman" w:hAnsi="Times New Roman" w:cs="Times New Roman"/>
            <w:b/>
            <w:highlight w:val="yellow"/>
          </w:rPr>
          <w:delText>Nota Cescon: Em discussão</w:delText>
        </w:r>
        <w:r w:rsidR="00F45F7D" w:rsidDel="000A2B26">
          <w:rPr>
            <w:rFonts w:ascii="Times New Roman" w:hAnsi="Times New Roman" w:cs="Times New Roman"/>
            <w:b/>
          </w:rPr>
          <w:delText>]</w:delText>
        </w:r>
      </w:del>
    </w:p>
    <w:p w14:paraId="5C49A864" w14:textId="77777777" w:rsidR="006D7F9F" w:rsidRPr="00C345A0" w:rsidRDefault="006D7F9F" w:rsidP="006D7F9F">
      <w:pPr>
        <w:pStyle w:val="BodyText"/>
        <w:widowControl w:val="0"/>
        <w:tabs>
          <w:tab w:val="left" w:pos="851"/>
        </w:tabs>
        <w:ind w:firstLine="0"/>
        <w:rPr>
          <w:rFonts w:ascii="Times New Roman" w:hAnsi="Times New Roman" w:cs="Times New Roman"/>
          <w:sz w:val="24"/>
          <w:szCs w:val="24"/>
        </w:rPr>
      </w:pPr>
    </w:p>
    <w:p w14:paraId="10CDDA93" w14:textId="77777777" w:rsidR="006D7F9F" w:rsidRPr="00C345A0" w:rsidRDefault="006D7F9F" w:rsidP="006D7F9F">
      <w:pPr>
        <w:pStyle w:val="BodyText"/>
        <w:widowControl w:val="0"/>
        <w:tabs>
          <w:tab w:val="left" w:pos="851"/>
        </w:tabs>
        <w:ind w:firstLine="0"/>
        <w:rPr>
          <w:rFonts w:ascii="Times New Roman" w:hAnsi="Times New Roman" w:cs="Times New Roman"/>
          <w:sz w:val="24"/>
          <w:szCs w:val="24"/>
        </w:rPr>
      </w:pPr>
      <w:r w:rsidRPr="00C345A0">
        <w:rPr>
          <w:rFonts w:ascii="Times New Roman" w:hAnsi="Times New Roman" w:cs="Times New Roman"/>
          <w:sz w:val="24"/>
          <w:szCs w:val="24"/>
        </w:rPr>
        <w:t xml:space="preserve">5.2.2. A Emissora realizará o Resgate Antecipado Facultativo por meio de comunicação endereçada à </w:t>
      </w:r>
      <w:r w:rsidRPr="004C66A9">
        <w:rPr>
          <w:rFonts w:ascii="Times New Roman" w:hAnsi="Times New Roman" w:cs="Times New Roman"/>
          <w:sz w:val="24"/>
          <w:szCs w:val="24"/>
        </w:rPr>
        <w:t>Debenturista</w:t>
      </w:r>
      <w:r w:rsidRPr="00C345A0">
        <w:rPr>
          <w:rFonts w:ascii="Times New Roman" w:hAnsi="Times New Roman" w:cs="Times New Roman"/>
          <w:sz w:val="24"/>
          <w:szCs w:val="24"/>
        </w:rPr>
        <w:t xml:space="preserve"> e ao Agente Fiduciário, nos termos desta Escritura (“</w:t>
      </w:r>
      <w:r w:rsidRPr="00C345A0">
        <w:rPr>
          <w:rFonts w:ascii="Times New Roman" w:hAnsi="Times New Roman" w:cs="Times New Roman"/>
          <w:sz w:val="24"/>
          <w:szCs w:val="24"/>
          <w:u w:val="single"/>
        </w:rPr>
        <w:t>Comunicação de Resgate Antecipado Facultativo</w:t>
      </w:r>
      <w:r w:rsidRPr="00C345A0">
        <w:rPr>
          <w:rFonts w:ascii="Times New Roman" w:hAnsi="Times New Roman" w:cs="Times New Roman"/>
          <w:sz w:val="24"/>
          <w:szCs w:val="24"/>
        </w:rPr>
        <w:t xml:space="preserve">”), </w:t>
      </w:r>
      <w:r>
        <w:rPr>
          <w:rFonts w:ascii="Times New Roman" w:hAnsi="Times New Roman" w:cs="Times New Roman"/>
          <w:sz w:val="24"/>
          <w:szCs w:val="24"/>
        </w:rPr>
        <w:t xml:space="preserve">com </w:t>
      </w:r>
      <w:ins w:id="496" w:author="Consolidado" w:date="2019-04-10T14:57:00Z">
        <w:r w:rsidR="00D67027">
          <w:rPr>
            <w:rFonts w:ascii="Times New Roman" w:hAnsi="Times New Roman" w:cs="Times New Roman"/>
            <w:sz w:val="24"/>
            <w:szCs w:val="24"/>
          </w:rPr>
          <w:t xml:space="preserve">no mínimo </w:t>
        </w:r>
      </w:ins>
      <w:r>
        <w:rPr>
          <w:rFonts w:ascii="Times New Roman" w:hAnsi="Times New Roman" w:cs="Times New Roman"/>
          <w:sz w:val="24"/>
          <w:szCs w:val="24"/>
        </w:rPr>
        <w:t>10 (dez) Dias Úteis de antecedência da data de realização do Resgate Antecipado Facultativo,</w:t>
      </w:r>
      <w:r w:rsidRPr="005146A2">
        <w:rPr>
          <w:rFonts w:ascii="Times New Roman" w:hAnsi="Times New Roman" w:cs="Times New Roman"/>
          <w:sz w:val="24"/>
          <w:szCs w:val="24"/>
        </w:rPr>
        <w:t xml:space="preserve"> </w:t>
      </w:r>
      <w:r w:rsidRPr="00C345A0">
        <w:rPr>
          <w:rFonts w:ascii="Times New Roman" w:hAnsi="Times New Roman" w:cs="Times New Roman"/>
          <w:sz w:val="24"/>
          <w:szCs w:val="24"/>
        </w:rPr>
        <w:t xml:space="preserve">a qual deverá descrever os termos e condições do Resgate Antecipado Facultativo, incluindo: (i) a data para o resgate das Debêntures e </w:t>
      </w:r>
      <w:r>
        <w:rPr>
          <w:rFonts w:ascii="Times New Roman" w:hAnsi="Times New Roman" w:cs="Times New Roman"/>
          <w:sz w:val="24"/>
          <w:szCs w:val="24"/>
        </w:rPr>
        <w:t>d</w:t>
      </w:r>
      <w:r w:rsidRPr="00C345A0">
        <w:rPr>
          <w:rFonts w:ascii="Times New Roman" w:hAnsi="Times New Roman" w:cs="Times New Roman"/>
          <w:sz w:val="24"/>
          <w:szCs w:val="24"/>
        </w:rPr>
        <w:t xml:space="preserve">o efetivo pagamento à </w:t>
      </w:r>
      <w:r>
        <w:rPr>
          <w:rFonts w:ascii="Times New Roman" w:hAnsi="Times New Roman" w:cs="Times New Roman"/>
          <w:sz w:val="24"/>
          <w:szCs w:val="24"/>
        </w:rPr>
        <w:t>Debenturista</w:t>
      </w:r>
      <w:r w:rsidRPr="00C345A0">
        <w:rPr>
          <w:rFonts w:ascii="Times New Roman" w:hAnsi="Times New Roman" w:cs="Times New Roman"/>
          <w:sz w:val="24"/>
          <w:szCs w:val="24"/>
        </w:rPr>
        <w:t>; e (</w:t>
      </w:r>
      <w:proofErr w:type="spellStart"/>
      <w:r w:rsidRPr="00C345A0">
        <w:rPr>
          <w:rFonts w:ascii="Times New Roman" w:hAnsi="Times New Roman" w:cs="Times New Roman"/>
          <w:sz w:val="24"/>
          <w:szCs w:val="24"/>
        </w:rPr>
        <w:t>ii</w:t>
      </w:r>
      <w:proofErr w:type="spellEnd"/>
      <w:r w:rsidRPr="00C345A0">
        <w:rPr>
          <w:rFonts w:ascii="Times New Roman" w:hAnsi="Times New Roman" w:cs="Times New Roman"/>
          <w:sz w:val="24"/>
          <w:szCs w:val="24"/>
        </w:rPr>
        <w:t xml:space="preserve">) demais informações consideradas relevantes pela Emissora para conhecimento da </w:t>
      </w:r>
      <w:r>
        <w:rPr>
          <w:rFonts w:ascii="Times New Roman" w:hAnsi="Times New Roman" w:cs="Times New Roman"/>
          <w:sz w:val="24"/>
          <w:szCs w:val="24"/>
        </w:rPr>
        <w:t>Debenturista</w:t>
      </w:r>
      <w:r w:rsidRPr="00C345A0">
        <w:rPr>
          <w:rFonts w:ascii="Times New Roman" w:hAnsi="Times New Roman" w:cs="Times New Roman"/>
          <w:sz w:val="24"/>
          <w:szCs w:val="24"/>
        </w:rPr>
        <w:t>.</w:t>
      </w:r>
    </w:p>
    <w:p w14:paraId="4446EF80" w14:textId="77777777" w:rsidR="006D7F9F" w:rsidRPr="00C345A0" w:rsidRDefault="006D7F9F" w:rsidP="006D7F9F">
      <w:pPr>
        <w:pStyle w:val="BodyText"/>
        <w:widowControl w:val="0"/>
        <w:tabs>
          <w:tab w:val="left" w:pos="851"/>
          <w:tab w:val="left" w:pos="940"/>
        </w:tabs>
        <w:ind w:firstLine="0"/>
        <w:rPr>
          <w:rFonts w:ascii="Times New Roman" w:hAnsi="Times New Roman" w:cs="Times New Roman"/>
          <w:sz w:val="24"/>
          <w:szCs w:val="24"/>
        </w:rPr>
      </w:pPr>
    </w:p>
    <w:p w14:paraId="705EE0E2" w14:textId="0E9A4055" w:rsidR="006D7F9F" w:rsidRPr="00C345A0" w:rsidDel="005B0600" w:rsidRDefault="006D7F9F" w:rsidP="006D7F9F">
      <w:pPr>
        <w:pStyle w:val="p0"/>
        <w:widowControl/>
        <w:tabs>
          <w:tab w:val="clear" w:pos="720"/>
          <w:tab w:val="left" w:pos="851"/>
        </w:tabs>
        <w:spacing w:line="240" w:lineRule="auto"/>
        <w:ind w:firstLine="0"/>
        <w:rPr>
          <w:del w:id="497" w:author="William Koga" w:date="2019-04-12T17:57:00Z"/>
        </w:rPr>
      </w:pPr>
      <w:r w:rsidRPr="00C345A0">
        <w:rPr>
          <w:rFonts w:ascii="Times New Roman" w:hAnsi="Times New Roman" w:cs="Times New Roman"/>
        </w:rPr>
        <w:t xml:space="preserve">5.2.3. O valor a ser pago à </w:t>
      </w:r>
      <w:r>
        <w:rPr>
          <w:rFonts w:ascii="Times New Roman" w:hAnsi="Times New Roman" w:cs="Times New Roman"/>
          <w:color w:val="000000"/>
        </w:rPr>
        <w:t>Debenturista</w:t>
      </w:r>
      <w:r w:rsidRPr="00995A5C">
        <w:rPr>
          <w:rFonts w:ascii="Times New Roman" w:hAnsi="Times New Roman" w:cs="Times New Roman"/>
          <w:color w:val="000000"/>
        </w:rPr>
        <w:t xml:space="preserve"> </w:t>
      </w:r>
      <w:r w:rsidRPr="00995A5C">
        <w:rPr>
          <w:rFonts w:ascii="Times New Roman" w:hAnsi="Times New Roman" w:cs="Times New Roman"/>
        </w:rPr>
        <w:t xml:space="preserve">a título de Resgate Antecipado Facultativo será o Valor Nominal Unitário ou o saldo do </w:t>
      </w:r>
      <w:r w:rsidRPr="00C345A0">
        <w:rPr>
          <w:rFonts w:ascii="Times New Roman" w:hAnsi="Times New Roman" w:cs="Times New Roman"/>
        </w:rPr>
        <w:t xml:space="preserve">Valor Nominal Unitário acrescido </w:t>
      </w:r>
      <w:r>
        <w:rPr>
          <w:rFonts w:ascii="Times New Roman" w:hAnsi="Times New Roman" w:cs="Times New Roman"/>
        </w:rPr>
        <w:t xml:space="preserve">(i) </w:t>
      </w:r>
      <w:r w:rsidRPr="00C345A0">
        <w:rPr>
          <w:rFonts w:ascii="Times New Roman" w:hAnsi="Times New Roman" w:cs="Times New Roman"/>
        </w:rPr>
        <w:t xml:space="preserve">da Remuneração, calculada </w:t>
      </w:r>
      <w:r w:rsidRPr="00C345A0">
        <w:rPr>
          <w:rFonts w:ascii="Times New Roman" w:hAnsi="Times New Roman" w:cs="Times New Roman"/>
          <w:i/>
        </w:rPr>
        <w:t xml:space="preserve">pro rata </w:t>
      </w:r>
      <w:proofErr w:type="spellStart"/>
      <w:r w:rsidRPr="00C345A0">
        <w:rPr>
          <w:rFonts w:ascii="Times New Roman" w:hAnsi="Times New Roman" w:cs="Times New Roman"/>
          <w:i/>
        </w:rPr>
        <w:t>temporis</w:t>
      </w:r>
      <w:proofErr w:type="spellEnd"/>
      <w:r w:rsidRPr="00C345A0">
        <w:rPr>
          <w:rFonts w:ascii="Times New Roman" w:hAnsi="Times New Roman" w:cs="Times New Roman"/>
        </w:rPr>
        <w:t xml:space="preserve"> desde a Data de Integralização, ou Data de Pagamento da Remuneração imediatamente anterior até a data de Resgate Antecipado Facultativo, conforme o </w:t>
      </w:r>
      <w:r w:rsidRPr="003236B4">
        <w:rPr>
          <w:rFonts w:ascii="Times New Roman" w:hAnsi="Times New Roman" w:cs="Times New Roman"/>
        </w:rPr>
        <w:t>caso, (</w:t>
      </w:r>
      <w:proofErr w:type="spellStart"/>
      <w:r w:rsidRPr="003236B4">
        <w:rPr>
          <w:rFonts w:ascii="Times New Roman" w:hAnsi="Times New Roman" w:cs="Times New Roman"/>
        </w:rPr>
        <w:t>ii</w:t>
      </w:r>
      <w:proofErr w:type="spellEnd"/>
      <w:r w:rsidRPr="003236B4">
        <w:rPr>
          <w:rFonts w:ascii="Times New Roman" w:hAnsi="Times New Roman" w:cs="Times New Roman"/>
        </w:rPr>
        <w:t xml:space="preserve">) </w:t>
      </w:r>
      <w:ins w:id="498" w:author="William Koga" w:date="2019-04-12T17:57:00Z">
        <w:r w:rsidR="005B0600" w:rsidRPr="005B0600">
          <w:rPr>
            <w:rFonts w:ascii="Times New Roman" w:hAnsi="Times New Roman" w:cs="Times New Roman"/>
          </w:rPr>
          <w:t xml:space="preserve">de prêmio equivalente a (a) 0,75% (setenta e cinco centésimos por cento) incidente sobre o somatório do Valor Nominal Unitário e Remuneração das Debêntures na data do Resgate Antecipado Facultativo, caso o Resgate Antecipado Facultativo ocorra entre </w:t>
        </w:r>
        <w:r w:rsidR="005B0600" w:rsidRPr="00517B01">
          <w:rPr>
            <w:rFonts w:ascii="Times New Roman" w:hAnsi="Times New Roman" w:cs="Times New Roman"/>
            <w:highlight w:val="cyan"/>
            <w:rPrChange w:id="499" w:author="Carolina Avancini" w:date="2019-04-15T09:04:00Z">
              <w:rPr>
                <w:rFonts w:ascii="Times New Roman" w:hAnsi="Times New Roman" w:cs="Times New Roman"/>
              </w:rPr>
            </w:rPrChange>
          </w:rPr>
          <w:t>o 3º (terceiro) e o 4º (quarto)</w:t>
        </w:r>
        <w:r w:rsidR="005B0600" w:rsidRPr="005B0600">
          <w:rPr>
            <w:rFonts w:ascii="Times New Roman" w:hAnsi="Times New Roman" w:cs="Times New Roman"/>
          </w:rPr>
          <w:t xml:space="preserve"> ano contados da Data de Emissão das Debêntures (b) 0,50% (cinquenta centésimos por cento)  incidente sobre o somatório do Valor Nominal Unitário e Remuneração das Debêntures na data do Resgate Antecipado Facultativo, caso o Resgate Antecipado Facultativo ocorra entre o </w:t>
        </w:r>
        <w:r w:rsidR="005B0600" w:rsidRPr="00517B01">
          <w:rPr>
            <w:rFonts w:ascii="Times New Roman" w:hAnsi="Times New Roman" w:cs="Times New Roman"/>
            <w:highlight w:val="cyan"/>
            <w:rPrChange w:id="500" w:author="Carolina Avancini" w:date="2019-04-15T09:04:00Z">
              <w:rPr>
                <w:rFonts w:ascii="Times New Roman" w:hAnsi="Times New Roman" w:cs="Times New Roman"/>
              </w:rPr>
            </w:rPrChange>
          </w:rPr>
          <w:t>3º (terceiro) e o 4º</w:t>
        </w:r>
        <w:r w:rsidR="005B0600" w:rsidRPr="005B0600">
          <w:rPr>
            <w:rFonts w:ascii="Times New Roman" w:hAnsi="Times New Roman" w:cs="Times New Roman"/>
          </w:rPr>
          <w:t xml:space="preserve"> (quarto) ano contados da Data de Emissão das Debêntures</w:t>
        </w:r>
        <w:r w:rsidR="005B0600">
          <w:rPr>
            <w:rFonts w:ascii="Times New Roman" w:hAnsi="Times New Roman" w:cs="Times New Roman"/>
          </w:rPr>
          <w:t>.</w:t>
        </w:r>
        <w:r w:rsidR="005B0600" w:rsidRPr="005B0600" w:rsidDel="005B0600">
          <w:rPr>
            <w:rFonts w:ascii="Times New Roman" w:hAnsi="Times New Roman" w:cs="Times New Roman"/>
          </w:rPr>
          <w:t xml:space="preserve"> </w:t>
        </w:r>
      </w:ins>
      <w:del w:id="501" w:author="William Koga" w:date="2019-04-12T17:57:00Z">
        <w:r w:rsidRPr="003236B4" w:rsidDel="005B0600">
          <w:rPr>
            <w:rFonts w:ascii="Times New Roman" w:hAnsi="Times New Roman" w:cs="Times New Roman"/>
          </w:rPr>
          <w:delText xml:space="preserve">de </w:delText>
        </w:r>
        <w:r w:rsidRPr="00336803" w:rsidDel="005B0600">
          <w:rPr>
            <w:rFonts w:ascii="Times New Roman" w:hAnsi="Times New Roman"/>
            <w:highlight w:val="yellow"/>
          </w:rPr>
          <w:delText xml:space="preserve">prêmio equivalente a </w:delText>
        </w:r>
        <w:r w:rsidR="00703686" w:rsidRPr="00336803" w:rsidDel="005B0600">
          <w:rPr>
            <w:rFonts w:ascii="Times New Roman" w:hAnsi="Times New Roman"/>
            <w:highlight w:val="yellow"/>
          </w:rPr>
          <w:delText>[</w:delText>
        </w:r>
        <w:r w:rsidR="00703686" w:rsidRPr="00F45F7D" w:rsidDel="005B0600">
          <w:rPr>
            <w:rFonts w:ascii="Times New Roman" w:hAnsi="Times New Roman"/>
            <w:highlight w:val="yellow"/>
          </w:rPr>
          <w:delText>•</w:delText>
        </w:r>
        <w:r w:rsidR="00703686" w:rsidRPr="00336803" w:rsidDel="005B0600">
          <w:rPr>
            <w:rFonts w:ascii="Times New Roman" w:hAnsi="Times New Roman"/>
            <w:highlight w:val="yellow"/>
          </w:rPr>
          <w:delText>]% (</w:delText>
        </w:r>
        <w:r w:rsidR="009F6A9A" w:rsidRPr="00336803" w:rsidDel="005B0600">
          <w:rPr>
            <w:rFonts w:ascii="Times New Roman" w:hAnsi="Times New Roman"/>
            <w:highlight w:val="yellow"/>
          </w:rPr>
          <w:delText>[</w:delText>
        </w:r>
        <w:r w:rsidR="00703686" w:rsidRPr="00F45F7D" w:rsidDel="005B0600">
          <w:rPr>
            <w:rFonts w:ascii="Times New Roman" w:hAnsi="Times New Roman" w:cs="Times New Roman"/>
            <w:highlight w:val="yellow"/>
          </w:rPr>
          <w:delText>•</w:delText>
        </w:r>
        <w:r w:rsidR="009F6A9A" w:rsidRPr="00336803" w:rsidDel="005B0600">
          <w:rPr>
            <w:rFonts w:ascii="Times New Roman" w:hAnsi="Times New Roman"/>
            <w:highlight w:val="yellow"/>
          </w:rPr>
          <w:delText>]</w:delText>
        </w:r>
        <w:r w:rsidR="00703686" w:rsidRPr="00336803" w:rsidDel="005B0600">
          <w:rPr>
            <w:rFonts w:ascii="Times New Roman" w:hAnsi="Times New Roman"/>
            <w:highlight w:val="yellow"/>
          </w:rPr>
          <w:delText>)</w:delText>
        </w:r>
        <w:r w:rsidRPr="00336803" w:rsidDel="005B0600">
          <w:rPr>
            <w:rFonts w:ascii="Times New Roman" w:hAnsi="Times New Roman"/>
            <w:highlight w:val="yellow"/>
          </w:rPr>
          <w:delText>do saldo devedor das Debêntures</w:delText>
        </w:r>
        <w:r w:rsidRPr="003236B4" w:rsidDel="005B0600">
          <w:rPr>
            <w:rFonts w:ascii="Times New Roman" w:hAnsi="Times New Roman" w:cs="Times New Roman"/>
          </w:rPr>
          <w:delText xml:space="preserve">, </w:delText>
        </w:r>
        <w:r w:rsidR="001918A1" w:rsidRPr="001918A1" w:rsidDel="005B0600">
          <w:rPr>
            <w:rFonts w:ascii="Times New Roman" w:hAnsi="Times New Roman" w:cs="Times New Roman"/>
          </w:rPr>
          <w:delText xml:space="preserve">multiplicado pela </w:delText>
        </w:r>
        <w:r w:rsidR="001918A1" w:rsidRPr="001918A1" w:rsidDel="005B0600">
          <w:rPr>
            <w:rFonts w:ascii="Times New Roman" w:hAnsi="Times New Roman"/>
            <w:rPrChange w:id="502" w:author="Consolidado" w:date="2019-04-10T14:57:00Z">
              <w:rPr>
                <w:i/>
              </w:rPr>
            </w:rPrChange>
          </w:rPr>
          <w:delText>duration</w:delText>
        </w:r>
        <w:r w:rsidR="001918A1" w:rsidRPr="001918A1" w:rsidDel="005B0600">
          <w:rPr>
            <w:rFonts w:ascii="Times New Roman" w:hAnsi="Times New Roman" w:cs="Times New Roman"/>
          </w:rPr>
          <w:delText xml:space="preserve"> em anos remanescente das Debêntures</w:delText>
        </w:r>
        <w:r w:rsidDel="005B0600">
          <w:rPr>
            <w:rFonts w:ascii="Times New Roman" w:hAnsi="Times New Roman" w:cs="Times New Roman"/>
          </w:rPr>
          <w:delText xml:space="preserve">. </w:delText>
        </w:r>
        <w:r w:rsidR="00F45F7D" w:rsidDel="005B0600">
          <w:rPr>
            <w:rFonts w:ascii="Times New Roman" w:hAnsi="Times New Roman" w:cs="Times New Roman"/>
            <w:b/>
          </w:rPr>
          <w:delText>[</w:delText>
        </w:r>
        <w:r w:rsidR="00F45F7D" w:rsidRPr="00303EA1" w:rsidDel="005B0600">
          <w:rPr>
            <w:rFonts w:ascii="Times New Roman" w:hAnsi="Times New Roman" w:cs="Times New Roman"/>
            <w:b/>
            <w:highlight w:val="yellow"/>
          </w:rPr>
          <w:delText>Nota Cescon: Em discussão</w:delText>
        </w:r>
        <w:r w:rsidR="00F45F7D" w:rsidDel="005B0600">
          <w:rPr>
            <w:rFonts w:ascii="Times New Roman" w:hAnsi="Times New Roman" w:cs="Times New Roman"/>
            <w:b/>
          </w:rPr>
          <w:delText>]</w:delText>
        </w:r>
      </w:del>
      <w:ins w:id="503" w:author="Consolidado" w:date="2019-04-10T14:57:00Z">
        <w:del w:id="504" w:author="William Koga" w:date="2019-04-12T17:57:00Z">
          <w:r w:rsidR="001918A1" w:rsidRPr="001918A1" w:rsidDel="005B0600">
            <w:rPr>
              <w:rFonts w:ascii="Times New Roman" w:hAnsi="Times New Roman" w:cs="Times New Roman"/>
            </w:rPr>
            <w:delText xml:space="preserve"> e incidente sobre o somatório do Valor Nominal Unitário e da Remuneração</w:delText>
          </w:r>
          <w:r w:rsidR="00062E7A" w:rsidDel="005B0600">
            <w:rPr>
              <w:rFonts w:ascii="Times New Roman" w:hAnsi="Times New Roman" w:cs="Times New Roman"/>
            </w:rPr>
            <w:delText xml:space="preserve"> </w:delText>
          </w:r>
          <w:r w:rsidR="001918A1" w:rsidRPr="001918A1" w:rsidDel="005B0600">
            <w:rPr>
              <w:rFonts w:ascii="Times New Roman" w:hAnsi="Times New Roman" w:cs="Times New Roman"/>
            </w:rPr>
            <w:delText xml:space="preserve">do saldo devedor das Debêntures na data do Resgate Antecipado Facultativo </w:delText>
          </w:r>
          <w:r w:rsidDel="005B0600">
            <w:rPr>
              <w:rFonts w:ascii="Times New Roman" w:hAnsi="Times New Roman" w:cs="Times New Roman"/>
            </w:rPr>
            <w:delText xml:space="preserve">. </w:delText>
          </w:r>
          <w:r w:rsidR="00887BEF" w:rsidDel="005B0600">
            <w:rPr>
              <w:b/>
              <w:highlight w:val="yellow"/>
            </w:rPr>
            <w:delText xml:space="preserve">Nota Cescon: Em discussão, por gentileza, confirmar se o pagamento do prêmio será flat, se haverá multiplicação pelo prazo médio da operação ou pela </w:delText>
          </w:r>
          <w:r w:rsidR="00887BEF" w:rsidDel="005B0600">
            <w:rPr>
              <w:b/>
              <w:i/>
              <w:highlight w:val="yellow"/>
            </w:rPr>
            <w:delText>duratio</w:delText>
          </w:r>
          <w:r w:rsidR="00887BEF" w:rsidRPr="000A2B26" w:rsidDel="005B0600">
            <w:rPr>
              <w:b/>
              <w:i/>
              <w:highlight w:val="yellow"/>
            </w:rPr>
            <w:delText>n</w:delText>
          </w:r>
          <w:r w:rsidR="00887BEF" w:rsidRPr="000A2B26" w:rsidDel="005B0600">
            <w:rPr>
              <w:b/>
              <w:highlight w:val="yellow"/>
              <w:rPrChange w:id="505" w:author="William Koga" w:date="2019-04-12T14:12:00Z">
                <w:rPr/>
              </w:rPrChange>
            </w:rPr>
            <w:delText xml:space="preserve"> prazo médio / duration / flat</w:delText>
          </w:r>
        </w:del>
      </w:ins>
      <w:ins w:id="506" w:author="Carolina Avancini" w:date="2019-04-15T09:04:00Z">
        <w:r w:rsidR="00517B01">
          <w:rPr>
            <w:b/>
          </w:rPr>
          <w:t xml:space="preserve"> [</w:t>
        </w:r>
        <w:r w:rsidR="00517B01" w:rsidRPr="0094423E">
          <w:rPr>
            <w:b/>
            <w:highlight w:val="cyan"/>
            <w:rPrChange w:id="507" w:author="Carolina Avancini" w:date="2019-04-15T09:05:00Z">
              <w:rPr>
                <w:b/>
              </w:rPr>
            </w:rPrChange>
          </w:rPr>
          <w:t>Nota R</w:t>
        </w:r>
        <w:r w:rsidR="0094423E" w:rsidRPr="0094423E">
          <w:rPr>
            <w:b/>
            <w:highlight w:val="cyan"/>
            <w:rPrChange w:id="508" w:author="Carolina Avancini" w:date="2019-04-15T09:05:00Z">
              <w:rPr>
                <w:b/>
              </w:rPr>
            </w:rPrChange>
          </w:rPr>
          <w:t>B: ajustar redação de prêmio,</w:t>
        </w:r>
        <w:r w:rsidR="00517B01" w:rsidRPr="0094423E">
          <w:rPr>
            <w:b/>
            <w:highlight w:val="cyan"/>
            <w:rPrChange w:id="509" w:author="Carolina Avancini" w:date="2019-04-15T09:05:00Z">
              <w:rPr>
                <w:b/>
              </w:rPr>
            </w:rPrChange>
          </w:rPr>
          <w:t>]</w:t>
        </w:r>
      </w:ins>
    </w:p>
    <w:p w14:paraId="02E620B6" w14:textId="77777777" w:rsidR="006D7F9F" w:rsidRPr="00C345A0" w:rsidRDefault="006D7F9F" w:rsidP="005B0600">
      <w:pPr>
        <w:pStyle w:val="p0"/>
        <w:widowControl/>
        <w:tabs>
          <w:tab w:val="clear" w:pos="720"/>
          <w:tab w:val="left" w:pos="851"/>
        </w:tabs>
        <w:spacing w:line="240" w:lineRule="auto"/>
        <w:ind w:firstLine="0"/>
      </w:pPr>
    </w:p>
    <w:p w14:paraId="51819B17" w14:textId="77777777" w:rsidR="006D7F9F" w:rsidRPr="004A3FBA" w:rsidRDefault="006D7F9F" w:rsidP="006D7F9F">
      <w:pPr>
        <w:tabs>
          <w:tab w:val="left" w:pos="851"/>
        </w:tabs>
        <w:suppressAutoHyphens/>
        <w:jc w:val="both"/>
      </w:pPr>
      <w:r w:rsidRPr="004A3FBA">
        <w:t>5.2.4. As Debêntures resgatadas antecipadamente serão obrigatoriamente canceladas pela Emissora.</w:t>
      </w:r>
    </w:p>
    <w:p w14:paraId="7427AB4E" w14:textId="77777777" w:rsidR="006D7F9F" w:rsidRDefault="006D7F9F" w:rsidP="006D7F9F">
      <w:pPr>
        <w:tabs>
          <w:tab w:val="left" w:pos="851"/>
        </w:tabs>
        <w:suppressAutoHyphens/>
        <w:rPr>
          <w:b/>
        </w:rPr>
      </w:pPr>
    </w:p>
    <w:p w14:paraId="30E3BA09" w14:textId="7164A31F" w:rsidR="001918A1" w:rsidRPr="00F31F66" w:rsidRDefault="001918A1" w:rsidP="001918A1">
      <w:pPr>
        <w:tabs>
          <w:tab w:val="left" w:pos="851"/>
        </w:tabs>
        <w:suppressAutoHyphens/>
        <w:rPr>
          <w:ins w:id="510" w:author="Consolidado" w:date="2019-04-10T14:57:00Z"/>
        </w:rPr>
      </w:pPr>
      <w:ins w:id="511" w:author="Consolidado" w:date="2019-04-10T14:57:00Z">
        <w:r w:rsidRPr="00F31F66">
          <w:lastRenderedPageBreak/>
          <w:t>5.2.5</w:t>
        </w:r>
        <w:r w:rsidR="00062E7A">
          <w:t xml:space="preserve">. </w:t>
        </w:r>
        <w:r w:rsidRPr="00F31F66">
          <w:t xml:space="preserve">Não será permitido o Resgate Antecipado Facultativo </w:t>
        </w:r>
        <w:del w:id="512" w:author="William Koga" w:date="2019-04-12T11:59:00Z">
          <w:r w:rsidRPr="00F31F66" w:rsidDel="005C6C84">
            <w:delText xml:space="preserve">Especial </w:delText>
          </w:r>
        </w:del>
        <w:r w:rsidRPr="00F31F66">
          <w:t>parcial.</w:t>
        </w:r>
      </w:ins>
    </w:p>
    <w:p w14:paraId="2B64B7EC" w14:textId="77777777" w:rsidR="001918A1" w:rsidRPr="00F31F66" w:rsidRDefault="001918A1" w:rsidP="001918A1">
      <w:pPr>
        <w:tabs>
          <w:tab w:val="left" w:pos="851"/>
        </w:tabs>
        <w:suppressAutoHyphens/>
        <w:rPr>
          <w:ins w:id="513" w:author="Consolidado" w:date="2019-04-10T14:57:00Z"/>
        </w:rPr>
      </w:pPr>
    </w:p>
    <w:p w14:paraId="51F0AB9B" w14:textId="7A92686E" w:rsidR="001918A1" w:rsidRPr="00F31F66" w:rsidRDefault="001918A1" w:rsidP="00F31F66">
      <w:pPr>
        <w:tabs>
          <w:tab w:val="left" w:pos="851"/>
        </w:tabs>
        <w:suppressAutoHyphens/>
        <w:jc w:val="both"/>
        <w:rPr>
          <w:ins w:id="514" w:author="Consolidado" w:date="2019-04-10T14:57:00Z"/>
        </w:rPr>
      </w:pPr>
      <w:ins w:id="515" w:author="Consolidado" w:date="2019-04-10T14:57:00Z">
        <w:r w:rsidRPr="00F31F66">
          <w:t>5.2.6</w:t>
        </w:r>
        <w:r w:rsidR="00062E7A">
          <w:t>. Após a realização do Resgate Antecipado Facultativo pela Emissora, a Debenturista deverá promover o resgate da totalidade dos CRI, nos termos do Termo de Securitização.</w:t>
        </w:r>
      </w:ins>
    </w:p>
    <w:p w14:paraId="18F42F1B" w14:textId="77777777" w:rsidR="001918A1" w:rsidRPr="004A3FBA" w:rsidRDefault="001918A1" w:rsidP="006D7F9F">
      <w:pPr>
        <w:tabs>
          <w:tab w:val="left" w:pos="851"/>
        </w:tabs>
        <w:suppressAutoHyphens/>
        <w:rPr>
          <w:ins w:id="516" w:author="Consolidado" w:date="2019-04-10T14:57:00Z"/>
          <w:b/>
        </w:rPr>
      </w:pPr>
    </w:p>
    <w:p w14:paraId="6ABFD175" w14:textId="77777777" w:rsidR="006D7F9F" w:rsidRPr="0068636B" w:rsidRDefault="006D7F9F" w:rsidP="006D7F9F">
      <w:pPr>
        <w:tabs>
          <w:tab w:val="left" w:pos="851"/>
        </w:tabs>
        <w:suppressAutoHyphens/>
        <w:rPr>
          <w:b/>
        </w:rPr>
      </w:pPr>
      <w:r w:rsidRPr="0068636B">
        <w:rPr>
          <w:b/>
        </w:rPr>
        <w:t>5.3.</w:t>
      </w:r>
      <w:r w:rsidRPr="0068636B">
        <w:rPr>
          <w:b/>
        </w:rPr>
        <w:tab/>
        <w:t xml:space="preserve">Amortização Antecipada Facultativa </w:t>
      </w:r>
    </w:p>
    <w:p w14:paraId="5BD36D9D" w14:textId="77777777" w:rsidR="006D7F9F" w:rsidRPr="0068636B" w:rsidRDefault="006D7F9F" w:rsidP="006D7F9F">
      <w:pPr>
        <w:tabs>
          <w:tab w:val="left" w:pos="851"/>
        </w:tabs>
        <w:suppressAutoHyphens/>
        <w:rPr>
          <w:b/>
        </w:rPr>
      </w:pPr>
    </w:p>
    <w:p w14:paraId="59210064" w14:textId="461E018A" w:rsidR="006D7F9F" w:rsidRPr="0068636B" w:rsidRDefault="006D7F9F" w:rsidP="006D7F9F">
      <w:pPr>
        <w:tabs>
          <w:tab w:val="left" w:pos="-120"/>
          <w:tab w:val="left" w:pos="851"/>
        </w:tabs>
        <w:jc w:val="both"/>
        <w:rPr>
          <w:color w:val="000000"/>
        </w:rPr>
      </w:pPr>
      <w:r w:rsidRPr="0068636B">
        <w:rPr>
          <w:color w:val="000000"/>
        </w:rPr>
        <w:t xml:space="preserve">5.3.1. A Emissora poderá, a seu exclusivo critério e </w:t>
      </w:r>
      <w:r w:rsidRPr="000A2B26">
        <w:rPr>
          <w:rPrChange w:id="517" w:author="William Koga" w:date="2019-04-12T14:12:00Z">
            <w:rPr>
              <w:highlight w:val="yellow"/>
            </w:rPr>
          </w:rPrChange>
        </w:rPr>
        <w:t xml:space="preserve">após o decurso de </w:t>
      </w:r>
      <w:del w:id="518" w:author="William Koga" w:date="2019-04-12T14:12:00Z">
        <w:r w:rsidRPr="000A2B26" w:rsidDel="000A2B26">
          <w:rPr>
            <w:rPrChange w:id="519" w:author="William Koga" w:date="2019-04-12T14:12:00Z">
              <w:rPr>
                <w:highlight w:val="yellow"/>
              </w:rPr>
            </w:rPrChange>
          </w:rPr>
          <w:delText xml:space="preserve">[=] </w:delText>
        </w:r>
      </w:del>
      <w:ins w:id="520" w:author="William Koga" w:date="2019-04-12T14:12:00Z">
        <w:r w:rsidR="000A2B26">
          <w:t>24</w:t>
        </w:r>
        <w:r w:rsidR="000A2B26" w:rsidRPr="000A2B26">
          <w:rPr>
            <w:rPrChange w:id="521" w:author="William Koga" w:date="2019-04-12T14:12:00Z">
              <w:rPr>
                <w:highlight w:val="yellow"/>
              </w:rPr>
            </w:rPrChange>
          </w:rPr>
          <w:t xml:space="preserve"> </w:t>
        </w:r>
      </w:ins>
      <w:del w:id="522" w:author="William Koga" w:date="2019-04-12T14:12:00Z">
        <w:r w:rsidRPr="000A2B26" w:rsidDel="000A2B26">
          <w:rPr>
            <w:rPrChange w:id="523" w:author="William Koga" w:date="2019-04-12T14:12:00Z">
              <w:rPr>
                <w:highlight w:val="yellow"/>
              </w:rPr>
            </w:rPrChange>
          </w:rPr>
          <w:delText xml:space="preserve">(=]) </w:delText>
        </w:r>
      </w:del>
      <w:ins w:id="524" w:author="William Koga" w:date="2019-04-12T14:12:00Z">
        <w:r w:rsidR="000A2B26" w:rsidRPr="000A2B26">
          <w:rPr>
            <w:rPrChange w:id="525" w:author="William Koga" w:date="2019-04-12T14:12:00Z">
              <w:rPr>
                <w:highlight w:val="yellow"/>
              </w:rPr>
            </w:rPrChange>
          </w:rPr>
          <w:t>(</w:t>
        </w:r>
        <w:r w:rsidR="000A2B26">
          <w:t>vinte e quatro</w:t>
        </w:r>
        <w:r w:rsidR="000A2B26" w:rsidRPr="000A2B26">
          <w:rPr>
            <w:rPrChange w:id="526" w:author="William Koga" w:date="2019-04-12T14:12:00Z">
              <w:rPr>
                <w:highlight w:val="yellow"/>
              </w:rPr>
            </w:rPrChange>
          </w:rPr>
          <w:t>)</w:t>
        </w:r>
        <w:r w:rsidR="000A2B26">
          <w:t xml:space="preserve"> meses</w:t>
        </w:r>
        <w:r w:rsidR="000A2B26" w:rsidRPr="000A2B26">
          <w:rPr>
            <w:rPrChange w:id="527" w:author="William Koga" w:date="2019-04-12T14:12:00Z">
              <w:rPr>
                <w:highlight w:val="yellow"/>
              </w:rPr>
            </w:rPrChange>
          </w:rPr>
          <w:t xml:space="preserve"> </w:t>
        </w:r>
      </w:ins>
      <w:r w:rsidRPr="000A2B26">
        <w:rPr>
          <w:rPrChange w:id="528" w:author="William Koga" w:date="2019-04-12T14:12:00Z">
            <w:rPr>
              <w:highlight w:val="yellow"/>
            </w:rPr>
          </w:rPrChange>
        </w:rPr>
        <w:t>contados da Data de Integralização</w:t>
      </w:r>
      <w:r w:rsidRPr="0068636B">
        <w:rPr>
          <w:color w:val="000000"/>
        </w:rPr>
        <w:t>, promover a amortização antecipada facultativa das Debêntures, e consequentemente dos CRI (“</w:t>
      </w:r>
      <w:r w:rsidRPr="0068636B">
        <w:rPr>
          <w:color w:val="000000"/>
          <w:u w:val="single"/>
        </w:rPr>
        <w:t>Amortização Antecipada Facultativa</w:t>
      </w:r>
      <w:r w:rsidRPr="0068636B">
        <w:rPr>
          <w:color w:val="000000"/>
        </w:rPr>
        <w:t xml:space="preserve">”). </w:t>
      </w:r>
      <w:r w:rsidR="00F45F7D">
        <w:rPr>
          <w:b/>
        </w:rPr>
        <w:t>[</w:t>
      </w:r>
      <w:r w:rsidR="00F45F7D" w:rsidRPr="00303EA1">
        <w:rPr>
          <w:b/>
          <w:highlight w:val="yellow"/>
        </w:rPr>
        <w:t xml:space="preserve">Nota </w:t>
      </w:r>
      <w:proofErr w:type="spellStart"/>
      <w:r w:rsidR="00F45F7D" w:rsidRPr="00303EA1">
        <w:rPr>
          <w:b/>
          <w:highlight w:val="yellow"/>
        </w:rPr>
        <w:t>Cescon</w:t>
      </w:r>
      <w:proofErr w:type="spellEnd"/>
      <w:r w:rsidR="00F45F7D" w:rsidRPr="00303EA1">
        <w:rPr>
          <w:b/>
          <w:highlight w:val="yellow"/>
        </w:rPr>
        <w:t>: Em discussão</w:t>
      </w:r>
      <w:r w:rsidR="00F45F7D">
        <w:rPr>
          <w:b/>
        </w:rPr>
        <w:t>]</w:t>
      </w:r>
    </w:p>
    <w:p w14:paraId="6218ECCB" w14:textId="77777777" w:rsidR="006D7F9F" w:rsidRDefault="006D7F9F" w:rsidP="006D7F9F">
      <w:pPr>
        <w:tabs>
          <w:tab w:val="left" w:pos="-120"/>
          <w:tab w:val="left" w:pos="851"/>
        </w:tabs>
        <w:jc w:val="both"/>
        <w:rPr>
          <w:color w:val="000000"/>
        </w:rPr>
      </w:pPr>
    </w:p>
    <w:p w14:paraId="71411A3C" w14:textId="4D98D6B4" w:rsidR="006D7F9F" w:rsidRPr="00C345A0" w:rsidRDefault="006D7F9F" w:rsidP="00336803">
      <w:pPr>
        <w:tabs>
          <w:tab w:val="left" w:pos="-120"/>
          <w:tab w:val="left" w:pos="851"/>
        </w:tabs>
        <w:jc w:val="both"/>
      </w:pPr>
      <w:r w:rsidRPr="00C345A0">
        <w:t>5.</w:t>
      </w:r>
      <w:r>
        <w:t>3.2</w:t>
      </w:r>
      <w:r w:rsidRPr="00C345A0">
        <w:t xml:space="preserve">. </w:t>
      </w:r>
      <w:r w:rsidRPr="00336803">
        <w:t xml:space="preserve">A Amortização Antecipada Facultativa </w:t>
      </w:r>
      <w:r>
        <w:t xml:space="preserve">está limitada a até </w:t>
      </w:r>
      <w:r w:rsidR="00336803">
        <w:t>98</w:t>
      </w:r>
      <w:r>
        <w:t>% (</w:t>
      </w:r>
      <w:r w:rsidR="00336803">
        <w:t>noventa e oito</w:t>
      </w:r>
      <w:r w:rsidR="003F212A">
        <w:t xml:space="preserve"> </w:t>
      </w:r>
      <w:r>
        <w:t xml:space="preserve">por cento) </w:t>
      </w:r>
      <w:r w:rsidRPr="003236B4">
        <w:t>do saldo devedor das Debêntures</w:t>
      </w:r>
      <w:r>
        <w:t xml:space="preserve"> e </w:t>
      </w:r>
      <w:r w:rsidRPr="00336803">
        <w:t xml:space="preserve">será operacionalizada </w:t>
      </w:r>
      <w:r w:rsidR="00B7079D">
        <w:rPr>
          <w:color w:val="000000"/>
        </w:rPr>
        <w:t xml:space="preserve"> </w:t>
      </w:r>
      <w:r>
        <w:t xml:space="preserve">mediante o envio pela Emissora de </w:t>
      </w:r>
      <w:r w:rsidRPr="00C345A0">
        <w:t xml:space="preserve">comunicação endereçada à </w:t>
      </w:r>
      <w:r w:rsidRPr="00336803">
        <w:t>Debenturista e ao Agente Fiduciário</w:t>
      </w:r>
      <w:r w:rsidRPr="00C345A0">
        <w:t>,</w:t>
      </w:r>
      <w:r w:rsidRPr="00336803">
        <w:t xml:space="preserve"> </w:t>
      </w:r>
      <w:r w:rsidRPr="00C345A0">
        <w:t>nos termos desta Escritura (“</w:t>
      </w:r>
      <w:r w:rsidRPr="00C345A0">
        <w:rPr>
          <w:u w:val="single"/>
        </w:rPr>
        <w:t xml:space="preserve">Comunicação de </w:t>
      </w:r>
      <w:r>
        <w:rPr>
          <w:u w:val="single"/>
        </w:rPr>
        <w:t>Amortização</w:t>
      </w:r>
      <w:r w:rsidRPr="00C345A0">
        <w:rPr>
          <w:u w:val="single"/>
        </w:rPr>
        <w:t xml:space="preserve"> Facultativ</w:t>
      </w:r>
      <w:r w:rsidR="008C0DB0">
        <w:rPr>
          <w:u w:val="single"/>
        </w:rPr>
        <w:t>a</w:t>
      </w:r>
      <w:r w:rsidRPr="00C345A0">
        <w:t xml:space="preserve">”), </w:t>
      </w:r>
      <w:r>
        <w:t xml:space="preserve">com </w:t>
      </w:r>
      <w:ins w:id="529" w:author="Consolidado" w:date="2019-04-10T14:57:00Z">
        <w:r w:rsidR="00D67027">
          <w:t xml:space="preserve">no mínimo </w:t>
        </w:r>
      </w:ins>
      <w:r>
        <w:t>10 (dez) Dias Úteis</w:t>
      </w:r>
      <w:r w:rsidRPr="00336803">
        <w:t xml:space="preserve"> de </w:t>
      </w:r>
      <w:r>
        <w:t xml:space="preserve">antecedência da data de realização da </w:t>
      </w:r>
      <w:r w:rsidRPr="00336803">
        <w:t>Amortização Antecipada Facultativa</w:t>
      </w:r>
      <w:r>
        <w:t>,</w:t>
      </w:r>
      <w:r w:rsidRPr="005146A2">
        <w:t xml:space="preserve"> </w:t>
      </w:r>
      <w:r w:rsidRPr="00C345A0">
        <w:t xml:space="preserve">a qual deverá descrever os termos e condições </w:t>
      </w:r>
      <w:r>
        <w:t xml:space="preserve">da </w:t>
      </w:r>
      <w:r w:rsidRPr="00336803">
        <w:t>Amortização Antecipada Facultativa</w:t>
      </w:r>
      <w:r w:rsidRPr="00C345A0">
        <w:t xml:space="preserve">, incluindo: (i) a data para </w:t>
      </w:r>
      <w:r>
        <w:t>a realização da amortização</w:t>
      </w:r>
      <w:r w:rsidRPr="00C345A0">
        <w:t xml:space="preserve"> das Debêntures e </w:t>
      </w:r>
      <w:r>
        <w:t>d</w:t>
      </w:r>
      <w:r w:rsidRPr="00C345A0">
        <w:t xml:space="preserve">o efetivo pagamento à </w:t>
      </w:r>
      <w:r w:rsidRPr="00336803">
        <w:t>Debenturista</w:t>
      </w:r>
      <w:r w:rsidRPr="00C345A0">
        <w:t xml:space="preserve">; </w:t>
      </w:r>
      <w:r>
        <w:t>(</w:t>
      </w:r>
      <w:proofErr w:type="spellStart"/>
      <w:r>
        <w:t>ii</w:t>
      </w:r>
      <w:proofErr w:type="spellEnd"/>
      <w:r>
        <w:t xml:space="preserve">) o percentual do saldo devedor das Debêntures que será amortizado; </w:t>
      </w:r>
      <w:r w:rsidRPr="00C345A0">
        <w:t>e (</w:t>
      </w:r>
      <w:proofErr w:type="spellStart"/>
      <w:r>
        <w:t>i</w:t>
      </w:r>
      <w:r w:rsidRPr="00C345A0">
        <w:t>ii</w:t>
      </w:r>
      <w:proofErr w:type="spellEnd"/>
      <w:r w:rsidRPr="00C345A0">
        <w:t xml:space="preserve">) demais informações consideradas relevantes pela Emissora para conhecimento da </w:t>
      </w:r>
      <w:r w:rsidRPr="00336803">
        <w:t>Debenturista</w:t>
      </w:r>
      <w:r w:rsidRPr="00C345A0">
        <w:t>.</w:t>
      </w:r>
      <w:r w:rsidR="005D565C" w:rsidRPr="005D565C">
        <w:rPr>
          <w:color w:val="000000"/>
        </w:rPr>
        <w:t xml:space="preserve"> </w:t>
      </w:r>
      <w:del w:id="530" w:author="Consolidado" w:date="2019-04-10T14:57:00Z">
        <w:r w:rsidR="005D565C">
          <w:rPr>
            <w:color w:val="000000"/>
          </w:rPr>
          <w:delText>[</w:delText>
        </w:r>
        <w:r w:rsidR="005D565C" w:rsidRPr="00437380">
          <w:rPr>
            <w:b/>
            <w:color w:val="000000"/>
            <w:highlight w:val="green"/>
          </w:rPr>
          <w:delText>Nota TCMB:</w:delText>
        </w:r>
        <w:r w:rsidR="005D565C" w:rsidRPr="00437380">
          <w:rPr>
            <w:color w:val="000000"/>
            <w:highlight w:val="green"/>
          </w:rPr>
          <w:delText xml:space="preserve"> Solicitamos a manutenção do percentual de 98% em cumprimento à orientação da B3 para amortização antecipada.</w:delText>
        </w:r>
        <w:r w:rsidR="005D565C">
          <w:rPr>
            <w:color w:val="000000"/>
          </w:rPr>
          <w:delText>]</w:delText>
        </w:r>
      </w:del>
    </w:p>
    <w:p w14:paraId="69985E9D" w14:textId="77777777" w:rsidR="006D7F9F" w:rsidRDefault="006D7F9F" w:rsidP="00336803">
      <w:pPr>
        <w:autoSpaceDE/>
        <w:autoSpaceDN/>
        <w:adjustRightInd/>
        <w:jc w:val="both"/>
      </w:pPr>
    </w:p>
    <w:p w14:paraId="6967661C" w14:textId="7B719A38" w:rsidR="006D7F9F" w:rsidRDefault="006D7F9F" w:rsidP="00F31F66">
      <w:pPr>
        <w:tabs>
          <w:tab w:val="left" w:pos="851"/>
        </w:tabs>
        <w:autoSpaceDE/>
        <w:autoSpaceDN/>
        <w:adjustRightInd/>
        <w:jc w:val="both"/>
        <w:rPr>
          <w:b/>
          <w:rPrChange w:id="531" w:author="Consolidado" w:date="2019-04-10T14:57:00Z">
            <w:rPr/>
          </w:rPrChange>
        </w:rPr>
      </w:pPr>
      <w:r w:rsidRPr="00C345A0">
        <w:t>5.</w:t>
      </w:r>
      <w:r>
        <w:t>3</w:t>
      </w:r>
      <w:r w:rsidRPr="00C345A0">
        <w:t xml:space="preserve">.3. </w:t>
      </w:r>
      <w:r>
        <w:t>O</w:t>
      </w:r>
      <w:r w:rsidRPr="0068636B">
        <w:t xml:space="preserve"> valor a ser pago à </w:t>
      </w:r>
      <w:r w:rsidRPr="0068636B">
        <w:rPr>
          <w:color w:val="000000"/>
        </w:rPr>
        <w:t xml:space="preserve">Debenturista </w:t>
      </w:r>
      <w:r w:rsidRPr="0068636B">
        <w:t>a título de Amortização Antecipada Facultativa será equivalente à um percentual do Valor Nominal Unitário, ou seu saldo, conforme o caso, acrescido</w:t>
      </w:r>
      <w:r>
        <w:t>:</w:t>
      </w:r>
      <w:r w:rsidRPr="0068636B">
        <w:t xml:space="preserve"> </w:t>
      </w:r>
      <w:r>
        <w:t xml:space="preserve">(i) </w:t>
      </w:r>
      <w:r w:rsidRPr="0068636B">
        <w:t>da Remuneração</w:t>
      </w:r>
      <w:r>
        <w:t xml:space="preserve">, </w:t>
      </w:r>
      <w:r w:rsidRPr="00C345A0">
        <w:t xml:space="preserve">calculada </w:t>
      </w:r>
      <w:r w:rsidRPr="00C345A0">
        <w:rPr>
          <w:i/>
        </w:rPr>
        <w:t xml:space="preserve">pro rata </w:t>
      </w:r>
      <w:proofErr w:type="spellStart"/>
      <w:r w:rsidRPr="00C345A0">
        <w:rPr>
          <w:i/>
        </w:rPr>
        <w:t>temporis</w:t>
      </w:r>
      <w:proofErr w:type="spellEnd"/>
      <w:r w:rsidRPr="00C345A0">
        <w:t xml:space="preserve"> desde a Data de Integralização, ou Data de Pagamento da Remuneração imediatamente anterior</w:t>
      </w:r>
      <w:r w:rsidRPr="0068636B">
        <w:t xml:space="preserve"> até a data da Amortização Antecipada Facultativa, </w:t>
      </w:r>
      <w:r>
        <w:t xml:space="preserve">conforme o caso, </w:t>
      </w:r>
      <w:r w:rsidRPr="003236B4">
        <w:t>(</w:t>
      </w:r>
      <w:proofErr w:type="spellStart"/>
      <w:r w:rsidRPr="003236B4">
        <w:t>ii</w:t>
      </w:r>
      <w:proofErr w:type="spellEnd"/>
      <w:r w:rsidRPr="003236B4">
        <w:t xml:space="preserve">) de prêmio equivalente a </w:t>
      </w:r>
      <w:r w:rsidRPr="0068636B">
        <w:rPr>
          <w:highlight w:val="yellow"/>
        </w:rPr>
        <w:t>[</w:t>
      </w:r>
      <w:r w:rsidR="00F45F7D">
        <w:rPr>
          <w:highlight w:val="yellow"/>
        </w:rPr>
        <w:t>=</w:t>
      </w:r>
      <w:r w:rsidRPr="0068636B">
        <w:rPr>
          <w:highlight w:val="yellow"/>
        </w:rPr>
        <w:t>]% ([</w:t>
      </w:r>
      <w:r w:rsidR="00F45F7D">
        <w:rPr>
          <w:highlight w:val="yellow"/>
        </w:rPr>
        <w:t>=</w:t>
      </w:r>
      <w:r w:rsidRPr="0068636B">
        <w:rPr>
          <w:highlight w:val="yellow"/>
        </w:rPr>
        <w:t xml:space="preserve"> por cento</w:t>
      </w:r>
      <w:r>
        <w:t>]</w:t>
      </w:r>
      <w:r w:rsidRPr="003236B4">
        <w:t xml:space="preserve">) do saldo devedor das Debêntures, multiplicado pela </w:t>
      </w:r>
      <w:proofErr w:type="spellStart"/>
      <w:r w:rsidRPr="003236B4">
        <w:rPr>
          <w:i/>
        </w:rPr>
        <w:t>duration</w:t>
      </w:r>
      <w:proofErr w:type="spellEnd"/>
      <w:r w:rsidRPr="003236B4">
        <w:t xml:space="preserve"> em anos remanescente das Debêntures</w:t>
      </w:r>
      <w:r>
        <w:t>.</w:t>
      </w:r>
      <w:r w:rsidR="00F45F7D" w:rsidRPr="00F45F7D">
        <w:rPr>
          <w:b/>
        </w:rPr>
        <w:t xml:space="preserve"> </w:t>
      </w:r>
      <w:r w:rsidR="00F45F7D">
        <w:rPr>
          <w:b/>
        </w:rPr>
        <w:t>[</w:t>
      </w:r>
      <w:r w:rsidR="00F45F7D" w:rsidRPr="00303EA1">
        <w:rPr>
          <w:b/>
          <w:highlight w:val="yellow"/>
        </w:rPr>
        <w:t xml:space="preserve">Nota </w:t>
      </w:r>
      <w:proofErr w:type="spellStart"/>
      <w:r w:rsidR="00F45F7D" w:rsidRPr="00303EA1">
        <w:rPr>
          <w:b/>
          <w:highlight w:val="yellow"/>
        </w:rPr>
        <w:t>Cescon</w:t>
      </w:r>
      <w:proofErr w:type="spellEnd"/>
      <w:r w:rsidR="00F45F7D" w:rsidRPr="00303EA1">
        <w:rPr>
          <w:b/>
          <w:highlight w:val="yellow"/>
        </w:rPr>
        <w:t>: Em discussã</w:t>
      </w:r>
      <w:r w:rsidR="00887BEF">
        <w:rPr>
          <w:b/>
          <w:highlight w:val="yellow"/>
        </w:rPr>
        <w:t>o</w:t>
      </w:r>
      <w:del w:id="532" w:author="Consolidado" w:date="2019-04-10T14:57:00Z">
        <w:r w:rsidR="00F45F7D">
          <w:rPr>
            <w:b/>
          </w:rPr>
          <w:delText>]</w:delText>
        </w:r>
      </w:del>
      <w:ins w:id="533" w:author="Consolidado" w:date="2019-04-10T14:57:00Z">
        <w:r w:rsidR="00887BEF">
          <w:rPr>
            <w:b/>
            <w:highlight w:val="yellow"/>
          </w:rPr>
          <w:t xml:space="preserve">. Por gentileza, confirmar se o pagamento do prêmio será flat, se haverá multiplicação pelo prazo médio da operação ou pela </w:t>
        </w:r>
        <w:proofErr w:type="spellStart"/>
        <w:r w:rsidR="00887BEF">
          <w:rPr>
            <w:b/>
            <w:i/>
            <w:highlight w:val="yellow"/>
          </w:rPr>
          <w:t>duration</w:t>
        </w:r>
        <w:proofErr w:type="spellEnd"/>
        <w:r w:rsidR="00F45F7D">
          <w:rPr>
            <w:b/>
          </w:rPr>
          <w:t>]</w:t>
        </w:r>
        <w:r w:rsidR="00D67027" w:rsidRPr="00D67027">
          <w:rPr>
            <w:b/>
          </w:rPr>
          <w:t xml:space="preserve"> </w:t>
        </w:r>
      </w:ins>
    </w:p>
    <w:p w14:paraId="3EC52673" w14:textId="77777777" w:rsidR="001918A1" w:rsidRPr="00F31F66" w:rsidRDefault="001918A1" w:rsidP="00F31F66">
      <w:pPr>
        <w:tabs>
          <w:tab w:val="left" w:pos="851"/>
        </w:tabs>
        <w:autoSpaceDE/>
        <w:autoSpaceDN/>
        <w:adjustRightInd/>
        <w:jc w:val="both"/>
        <w:rPr>
          <w:ins w:id="534" w:author="Consolidado" w:date="2019-04-10T14:57:00Z"/>
        </w:rPr>
      </w:pPr>
    </w:p>
    <w:p w14:paraId="2C60E14C" w14:textId="77777777" w:rsidR="00DD08E0" w:rsidRPr="00F31F66" w:rsidRDefault="00DD08E0" w:rsidP="00F31F66">
      <w:pPr>
        <w:tabs>
          <w:tab w:val="left" w:pos="851"/>
        </w:tabs>
        <w:autoSpaceDE/>
        <w:autoSpaceDN/>
        <w:adjustRightInd/>
        <w:jc w:val="both"/>
        <w:rPr>
          <w:ins w:id="535" w:author="Consolidado" w:date="2019-04-10T14:57:00Z"/>
        </w:rPr>
      </w:pPr>
      <w:ins w:id="536" w:author="Consolidado" w:date="2019-04-10T14:57:00Z">
        <w:r w:rsidRPr="00F31F66">
          <w:t>5.3.4</w:t>
        </w:r>
        <w:r>
          <w:t xml:space="preserve">. </w:t>
        </w:r>
        <w:r w:rsidRPr="00DD08E0">
          <w:t xml:space="preserve">Após o recebimento pela </w:t>
        </w:r>
        <w:proofErr w:type="spellStart"/>
        <w:r w:rsidRPr="00DD08E0">
          <w:t>Securitizadora</w:t>
        </w:r>
        <w:proofErr w:type="spellEnd"/>
        <w:r w:rsidRPr="00DD08E0">
          <w:t xml:space="preserve"> da Comunicação de Amortização Facultativa, esta comunicará, em até 10 (dez) Dias Úteis do recebimento da referida comunicação, os termos da Amortização Antecipada Facultativa aos Titulares dos CRI, para que seja realizada a</w:t>
        </w:r>
        <w:r>
          <w:t xml:space="preserve"> amortização antecipada dos CRI, nos termos do Termo de Securitização.</w:t>
        </w:r>
      </w:ins>
    </w:p>
    <w:p w14:paraId="1BAFDA15" w14:textId="77777777" w:rsidR="00DD08E0" w:rsidRPr="00C345A0" w:rsidRDefault="00DD08E0">
      <w:pPr>
        <w:tabs>
          <w:tab w:val="left" w:pos="851"/>
        </w:tabs>
        <w:autoSpaceDE/>
        <w:autoSpaceDN/>
        <w:adjustRightInd/>
        <w:jc w:val="both"/>
        <w:rPr>
          <w:b/>
        </w:rPr>
        <w:pPrChange w:id="537" w:author="Consolidado" w:date="2019-04-10T14:57:00Z">
          <w:pPr>
            <w:autoSpaceDE/>
            <w:autoSpaceDN/>
            <w:adjustRightInd/>
            <w:jc w:val="both"/>
          </w:pPr>
        </w:pPrChange>
      </w:pPr>
    </w:p>
    <w:p w14:paraId="444E1751" w14:textId="77777777" w:rsidR="006D7F9F" w:rsidRPr="00C345A0" w:rsidRDefault="006D7F9F" w:rsidP="005D565C">
      <w:pPr>
        <w:keepNext/>
        <w:widowControl w:val="0"/>
        <w:tabs>
          <w:tab w:val="left" w:pos="851"/>
        </w:tabs>
        <w:suppressAutoHyphens/>
        <w:rPr>
          <w:b/>
        </w:rPr>
      </w:pPr>
      <w:r w:rsidRPr="00C345A0">
        <w:rPr>
          <w:b/>
        </w:rPr>
        <w:t>5.4.</w:t>
      </w:r>
      <w:r w:rsidRPr="00C345A0">
        <w:rPr>
          <w:b/>
        </w:rPr>
        <w:tab/>
        <w:t>Aquisição Facultativa</w:t>
      </w:r>
    </w:p>
    <w:p w14:paraId="02E16768" w14:textId="77777777" w:rsidR="006D7F9F" w:rsidRPr="00C345A0" w:rsidRDefault="006D7F9F" w:rsidP="005D565C">
      <w:pPr>
        <w:keepNext/>
        <w:widowControl w:val="0"/>
        <w:tabs>
          <w:tab w:val="left" w:pos="851"/>
        </w:tabs>
        <w:suppressAutoHyphens/>
        <w:jc w:val="both"/>
        <w:rPr>
          <w:b/>
        </w:rPr>
      </w:pPr>
    </w:p>
    <w:p w14:paraId="1C48A041" w14:textId="1EB8F92B" w:rsidR="006D7F9F" w:rsidRDefault="00DD08E0" w:rsidP="00DD08E0">
      <w:pPr>
        <w:pStyle w:val="NormalWeb"/>
        <w:keepNext/>
        <w:widowControl w:val="0"/>
        <w:tabs>
          <w:tab w:val="left" w:pos="851"/>
        </w:tabs>
        <w:spacing w:before="0" w:beforeAutospacing="0" w:after="0" w:afterAutospacing="0"/>
        <w:jc w:val="both"/>
        <w:rPr>
          <w:ins w:id="538" w:author="Carolina Avancini" w:date="2019-04-15T09:05:00Z"/>
          <w:rFonts w:ascii="Times New Roman"/>
        </w:rPr>
      </w:pPr>
      <w:ins w:id="539" w:author="Consolidado" w:date="2019-04-10T14:57:00Z">
        <w:r>
          <w:rPr>
            <w:rFonts w:ascii="Times New Roman"/>
          </w:rPr>
          <w:t xml:space="preserve">5.4.1. </w:t>
        </w:r>
      </w:ins>
      <w:r w:rsidR="006D7F9F" w:rsidRPr="00C345A0">
        <w:rPr>
          <w:rFonts w:ascii="Times New Roman"/>
        </w:rPr>
        <w:t xml:space="preserve">A Emissora poderá, a qualquer tempo, adquirir Debêntures em circulação, observado o disposto no parágrafo </w:t>
      </w:r>
      <w:r w:rsidR="006D7F9F">
        <w:rPr>
          <w:rFonts w:ascii="Times New Roman"/>
        </w:rPr>
        <w:t>3</w:t>
      </w:r>
      <w:r w:rsidR="006D7F9F" w:rsidRPr="00C345A0">
        <w:rPr>
          <w:rFonts w:ascii="Times New Roman"/>
        </w:rPr>
        <w:t xml:space="preserve">º do artigo 55 da Lei das Sociedades por Ações e </w:t>
      </w:r>
      <w:r w:rsidR="006D7F9F">
        <w:rPr>
          <w:rFonts w:ascii="Times New Roman"/>
        </w:rPr>
        <w:t>n</w:t>
      </w:r>
      <w:r w:rsidR="006D7F9F" w:rsidRPr="00C345A0">
        <w:rPr>
          <w:rFonts w:ascii="Times New Roman"/>
        </w:rPr>
        <w:t xml:space="preserve">as regras expedidas pela CVM, devendo tal fato constar do relatório da administração e das demonstrações financeiras da Emissora. As Debêntures adquiridas pela Emissora de acordo com </w:t>
      </w:r>
      <w:r w:rsidR="006D7F9F">
        <w:rPr>
          <w:rFonts w:ascii="Times New Roman"/>
        </w:rPr>
        <w:t>esta Cláusula</w:t>
      </w:r>
      <w:r w:rsidR="006D7F9F" w:rsidRPr="00C345A0">
        <w:rPr>
          <w:rFonts w:ascii="Times New Roman"/>
        </w:rPr>
        <w:t xml:space="preserve"> poderão ser </w:t>
      </w:r>
      <w:r w:rsidR="006D7F9F" w:rsidRPr="00C345A0">
        <w:rPr>
          <w:rFonts w:ascii="Times New Roman"/>
        </w:rPr>
        <w:lastRenderedPageBreak/>
        <w:t>canceladas, permanecer na tesouraria da Emissora, ou serem negociadas privadamente.</w:t>
      </w:r>
    </w:p>
    <w:p w14:paraId="393BB346" w14:textId="77777777" w:rsidR="0094423E" w:rsidRDefault="0094423E" w:rsidP="00DD08E0">
      <w:pPr>
        <w:pStyle w:val="NormalWeb"/>
        <w:keepNext/>
        <w:widowControl w:val="0"/>
        <w:tabs>
          <w:tab w:val="left" w:pos="851"/>
        </w:tabs>
        <w:spacing w:before="0" w:beforeAutospacing="0" w:after="0" w:afterAutospacing="0"/>
        <w:jc w:val="both"/>
        <w:rPr>
          <w:rFonts w:ascii="Times New Roman"/>
        </w:rPr>
      </w:pPr>
    </w:p>
    <w:p w14:paraId="7BCC74E3" w14:textId="77777777" w:rsidR="00DD08E0" w:rsidRDefault="00DD08E0" w:rsidP="00DD08E0">
      <w:pPr>
        <w:pStyle w:val="NormalWeb"/>
        <w:keepNext/>
        <w:widowControl w:val="0"/>
        <w:tabs>
          <w:tab w:val="left" w:pos="851"/>
        </w:tabs>
        <w:spacing w:before="0" w:beforeAutospacing="0" w:after="0" w:afterAutospacing="0"/>
        <w:jc w:val="both"/>
        <w:rPr>
          <w:ins w:id="540" w:author="Consolidado" w:date="2019-04-10T14:57:00Z"/>
          <w:rFonts w:ascii="Times New Roman"/>
        </w:rPr>
      </w:pPr>
      <w:ins w:id="541" w:author="Consolidado" w:date="2019-04-10T14:57:00Z">
        <w:r>
          <w:rPr>
            <w:rFonts w:ascii="Times New Roman"/>
          </w:rPr>
          <w:t xml:space="preserve">5.4.2. Após a realização da Aquisição Facultativa </w:t>
        </w:r>
        <w:r w:rsidRPr="00DD08E0">
          <w:rPr>
            <w:rFonts w:ascii="Times New Roman"/>
          </w:rPr>
          <w:t xml:space="preserve">pela Emissora, a Debenturista deverá promover o resgate </w:t>
        </w:r>
        <w:r w:rsidR="00210864">
          <w:rPr>
            <w:rFonts w:ascii="Times New Roman"/>
          </w:rPr>
          <w:t xml:space="preserve">dos </w:t>
        </w:r>
        <w:r w:rsidRPr="00DD08E0">
          <w:rPr>
            <w:rFonts w:ascii="Times New Roman"/>
          </w:rPr>
          <w:t>CRI</w:t>
        </w:r>
        <w:r w:rsidR="00210864">
          <w:rPr>
            <w:rFonts w:ascii="Times New Roman"/>
          </w:rPr>
          <w:t>, proporcionalmente ao número de Debêntures objeto da Aquisição Facultativa pela Emissora</w:t>
        </w:r>
        <w:r w:rsidRPr="00DD08E0">
          <w:rPr>
            <w:rFonts w:ascii="Times New Roman"/>
          </w:rPr>
          <w:t>.</w:t>
        </w:r>
      </w:ins>
    </w:p>
    <w:p w14:paraId="2626637F" w14:textId="77777777" w:rsidR="00973282" w:rsidRPr="00C345A0" w:rsidRDefault="00973282" w:rsidP="002101B8">
      <w:pPr>
        <w:tabs>
          <w:tab w:val="left" w:pos="851"/>
        </w:tabs>
        <w:jc w:val="both"/>
      </w:pPr>
    </w:p>
    <w:p w14:paraId="29C3B46A" w14:textId="77777777" w:rsidR="00A1283C" w:rsidRPr="00C345A0" w:rsidRDefault="00A1283C" w:rsidP="002101B8">
      <w:pPr>
        <w:pStyle w:val="Heading1"/>
        <w:tabs>
          <w:tab w:val="left" w:pos="851"/>
        </w:tabs>
        <w:rPr>
          <w:smallCaps w:val="0"/>
          <w:color w:val="000000"/>
        </w:rPr>
      </w:pPr>
      <w:bookmarkStart w:id="542" w:name="_DV_M238"/>
      <w:bookmarkEnd w:id="542"/>
      <w:r w:rsidRPr="00C345A0">
        <w:rPr>
          <w:smallCaps w:val="0"/>
          <w:color w:val="000000"/>
        </w:rPr>
        <w:t>CLÁUSULA VI</w:t>
      </w:r>
    </w:p>
    <w:p w14:paraId="53ECFF9A" w14:textId="77777777" w:rsidR="00A1283C" w:rsidRPr="00C345A0" w:rsidRDefault="00A1283C" w:rsidP="002101B8">
      <w:pPr>
        <w:pStyle w:val="Heading1"/>
        <w:tabs>
          <w:tab w:val="left" w:pos="851"/>
        </w:tabs>
        <w:rPr>
          <w:smallCaps w:val="0"/>
          <w:color w:val="000000"/>
        </w:rPr>
      </w:pPr>
      <w:r w:rsidRPr="00C345A0">
        <w:rPr>
          <w:smallCaps w:val="0"/>
          <w:color w:val="000000"/>
        </w:rPr>
        <w:t>VENCIMENTO ANTECIPADO</w:t>
      </w:r>
      <w:bookmarkEnd w:id="469"/>
      <w:r w:rsidR="00D14734" w:rsidRPr="00C345A0">
        <w:rPr>
          <w:smallCaps w:val="0"/>
          <w:color w:val="000000"/>
        </w:rPr>
        <w:t xml:space="preserve"> </w:t>
      </w:r>
    </w:p>
    <w:p w14:paraId="4616A085" w14:textId="77777777" w:rsidR="00A1283C" w:rsidRPr="00C345A0" w:rsidRDefault="00A1283C" w:rsidP="002101B8">
      <w:pPr>
        <w:tabs>
          <w:tab w:val="left" w:pos="851"/>
        </w:tabs>
        <w:jc w:val="both"/>
        <w:rPr>
          <w:color w:val="000000"/>
        </w:rPr>
      </w:pPr>
    </w:p>
    <w:p w14:paraId="6D18E588" w14:textId="77777777" w:rsidR="00A1283C" w:rsidRDefault="00595022" w:rsidP="002101B8">
      <w:pPr>
        <w:tabs>
          <w:tab w:val="left" w:pos="851"/>
        </w:tabs>
        <w:jc w:val="both"/>
      </w:pPr>
      <w:bookmarkStart w:id="543" w:name="_DV_M239"/>
      <w:bookmarkEnd w:id="543"/>
      <w:r w:rsidRPr="00C345A0">
        <w:t>6.1.</w:t>
      </w:r>
      <w:r w:rsidRPr="00C345A0">
        <w:tab/>
      </w:r>
      <w:r w:rsidR="00385245" w:rsidRPr="00C345A0">
        <w:t xml:space="preserve">Observado o disposto </w:t>
      </w:r>
      <w:r w:rsidR="00385245">
        <w:t>nas Cláusulas 6.2 e 6.3 d</w:t>
      </w:r>
      <w:r w:rsidR="00385245" w:rsidRPr="00C345A0">
        <w:t>esta Escritura, as obrigações da Emissora constantes d</w:t>
      </w:r>
      <w:r w:rsidR="00385245">
        <w:t xml:space="preserve">essa Escritura </w:t>
      </w:r>
      <w:r w:rsidR="00385245" w:rsidRPr="00C345A0">
        <w:t xml:space="preserve">poderão ser declaradas antecipadamente vencidas e </w:t>
      </w:r>
      <w:r w:rsidR="00385245">
        <w:t xml:space="preserve">imediatamente </w:t>
      </w:r>
      <w:r w:rsidR="00385245" w:rsidRPr="00C345A0">
        <w:t>exigíveis</w:t>
      </w:r>
      <w:r w:rsidR="00385245">
        <w:t xml:space="preserve">, à Emissora o pagamento, do Valor Nominal Unitário das Debêntures, ou saldo do Valor Nominal Unitário, acrescido da Remuneração, calculada </w:t>
      </w:r>
      <w:r w:rsidR="00385245">
        <w:rPr>
          <w:i/>
        </w:rPr>
        <w:t xml:space="preserve">pro rata </w:t>
      </w:r>
      <w:proofErr w:type="spellStart"/>
      <w:r w:rsidR="00385245">
        <w:rPr>
          <w:i/>
        </w:rPr>
        <w:t>temporis</w:t>
      </w:r>
      <w:proofErr w:type="spellEnd"/>
      <w:r w:rsidR="00385245">
        <w:t xml:space="preserve"> desde a primeira Data de Integralização ou a Data de Pagamento da Remuneração imediatamente anterior, conforme o caso, até a data do efetivo pagamento, sem prejuízo, quando for o caso, dos Encargos Moratórios, calculados desde a data do inadimplemento até a data do seu efetivo pagamento,</w:t>
      </w:r>
      <w:r w:rsidR="00385245" w:rsidRPr="00C345A0">
        <w:t xml:space="preserve"> independentemente de aviso, notificação ou interpelação judicial ou extrajudicial, na ocorrência de qualquer dos eventos estabelecidos </w:t>
      </w:r>
      <w:r w:rsidR="00385245">
        <w:t xml:space="preserve">os itens 6.1.1. </w:t>
      </w:r>
      <w:proofErr w:type="gramStart"/>
      <w:r w:rsidR="00385245">
        <w:t>e</w:t>
      </w:r>
      <w:proofErr w:type="gramEnd"/>
      <w:r w:rsidR="00385245">
        <w:t xml:space="preserve"> 6.1.2. </w:t>
      </w:r>
      <w:proofErr w:type="gramStart"/>
      <w:r w:rsidR="00385245" w:rsidRPr="00C345A0">
        <w:t>abaixo</w:t>
      </w:r>
      <w:proofErr w:type="gramEnd"/>
      <w:r w:rsidR="00385245" w:rsidRPr="00C345A0">
        <w:t xml:space="preserve"> </w:t>
      </w:r>
      <w:r w:rsidR="00973282" w:rsidRPr="00C345A0">
        <w:t>(cada um, um “</w:t>
      </w:r>
      <w:r w:rsidR="00973282" w:rsidRPr="00C345A0">
        <w:rPr>
          <w:u w:val="single"/>
        </w:rPr>
        <w:t xml:space="preserve">Evento </w:t>
      </w:r>
      <w:r w:rsidR="004427FC" w:rsidRPr="00C345A0">
        <w:rPr>
          <w:u w:val="single"/>
        </w:rPr>
        <w:t>d</w:t>
      </w:r>
      <w:r w:rsidR="00973282" w:rsidRPr="00C345A0">
        <w:rPr>
          <w:u w:val="single"/>
        </w:rPr>
        <w:t>e Vencimento Antecipado</w:t>
      </w:r>
      <w:r w:rsidR="00973282" w:rsidRPr="00C345A0">
        <w:t>”)</w:t>
      </w:r>
      <w:r w:rsidR="00E13863">
        <w:t>.</w:t>
      </w:r>
    </w:p>
    <w:p w14:paraId="6F2A7CBA" w14:textId="77777777" w:rsidR="007E0D40" w:rsidRDefault="007E0D40" w:rsidP="002101B8">
      <w:pPr>
        <w:tabs>
          <w:tab w:val="left" w:pos="851"/>
        </w:tabs>
        <w:jc w:val="both"/>
      </w:pPr>
    </w:p>
    <w:p w14:paraId="4BFFE22E" w14:textId="77777777" w:rsidR="00E13863" w:rsidRDefault="00E13863" w:rsidP="002101B8">
      <w:pPr>
        <w:tabs>
          <w:tab w:val="left" w:pos="851"/>
        </w:tabs>
        <w:jc w:val="both"/>
      </w:pPr>
      <w:r>
        <w:t>6.1.1.</w:t>
      </w:r>
      <w:r>
        <w:tab/>
      </w:r>
      <w:r w:rsidR="00385245">
        <w:t>Os seguintes</w:t>
      </w:r>
      <w:r w:rsidR="00827685" w:rsidRPr="00827685">
        <w:t xml:space="preserve"> Eventos de </w:t>
      </w:r>
      <w:r w:rsidR="00827685">
        <w:t>Vencimento Antecipado</w:t>
      </w:r>
      <w:r w:rsidR="00827685" w:rsidRPr="00827685">
        <w:t xml:space="preserve"> acarretam o vencimento antecipado automático das Debêntures, </w:t>
      </w:r>
      <w:r w:rsidR="00385245">
        <w:t>ocasião em</w:t>
      </w:r>
      <w:r w:rsidR="00827685" w:rsidRPr="00827685">
        <w:t xml:space="preserve"> que a Debenturista deverá declarar antecipadamente vencidas todas as obrigações decorrentes das Debêntures e exigir da Emi</w:t>
      </w:r>
      <w:r w:rsidR="007A788A">
        <w:t>ssora, nos termo</w:t>
      </w:r>
      <w:r w:rsidR="00AB408F">
        <w:t>s</w:t>
      </w:r>
      <w:r w:rsidR="007A788A">
        <w:t xml:space="preserve"> da Cláusula 6.3</w:t>
      </w:r>
      <w:r w:rsidR="00827685" w:rsidRPr="00827685">
        <w:t xml:space="preserve"> abaixo, os </w:t>
      </w:r>
      <w:r w:rsidR="007A788A">
        <w:t>p</w:t>
      </w:r>
      <w:r w:rsidR="00827685" w:rsidRPr="00827685">
        <w:t xml:space="preserve">agamentos </w:t>
      </w:r>
      <w:r w:rsidR="007A788A">
        <w:t>estabelecidos na Cláusula 6.1 acima</w:t>
      </w:r>
      <w:r w:rsidR="00827685" w:rsidRPr="00827685">
        <w:t>:</w:t>
      </w:r>
    </w:p>
    <w:p w14:paraId="3294ED3B" w14:textId="77777777" w:rsidR="00827685" w:rsidRPr="00827685" w:rsidRDefault="00827685" w:rsidP="002101B8">
      <w:pPr>
        <w:tabs>
          <w:tab w:val="left" w:pos="851"/>
        </w:tabs>
        <w:jc w:val="both"/>
        <w:rPr>
          <w:highlight w:val="yellow"/>
        </w:rPr>
      </w:pPr>
    </w:p>
    <w:p w14:paraId="165DC734" w14:textId="77777777" w:rsidR="00973282" w:rsidRPr="00C345A0" w:rsidRDefault="00973282" w:rsidP="00216E05">
      <w:pPr>
        <w:numPr>
          <w:ilvl w:val="0"/>
          <w:numId w:val="41"/>
        </w:numPr>
        <w:tabs>
          <w:tab w:val="clear" w:pos="1440"/>
          <w:tab w:val="num" w:pos="851"/>
        </w:tabs>
        <w:ind w:left="0" w:firstLine="0"/>
        <w:jc w:val="both"/>
      </w:pPr>
      <w:bookmarkStart w:id="544" w:name="_DV_M241"/>
      <w:bookmarkStart w:id="545" w:name="_DV_M253"/>
      <w:bookmarkStart w:id="546" w:name="_DV_M255"/>
      <w:bookmarkStart w:id="547" w:name="_DV_M256"/>
      <w:bookmarkStart w:id="548" w:name="_DV_M257"/>
      <w:bookmarkStart w:id="549" w:name="_DV_M258"/>
      <w:bookmarkStart w:id="550" w:name="_DV_M259"/>
      <w:bookmarkStart w:id="551" w:name="_DV_M260"/>
      <w:bookmarkStart w:id="552" w:name="_DV_M261"/>
      <w:bookmarkStart w:id="553" w:name="_DV_M262"/>
      <w:bookmarkStart w:id="554" w:name="_DV_M263"/>
      <w:bookmarkStart w:id="555" w:name="_DV_M264"/>
      <w:bookmarkStart w:id="556" w:name="_DV_M266"/>
      <w:bookmarkEnd w:id="544"/>
      <w:bookmarkEnd w:id="545"/>
      <w:bookmarkEnd w:id="546"/>
      <w:bookmarkEnd w:id="547"/>
      <w:bookmarkEnd w:id="548"/>
      <w:bookmarkEnd w:id="549"/>
      <w:bookmarkEnd w:id="550"/>
      <w:bookmarkEnd w:id="551"/>
      <w:bookmarkEnd w:id="552"/>
      <w:bookmarkEnd w:id="553"/>
      <w:bookmarkEnd w:id="554"/>
      <w:bookmarkEnd w:id="555"/>
      <w:bookmarkEnd w:id="556"/>
      <w:proofErr w:type="gramStart"/>
      <w:r w:rsidRPr="00C345A0">
        <w:t>inadimplemento</w:t>
      </w:r>
      <w:proofErr w:type="gramEnd"/>
      <w:r w:rsidRPr="00C345A0">
        <w:t xml:space="preserve">, pela </w:t>
      </w:r>
      <w:r w:rsidR="00BE590E" w:rsidRPr="00C345A0">
        <w:t>Emissora</w:t>
      </w:r>
      <w:r w:rsidRPr="00C345A0">
        <w:t xml:space="preserve">, no prazo e na forma </w:t>
      </w:r>
      <w:r w:rsidR="008E096A">
        <w:t>previstos nesta Escritura,</w:t>
      </w:r>
      <w:r w:rsidRPr="00C345A0">
        <w:t xml:space="preserve"> de qualquer obrigação pecuniária</w:t>
      </w:r>
      <w:r w:rsidR="00BE590E" w:rsidRPr="00C345A0">
        <w:t xml:space="preserve"> relacionada às Debêntures</w:t>
      </w:r>
      <w:r w:rsidRPr="00C345A0">
        <w:t xml:space="preserve">, não sanada no prazo de 1 (um) Dia Útil da data </w:t>
      </w:r>
      <w:r w:rsidR="00374171" w:rsidRPr="00C345A0">
        <w:t>de vencimento da referida obrigação</w:t>
      </w:r>
      <w:r w:rsidRPr="00C345A0">
        <w:t xml:space="preserve">; </w:t>
      </w:r>
    </w:p>
    <w:p w14:paraId="26AFD668" w14:textId="77777777" w:rsidR="00973282" w:rsidRPr="00C345A0" w:rsidRDefault="00973282" w:rsidP="00216E05">
      <w:pPr>
        <w:tabs>
          <w:tab w:val="num" w:pos="851"/>
        </w:tabs>
        <w:jc w:val="both"/>
      </w:pPr>
    </w:p>
    <w:p w14:paraId="42C11651" w14:textId="77777777" w:rsidR="007B12A2" w:rsidRPr="00C345A0" w:rsidRDefault="00973282" w:rsidP="00216E05">
      <w:pPr>
        <w:numPr>
          <w:ilvl w:val="0"/>
          <w:numId w:val="41"/>
        </w:numPr>
        <w:tabs>
          <w:tab w:val="num" w:pos="851"/>
        </w:tabs>
        <w:ind w:left="0" w:firstLine="0"/>
        <w:jc w:val="both"/>
      </w:pPr>
      <w:r w:rsidRPr="00C345A0">
        <w:t>(</w:t>
      </w:r>
      <w:r w:rsidR="00B218E5" w:rsidRPr="00C345A0">
        <w:t>a</w:t>
      </w:r>
      <w:r w:rsidRPr="00C345A0">
        <w:t>) decretação de falência da Emi</w:t>
      </w:r>
      <w:r w:rsidR="00BE590E" w:rsidRPr="00C345A0">
        <w:t>ssora</w:t>
      </w:r>
      <w:r w:rsidRPr="00C345A0">
        <w:t>; (</w:t>
      </w:r>
      <w:r w:rsidR="00B218E5" w:rsidRPr="00C345A0">
        <w:t>b</w:t>
      </w:r>
      <w:r w:rsidRPr="00C345A0">
        <w:t>) pedido de autofalência pela Emi</w:t>
      </w:r>
      <w:r w:rsidR="00BE590E" w:rsidRPr="00C345A0">
        <w:t>ssora</w:t>
      </w:r>
      <w:r w:rsidRPr="00C345A0">
        <w:t>; (</w:t>
      </w:r>
      <w:r w:rsidR="00B218E5" w:rsidRPr="00C345A0">
        <w:t>c</w:t>
      </w:r>
      <w:r w:rsidRPr="00C345A0">
        <w:t>) pedido de falência da Emi</w:t>
      </w:r>
      <w:r w:rsidR="00BE590E" w:rsidRPr="00C345A0">
        <w:t>ssora</w:t>
      </w:r>
      <w:r w:rsidRPr="00C345A0">
        <w:t xml:space="preserve"> formulado por terceiros não elidido no prazo legal, (</w:t>
      </w:r>
      <w:r w:rsidR="00B218E5" w:rsidRPr="00C345A0">
        <w:t>d</w:t>
      </w:r>
      <w:r w:rsidRPr="00C345A0">
        <w:t xml:space="preserve">) pedido de recuperação judicial ou de recuperação extrajudicial </w:t>
      </w:r>
      <w:r w:rsidR="00071A36" w:rsidRPr="00C345A0">
        <w:t>pel</w:t>
      </w:r>
      <w:r w:rsidRPr="00C345A0">
        <w:t>a Emi</w:t>
      </w:r>
      <w:r w:rsidR="00BE590E" w:rsidRPr="00C345A0">
        <w:t>ssora</w:t>
      </w:r>
      <w:r w:rsidRPr="00C345A0">
        <w:t>, independentemente do deferimento do respectivo pedido; (</w:t>
      </w:r>
      <w:r w:rsidR="00B218E5" w:rsidRPr="00C345A0">
        <w:t>e</w:t>
      </w:r>
      <w:r w:rsidRPr="00C345A0">
        <w:t>) liquidação, dissolução ou extinção da Emi</w:t>
      </w:r>
      <w:r w:rsidR="00BE590E" w:rsidRPr="00C345A0">
        <w:t>ssora</w:t>
      </w:r>
      <w:r w:rsidR="007F5105" w:rsidRPr="00C345A0">
        <w:t>; ou (</w:t>
      </w:r>
      <w:r w:rsidR="00B218E5" w:rsidRPr="00C345A0">
        <w:t>f</w:t>
      </w:r>
      <w:r w:rsidR="007F5105" w:rsidRPr="00C345A0">
        <w:t>) qualquer evento análogo que caracterize estado de insolvência da Emissora, nos termos da legislação aplicável</w:t>
      </w:r>
      <w:r w:rsidRPr="00C345A0">
        <w:t>;</w:t>
      </w:r>
      <w:r w:rsidR="00071A36" w:rsidRPr="00C345A0">
        <w:t xml:space="preserve"> </w:t>
      </w:r>
    </w:p>
    <w:p w14:paraId="048206A8" w14:textId="77777777" w:rsidR="00216E05" w:rsidRPr="00C345A0" w:rsidRDefault="00216E05" w:rsidP="00173EC7">
      <w:pPr>
        <w:jc w:val="both"/>
      </w:pPr>
    </w:p>
    <w:p w14:paraId="0B461DB9" w14:textId="77777777" w:rsidR="0019227F" w:rsidRPr="00C345A0" w:rsidRDefault="0019227F" w:rsidP="00216E05">
      <w:pPr>
        <w:numPr>
          <w:ilvl w:val="0"/>
          <w:numId w:val="41"/>
        </w:numPr>
        <w:tabs>
          <w:tab w:val="num" w:pos="851"/>
        </w:tabs>
        <w:ind w:left="0" w:firstLine="0"/>
        <w:jc w:val="both"/>
      </w:pPr>
      <w:proofErr w:type="gramStart"/>
      <w:r w:rsidRPr="00C345A0">
        <w:t>realização</w:t>
      </w:r>
      <w:proofErr w:type="gramEnd"/>
      <w:r w:rsidRPr="00C345A0">
        <w:t xml:space="preserve"> de redução de capital social da Emissora com outra finalidade que não a absorção de preju</w:t>
      </w:r>
      <w:r w:rsidR="007C7D5E" w:rsidRPr="00C345A0">
        <w:t>í</w:t>
      </w:r>
      <w:r w:rsidRPr="00C345A0">
        <w:t>zos, sem que haja anuência prévia d</w:t>
      </w:r>
      <w:r w:rsidR="00640A0A" w:rsidRPr="00C345A0">
        <w:t>a</w:t>
      </w:r>
      <w:r w:rsidRPr="00C345A0">
        <w:t xml:space="preserve"> </w:t>
      </w:r>
      <w:r w:rsidR="00561DCE">
        <w:t>Debenturista</w:t>
      </w:r>
      <w:r w:rsidRPr="00C345A0">
        <w:t>;</w:t>
      </w:r>
    </w:p>
    <w:p w14:paraId="1BEEE8A6" w14:textId="77777777" w:rsidR="00470111" w:rsidRPr="00C345A0" w:rsidRDefault="00470111" w:rsidP="00216E05">
      <w:pPr>
        <w:pStyle w:val="PargrafodaLista1"/>
        <w:tabs>
          <w:tab w:val="num" w:pos="851"/>
        </w:tabs>
        <w:ind w:left="0"/>
      </w:pPr>
    </w:p>
    <w:p w14:paraId="375FE2C0" w14:textId="77777777" w:rsidR="0071139E" w:rsidRPr="00C345A0" w:rsidRDefault="00470111" w:rsidP="00216E05">
      <w:pPr>
        <w:numPr>
          <w:ilvl w:val="0"/>
          <w:numId w:val="41"/>
        </w:numPr>
        <w:tabs>
          <w:tab w:val="num" w:pos="851"/>
        </w:tabs>
        <w:ind w:left="0" w:firstLine="0"/>
        <w:jc w:val="both"/>
      </w:pPr>
      <w:proofErr w:type="gramStart"/>
      <w:r w:rsidRPr="00C345A0">
        <w:t>inadimplemento</w:t>
      </w:r>
      <w:proofErr w:type="gramEnd"/>
      <w:r w:rsidR="00166C13" w:rsidRPr="00C345A0">
        <w:t>, observados os prazos de saneamento das obrigações previstos nos respectivos contratos ou instrumentos,</w:t>
      </w:r>
      <w:r w:rsidRPr="00C345A0">
        <w:t xml:space="preserve"> ou vencimento antecipado de quaisquer obrigações financeiras a que estejam sujeitas a Emissora e/ou qualquer de suas controladas, no mercado local ou internacional, individual ou agregado, superior a</w:t>
      </w:r>
      <w:r w:rsidR="00BB4963" w:rsidRPr="00C345A0">
        <w:t xml:space="preserve"> </w:t>
      </w:r>
      <w:r w:rsidR="0055454E" w:rsidRPr="00C345A0">
        <w:t>1</w:t>
      </w:r>
      <w:r w:rsidR="00277D78" w:rsidRPr="00C345A0">
        <w:t>,5% (</w:t>
      </w:r>
      <w:r w:rsidR="0055454E" w:rsidRPr="00C345A0">
        <w:t xml:space="preserve">um inteiro e </w:t>
      </w:r>
      <w:r w:rsidR="00277D78" w:rsidRPr="00C345A0">
        <w:t>cinco décimos por cento) do patrimônio líquido da Emissora, de acordo com a última demonstração financeira trimestral divulgada</w:t>
      </w:r>
      <w:r w:rsidR="0071139E" w:rsidRPr="00C345A0">
        <w:t>;</w:t>
      </w:r>
      <w:r w:rsidR="00BB4963" w:rsidRPr="00C345A0">
        <w:t xml:space="preserve"> </w:t>
      </w:r>
    </w:p>
    <w:p w14:paraId="748AAD4C" w14:textId="77777777" w:rsidR="00C75040" w:rsidRPr="00C345A0" w:rsidRDefault="00C75040" w:rsidP="00216E05">
      <w:pPr>
        <w:tabs>
          <w:tab w:val="num" w:pos="851"/>
        </w:tabs>
        <w:jc w:val="both"/>
      </w:pPr>
    </w:p>
    <w:p w14:paraId="07273CBE" w14:textId="77777777" w:rsidR="0071139E" w:rsidRPr="00C345A0" w:rsidRDefault="0071139E" w:rsidP="00216E05">
      <w:pPr>
        <w:numPr>
          <w:ilvl w:val="0"/>
          <w:numId w:val="41"/>
        </w:numPr>
        <w:tabs>
          <w:tab w:val="num" w:pos="851"/>
        </w:tabs>
        <w:ind w:left="0" w:firstLine="0"/>
        <w:jc w:val="both"/>
      </w:pPr>
      <w:proofErr w:type="gramStart"/>
      <w:r w:rsidRPr="00C345A0">
        <w:t>se</w:t>
      </w:r>
      <w:proofErr w:type="gramEnd"/>
      <w:r w:rsidRPr="00C345A0">
        <w:t xml:space="preserve"> as obrigações de pagar da Emissora previstas nest</w:t>
      </w:r>
      <w:r w:rsidR="00B218E5" w:rsidRPr="00C345A0">
        <w:t>a</w:t>
      </w:r>
      <w:r w:rsidRPr="00C345A0">
        <w:t xml:space="preserve"> Escritura deixarem de concorrer, no mínimo, em condições </w:t>
      </w:r>
      <w:r w:rsidRPr="00C345A0">
        <w:rPr>
          <w:i/>
        </w:rPr>
        <w:t xml:space="preserve">pari passu </w:t>
      </w:r>
      <w:r w:rsidRPr="00C345A0">
        <w:t>com as demais dívidas quirografárias da Emissora, ressalvadas as obrigações que gozem de preferência por força de disposição legal;</w:t>
      </w:r>
    </w:p>
    <w:p w14:paraId="0751E984" w14:textId="77777777" w:rsidR="00973282" w:rsidRPr="00C345A0" w:rsidRDefault="00973282" w:rsidP="00216E05">
      <w:pPr>
        <w:tabs>
          <w:tab w:val="num" w:pos="851"/>
        </w:tabs>
        <w:jc w:val="both"/>
      </w:pPr>
    </w:p>
    <w:p w14:paraId="6C783209" w14:textId="77777777" w:rsidR="00973282" w:rsidRPr="00C345A0" w:rsidRDefault="00973282" w:rsidP="00216E05">
      <w:pPr>
        <w:numPr>
          <w:ilvl w:val="0"/>
          <w:numId w:val="41"/>
        </w:numPr>
        <w:tabs>
          <w:tab w:val="num" w:pos="851"/>
        </w:tabs>
        <w:ind w:left="0" w:firstLine="0"/>
        <w:jc w:val="both"/>
      </w:pPr>
      <w:r w:rsidRPr="00C345A0">
        <w:t xml:space="preserve">protestos </w:t>
      </w:r>
      <w:r w:rsidR="009139AC" w:rsidRPr="00C345A0">
        <w:t xml:space="preserve">legítimos </w:t>
      </w:r>
      <w:r w:rsidRPr="00C345A0">
        <w:t>de títulos contra a Emi</w:t>
      </w:r>
      <w:r w:rsidR="00BE590E" w:rsidRPr="00C345A0">
        <w:t>ssora</w:t>
      </w:r>
      <w:r w:rsidRPr="00C345A0">
        <w:t xml:space="preserve">, cujo valor, individual ou em conjunto, seja superior ao equivalente a </w:t>
      </w:r>
      <w:r w:rsidR="0055454E" w:rsidRPr="00C345A0">
        <w:t>1,5</w:t>
      </w:r>
      <w:r w:rsidRPr="00C345A0">
        <w:t>% (</w:t>
      </w:r>
      <w:r w:rsidR="0055454E" w:rsidRPr="00C345A0">
        <w:t>um inteiro e cinco décimos</w:t>
      </w:r>
      <w:r w:rsidRPr="00C345A0">
        <w:t xml:space="preserve"> por cento) do patrimônio líquido da Emi</w:t>
      </w:r>
      <w:r w:rsidR="00BE590E" w:rsidRPr="00C345A0">
        <w:t>ssora</w:t>
      </w:r>
      <w:r w:rsidRPr="00C345A0">
        <w:t xml:space="preserve">, de acordo com a última demonstração financeira trimestral divulgada, </w:t>
      </w:r>
      <w:r w:rsidR="009139AC" w:rsidRPr="00C345A0">
        <w:t xml:space="preserve">por cujo pagamento a Emissora seja responsável </w:t>
      </w:r>
      <w:r w:rsidRPr="00C345A0">
        <w:t xml:space="preserve">e que não sejam sanados, declarados ilegítimos ou comprovados como tendo sido indevidamente efetuados, no prazo de </w:t>
      </w:r>
      <w:r w:rsidR="00BB4963" w:rsidRPr="00C345A0">
        <w:t xml:space="preserve">10 </w:t>
      </w:r>
      <w:r w:rsidRPr="00C345A0">
        <w:t>(</w:t>
      </w:r>
      <w:r w:rsidR="00BB4963" w:rsidRPr="00C345A0">
        <w:t>dez</w:t>
      </w:r>
      <w:r w:rsidRPr="00C345A0">
        <w:t xml:space="preserve">) </w:t>
      </w:r>
      <w:r w:rsidR="00B218E5" w:rsidRPr="00C345A0">
        <w:t>Dias Úteis</w:t>
      </w:r>
      <w:r w:rsidRPr="00C345A0">
        <w:t>, contados da data em que a Emi</w:t>
      </w:r>
      <w:r w:rsidR="00BE590E" w:rsidRPr="00C345A0">
        <w:t>ssora</w:t>
      </w:r>
      <w:r w:rsidRPr="00C345A0">
        <w:t xml:space="preserve"> 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w:t>
      </w:r>
      <w:r w:rsidR="00BE590E" w:rsidRPr="00C345A0">
        <w:t>ssora</w:t>
      </w:r>
      <w:r w:rsidRPr="00C345A0">
        <w:t xml:space="preserve"> no prazo supra mencionado; </w:t>
      </w:r>
    </w:p>
    <w:p w14:paraId="5A246F3D" w14:textId="77777777" w:rsidR="00973282" w:rsidRPr="00C345A0" w:rsidRDefault="00973282" w:rsidP="00216E05">
      <w:pPr>
        <w:tabs>
          <w:tab w:val="num" w:pos="851"/>
        </w:tabs>
        <w:jc w:val="both"/>
      </w:pPr>
    </w:p>
    <w:p w14:paraId="42CC6D9F" w14:textId="77777777" w:rsidR="00973282" w:rsidRPr="00C345A0" w:rsidRDefault="00973282" w:rsidP="00216E05">
      <w:pPr>
        <w:numPr>
          <w:ilvl w:val="0"/>
          <w:numId w:val="41"/>
        </w:numPr>
        <w:tabs>
          <w:tab w:val="num" w:pos="851"/>
        </w:tabs>
        <w:ind w:left="0" w:firstLine="0"/>
        <w:jc w:val="both"/>
      </w:pPr>
      <w:proofErr w:type="gramStart"/>
      <w:r w:rsidRPr="00C345A0">
        <w:t>não</w:t>
      </w:r>
      <w:proofErr w:type="gramEnd"/>
      <w:r w:rsidRPr="00C345A0">
        <w:t xml:space="preserve"> cumprimento de qualquer decisão ou sentença </w:t>
      </w:r>
      <w:r w:rsidRPr="004C66A9">
        <w:t xml:space="preserve">judicial </w:t>
      </w:r>
      <w:r w:rsidR="00F463E8">
        <w:t>transitada em julgado</w:t>
      </w:r>
      <w:r w:rsidRPr="004C66A9">
        <w:t xml:space="preserve"> con</w:t>
      </w:r>
      <w:r w:rsidR="00BE590E" w:rsidRPr="004C66A9">
        <w:t>tra</w:t>
      </w:r>
      <w:r w:rsidR="00BE590E" w:rsidRPr="00C345A0">
        <w:t xml:space="preserve"> a Emissora</w:t>
      </w:r>
      <w:r w:rsidRPr="00C345A0">
        <w:t xml:space="preserve">, em valor unitário ou agregado igual ou superior ao equivalente a </w:t>
      </w:r>
      <w:r w:rsidR="0055454E" w:rsidRPr="00C345A0">
        <w:t>1,</w:t>
      </w:r>
      <w:r w:rsidR="00911EA3" w:rsidRPr="00C345A0">
        <w:t>5</w:t>
      </w:r>
      <w:r w:rsidRPr="00C345A0">
        <w:t>% (</w:t>
      </w:r>
      <w:r w:rsidR="0055454E" w:rsidRPr="00C345A0">
        <w:t xml:space="preserve">um inteiro e </w:t>
      </w:r>
      <w:r w:rsidR="00911EA3" w:rsidRPr="00C345A0">
        <w:t xml:space="preserve">cinco </w:t>
      </w:r>
      <w:r w:rsidR="0055454E" w:rsidRPr="00C345A0">
        <w:t xml:space="preserve">décimos </w:t>
      </w:r>
      <w:r w:rsidRPr="00C345A0">
        <w:t>por cento) do patrimônio líquido da Emi</w:t>
      </w:r>
      <w:r w:rsidR="00BE590E" w:rsidRPr="00C345A0">
        <w:t>ssora</w:t>
      </w:r>
      <w:r w:rsidRPr="00C345A0">
        <w:t xml:space="preserve"> de acordo com a última demonstração financeira trimestral divulgada, ou seu valor equivalente em outras moedas</w:t>
      </w:r>
      <w:r w:rsidR="003E477A" w:rsidRPr="00C345A0">
        <w:t>,</w:t>
      </w:r>
      <w:r w:rsidRPr="00C345A0">
        <w:t xml:space="preserve"> no prazo de até 10 (dez) dias corridos da data estipulada para pagamento;</w:t>
      </w:r>
    </w:p>
    <w:p w14:paraId="37964D45" w14:textId="77777777" w:rsidR="00973282" w:rsidRPr="00C345A0" w:rsidRDefault="00973282" w:rsidP="00216E05">
      <w:pPr>
        <w:tabs>
          <w:tab w:val="num" w:pos="851"/>
        </w:tabs>
        <w:jc w:val="both"/>
      </w:pPr>
    </w:p>
    <w:p w14:paraId="1C1F281C" w14:textId="77777777" w:rsidR="009139AC" w:rsidRPr="00C345A0" w:rsidRDefault="009139AC" w:rsidP="00216E05">
      <w:pPr>
        <w:numPr>
          <w:ilvl w:val="0"/>
          <w:numId w:val="41"/>
        </w:numPr>
        <w:tabs>
          <w:tab w:val="num" w:pos="851"/>
        </w:tabs>
        <w:ind w:left="0" w:firstLine="0"/>
        <w:jc w:val="both"/>
      </w:pPr>
      <w:proofErr w:type="gramStart"/>
      <w:r w:rsidRPr="00C345A0">
        <w:t>cisão</w:t>
      </w:r>
      <w:proofErr w:type="gramEnd"/>
      <w:r w:rsidRPr="00C345A0">
        <w:t>, fusão</w:t>
      </w:r>
      <w:r w:rsidR="007B399D" w:rsidRPr="00C345A0">
        <w:t>,</w:t>
      </w:r>
      <w:r w:rsidRPr="00C345A0">
        <w:t xml:space="preserve"> incorporação</w:t>
      </w:r>
      <w:r w:rsidR="002D59C6" w:rsidRPr="00C345A0">
        <w:t>, inclusive incorporação de ações,</w:t>
      </w:r>
      <w:r w:rsidRPr="00C345A0">
        <w:t xml:space="preserve"> </w:t>
      </w:r>
      <w:r w:rsidR="00C37C72" w:rsidRPr="00C345A0">
        <w:t xml:space="preserve">ou qualquer outra forma de reorganização societária envolvendo </w:t>
      </w:r>
      <w:r w:rsidRPr="00C345A0">
        <w:t xml:space="preserve">a Emissora, que resulte em alteração de controle da Emissora, salvo se houver o prévio consentimento </w:t>
      </w:r>
      <w:r w:rsidR="00640A0A" w:rsidRPr="00C345A0">
        <w:t xml:space="preserve">da </w:t>
      </w:r>
      <w:r w:rsidR="00561DCE">
        <w:t>Debenturista</w:t>
      </w:r>
      <w:r w:rsidR="006E5AAB" w:rsidRPr="00C345A0">
        <w:t xml:space="preserve">, </w:t>
      </w:r>
      <w:r w:rsidR="00F978DA" w:rsidRPr="00C345A0">
        <w:t>aprovado</w:t>
      </w:r>
      <w:r w:rsidR="006E5AAB" w:rsidRPr="00C345A0">
        <w:t xml:space="preserve"> em </w:t>
      </w:r>
      <w:r w:rsidR="00B218E5" w:rsidRPr="00C345A0">
        <w:t>assembleia geral de titulares</w:t>
      </w:r>
      <w:r w:rsidR="006E5AAB" w:rsidRPr="00C345A0">
        <w:t xml:space="preserve"> dos CRI</w:t>
      </w:r>
      <w:r w:rsidRPr="00C345A0">
        <w:t xml:space="preserve">, ou se for garantido o direito de resgate </w:t>
      </w:r>
      <w:r w:rsidR="00640A0A" w:rsidRPr="00C345A0">
        <w:t>à</w:t>
      </w:r>
      <w:r w:rsidRPr="00C345A0">
        <w:t xml:space="preserve"> </w:t>
      </w:r>
      <w:r w:rsidR="00561DCE">
        <w:t>Debenturista</w:t>
      </w:r>
      <w:r w:rsidR="00F978DA" w:rsidRPr="00C345A0">
        <w:t xml:space="preserve">, de acordo com a determinação de </w:t>
      </w:r>
      <w:r w:rsidR="00B218E5" w:rsidRPr="00C345A0">
        <w:t xml:space="preserve">titulares </w:t>
      </w:r>
      <w:r w:rsidR="00F978DA" w:rsidRPr="00C345A0">
        <w:t>de CRI</w:t>
      </w:r>
      <w:r w:rsidRPr="00C345A0">
        <w:t xml:space="preserve"> que o desejarem, nos termos do artigo 231 d</w:t>
      </w:r>
      <w:r w:rsidR="00640A0A" w:rsidRPr="00C345A0">
        <w:t>a Lei das Sociedades por Ações</w:t>
      </w:r>
      <w:r w:rsidRPr="00C345A0">
        <w:t>;</w:t>
      </w:r>
    </w:p>
    <w:p w14:paraId="72527E0E" w14:textId="77777777" w:rsidR="00FC62FB" w:rsidRPr="00C345A0" w:rsidRDefault="00FC62FB" w:rsidP="00216E05">
      <w:pPr>
        <w:tabs>
          <w:tab w:val="num" w:pos="851"/>
        </w:tabs>
        <w:jc w:val="both"/>
      </w:pPr>
    </w:p>
    <w:p w14:paraId="61BACEA7" w14:textId="77777777" w:rsidR="00FC62FB" w:rsidRPr="00C345A0" w:rsidRDefault="00FC62FB" w:rsidP="00216E05">
      <w:pPr>
        <w:numPr>
          <w:ilvl w:val="0"/>
          <w:numId w:val="41"/>
        </w:numPr>
        <w:tabs>
          <w:tab w:val="num" w:pos="851"/>
        </w:tabs>
        <w:ind w:left="0" w:firstLine="0"/>
        <w:jc w:val="both"/>
      </w:pPr>
      <w:proofErr w:type="gramStart"/>
      <w:r w:rsidRPr="00C345A0">
        <w:t>transformação</w:t>
      </w:r>
      <w:proofErr w:type="gramEnd"/>
      <w:r w:rsidRPr="00C345A0">
        <w:t xml:space="preserve"> da Emissora em sociedade limitada, nos termos dos artigos 220 a 222 da Lei das Sociedades por Ações;</w:t>
      </w:r>
      <w:r w:rsidR="00385245">
        <w:t xml:space="preserve"> e</w:t>
      </w:r>
    </w:p>
    <w:p w14:paraId="5696C857" w14:textId="77777777" w:rsidR="00FC62FB" w:rsidRPr="00C345A0" w:rsidRDefault="00FC62FB" w:rsidP="00216E05">
      <w:pPr>
        <w:tabs>
          <w:tab w:val="num" w:pos="851"/>
        </w:tabs>
        <w:jc w:val="both"/>
      </w:pPr>
    </w:p>
    <w:p w14:paraId="71908C1E" w14:textId="77777777" w:rsidR="00FC62FB" w:rsidRPr="00C345A0" w:rsidRDefault="00FC62FB" w:rsidP="00216E05">
      <w:pPr>
        <w:numPr>
          <w:ilvl w:val="0"/>
          <w:numId w:val="41"/>
        </w:numPr>
        <w:tabs>
          <w:tab w:val="num" w:pos="851"/>
        </w:tabs>
        <w:ind w:left="0" w:firstLine="0"/>
        <w:jc w:val="both"/>
      </w:pPr>
      <w:proofErr w:type="gramStart"/>
      <w:r w:rsidRPr="00C345A0">
        <w:t>transferência</w:t>
      </w:r>
      <w:proofErr w:type="gramEnd"/>
      <w:r w:rsidRPr="00C345A0">
        <w:t xml:space="preserve"> ou qualquer forma de cessão ou promessa de cessão a terceiros, pela Emissora, das obrigações a serem assumidas nesta Escritura, sem a prévia anuência d</w:t>
      </w:r>
      <w:r w:rsidR="00640A0A" w:rsidRPr="00C345A0">
        <w:t>a</w:t>
      </w:r>
      <w:r w:rsidRPr="00C345A0">
        <w:t xml:space="preserve"> </w:t>
      </w:r>
      <w:r w:rsidR="00561DCE">
        <w:t>Debenturista</w:t>
      </w:r>
      <w:r w:rsidR="00F978DA" w:rsidRPr="00C345A0">
        <w:t xml:space="preserve">, conforme aprovada em </w:t>
      </w:r>
      <w:r w:rsidR="002018DA" w:rsidRPr="00C345A0">
        <w:t>assembleia geral de titulares</w:t>
      </w:r>
      <w:r w:rsidR="00F978DA" w:rsidRPr="00C345A0">
        <w:t xml:space="preserve"> dos CRI</w:t>
      </w:r>
      <w:r w:rsidR="00385245">
        <w:t>.</w:t>
      </w:r>
    </w:p>
    <w:p w14:paraId="515C44EC" w14:textId="77777777" w:rsidR="0022460B" w:rsidRPr="00C345A0" w:rsidRDefault="0022460B" w:rsidP="00AB1048">
      <w:pPr>
        <w:tabs>
          <w:tab w:val="left" w:pos="851"/>
        </w:tabs>
        <w:jc w:val="both"/>
      </w:pPr>
    </w:p>
    <w:p w14:paraId="5BCCEC79" w14:textId="77777777" w:rsidR="0022460B" w:rsidRDefault="00827685" w:rsidP="00AB1048">
      <w:pPr>
        <w:tabs>
          <w:tab w:val="left" w:pos="851"/>
        </w:tabs>
        <w:jc w:val="both"/>
      </w:pPr>
      <w:r w:rsidRPr="00827685">
        <w:t>6.1.2.</w:t>
      </w:r>
      <w:r w:rsidRPr="00827685">
        <w:tab/>
      </w:r>
      <w:r w:rsidR="00385245">
        <w:t xml:space="preserve">Os seguintes </w:t>
      </w:r>
      <w:r w:rsidRPr="00827685">
        <w:t xml:space="preserve">Eventos de </w:t>
      </w:r>
      <w:r>
        <w:t>Vencimento Antecipado</w:t>
      </w:r>
      <w:r w:rsidRPr="00827685">
        <w:t xml:space="preserve"> podem acarretar o vencimento das </w:t>
      </w:r>
      <w:r w:rsidR="003E1794" w:rsidRPr="00827685">
        <w:t>obriga</w:t>
      </w:r>
      <w:r w:rsidR="003E1794">
        <w:t>çõ</w:t>
      </w:r>
      <w:r w:rsidR="003E1794" w:rsidRPr="00827685">
        <w:t xml:space="preserve">es </w:t>
      </w:r>
      <w:r w:rsidRPr="00827685">
        <w:t xml:space="preserve">decorrentes das </w:t>
      </w:r>
      <w:r w:rsidR="00985BA1" w:rsidRPr="00827685">
        <w:t>Deb</w:t>
      </w:r>
      <w:r w:rsidR="00985BA1">
        <w:t>ê</w:t>
      </w:r>
      <w:r w:rsidR="00985BA1" w:rsidRPr="00827685">
        <w:t>ntures</w:t>
      </w:r>
      <w:r w:rsidRPr="00827685">
        <w:t>, aplicando-se o disposto na Clausula 6.</w:t>
      </w:r>
      <w:r>
        <w:t>2 abaixo:</w:t>
      </w:r>
    </w:p>
    <w:p w14:paraId="5F98B685" w14:textId="77777777" w:rsidR="00827685" w:rsidRPr="00827685" w:rsidRDefault="00827685" w:rsidP="00AB1048">
      <w:pPr>
        <w:tabs>
          <w:tab w:val="left" w:pos="851"/>
        </w:tabs>
        <w:jc w:val="both"/>
      </w:pPr>
    </w:p>
    <w:p w14:paraId="009F00FC" w14:textId="77777777" w:rsidR="0022460B" w:rsidRPr="00C345A0" w:rsidRDefault="0022460B" w:rsidP="00827685">
      <w:pPr>
        <w:numPr>
          <w:ilvl w:val="0"/>
          <w:numId w:val="61"/>
        </w:numPr>
        <w:tabs>
          <w:tab w:val="clear" w:pos="1440"/>
          <w:tab w:val="num" w:pos="851"/>
        </w:tabs>
        <w:ind w:left="0" w:firstLine="0"/>
        <w:jc w:val="both"/>
      </w:pPr>
      <w:r w:rsidRPr="00C345A0">
        <w:t>descumprimento pela Emissora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relacionada às Debêntures estabelecida nesta Escritura</w:t>
      </w:r>
      <w:r w:rsidRPr="00C345A0">
        <w:t xml:space="preserve">, </w:t>
      </w:r>
      <w:r w:rsidR="00E847F5" w:rsidRPr="00C345A0">
        <w:t xml:space="preserve">incluindo no caso de não envio do Relatório </w:t>
      </w:r>
      <w:r w:rsidR="00E00908" w:rsidRPr="004C66A9">
        <w:t>Semestral</w:t>
      </w:r>
      <w:r w:rsidR="00E847F5" w:rsidRPr="00C345A0">
        <w:t xml:space="preserve"> referente à aplicação dos recursos das Debêntures, </w:t>
      </w:r>
      <w:r w:rsidRPr="00C345A0">
        <w:t xml:space="preserve">não sanada no prazo de </w:t>
      </w:r>
      <w:r w:rsidR="00F463E8" w:rsidRPr="00F463E8">
        <w:t>30</w:t>
      </w:r>
      <w:r w:rsidR="00D764BE" w:rsidRPr="00F463E8">
        <w:t xml:space="preserve"> </w:t>
      </w:r>
      <w:r w:rsidRPr="00F463E8">
        <w:t>(</w:t>
      </w:r>
      <w:r w:rsidR="00F463E8" w:rsidRPr="00F463E8">
        <w:t>trinta</w:t>
      </w:r>
      <w:r w:rsidRPr="00F463E8">
        <w:t>) dias</w:t>
      </w:r>
      <w:r w:rsidRPr="00C345A0">
        <w:t xml:space="preserve"> da comunicação do referido descumprimento </w:t>
      </w:r>
      <w:r w:rsidR="002F2474">
        <w:t xml:space="preserve">(a) </w:t>
      </w:r>
      <w:r w:rsidRPr="00C345A0">
        <w:t xml:space="preserve">pela Emissora à </w:t>
      </w:r>
      <w:r w:rsidR="00232032" w:rsidRPr="00C345A0">
        <w:t>Debenturista</w:t>
      </w:r>
      <w:r w:rsidR="00634BCD">
        <w:t>; (b) pela Debenturista</w:t>
      </w:r>
      <w:r w:rsidR="00232032" w:rsidRPr="00C345A0">
        <w:t xml:space="preserve"> </w:t>
      </w:r>
      <w:r w:rsidR="00232032">
        <w:t xml:space="preserve">à </w:t>
      </w:r>
      <w:r w:rsidRPr="00C345A0">
        <w:t>Emissora</w:t>
      </w:r>
      <w:r w:rsidR="002F2474">
        <w:t>; (</w:t>
      </w:r>
      <w:r w:rsidR="00634BCD">
        <w:t>c</w:t>
      </w:r>
      <w:r w:rsidR="002F2474">
        <w:t xml:space="preserve">) </w:t>
      </w:r>
      <w:r w:rsidR="00232032">
        <w:t>pelo Agente Fiduciário dos CRI à Emissora</w:t>
      </w:r>
      <w:r w:rsidR="00634BCD">
        <w:t>; ou (d) por qualquer terceiros à Emissora</w:t>
      </w:r>
      <w:r w:rsidRPr="00C345A0">
        <w:t>,</w:t>
      </w:r>
      <w:r w:rsidR="002F2474">
        <w:t xml:space="preserve"> o que vier a </w:t>
      </w:r>
      <w:r w:rsidR="002F2474">
        <w:lastRenderedPageBreak/>
        <w:t>ocorrer primeiro,</w:t>
      </w:r>
      <w:r w:rsidRPr="00C345A0">
        <w:t xml:space="preserve"> sendo que esse prazo não se aplica às obrigações para as quais tenha sido estipulado prazo específico; </w:t>
      </w:r>
    </w:p>
    <w:p w14:paraId="6EF56FE7" w14:textId="77777777" w:rsidR="0022460B" w:rsidRPr="00C345A0" w:rsidRDefault="0022460B" w:rsidP="00216E05">
      <w:pPr>
        <w:tabs>
          <w:tab w:val="num" w:pos="0"/>
          <w:tab w:val="num" w:pos="851"/>
        </w:tabs>
        <w:jc w:val="both"/>
      </w:pPr>
    </w:p>
    <w:p w14:paraId="58D2DF23" w14:textId="50364696" w:rsidR="0022460B" w:rsidRPr="00C345A0" w:rsidRDefault="0022460B" w:rsidP="00827685">
      <w:pPr>
        <w:numPr>
          <w:ilvl w:val="0"/>
          <w:numId w:val="61"/>
        </w:numPr>
        <w:tabs>
          <w:tab w:val="num" w:pos="851"/>
        </w:tabs>
        <w:ind w:left="0" w:firstLine="0"/>
        <w:jc w:val="both"/>
      </w:pPr>
      <w:r w:rsidRPr="00C345A0">
        <w:t xml:space="preserve">provarem-se </w:t>
      </w:r>
      <w:r w:rsidRPr="00F31F66">
        <w:rPr>
          <w:rPrChange w:id="557" w:author="Consolidado" w:date="2019-04-10T14:57:00Z">
            <w:rPr>
              <w:highlight w:val="yellow"/>
            </w:rPr>
          </w:rPrChange>
        </w:rPr>
        <w:t>falsas</w:t>
      </w:r>
      <w:r w:rsidRPr="00C345A0">
        <w:t xml:space="preserve"> ou revelarem-se incorretas ou enganosas, em qualquer aspecto relevante, quaisquer declarações ou garantias prestadas pela Emissora nesta Escritura;</w:t>
      </w:r>
      <w:r w:rsidR="00D764BE">
        <w:t xml:space="preserve"> </w:t>
      </w:r>
      <w:del w:id="558" w:author="Consolidado" w:date="2019-04-10T14:57:00Z">
        <w:r w:rsidR="00D764BE">
          <w:delText>[</w:delText>
        </w:r>
        <w:r w:rsidR="00D764BE" w:rsidRPr="00CE58F0">
          <w:rPr>
            <w:b/>
            <w:highlight w:val="yellow"/>
          </w:rPr>
          <w:delText xml:space="preserve">Nota Cescon: </w:delText>
        </w:r>
        <w:r w:rsidR="00F463E8">
          <w:rPr>
            <w:b/>
            <w:highlight w:val="yellow"/>
          </w:rPr>
          <w:delText>Prever como</w:delText>
        </w:r>
        <w:r w:rsidR="00D764BE" w:rsidRPr="00CE58F0">
          <w:rPr>
            <w:b/>
            <w:highlight w:val="yellow"/>
          </w:rPr>
          <w:delText xml:space="preserve"> hipótese de vencimento automátic</w:delText>
        </w:r>
        <w:r w:rsidR="00F463E8">
          <w:rPr>
            <w:b/>
            <w:highlight w:val="yellow"/>
          </w:rPr>
          <w:delText>o o caso de prova de declaração falsa</w:delText>
        </w:r>
        <w:r w:rsidR="00D764BE">
          <w:delText>]</w:delText>
        </w:r>
        <w:r w:rsidR="008A3B5A">
          <w:delText xml:space="preserve"> </w:delText>
        </w:r>
        <w:r w:rsidR="00336803">
          <w:delText xml:space="preserve"> [</w:delText>
        </w:r>
        <w:r w:rsidR="00336803" w:rsidRPr="00336803">
          <w:rPr>
            <w:b/>
            <w:highlight w:val="green"/>
          </w:rPr>
          <w:delText xml:space="preserve">Nota TCMB: </w:delText>
        </w:r>
        <w:r w:rsidR="00336803" w:rsidRPr="00336803">
          <w:rPr>
            <w:highlight w:val="green"/>
          </w:rPr>
          <w:delText xml:space="preserve">Por se tratar a declaração falsa de cunho probatório, </w:delText>
        </w:r>
        <w:r w:rsidR="00B7079D">
          <w:rPr>
            <w:highlight w:val="green"/>
          </w:rPr>
          <w:delText xml:space="preserve">a </w:delText>
        </w:r>
        <w:r w:rsidR="00437380">
          <w:rPr>
            <w:highlight w:val="green"/>
          </w:rPr>
          <w:delText>C</w:delText>
        </w:r>
        <w:r w:rsidR="00B7079D">
          <w:rPr>
            <w:highlight w:val="green"/>
          </w:rPr>
          <w:delText>ompanhia solicita a</w:delText>
        </w:r>
        <w:r w:rsidR="00336803" w:rsidRPr="00336803">
          <w:rPr>
            <w:highlight w:val="green"/>
          </w:rPr>
          <w:delText xml:space="preserve"> mantenção deste item em hipótese de vencimento não automático</w:delText>
        </w:r>
        <w:r w:rsidR="00336803">
          <w:delText>.]</w:delText>
        </w:r>
      </w:del>
    </w:p>
    <w:p w14:paraId="2CC72E96" w14:textId="77777777" w:rsidR="0022460B" w:rsidRPr="00C345A0" w:rsidRDefault="0022460B" w:rsidP="00216E05">
      <w:pPr>
        <w:pStyle w:val="PargrafodaLista1"/>
        <w:tabs>
          <w:tab w:val="num" w:pos="0"/>
          <w:tab w:val="num" w:pos="851"/>
        </w:tabs>
        <w:ind w:left="0"/>
      </w:pPr>
    </w:p>
    <w:p w14:paraId="70530768" w14:textId="77777777" w:rsidR="0022460B" w:rsidRPr="00C345A0" w:rsidRDefault="0022460B" w:rsidP="00827685">
      <w:pPr>
        <w:numPr>
          <w:ilvl w:val="0"/>
          <w:numId w:val="61"/>
        </w:numPr>
        <w:tabs>
          <w:tab w:val="num" w:pos="851"/>
        </w:tabs>
        <w:ind w:left="0" w:firstLine="0"/>
        <w:jc w:val="both"/>
      </w:pPr>
      <w:proofErr w:type="gramStart"/>
      <w:r w:rsidRPr="00C345A0">
        <w:t>distribuição</w:t>
      </w:r>
      <w:proofErr w:type="gramEnd"/>
      <w:r w:rsidRPr="00C345A0">
        <w:t xml:space="preserve"> de dividendos, pagamento de juros sobre o capital próprio ou a realização de quaisquer outros pagamentos a seus acionistas, caso a Emissora esteja em mora com qualquer de suas obrigações pecuniárias ou não pecuniárias prevista nesta Escritura, observado os prazos de cura estabelecidos, ressalvado, entretanto, o pagamento do dividendo mínimo obrigatório previsto no artigo 220 da Lei das Sociedades por Ações;</w:t>
      </w:r>
    </w:p>
    <w:p w14:paraId="3C501598" w14:textId="77777777" w:rsidR="0022460B" w:rsidRPr="00C345A0" w:rsidRDefault="0022460B" w:rsidP="00216E05">
      <w:pPr>
        <w:pStyle w:val="PargrafodaLista1"/>
        <w:tabs>
          <w:tab w:val="num" w:pos="0"/>
          <w:tab w:val="num" w:pos="851"/>
        </w:tabs>
        <w:ind w:left="0"/>
      </w:pPr>
    </w:p>
    <w:p w14:paraId="675948F3" w14:textId="77777777" w:rsidR="0022460B" w:rsidRPr="00C345A0" w:rsidRDefault="0022460B" w:rsidP="00827685">
      <w:pPr>
        <w:numPr>
          <w:ilvl w:val="0"/>
          <w:numId w:val="61"/>
        </w:numPr>
        <w:tabs>
          <w:tab w:val="num" w:pos="851"/>
        </w:tabs>
        <w:ind w:left="0"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Emissora, </w:t>
      </w:r>
      <w:r w:rsidRPr="00C345A0">
        <w:rPr>
          <w:bCs/>
        </w:rPr>
        <w:t xml:space="preserve">exceto se, dentro do prazo de </w:t>
      </w:r>
      <w:r w:rsidRPr="00C345A0">
        <w:t>30 (trinta) dias</w:t>
      </w:r>
      <w:r w:rsidRPr="00C345A0">
        <w:rPr>
          <w:bCs/>
        </w:rPr>
        <w:t xml:space="preserve">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sidRPr="004C66A9">
        <w:t>;</w:t>
      </w:r>
    </w:p>
    <w:p w14:paraId="67507F39" w14:textId="77777777" w:rsidR="00F458A8" w:rsidRPr="00C345A0" w:rsidRDefault="00F458A8" w:rsidP="00216E05">
      <w:pPr>
        <w:tabs>
          <w:tab w:val="num" w:pos="0"/>
          <w:tab w:val="num" w:pos="851"/>
        </w:tabs>
        <w:jc w:val="both"/>
      </w:pPr>
    </w:p>
    <w:p w14:paraId="162D8B98" w14:textId="77777777" w:rsidR="0022460B" w:rsidRPr="00C345A0" w:rsidRDefault="0022460B" w:rsidP="00827685">
      <w:pPr>
        <w:numPr>
          <w:ilvl w:val="0"/>
          <w:numId w:val="61"/>
        </w:numPr>
        <w:tabs>
          <w:tab w:val="num" w:pos="851"/>
        </w:tabs>
        <w:ind w:left="0" w:firstLine="0"/>
        <w:jc w:val="both"/>
      </w:pPr>
      <w:proofErr w:type="gramStart"/>
      <w:r w:rsidRPr="00C345A0">
        <w:t>venda</w:t>
      </w:r>
      <w:proofErr w:type="gramEnd"/>
      <w:r w:rsidRPr="00C345A0">
        <w:t xml:space="preserve">, transferência ou desapropriação de ativos relevantes da Emissora, inclusive ações ou quotas de sociedades controladas, desde que tal transferência de ativos resulte em redução de classificação de risco da Emissora em 2 (dois) ou mais níveis em relação à classificação de risco vigente, em escala nacional, no momento imediatamente anterior à tal transferência de ativos; </w:t>
      </w:r>
    </w:p>
    <w:p w14:paraId="6C51108C" w14:textId="77777777" w:rsidR="0022460B" w:rsidRPr="00C345A0" w:rsidRDefault="0022460B" w:rsidP="00216E05">
      <w:pPr>
        <w:tabs>
          <w:tab w:val="num" w:pos="0"/>
          <w:tab w:val="num" w:pos="851"/>
        </w:tabs>
        <w:jc w:val="both"/>
      </w:pPr>
    </w:p>
    <w:p w14:paraId="7CF4ABE3" w14:textId="77777777" w:rsidR="0022460B" w:rsidRPr="00C345A0" w:rsidRDefault="0022460B" w:rsidP="00827685">
      <w:pPr>
        <w:numPr>
          <w:ilvl w:val="0"/>
          <w:numId w:val="61"/>
        </w:numPr>
        <w:tabs>
          <w:tab w:val="num" w:pos="851"/>
        </w:tabs>
        <w:ind w:left="0" w:firstLine="0"/>
        <w:jc w:val="both"/>
      </w:pPr>
      <w:proofErr w:type="gramStart"/>
      <w:r w:rsidRPr="00C345A0">
        <w:t>mudança</w:t>
      </w:r>
      <w:proofErr w:type="gramEnd"/>
      <w:r w:rsidRPr="00C345A0">
        <w:t xml:space="preserve">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w:t>
      </w:r>
    </w:p>
    <w:p w14:paraId="51732C5C" w14:textId="77777777" w:rsidR="0022460B" w:rsidRPr="00C345A0" w:rsidRDefault="0022460B" w:rsidP="00216E05">
      <w:pPr>
        <w:pStyle w:val="ListParagraph"/>
        <w:tabs>
          <w:tab w:val="num" w:pos="0"/>
          <w:tab w:val="num" w:pos="851"/>
        </w:tabs>
        <w:ind w:left="0"/>
      </w:pPr>
    </w:p>
    <w:p w14:paraId="4A7999DE" w14:textId="4D3EC63A" w:rsidR="0022460B" w:rsidRPr="00F31F66" w:rsidRDefault="0022460B" w:rsidP="00827685">
      <w:pPr>
        <w:numPr>
          <w:ilvl w:val="0"/>
          <w:numId w:val="61"/>
        </w:numPr>
        <w:tabs>
          <w:tab w:val="num" w:pos="851"/>
        </w:tabs>
        <w:ind w:left="0" w:firstLine="0"/>
        <w:jc w:val="both"/>
        <w:rPr>
          <w:rPrChange w:id="559" w:author="Consolidado" w:date="2019-04-10T14:57:00Z">
            <w:rPr>
              <w:highlight w:val="yellow"/>
            </w:rPr>
          </w:rPrChange>
        </w:rPr>
      </w:pPr>
      <w:r w:rsidRPr="00F31F66">
        <w:rPr>
          <w:rPrChange w:id="560" w:author="Consolidado" w:date="2019-04-10T14:57:00Z">
            <w:rPr>
              <w:highlight w:val="yellow"/>
            </w:rPr>
          </w:rPrChange>
        </w:rPr>
        <w:t xml:space="preserve">aplicação dos recursos oriundos da Emissão em destinação diversa da descrita na Cláusula 3.5 desta </w:t>
      </w:r>
      <w:r w:rsidR="000F0C8A" w:rsidRPr="00F31F66">
        <w:rPr>
          <w:rPrChange w:id="561" w:author="Consolidado" w:date="2019-04-10T14:57:00Z">
            <w:rPr>
              <w:highlight w:val="yellow"/>
            </w:rPr>
          </w:rPrChange>
        </w:rPr>
        <w:t>Escritura</w:t>
      </w:r>
      <w:r w:rsidRPr="00F31F66">
        <w:rPr>
          <w:rPrChange w:id="562" w:author="Consolidado" w:date="2019-04-10T14:57:00Z">
            <w:rPr>
              <w:highlight w:val="yellow"/>
            </w:rPr>
          </w:rPrChange>
        </w:rPr>
        <w:t>;</w:t>
      </w:r>
      <w:r w:rsidR="00216E05" w:rsidRPr="00F31F66">
        <w:rPr>
          <w:rPrChange w:id="563" w:author="Consolidado" w:date="2019-04-10T14:57:00Z">
            <w:rPr>
              <w:highlight w:val="yellow"/>
            </w:rPr>
          </w:rPrChange>
        </w:rPr>
        <w:t xml:space="preserve"> e</w:t>
      </w:r>
      <w:r w:rsidR="008F0B08" w:rsidRPr="00F31F66">
        <w:rPr>
          <w:rPrChange w:id="564" w:author="Consolidado" w:date="2019-04-10T14:57:00Z">
            <w:rPr>
              <w:highlight w:val="yellow"/>
            </w:rPr>
          </w:rPrChange>
        </w:rPr>
        <w:t xml:space="preserve"> </w:t>
      </w:r>
      <w:del w:id="565" w:author="Consolidado" w:date="2019-04-10T14:57:00Z">
        <w:r w:rsidR="008F0B08" w:rsidRPr="00CE58F0">
          <w:rPr>
            <w:highlight w:val="yellow"/>
          </w:rPr>
          <w:delText>[</w:delText>
        </w:r>
        <w:r w:rsidR="00B902A3" w:rsidRPr="00CE58F0">
          <w:rPr>
            <w:b/>
            <w:highlight w:val="yellow"/>
          </w:rPr>
          <w:delText xml:space="preserve">Nota Cescon: </w:delText>
        </w:r>
        <w:r w:rsidR="00F463E8">
          <w:rPr>
            <w:b/>
            <w:highlight w:val="yellow"/>
          </w:rPr>
          <w:delText xml:space="preserve">Prever como hipótese de vencimento antecipado </w:delText>
        </w:r>
        <w:r w:rsidR="008F0B08" w:rsidRPr="00CE58F0">
          <w:rPr>
            <w:b/>
            <w:highlight w:val="yellow"/>
          </w:rPr>
          <w:delText>automático</w:delText>
        </w:r>
        <w:r w:rsidR="008F0B08" w:rsidRPr="00CE58F0">
          <w:rPr>
            <w:highlight w:val="yellow"/>
          </w:rPr>
          <w:delText>]</w:delText>
        </w:r>
        <w:r w:rsidR="00336803">
          <w:rPr>
            <w:highlight w:val="yellow"/>
          </w:rPr>
          <w:delText xml:space="preserve"> </w:delText>
        </w:r>
        <w:r w:rsidR="00336803">
          <w:delText>[</w:delText>
        </w:r>
        <w:r w:rsidR="00336803" w:rsidRPr="00336803">
          <w:rPr>
            <w:b/>
            <w:highlight w:val="green"/>
          </w:rPr>
          <w:delText xml:space="preserve">Nota TCMB: </w:delText>
        </w:r>
        <w:r w:rsidR="00B7079D">
          <w:rPr>
            <w:highlight w:val="green"/>
          </w:rPr>
          <w:delText>A Companhia solicita a manutenção</w:delText>
        </w:r>
        <w:r w:rsidR="00336803" w:rsidRPr="00336803">
          <w:rPr>
            <w:highlight w:val="green"/>
          </w:rPr>
          <w:delText xml:space="preserve"> deste item em hipótese de vencimento não automático, uma vez que a comprovação da destinação de recursos necessita de comprovação</w:delText>
        </w:r>
        <w:r w:rsidR="00B7079D">
          <w:rPr>
            <w:highlight w:val="green"/>
          </w:rPr>
          <w:delText>, podendo gerar eventuais discussões</w:delText>
        </w:r>
        <w:r w:rsidR="00336803" w:rsidRPr="00336803">
          <w:rPr>
            <w:highlight w:val="green"/>
          </w:rPr>
          <w:delText>.</w:delText>
        </w:r>
        <w:r w:rsidR="00336803">
          <w:delText>]</w:delText>
        </w:r>
      </w:del>
    </w:p>
    <w:p w14:paraId="3610A853" w14:textId="77777777" w:rsidR="0022460B" w:rsidRPr="00C345A0" w:rsidRDefault="0022460B" w:rsidP="00216E05">
      <w:pPr>
        <w:tabs>
          <w:tab w:val="num" w:pos="0"/>
          <w:tab w:val="num" w:pos="851"/>
        </w:tabs>
        <w:jc w:val="both"/>
      </w:pPr>
    </w:p>
    <w:p w14:paraId="3816475A" w14:textId="77777777" w:rsidR="0022460B" w:rsidRPr="00C345A0" w:rsidRDefault="00B85A69" w:rsidP="00827685">
      <w:pPr>
        <w:numPr>
          <w:ilvl w:val="0"/>
          <w:numId w:val="61"/>
        </w:numPr>
        <w:tabs>
          <w:tab w:val="num" w:pos="851"/>
        </w:tabs>
        <w:ind w:left="0" w:firstLine="0"/>
        <w:jc w:val="both"/>
      </w:pPr>
      <w:proofErr w:type="gramStart"/>
      <w:r w:rsidRPr="00C345A0">
        <w:t>não</w:t>
      </w:r>
      <w:proofErr w:type="gramEnd"/>
      <w:r w:rsidRPr="00C345A0">
        <w:t xml:space="preserve"> cumprimento de qualquer dos índices financeiros relacionados a seguir, a serem calculados trimestralmente pela Emissora com base em suas demonstrações financeiras consolidadas auditadas, referentes ao encerramento dos trimestres de março, junho, setembro e dezembro de cada ano, e verificados pela </w:t>
      </w:r>
      <w:r w:rsidR="00561DCE">
        <w:t>Debenturista</w:t>
      </w:r>
      <w:r w:rsidRPr="00C345A0">
        <w:t xml:space="preserve"> até </w:t>
      </w:r>
      <w:r w:rsidR="00807B23" w:rsidRPr="00C345A0">
        <w:t>5 (cinco)</w:t>
      </w:r>
      <w:r w:rsidRPr="00C345A0">
        <w:t xml:space="preserve"> dias após o recebimento do cálculo enviado pela Emissora (“</w:t>
      </w:r>
      <w:r w:rsidRPr="00C345A0">
        <w:rPr>
          <w:u w:val="single"/>
        </w:rPr>
        <w:t>Índices Financeiros</w:t>
      </w:r>
      <w:r w:rsidRPr="00C345A0">
        <w:t>”):</w:t>
      </w:r>
    </w:p>
    <w:p w14:paraId="49BC214F" w14:textId="77777777" w:rsidR="0022460B" w:rsidRPr="00C345A0" w:rsidRDefault="0022460B" w:rsidP="0022460B">
      <w:pPr>
        <w:tabs>
          <w:tab w:val="left" w:pos="851"/>
        </w:tabs>
        <w:ind w:right="249"/>
        <w:jc w:val="both"/>
        <w:rPr>
          <w:bCs/>
          <w:snapToGrid w:val="0"/>
        </w:rPr>
      </w:pPr>
    </w:p>
    <w:p w14:paraId="5156B6D4" w14:textId="77777777" w:rsidR="0022460B" w:rsidRPr="00C345A0" w:rsidRDefault="007A788A" w:rsidP="00216E05">
      <w:pPr>
        <w:numPr>
          <w:ilvl w:val="0"/>
          <w:numId w:val="43"/>
        </w:numPr>
        <w:tabs>
          <w:tab w:val="clear" w:pos="1410"/>
          <w:tab w:val="num" w:pos="851"/>
          <w:tab w:val="left" w:pos="1701"/>
        </w:tabs>
        <w:autoSpaceDE/>
        <w:autoSpaceDN/>
        <w:adjustRightInd/>
        <w:ind w:left="851" w:right="249" w:firstLine="0"/>
        <w:jc w:val="both"/>
      </w:pPr>
      <w:proofErr w:type="gramStart"/>
      <w:r>
        <w:lastRenderedPageBreak/>
        <w:t>a</w:t>
      </w:r>
      <w:proofErr w:type="gramEnd"/>
      <w:r>
        <w:t xml:space="preserve"> razão entre (1</w:t>
      </w:r>
      <w:r w:rsidR="0022460B" w:rsidRPr="00C345A0">
        <w:t>) a soma de Dívida Líquida e I</w:t>
      </w:r>
      <w:r>
        <w:t>móveis a Pagar; e (2</w:t>
      </w:r>
      <w:r w:rsidR="0022460B" w:rsidRPr="00C345A0">
        <w:t>) Patrimônio Líquido; deverá ser sempre igual ou inferior a 0,80 (oitenta centésimos);</w:t>
      </w:r>
      <w:r w:rsidR="00D14734" w:rsidRPr="00C345A0">
        <w:t xml:space="preserve"> e</w:t>
      </w:r>
    </w:p>
    <w:p w14:paraId="06B0C8C6" w14:textId="77777777" w:rsidR="0022460B" w:rsidRPr="00C345A0" w:rsidRDefault="0022460B" w:rsidP="00216E05">
      <w:pPr>
        <w:tabs>
          <w:tab w:val="num" w:pos="851"/>
          <w:tab w:val="left" w:pos="1701"/>
          <w:tab w:val="left" w:pos="3120"/>
        </w:tabs>
        <w:ind w:left="851" w:right="249"/>
        <w:jc w:val="both"/>
      </w:pPr>
    </w:p>
    <w:p w14:paraId="4712FAAB" w14:textId="77777777" w:rsidR="0022460B" w:rsidRPr="00C345A0" w:rsidRDefault="007A788A" w:rsidP="00D14734">
      <w:pPr>
        <w:numPr>
          <w:ilvl w:val="0"/>
          <w:numId w:val="43"/>
        </w:numPr>
        <w:tabs>
          <w:tab w:val="clear" w:pos="1410"/>
          <w:tab w:val="num" w:pos="851"/>
          <w:tab w:val="left" w:pos="1701"/>
        </w:tabs>
        <w:autoSpaceDE/>
        <w:autoSpaceDN/>
        <w:adjustRightInd/>
        <w:ind w:left="851" w:right="249" w:firstLine="0"/>
        <w:jc w:val="both"/>
        <w:rPr>
          <w:bCs/>
          <w:snapToGrid w:val="0"/>
        </w:rPr>
      </w:pPr>
      <w:proofErr w:type="gramStart"/>
      <w:r>
        <w:t>a</w:t>
      </w:r>
      <w:proofErr w:type="gramEnd"/>
      <w:r>
        <w:t xml:space="preserve"> razão entre (1</w:t>
      </w:r>
      <w:r w:rsidR="0022460B" w:rsidRPr="00C345A0">
        <w:t>) a soma de Total de Recebíveis</w:t>
      </w:r>
      <w:r>
        <w:t xml:space="preserve"> e Imóveis a Comercializar; e (2</w:t>
      </w:r>
      <w:r w:rsidR="0022460B" w:rsidRPr="00C345A0">
        <w:t>) a soma de Dívida Líquida, Imóveis a Pagar e Custos e Despesas a Apropriar; deverá ser sempre igual ou maior que 1,5 (um e meio) ou menor que 0 (zero)</w:t>
      </w:r>
      <w:r w:rsidR="00D14734" w:rsidRPr="00C345A0">
        <w:t>.</w:t>
      </w:r>
    </w:p>
    <w:p w14:paraId="3E274870" w14:textId="77777777" w:rsidR="002018DA" w:rsidRPr="00C345A0" w:rsidRDefault="002018DA" w:rsidP="0022460B">
      <w:pPr>
        <w:tabs>
          <w:tab w:val="left" w:pos="851"/>
        </w:tabs>
        <w:ind w:left="540" w:right="249"/>
        <w:jc w:val="both"/>
      </w:pPr>
    </w:p>
    <w:p w14:paraId="0412D41F" w14:textId="77777777" w:rsidR="0022460B" w:rsidRPr="00C345A0" w:rsidRDefault="0022460B" w:rsidP="00216E05">
      <w:pPr>
        <w:tabs>
          <w:tab w:val="left" w:pos="851"/>
        </w:tabs>
        <w:ind w:left="851" w:right="249"/>
        <w:jc w:val="both"/>
      </w:pPr>
      <w:proofErr w:type="gramStart"/>
      <w:r w:rsidRPr="00C345A0">
        <w:t>onde</w:t>
      </w:r>
      <w:proofErr w:type="gramEnd"/>
      <w:r w:rsidRPr="00C345A0">
        <w:t>:</w:t>
      </w:r>
    </w:p>
    <w:p w14:paraId="61605E29" w14:textId="77777777" w:rsidR="0022460B" w:rsidRPr="00C345A0" w:rsidRDefault="0022460B" w:rsidP="00216E05">
      <w:pPr>
        <w:tabs>
          <w:tab w:val="left" w:pos="851"/>
        </w:tabs>
        <w:ind w:left="851" w:right="249"/>
        <w:jc w:val="both"/>
      </w:pPr>
    </w:p>
    <w:p w14:paraId="49092DE0" w14:textId="77777777" w:rsidR="0022460B" w:rsidRPr="00C345A0" w:rsidRDefault="0022460B" w:rsidP="00216E05">
      <w:pPr>
        <w:tabs>
          <w:tab w:val="left" w:pos="851"/>
        </w:tabs>
        <w:ind w:left="851"/>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Emissora menos as disponibilidades (somatório do caixa mais aplicações financeiras) menos a Dívida SFH e Dívida FGTS; </w:t>
      </w:r>
    </w:p>
    <w:p w14:paraId="0031C232" w14:textId="77777777" w:rsidR="0022460B" w:rsidRPr="00C345A0" w:rsidRDefault="0022460B" w:rsidP="00216E05">
      <w:pPr>
        <w:tabs>
          <w:tab w:val="left" w:pos="851"/>
        </w:tabs>
        <w:ind w:left="851"/>
        <w:jc w:val="both"/>
      </w:pPr>
    </w:p>
    <w:p w14:paraId="0FF3A726" w14:textId="77777777" w:rsidR="0022460B" w:rsidRPr="00C345A0" w:rsidRDefault="0022460B" w:rsidP="00216E05">
      <w:pPr>
        <w:tabs>
          <w:tab w:val="left" w:pos="851"/>
        </w:tabs>
        <w:ind w:left="851"/>
        <w:jc w:val="both"/>
      </w:pPr>
      <w:r w:rsidRPr="00C345A0">
        <w:t>“</w:t>
      </w:r>
      <w:r w:rsidRPr="00C345A0">
        <w:rPr>
          <w:u w:val="single"/>
        </w:rPr>
        <w:t>Imóveis a Pagar</w:t>
      </w:r>
      <w:r w:rsidRPr="00C345A0">
        <w:t>” corresponde ao somatório das contas a pagar por aquisição de imóveis e da provisão de custos orçados a incorrer no balanço patrimonial consolidado da Emissora;</w:t>
      </w:r>
    </w:p>
    <w:p w14:paraId="11600C04" w14:textId="77777777" w:rsidR="0022460B" w:rsidRPr="00C345A0" w:rsidRDefault="0022460B" w:rsidP="00216E05">
      <w:pPr>
        <w:tabs>
          <w:tab w:val="left" w:pos="851"/>
        </w:tabs>
        <w:ind w:left="851"/>
        <w:jc w:val="both"/>
      </w:pPr>
    </w:p>
    <w:p w14:paraId="2CB9A192" w14:textId="77777777" w:rsidR="0022460B" w:rsidRPr="00C345A0" w:rsidRDefault="0022460B" w:rsidP="00216E05">
      <w:pPr>
        <w:tabs>
          <w:tab w:val="left" w:pos="851"/>
        </w:tabs>
        <w:ind w:left="851"/>
        <w:jc w:val="both"/>
      </w:pPr>
      <w:r w:rsidRPr="00C345A0">
        <w:t>“</w:t>
      </w:r>
      <w:r w:rsidRPr="00C345A0">
        <w:rPr>
          <w:u w:val="single"/>
        </w:rPr>
        <w:t>Custos e Despesas a Apropriar</w:t>
      </w:r>
      <w:r w:rsidRPr="00C345A0">
        <w:t>” conforme indicado nas notas explicativas das demonstrações financeiras da Emissora em bases consolidadas;</w:t>
      </w:r>
    </w:p>
    <w:p w14:paraId="687818D6" w14:textId="77777777" w:rsidR="0022460B" w:rsidRPr="00C345A0" w:rsidRDefault="0022460B" w:rsidP="00216E05">
      <w:pPr>
        <w:pStyle w:val="DeltaViewTableBody"/>
        <w:tabs>
          <w:tab w:val="left" w:pos="851"/>
        </w:tabs>
        <w:autoSpaceDE/>
        <w:autoSpaceDN/>
        <w:adjustRightInd/>
        <w:ind w:left="851"/>
        <w:jc w:val="both"/>
        <w:rPr>
          <w:rFonts w:ascii="Times New Roman" w:hAnsi="Times New Roman" w:cs="Times New Roman"/>
          <w:lang w:val="pt-BR"/>
        </w:rPr>
      </w:pPr>
    </w:p>
    <w:p w14:paraId="625DC200" w14:textId="77777777" w:rsidR="0022460B" w:rsidRPr="00C345A0" w:rsidRDefault="0022460B" w:rsidP="00216E05">
      <w:pPr>
        <w:tabs>
          <w:tab w:val="left" w:pos="851"/>
        </w:tabs>
        <w:ind w:left="851"/>
        <w:jc w:val="both"/>
      </w:pPr>
      <w:r w:rsidRPr="00C345A0">
        <w:t>“</w:t>
      </w:r>
      <w:r w:rsidRPr="00C345A0">
        <w:rPr>
          <w:u w:val="single"/>
        </w:rPr>
        <w:t>Dívida SFH</w:t>
      </w:r>
      <w:r w:rsidRPr="00C345A0">
        <w:t>” corresponde à somatória de todos os contratos de empréstimo da Emissora em bases consolidadas: (i) cujos recursos sejam oriundos do Sistema Financeiro da Habitação (incluindo os contratos de empréstimo de suas subsidiárias, considerados proporcionalmente à participação da Emissora em cada uma delas); e (</w:t>
      </w:r>
      <w:proofErr w:type="spellStart"/>
      <w:r w:rsidRPr="00C345A0">
        <w:t>ii</w:t>
      </w:r>
      <w:proofErr w:type="spellEnd"/>
      <w:r w:rsidRPr="00C345A0">
        <w:t xml:space="preserve">) contratado na modalidade “Plano Empresário”; </w:t>
      </w:r>
    </w:p>
    <w:p w14:paraId="41E8684B" w14:textId="77777777" w:rsidR="0022460B" w:rsidRPr="00C345A0" w:rsidRDefault="0022460B" w:rsidP="00216E05">
      <w:pPr>
        <w:tabs>
          <w:tab w:val="left" w:pos="851"/>
        </w:tabs>
        <w:spacing w:line="320" w:lineRule="exact"/>
        <w:ind w:left="851"/>
        <w:jc w:val="both"/>
      </w:pPr>
    </w:p>
    <w:p w14:paraId="0BF5ED7A" w14:textId="77777777" w:rsidR="0022460B" w:rsidRPr="00C345A0" w:rsidRDefault="0022460B" w:rsidP="00216E05">
      <w:pPr>
        <w:tabs>
          <w:tab w:val="left" w:pos="851"/>
        </w:tabs>
        <w:ind w:left="851"/>
        <w:jc w:val="both"/>
      </w:pPr>
      <w:r w:rsidRPr="00C345A0">
        <w:t>“</w:t>
      </w:r>
      <w:r w:rsidRPr="00C345A0">
        <w:rPr>
          <w:u w:val="single"/>
        </w:rPr>
        <w:t>Dívida FGTS</w:t>
      </w:r>
      <w:r w:rsidRPr="00C345A0">
        <w:t>” significa quaisquer recursos que tenham sido captados junto ao FGTS, nos termos previstos na Circular da Caixa Econômica Federal nº 465, de 1º de abril de 2009 (ou outra norma que venha a substituí-la de tempos em tempos) no balanço patrimonial consolidado da Emissora;</w:t>
      </w:r>
      <w:r w:rsidR="00B85A69" w:rsidRPr="00C345A0">
        <w:t xml:space="preserve"> </w:t>
      </w:r>
    </w:p>
    <w:p w14:paraId="74A407D5" w14:textId="77777777" w:rsidR="0022460B" w:rsidRPr="00C345A0" w:rsidRDefault="0022460B" w:rsidP="00216E05">
      <w:pPr>
        <w:tabs>
          <w:tab w:val="left" w:pos="851"/>
        </w:tabs>
        <w:ind w:left="851"/>
        <w:jc w:val="both"/>
        <w:rPr>
          <w:highlight w:val="green"/>
        </w:rPr>
      </w:pPr>
    </w:p>
    <w:p w14:paraId="53CD5E27" w14:textId="77777777" w:rsidR="0022460B" w:rsidRPr="00C345A0" w:rsidRDefault="0022460B" w:rsidP="00216E05">
      <w:pPr>
        <w:tabs>
          <w:tab w:val="left" w:pos="851"/>
        </w:tabs>
        <w:ind w:left="851"/>
        <w:jc w:val="both"/>
      </w:pPr>
      <w:r w:rsidRPr="00C345A0">
        <w:t>“</w:t>
      </w:r>
      <w:r w:rsidRPr="00C345A0">
        <w:rPr>
          <w:u w:val="single"/>
        </w:rPr>
        <w:t>Patrimônio Líquido</w:t>
      </w:r>
      <w:r w:rsidRPr="00C345A0">
        <w:t>” é o patrimônio líquido consolidado da Emissora, excluídos os valores da conta reservas de reavaliação, se houver;</w:t>
      </w:r>
    </w:p>
    <w:p w14:paraId="08A1EE0A" w14:textId="77777777" w:rsidR="0022460B" w:rsidRPr="00C345A0" w:rsidRDefault="0022460B" w:rsidP="00216E05">
      <w:pPr>
        <w:tabs>
          <w:tab w:val="left" w:pos="851"/>
        </w:tabs>
        <w:ind w:left="851"/>
        <w:jc w:val="both"/>
        <w:rPr>
          <w:highlight w:val="green"/>
        </w:rPr>
      </w:pPr>
    </w:p>
    <w:p w14:paraId="4735B060" w14:textId="77777777" w:rsidR="0022460B" w:rsidRPr="00C345A0" w:rsidRDefault="0022460B" w:rsidP="00216E05">
      <w:pPr>
        <w:tabs>
          <w:tab w:val="left" w:pos="851"/>
        </w:tabs>
        <w:ind w:left="851"/>
        <w:jc w:val="both"/>
      </w:pPr>
      <w:r w:rsidRPr="00C345A0">
        <w:t>“</w:t>
      </w:r>
      <w:r w:rsidRPr="00C345A0">
        <w:rPr>
          <w:u w:val="single"/>
        </w:rPr>
        <w:t>Total de Recebíveis</w:t>
      </w:r>
      <w:r w:rsidRPr="00C345A0">
        <w:t xml:space="preserve">” corresponde à soma dos valores a receber de clientes de curto e longo prazo da Emissora, refletidos ou não nas demonstrações financeiras consolidadas da Emissora, conforme indicado nas notas explicativas às demonstrações financeiras consolidadas da Emissora, em função da prática contábil aprovada pela Resolução do Conselho Federal de Contabilidade </w:t>
      </w:r>
      <w:proofErr w:type="gramStart"/>
      <w:r w:rsidRPr="00C345A0">
        <w:t>n.º</w:t>
      </w:r>
      <w:proofErr w:type="gramEnd"/>
      <w:r w:rsidRPr="00C345A0">
        <w:t xml:space="preserve"> 963/03;</w:t>
      </w:r>
      <w:r w:rsidR="00B85A69" w:rsidRPr="00C345A0">
        <w:t xml:space="preserve"> </w:t>
      </w:r>
      <w:r w:rsidR="00216E05" w:rsidRPr="00C345A0">
        <w:t>e</w:t>
      </w:r>
    </w:p>
    <w:p w14:paraId="71BC3C4C" w14:textId="77777777" w:rsidR="0022460B" w:rsidRPr="00C345A0" w:rsidRDefault="0022460B" w:rsidP="00216E05">
      <w:pPr>
        <w:tabs>
          <w:tab w:val="left" w:pos="851"/>
        </w:tabs>
        <w:ind w:left="851"/>
        <w:jc w:val="both"/>
        <w:rPr>
          <w:highlight w:val="green"/>
        </w:rPr>
      </w:pPr>
    </w:p>
    <w:p w14:paraId="5D621F40" w14:textId="77777777" w:rsidR="0022460B" w:rsidRPr="00C345A0" w:rsidRDefault="0022460B" w:rsidP="00216E05">
      <w:pPr>
        <w:tabs>
          <w:tab w:val="left" w:pos="851"/>
        </w:tabs>
        <w:ind w:left="851"/>
        <w:jc w:val="both"/>
      </w:pPr>
      <w:r w:rsidRPr="00C345A0">
        <w:t>“</w:t>
      </w:r>
      <w:r w:rsidRPr="00C345A0">
        <w:rPr>
          <w:u w:val="single"/>
        </w:rPr>
        <w:t>Imóveis a Comercializar</w:t>
      </w:r>
      <w:r w:rsidRPr="00C345A0">
        <w:t>” é o valor apresentado na conta de imóveis a comercializar do balanço patrimonial consolidado da Emissora.</w:t>
      </w:r>
    </w:p>
    <w:p w14:paraId="1855CCF8" w14:textId="77777777" w:rsidR="0022460B" w:rsidRPr="00C345A0" w:rsidRDefault="0022460B" w:rsidP="002101B8">
      <w:pPr>
        <w:tabs>
          <w:tab w:val="left" w:pos="851"/>
        </w:tabs>
        <w:jc w:val="both"/>
      </w:pPr>
    </w:p>
    <w:p w14:paraId="2EA4FD18" w14:textId="3AD9244A" w:rsidR="0097605D" w:rsidRPr="00C345A0" w:rsidRDefault="00595022" w:rsidP="002101B8">
      <w:pPr>
        <w:tabs>
          <w:tab w:val="left" w:pos="851"/>
        </w:tabs>
        <w:jc w:val="both"/>
      </w:pPr>
      <w:r w:rsidRPr="00C345A0">
        <w:lastRenderedPageBreak/>
        <w:t>6</w:t>
      </w:r>
      <w:r w:rsidR="0097605D" w:rsidRPr="00C345A0">
        <w:t>.2.</w:t>
      </w:r>
      <w:r w:rsidR="0097605D" w:rsidRPr="00C345A0">
        <w:tab/>
        <w:t>Na</w:t>
      </w:r>
      <w:r w:rsidR="00E4776C" w:rsidRPr="00C345A0">
        <w:t xml:space="preserve"> ciência da</w:t>
      </w:r>
      <w:r w:rsidR="0097605D" w:rsidRPr="00C345A0">
        <w:t xml:space="preserve"> ocorrência de quaisquer dos </w:t>
      </w:r>
      <w:r w:rsidR="004F49B4" w:rsidRPr="004F49B4">
        <w:t>Evento</w:t>
      </w:r>
      <w:r w:rsidR="004F49B4">
        <w:t>s</w:t>
      </w:r>
      <w:r w:rsidR="004F49B4" w:rsidRPr="004F49B4">
        <w:t xml:space="preserve"> de Vencimento Antecipado </w:t>
      </w:r>
      <w:r w:rsidR="00827685">
        <w:t>estabelecidos na Cláusula 6.1.2 acima</w:t>
      </w:r>
      <w:r w:rsidR="0097605D" w:rsidRPr="00C345A0">
        <w:t xml:space="preserve">, </w:t>
      </w:r>
      <w:r w:rsidR="00640A0A" w:rsidRPr="00C345A0">
        <w:t xml:space="preserve">a </w:t>
      </w:r>
      <w:r w:rsidR="00561DCE">
        <w:t>Debenturista</w:t>
      </w:r>
      <w:r w:rsidR="00A97D0E" w:rsidRPr="00C345A0" w:rsidDel="00A97D0E">
        <w:t xml:space="preserve"> </w:t>
      </w:r>
      <w:r w:rsidR="0097605D" w:rsidRPr="00C345A0">
        <w:t xml:space="preserve">deverá convocar, em até 5 (cinco) </w:t>
      </w:r>
      <w:r w:rsidR="002018DA" w:rsidRPr="00C345A0">
        <w:t xml:space="preserve">Dias Úteis </w:t>
      </w:r>
      <w:r w:rsidR="0097605D" w:rsidRPr="00C345A0">
        <w:t>contados da dat</w:t>
      </w:r>
      <w:r w:rsidR="004F49B4">
        <w:t>a em que tomar conhecimento do referido E</w:t>
      </w:r>
      <w:r w:rsidR="0097605D" w:rsidRPr="00C345A0">
        <w:t>vento</w:t>
      </w:r>
      <w:r w:rsidR="004F49B4">
        <w:t xml:space="preserve"> de Vencimento Antecipado</w:t>
      </w:r>
      <w:r w:rsidR="0097605D" w:rsidRPr="00C345A0">
        <w:t xml:space="preserve">, uma </w:t>
      </w:r>
      <w:r w:rsidR="00191D8E" w:rsidRPr="00C345A0">
        <w:t>assembleia geral de titulares</w:t>
      </w:r>
      <w:r w:rsidR="00640A0A" w:rsidRPr="00C345A0">
        <w:t xml:space="preserve"> dos CRI</w:t>
      </w:r>
      <w:r w:rsidR="0097605D" w:rsidRPr="00C345A0">
        <w:rPr>
          <w:rStyle w:val="DeltaViewInsertion"/>
          <w:color w:val="auto"/>
          <w:u w:val="none"/>
        </w:rPr>
        <w:t xml:space="preserve"> </w:t>
      </w:r>
      <w:r w:rsidR="0097605D" w:rsidRPr="00C345A0">
        <w:t xml:space="preserve">para deliberar sobre a </w:t>
      </w:r>
      <w:r w:rsidR="003E3895" w:rsidRPr="00336803">
        <w:rPr>
          <w:u w:val="single"/>
        </w:rPr>
        <w:t>não</w:t>
      </w:r>
      <w:r w:rsidR="003E3895" w:rsidRPr="00C345A0">
        <w:t xml:space="preserve"> </w:t>
      </w:r>
      <w:r w:rsidR="0097605D" w:rsidRPr="00C345A0">
        <w:t xml:space="preserve">declaração do vencimento antecipado das </w:t>
      </w:r>
      <w:del w:id="566" w:author="Consolidado" w:date="2019-04-10T14:57:00Z">
        <w:r w:rsidR="00480520" w:rsidRPr="00C345A0">
          <w:delText>Debêntures</w:delText>
        </w:r>
      </w:del>
      <w:ins w:id="567" w:author="Consolidado" w:date="2019-04-10T14:57:00Z">
        <w:r w:rsidR="001918A1">
          <w:t>os CRI</w:t>
        </w:r>
      </w:ins>
      <w:r w:rsidR="001918A1">
        <w:t xml:space="preserve"> </w:t>
      </w:r>
      <w:r w:rsidR="00634BCD">
        <w:t xml:space="preserve">por </w:t>
      </w:r>
      <w:r w:rsidR="00634BCD" w:rsidRPr="00634BCD">
        <w:t xml:space="preserve">deliberação </w:t>
      </w:r>
      <w:r w:rsidR="00D764BE">
        <w:t xml:space="preserve">(a) </w:t>
      </w:r>
      <w:r w:rsidR="00634BCD" w:rsidRPr="00634BCD">
        <w:t>de titulares de, no mínimo, por 50% (cinquenta por cento)</w:t>
      </w:r>
      <w:ins w:id="568" w:author="Consolidado" w:date="2019-04-10T14:57:00Z">
        <w:r w:rsidR="00634BCD" w:rsidRPr="00634BCD">
          <w:t xml:space="preserve"> </w:t>
        </w:r>
        <w:r w:rsidR="0084022F">
          <w:t>mais um</w:t>
        </w:r>
      </w:ins>
      <w:r w:rsidR="0084022F">
        <w:t xml:space="preserve"> </w:t>
      </w:r>
      <w:r w:rsidR="00634BCD" w:rsidRPr="00634BCD">
        <w:t xml:space="preserve">dos </w:t>
      </w:r>
      <w:r w:rsidR="00D764BE">
        <w:t>CRI</w:t>
      </w:r>
      <w:ins w:id="569" w:author="William Koga" w:date="2019-04-12T12:20:00Z">
        <w:r w:rsidR="00E12507">
          <w:t xml:space="preserve"> </w:t>
        </w:r>
        <w:del w:id="570" w:author="Carolina Avancini" w:date="2019-04-15T09:06:00Z">
          <w:r w:rsidR="00E12507" w:rsidDel="0094423E">
            <w:delText>em circulação</w:delText>
          </w:r>
        </w:del>
      </w:ins>
      <w:del w:id="571" w:author="Carolina Avancini" w:date="2019-04-15T09:06:00Z">
        <w:r w:rsidR="00D764BE" w:rsidDel="0094423E">
          <w:delText xml:space="preserve"> </w:delText>
        </w:r>
      </w:del>
      <w:bookmarkStart w:id="572" w:name="_GoBack"/>
      <w:bookmarkEnd w:id="572"/>
      <w:r w:rsidR="00D764BE">
        <w:t xml:space="preserve">em circulação reunidos em </w:t>
      </w:r>
      <w:r w:rsidR="00634BCD" w:rsidRPr="00634BCD">
        <w:t>assembleia geral de titulares dos CRI</w:t>
      </w:r>
      <w:r w:rsidR="00D764BE">
        <w:t xml:space="preserve"> em primeira convocação; ou (b) por 50% (cinquenta por cento)</w:t>
      </w:r>
      <w:r w:rsidR="0084022F">
        <w:t xml:space="preserve"> </w:t>
      </w:r>
      <w:ins w:id="573" w:author="Consolidado" w:date="2019-04-10T14:57:00Z">
        <w:r w:rsidR="0084022F">
          <w:t>mais um</w:t>
        </w:r>
        <w:r w:rsidR="00D764BE">
          <w:t xml:space="preserve"> </w:t>
        </w:r>
      </w:ins>
      <w:r w:rsidR="00D764BE">
        <w:t>dos presentes na assembleia geral de titulares dos CRI, em segunda convocação,</w:t>
      </w:r>
      <w:r w:rsidR="00634BCD" w:rsidRPr="00634BCD">
        <w:t xml:space="preserve"> desde que estejam presentes</w:t>
      </w:r>
      <w:r w:rsidR="00D764BE">
        <w:t>,</w:t>
      </w:r>
      <w:r w:rsidR="00634BCD" w:rsidRPr="00634BCD">
        <w:t xml:space="preserve"> no mínimo, 20% (vinte por cento) dos titulares dos CRI em circulação</w:t>
      </w:r>
      <w:r w:rsidR="0097605D" w:rsidRPr="00C345A0">
        <w:t xml:space="preserve">. </w:t>
      </w:r>
      <w:r w:rsidR="0097605D" w:rsidRPr="00C345A0">
        <w:rPr>
          <w:rStyle w:val="DeltaViewInsertion"/>
          <w:color w:val="auto"/>
          <w:u w:val="none"/>
        </w:rPr>
        <w:t xml:space="preserve">A </w:t>
      </w:r>
      <w:r w:rsidR="00191D8E" w:rsidRPr="00C345A0">
        <w:t>assembleia g</w:t>
      </w:r>
      <w:r w:rsidR="0097605D" w:rsidRPr="00C345A0">
        <w:t xml:space="preserve">eral </w:t>
      </w:r>
      <w:r w:rsidR="0097605D" w:rsidRPr="00C345A0">
        <w:rPr>
          <w:rStyle w:val="DeltaViewInsertion"/>
          <w:color w:val="auto"/>
          <w:u w:val="none"/>
        </w:rPr>
        <w:t xml:space="preserve">a que se refere este item deverá ser realizada no prazo de </w:t>
      </w:r>
      <w:r w:rsidR="00B85A69" w:rsidRPr="00C345A0">
        <w:rPr>
          <w:rStyle w:val="DeltaViewInsertion"/>
          <w:color w:val="auto"/>
          <w:u w:val="none"/>
        </w:rPr>
        <w:t>20 (vinte)</w:t>
      </w:r>
      <w:r w:rsidR="0097605D" w:rsidRPr="00C345A0">
        <w:rPr>
          <w:rStyle w:val="DeltaViewInsertion"/>
          <w:color w:val="auto"/>
          <w:u w:val="none"/>
        </w:rPr>
        <w:t xml:space="preserve"> dias corridos, a contar da data da primeira convocação, ou no prazo de </w:t>
      </w:r>
      <w:r w:rsidR="00DA1274" w:rsidRPr="00C345A0">
        <w:rPr>
          <w:rStyle w:val="DeltaViewInsertion"/>
          <w:color w:val="auto"/>
          <w:u w:val="none"/>
        </w:rPr>
        <w:t xml:space="preserve">8 </w:t>
      </w:r>
      <w:r w:rsidR="00B85A69" w:rsidRPr="00C345A0">
        <w:rPr>
          <w:rStyle w:val="DeltaViewInsertion"/>
          <w:color w:val="auto"/>
          <w:u w:val="none"/>
        </w:rPr>
        <w:t>(</w:t>
      </w:r>
      <w:r w:rsidR="00DA1274" w:rsidRPr="00C345A0">
        <w:rPr>
          <w:rStyle w:val="DeltaViewInsertion"/>
          <w:color w:val="auto"/>
          <w:u w:val="none"/>
        </w:rPr>
        <w:t>oito</w:t>
      </w:r>
      <w:r w:rsidR="00B85A69" w:rsidRPr="00C345A0">
        <w:rPr>
          <w:rStyle w:val="DeltaViewInsertion"/>
          <w:color w:val="auto"/>
          <w:u w:val="none"/>
        </w:rPr>
        <w:t>)</w:t>
      </w:r>
      <w:r w:rsidR="0097605D" w:rsidRPr="00C345A0">
        <w:rPr>
          <w:rStyle w:val="DeltaViewInsertion"/>
          <w:color w:val="auto"/>
          <w:u w:val="none"/>
        </w:rPr>
        <w:t xml:space="preserve"> dias corridos, a contar da data da segunda convocação, se aplicável</w:t>
      </w:r>
      <w:r w:rsidR="005B30F9" w:rsidRPr="00C345A0">
        <w:rPr>
          <w:rStyle w:val="DeltaViewInsertion"/>
          <w:color w:val="auto"/>
          <w:u w:val="none"/>
        </w:rPr>
        <w:t xml:space="preserve">, de acordo com os quóruns de </w:t>
      </w:r>
      <w:r w:rsidR="00ED5256" w:rsidRPr="00C345A0">
        <w:rPr>
          <w:rStyle w:val="DeltaViewInsertion"/>
          <w:color w:val="auto"/>
          <w:u w:val="none"/>
        </w:rPr>
        <w:t xml:space="preserve">deliberação </w:t>
      </w:r>
      <w:r w:rsidR="005B30F9" w:rsidRPr="00C345A0">
        <w:rPr>
          <w:rStyle w:val="DeltaViewInsertion"/>
          <w:color w:val="auto"/>
          <w:u w:val="none"/>
        </w:rPr>
        <w:t>indicados no Termo de Securitização</w:t>
      </w:r>
      <w:r w:rsidR="00F463E8">
        <w:rPr>
          <w:rStyle w:val="DeltaViewInsertion"/>
          <w:color w:val="auto"/>
          <w:u w:val="none"/>
        </w:rPr>
        <w:t>.</w:t>
      </w:r>
    </w:p>
    <w:p w14:paraId="0A8E41A3" w14:textId="77777777" w:rsidR="0097605D" w:rsidRPr="00C345A0" w:rsidRDefault="0097605D" w:rsidP="002101B8">
      <w:pPr>
        <w:tabs>
          <w:tab w:val="left" w:pos="851"/>
        </w:tabs>
        <w:jc w:val="both"/>
        <w:rPr>
          <w:rStyle w:val="DeltaViewInsertion"/>
          <w:color w:val="auto"/>
          <w:u w:val="none"/>
        </w:rPr>
      </w:pPr>
    </w:p>
    <w:p w14:paraId="0E78BB5F" w14:textId="77777777" w:rsidR="0097605D" w:rsidRPr="00C345A0" w:rsidRDefault="00595022" w:rsidP="00216E05">
      <w:pPr>
        <w:tabs>
          <w:tab w:val="left" w:pos="851"/>
        </w:tabs>
        <w:jc w:val="both"/>
        <w:rPr>
          <w:rStyle w:val="DeltaViewInsertion"/>
          <w:color w:val="auto"/>
          <w:u w:val="none"/>
        </w:rPr>
      </w:pPr>
      <w:proofErr w:type="gramStart"/>
      <w:r w:rsidRPr="00C345A0">
        <w:rPr>
          <w:rStyle w:val="DeltaViewInsertion"/>
          <w:color w:val="auto"/>
          <w:u w:val="none"/>
        </w:rPr>
        <w:t>6</w:t>
      </w:r>
      <w:r w:rsidR="007A788A">
        <w:rPr>
          <w:rStyle w:val="DeltaViewInsertion"/>
          <w:color w:val="auto"/>
          <w:u w:val="none"/>
        </w:rPr>
        <w:t>.2</w:t>
      </w:r>
      <w:r w:rsidR="0097605D" w:rsidRPr="00C345A0">
        <w:rPr>
          <w:rStyle w:val="DeltaViewInsertion"/>
          <w:color w:val="auto"/>
          <w:u w:val="none"/>
        </w:rPr>
        <w:t>.</w:t>
      </w:r>
      <w:r w:rsidR="004F49B4">
        <w:rPr>
          <w:rStyle w:val="DeltaViewInsertion"/>
          <w:color w:val="auto"/>
          <w:u w:val="none"/>
        </w:rPr>
        <w:t>1</w:t>
      </w:r>
      <w:r w:rsidR="0097605D" w:rsidRPr="00C345A0">
        <w:rPr>
          <w:rStyle w:val="DeltaViewInsertion"/>
          <w:color w:val="auto"/>
          <w:u w:val="none"/>
        </w:rPr>
        <w:tab/>
      </w:r>
      <w:r w:rsidR="009B503D" w:rsidRPr="00C345A0">
        <w:rPr>
          <w:rStyle w:val="DeltaViewInsertion"/>
          <w:color w:val="auto"/>
          <w:u w:val="none"/>
        </w:rPr>
        <w:t>Na</w:t>
      </w:r>
      <w:proofErr w:type="gramEnd"/>
      <w:r w:rsidR="009B503D" w:rsidRPr="00C345A0">
        <w:rPr>
          <w:rStyle w:val="DeltaViewInsertion"/>
          <w:color w:val="auto"/>
          <w:u w:val="none"/>
        </w:rPr>
        <w:t xml:space="preserve"> hipótese</w:t>
      </w:r>
      <w:r w:rsidR="00E00908">
        <w:rPr>
          <w:rStyle w:val="DeltaViewInsertion"/>
          <w:color w:val="auto"/>
          <w:u w:val="none"/>
        </w:rPr>
        <w:t xml:space="preserve"> de</w:t>
      </w:r>
      <w:r w:rsidR="00634BCD">
        <w:rPr>
          <w:rStyle w:val="DeltaViewInsertion"/>
          <w:color w:val="auto"/>
          <w:u w:val="none"/>
        </w:rPr>
        <w:t xml:space="preserve"> </w:t>
      </w:r>
      <w:r w:rsidR="009B503D" w:rsidRPr="00C345A0">
        <w:rPr>
          <w:rStyle w:val="DeltaViewInsertion"/>
          <w:color w:val="auto"/>
          <w:u w:val="none"/>
        </w:rPr>
        <w:t xml:space="preserve">não instalação da assembleia geral de titulares de CRI </w:t>
      </w:r>
      <w:r w:rsidR="00E00908">
        <w:rPr>
          <w:rStyle w:val="DeltaViewInsertion"/>
          <w:color w:val="auto"/>
          <w:u w:val="none"/>
        </w:rPr>
        <w:t xml:space="preserve">em </w:t>
      </w:r>
      <w:r w:rsidR="009B503D" w:rsidRPr="00C345A0">
        <w:rPr>
          <w:rStyle w:val="DeltaViewInsertion"/>
          <w:color w:val="auto"/>
          <w:u w:val="none"/>
        </w:rPr>
        <w:t>segunda convocação por falta de quórum</w:t>
      </w:r>
      <w:r w:rsidR="004F49B4">
        <w:rPr>
          <w:rStyle w:val="DeltaViewInsertion"/>
          <w:color w:val="auto"/>
          <w:u w:val="none"/>
        </w:rPr>
        <w:t>, nos termos do Termo de Securitização</w:t>
      </w:r>
      <w:r w:rsidR="00634BCD">
        <w:rPr>
          <w:rStyle w:val="DeltaViewInsertion"/>
          <w:color w:val="auto"/>
          <w:u w:val="none"/>
        </w:rPr>
        <w:t>,</w:t>
      </w:r>
      <w:r w:rsidR="009B503D" w:rsidRPr="007A788A">
        <w:rPr>
          <w:rStyle w:val="DeltaViewInsertion"/>
          <w:color w:val="auto"/>
          <w:u w:val="none"/>
        </w:rPr>
        <w:t xml:space="preserve"> a </w:t>
      </w:r>
      <w:r w:rsidR="004F49B4" w:rsidRPr="007A788A">
        <w:rPr>
          <w:rStyle w:val="DeltaViewInsertion"/>
          <w:color w:val="auto"/>
          <w:u w:val="none"/>
        </w:rPr>
        <w:t>De</w:t>
      </w:r>
      <w:r w:rsidR="004F49B4">
        <w:rPr>
          <w:rStyle w:val="DeltaViewInsertion"/>
          <w:color w:val="auto"/>
          <w:u w:val="none"/>
        </w:rPr>
        <w:t>benturista</w:t>
      </w:r>
      <w:r w:rsidR="009B503D" w:rsidRPr="00C345A0">
        <w:rPr>
          <w:rStyle w:val="DeltaViewInsertion"/>
          <w:color w:val="auto"/>
          <w:u w:val="none"/>
        </w:rPr>
        <w:t xml:space="preserve"> deverá declarar o vencimento antecipado das Debêntures e exigir o</w:t>
      </w:r>
      <w:r w:rsidR="004F49B4">
        <w:rPr>
          <w:rStyle w:val="DeltaViewInsertion"/>
          <w:color w:val="auto"/>
          <w:u w:val="none"/>
        </w:rPr>
        <w:t xml:space="preserve"> </w:t>
      </w:r>
      <w:r w:rsidR="004F49B4" w:rsidRPr="00E00908">
        <w:t>pagamento</w:t>
      </w:r>
      <w:r w:rsidR="004F49B4" w:rsidRPr="004F49B4">
        <w:t>, pela Emissora</w:t>
      </w:r>
      <w:r w:rsidR="009123EC">
        <w:t>,</w:t>
      </w:r>
      <w:r w:rsidR="00785F5C">
        <w:t xml:space="preserve"> dos </w:t>
      </w:r>
      <w:r w:rsidR="007A788A">
        <w:t>p</w:t>
      </w:r>
      <w:r w:rsidR="00785F5C" w:rsidRPr="00785F5C">
        <w:t xml:space="preserve">agamentos </w:t>
      </w:r>
      <w:r w:rsidR="007A788A">
        <w:t>referidos na Cláusula 6.1 acima</w:t>
      </w:r>
      <w:r w:rsidR="00785F5C" w:rsidRPr="00785F5C">
        <w:t>,</w:t>
      </w:r>
      <w:r w:rsidR="004F49B4" w:rsidRPr="004F49B4">
        <w:t xml:space="preserve"> </w:t>
      </w:r>
      <w:r w:rsidR="007A788A">
        <w:t>nos termos da Cláusula 6.3</w:t>
      </w:r>
      <w:r w:rsidR="00E00908">
        <w:t xml:space="preserve"> abaixo</w:t>
      </w:r>
      <w:r w:rsidR="0097605D" w:rsidRPr="00C345A0">
        <w:rPr>
          <w:rStyle w:val="DeltaViewInsertion"/>
          <w:color w:val="auto"/>
          <w:u w:val="none"/>
        </w:rPr>
        <w:t>.</w:t>
      </w:r>
      <w:r w:rsidR="00B902A3">
        <w:rPr>
          <w:rStyle w:val="DeltaViewInsertion"/>
          <w:color w:val="auto"/>
          <w:u w:val="none"/>
        </w:rPr>
        <w:t xml:space="preserve"> </w:t>
      </w:r>
    </w:p>
    <w:p w14:paraId="48B8E4FB" w14:textId="77777777" w:rsidR="0097605D" w:rsidRPr="00C345A0" w:rsidRDefault="0097605D" w:rsidP="002101B8">
      <w:pPr>
        <w:tabs>
          <w:tab w:val="left" w:pos="851"/>
        </w:tabs>
        <w:jc w:val="both"/>
        <w:rPr>
          <w:rStyle w:val="DeltaViewInsertion"/>
          <w:color w:val="auto"/>
          <w:u w:val="none"/>
        </w:rPr>
      </w:pPr>
    </w:p>
    <w:p w14:paraId="7835573C" w14:textId="77777777" w:rsidR="0097605D" w:rsidRPr="00C345A0" w:rsidRDefault="00595022" w:rsidP="002101B8">
      <w:pPr>
        <w:tabs>
          <w:tab w:val="left" w:pos="851"/>
        </w:tabs>
        <w:jc w:val="both"/>
        <w:rPr>
          <w:w w:val="0"/>
        </w:rPr>
      </w:pPr>
      <w:r w:rsidRPr="00C345A0">
        <w:rPr>
          <w:rStyle w:val="DeltaViewInsertion"/>
          <w:color w:val="auto"/>
          <w:u w:val="none"/>
        </w:rPr>
        <w:t>6</w:t>
      </w:r>
      <w:r w:rsidR="0097605D" w:rsidRPr="00C345A0">
        <w:rPr>
          <w:rStyle w:val="DeltaViewInsertion"/>
          <w:color w:val="auto"/>
          <w:u w:val="none"/>
        </w:rPr>
        <w:t>.</w:t>
      </w:r>
      <w:r w:rsidR="007A788A">
        <w:rPr>
          <w:rStyle w:val="DeltaViewInsertion"/>
          <w:color w:val="auto"/>
          <w:u w:val="none"/>
        </w:rPr>
        <w:t>3</w:t>
      </w:r>
      <w:r w:rsidR="0097605D" w:rsidRPr="00C345A0">
        <w:rPr>
          <w:rStyle w:val="DeltaViewInsertion"/>
          <w:color w:val="auto"/>
          <w:u w:val="none"/>
        </w:rPr>
        <w:t>.</w:t>
      </w:r>
      <w:r w:rsidR="0097605D" w:rsidRPr="00C345A0">
        <w:rPr>
          <w:rStyle w:val="DeltaViewInsertion"/>
          <w:color w:val="auto"/>
          <w:u w:val="none"/>
        </w:rPr>
        <w:tab/>
      </w:r>
      <w:r w:rsidR="00964A8D" w:rsidRPr="00C345A0">
        <w:rPr>
          <w:rStyle w:val="DeltaViewInsertion"/>
          <w:color w:val="auto"/>
          <w:u w:val="none"/>
        </w:rPr>
        <w:t xml:space="preserve">Caso venha a ser declarado </w:t>
      </w:r>
      <w:r w:rsidR="0097605D" w:rsidRPr="00C345A0">
        <w:rPr>
          <w:rStyle w:val="DeltaViewInsertion"/>
          <w:color w:val="auto"/>
          <w:u w:val="none"/>
        </w:rPr>
        <w:t xml:space="preserve">o vencimento antecipado das Debêntures, a Emissora obriga-se </w:t>
      </w:r>
      <w:r w:rsidR="00827685" w:rsidRPr="00827685">
        <w:t>a</w:t>
      </w:r>
      <w:r w:rsidR="009123EC">
        <w:t xml:space="preserve"> realizar os</w:t>
      </w:r>
      <w:r w:rsidR="009123EC" w:rsidRPr="00336803">
        <w:t xml:space="preserve"> </w:t>
      </w:r>
      <w:r w:rsidR="009123EC">
        <w:t xml:space="preserve">pagamentos referidos na Cláusula 6.1 acima e </w:t>
      </w:r>
      <w:r w:rsidR="00F144D1">
        <w:t>o cancelamento</w:t>
      </w:r>
      <w:r w:rsidR="00827685" w:rsidRPr="00827685">
        <w:t xml:space="preserve"> </w:t>
      </w:r>
      <w:r w:rsidR="00F144D1">
        <w:t>d</w:t>
      </w:r>
      <w:r w:rsidR="00827685" w:rsidRPr="00827685">
        <w:t>a totalidade das Deb</w:t>
      </w:r>
      <w:r w:rsidR="00827685">
        <w:t>ê</w:t>
      </w:r>
      <w:r w:rsidR="00827685" w:rsidRPr="00827685">
        <w:t>ntures</w:t>
      </w:r>
      <w:r w:rsidR="007A788A">
        <w:t>,</w:t>
      </w:r>
      <w:r w:rsidR="0097605D" w:rsidRPr="00C345A0">
        <w:rPr>
          <w:rStyle w:val="DeltaViewInsertion"/>
          <w:color w:val="auto"/>
          <w:u w:val="none"/>
        </w:rPr>
        <w:t xml:space="preserve"> em até 5 (cinco) </w:t>
      </w:r>
      <w:r w:rsidR="00320ECE" w:rsidRPr="00C345A0">
        <w:rPr>
          <w:rStyle w:val="DeltaViewInsertion"/>
          <w:color w:val="auto"/>
          <w:u w:val="none"/>
        </w:rPr>
        <w:t xml:space="preserve">Dias Úteis </w:t>
      </w:r>
      <w:r w:rsidR="0097605D" w:rsidRPr="00C345A0">
        <w:rPr>
          <w:rStyle w:val="DeltaViewInsertion"/>
          <w:color w:val="auto"/>
          <w:u w:val="none"/>
        </w:rPr>
        <w:t>contados do recebimento, pela Emissora, de comunicação por escrito a ser enviada pel</w:t>
      </w:r>
      <w:r w:rsidR="00F9145E" w:rsidRPr="00C345A0">
        <w:rPr>
          <w:rStyle w:val="DeltaViewInsertion"/>
          <w:color w:val="auto"/>
          <w:u w:val="none"/>
        </w:rPr>
        <w:t xml:space="preserve">a </w:t>
      </w:r>
      <w:r w:rsidR="00561DCE">
        <w:rPr>
          <w:rStyle w:val="DeltaViewInsertion"/>
          <w:color w:val="auto"/>
          <w:u w:val="none"/>
        </w:rPr>
        <w:t>Debenturista</w:t>
      </w:r>
      <w:r w:rsidR="00320ECE" w:rsidRPr="00C345A0">
        <w:rPr>
          <w:rStyle w:val="DeltaViewInsertion"/>
          <w:color w:val="auto"/>
          <w:u w:val="none"/>
        </w:rPr>
        <w:t xml:space="preserve"> </w:t>
      </w:r>
      <w:r w:rsidR="0097605D" w:rsidRPr="00C345A0">
        <w:rPr>
          <w:rStyle w:val="DeltaViewInsertion"/>
          <w:color w:val="auto"/>
          <w:u w:val="none"/>
        </w:rPr>
        <w:t>por meio de carta protocolada no endereço constante d</w:t>
      </w:r>
      <w:r w:rsidR="000F0C8A">
        <w:rPr>
          <w:rStyle w:val="DeltaViewInsertion"/>
          <w:color w:val="auto"/>
          <w:u w:val="none"/>
        </w:rPr>
        <w:t>a Cláusula</w:t>
      </w:r>
      <w:r w:rsidR="0097605D" w:rsidRPr="00C345A0">
        <w:rPr>
          <w:rStyle w:val="DeltaViewInsertion"/>
          <w:color w:val="auto"/>
          <w:u w:val="none"/>
        </w:rPr>
        <w:t xml:space="preserve"> </w:t>
      </w:r>
      <w:r w:rsidR="00E00908">
        <w:rPr>
          <w:rStyle w:val="DeltaViewInsertion"/>
          <w:color w:val="auto"/>
          <w:u w:val="none"/>
        </w:rPr>
        <w:t>1</w:t>
      </w:r>
      <w:r w:rsidR="00251AE1">
        <w:rPr>
          <w:rStyle w:val="DeltaViewInsertion"/>
          <w:color w:val="auto"/>
          <w:u w:val="none"/>
        </w:rPr>
        <w:t>0</w:t>
      </w:r>
      <w:r w:rsidR="0097605D" w:rsidRPr="00C345A0">
        <w:rPr>
          <w:rStyle w:val="DeltaViewInsertion"/>
          <w:color w:val="auto"/>
          <w:u w:val="none"/>
        </w:rPr>
        <w:t>.1 desta Escritura, sob pena de, em não o fazendo, ficar obr</w:t>
      </w:r>
      <w:r w:rsidR="00785F5C">
        <w:rPr>
          <w:rStyle w:val="DeltaViewInsertion"/>
          <w:color w:val="auto"/>
          <w:u w:val="none"/>
        </w:rPr>
        <w:t>igada, ainda, ao pagamento dos Encargos M</w:t>
      </w:r>
      <w:r w:rsidR="0097605D" w:rsidRPr="00C345A0">
        <w:rPr>
          <w:rStyle w:val="DeltaViewInsertion"/>
          <w:color w:val="auto"/>
          <w:u w:val="none"/>
        </w:rPr>
        <w:t>oratórios previstos n</w:t>
      </w:r>
      <w:r w:rsidR="000F0C8A">
        <w:rPr>
          <w:rStyle w:val="DeltaViewInsertion"/>
          <w:color w:val="auto"/>
          <w:u w:val="none"/>
        </w:rPr>
        <w:t>a Cláusula</w:t>
      </w:r>
      <w:r w:rsidR="0097605D" w:rsidRPr="00C345A0">
        <w:rPr>
          <w:rStyle w:val="DeltaViewInsertion"/>
          <w:color w:val="auto"/>
          <w:u w:val="none"/>
        </w:rPr>
        <w:t xml:space="preserve"> 4.7</w:t>
      </w:r>
      <w:r w:rsidR="0097605D" w:rsidRPr="00C345A0">
        <w:rPr>
          <w:w w:val="0"/>
        </w:rPr>
        <w:t xml:space="preserve"> </w:t>
      </w:r>
      <w:r w:rsidR="0097605D" w:rsidRPr="00C345A0">
        <w:rPr>
          <w:rStyle w:val="DeltaViewInsertion"/>
          <w:color w:val="auto"/>
          <w:u w:val="none"/>
        </w:rPr>
        <w:t>acima.</w:t>
      </w:r>
      <w:r w:rsidR="00F144D1">
        <w:rPr>
          <w:rStyle w:val="DeltaViewInsertion"/>
          <w:color w:val="auto"/>
          <w:u w:val="none"/>
        </w:rPr>
        <w:t xml:space="preserve"> </w:t>
      </w:r>
    </w:p>
    <w:p w14:paraId="316081C6" w14:textId="77777777" w:rsidR="004D7EB0" w:rsidRPr="00C345A0" w:rsidRDefault="004D7EB0" w:rsidP="002101B8">
      <w:pPr>
        <w:tabs>
          <w:tab w:val="left" w:pos="851"/>
        </w:tabs>
        <w:jc w:val="both"/>
        <w:rPr>
          <w:color w:val="000000"/>
          <w:w w:val="0"/>
        </w:rPr>
      </w:pPr>
    </w:p>
    <w:p w14:paraId="5E5F4ED6" w14:textId="77777777" w:rsidR="00A1283C" w:rsidRPr="00C345A0" w:rsidRDefault="00A1283C" w:rsidP="002101B8">
      <w:pPr>
        <w:pStyle w:val="Heading1"/>
        <w:tabs>
          <w:tab w:val="left" w:pos="851"/>
        </w:tabs>
        <w:rPr>
          <w:smallCaps w:val="0"/>
          <w:color w:val="000000"/>
          <w:w w:val="0"/>
        </w:rPr>
      </w:pPr>
      <w:bookmarkStart w:id="574" w:name="_DV_M267"/>
      <w:bookmarkStart w:id="575" w:name="_Toc499990368"/>
      <w:bookmarkEnd w:id="574"/>
      <w:r w:rsidRPr="00C345A0">
        <w:rPr>
          <w:smallCaps w:val="0"/>
          <w:color w:val="000000"/>
          <w:w w:val="0"/>
        </w:rPr>
        <w:t>CLÁUSULA VII</w:t>
      </w:r>
    </w:p>
    <w:p w14:paraId="096053A5" w14:textId="77777777" w:rsidR="00A1283C" w:rsidRPr="00C345A0" w:rsidRDefault="00A1283C" w:rsidP="002101B8">
      <w:pPr>
        <w:pStyle w:val="Heading1"/>
        <w:tabs>
          <w:tab w:val="left" w:pos="851"/>
        </w:tabs>
        <w:rPr>
          <w:smallCaps w:val="0"/>
          <w:color w:val="000000"/>
          <w:w w:val="0"/>
        </w:rPr>
      </w:pPr>
      <w:r w:rsidRPr="00C345A0">
        <w:rPr>
          <w:smallCaps w:val="0"/>
          <w:color w:val="000000"/>
          <w:w w:val="0"/>
        </w:rPr>
        <w:t xml:space="preserve">OBRIGAÇÕES ADICIONAIS DA </w:t>
      </w:r>
      <w:bookmarkStart w:id="576" w:name="_DV_M268"/>
      <w:bookmarkEnd w:id="575"/>
      <w:bookmarkEnd w:id="576"/>
      <w:r w:rsidRPr="00C345A0">
        <w:rPr>
          <w:smallCaps w:val="0"/>
          <w:color w:val="000000"/>
          <w:w w:val="0"/>
        </w:rPr>
        <w:t>EMISSORA</w:t>
      </w:r>
    </w:p>
    <w:p w14:paraId="4F7583A2" w14:textId="77777777" w:rsidR="00A1283C" w:rsidRPr="00C345A0" w:rsidRDefault="00A1283C" w:rsidP="002101B8">
      <w:pPr>
        <w:tabs>
          <w:tab w:val="left" w:pos="851"/>
        </w:tabs>
        <w:jc w:val="both"/>
        <w:rPr>
          <w:color w:val="000000"/>
          <w:w w:val="0"/>
        </w:rPr>
      </w:pPr>
    </w:p>
    <w:p w14:paraId="6A47BB82" w14:textId="77777777" w:rsidR="00A1283C" w:rsidRPr="00C345A0" w:rsidRDefault="00595022" w:rsidP="002101B8">
      <w:pPr>
        <w:tabs>
          <w:tab w:val="left" w:pos="851"/>
        </w:tabs>
        <w:jc w:val="both"/>
        <w:rPr>
          <w:color w:val="000000"/>
          <w:w w:val="0"/>
        </w:rPr>
      </w:pPr>
      <w:bookmarkStart w:id="577" w:name="_DV_M269"/>
      <w:bookmarkEnd w:id="577"/>
      <w:r w:rsidRPr="00C345A0">
        <w:rPr>
          <w:color w:val="000000"/>
          <w:w w:val="0"/>
        </w:rPr>
        <w:t>7</w:t>
      </w:r>
      <w:r w:rsidR="00A1283C" w:rsidRPr="00C345A0">
        <w:rPr>
          <w:color w:val="000000"/>
          <w:w w:val="0"/>
        </w:rPr>
        <w:t>.1.</w:t>
      </w:r>
      <w:r w:rsidR="00A1283C" w:rsidRPr="00C345A0">
        <w:rPr>
          <w:color w:val="000000"/>
          <w:w w:val="0"/>
        </w:rPr>
        <w:tab/>
        <w:t xml:space="preserve">Observadas as demais obrigações previstas nesta Escritura, </w:t>
      </w:r>
      <w:bookmarkStart w:id="578" w:name="_DV_C376"/>
      <w:r w:rsidR="00A1283C" w:rsidRPr="00C345A0">
        <w:rPr>
          <w:rStyle w:val="DeltaViewInsertion"/>
          <w:color w:val="000000"/>
          <w:w w:val="0"/>
          <w:u w:val="none"/>
        </w:rPr>
        <w:t xml:space="preserve">enquanto o saldo devedor das Debêntures não for integralmente pago, </w:t>
      </w:r>
      <w:bookmarkStart w:id="579" w:name="_DV_M270"/>
      <w:bookmarkEnd w:id="578"/>
      <w:bookmarkEnd w:id="579"/>
      <w:r w:rsidR="00A1283C" w:rsidRPr="00C345A0">
        <w:rPr>
          <w:color w:val="000000"/>
          <w:w w:val="0"/>
        </w:rPr>
        <w:t>a Emissora obriga-se, ainda, a:</w:t>
      </w:r>
    </w:p>
    <w:p w14:paraId="5CF16C60" w14:textId="77777777" w:rsidR="00A1283C" w:rsidRPr="00C345A0" w:rsidRDefault="00A1283C" w:rsidP="002101B8">
      <w:pPr>
        <w:tabs>
          <w:tab w:val="left" w:pos="851"/>
        </w:tabs>
        <w:jc w:val="both"/>
        <w:rPr>
          <w:color w:val="000000"/>
          <w:w w:val="0"/>
        </w:rPr>
      </w:pPr>
    </w:p>
    <w:p w14:paraId="34D78C45"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rPr>
      </w:pPr>
      <w:proofErr w:type="gramStart"/>
      <w:r w:rsidRPr="00C345A0">
        <w:rPr>
          <w:color w:val="000000"/>
        </w:rPr>
        <w:t>f</w:t>
      </w:r>
      <w:r w:rsidR="00A1283C" w:rsidRPr="00C345A0">
        <w:rPr>
          <w:color w:val="000000"/>
        </w:rPr>
        <w:t>ornecer</w:t>
      </w:r>
      <w:proofErr w:type="gramEnd"/>
      <w:r w:rsidR="00A1283C" w:rsidRPr="00C345A0">
        <w:rPr>
          <w:color w:val="000000"/>
        </w:rPr>
        <w:t xml:space="preserve"> </w:t>
      </w:r>
      <w:r w:rsidR="00F9145E" w:rsidRPr="00C345A0">
        <w:rPr>
          <w:color w:val="000000"/>
        </w:rPr>
        <w:t xml:space="preserve">à </w:t>
      </w:r>
      <w:r w:rsidR="00561DCE" w:rsidRPr="002E0644">
        <w:rPr>
          <w:color w:val="000000"/>
        </w:rPr>
        <w:t>Debenturista</w:t>
      </w:r>
      <w:r w:rsidR="007F56BD" w:rsidRPr="00C345A0">
        <w:rPr>
          <w:color w:val="000000"/>
        </w:rPr>
        <w:t>, caso não estejam disponíveis na CVM</w:t>
      </w:r>
      <w:r w:rsidR="00A1283C" w:rsidRPr="00C345A0">
        <w:rPr>
          <w:color w:val="000000"/>
        </w:rPr>
        <w:t>:</w:t>
      </w:r>
    </w:p>
    <w:p w14:paraId="4C2D1466" w14:textId="77777777" w:rsidR="00A1283C" w:rsidRPr="00C345A0" w:rsidRDefault="00A1283C" w:rsidP="002101B8">
      <w:pPr>
        <w:tabs>
          <w:tab w:val="left" w:pos="851"/>
        </w:tabs>
        <w:ind w:left="708" w:hanging="708"/>
        <w:jc w:val="both"/>
        <w:rPr>
          <w:color w:val="000000"/>
          <w:w w:val="0"/>
        </w:rPr>
      </w:pPr>
    </w:p>
    <w:p w14:paraId="78746504"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proofErr w:type="gramStart"/>
      <w:r w:rsidRPr="00C345A0">
        <w:rPr>
          <w:color w:val="000000"/>
          <w:w w:val="0"/>
        </w:rPr>
        <w:t>dentro</w:t>
      </w:r>
      <w:proofErr w:type="gramEnd"/>
      <w:r w:rsidRPr="00C345A0">
        <w:rPr>
          <w:color w:val="000000"/>
          <w:w w:val="0"/>
        </w:rPr>
        <w:t xml:space="preserve"> d</w:t>
      </w:r>
      <w:r w:rsidR="00C37C72" w:rsidRPr="00C345A0">
        <w:rPr>
          <w:color w:val="000000"/>
          <w:w w:val="0"/>
        </w:rPr>
        <w:t xml:space="preserve">o prazo estabelecido por legislação ou regulamentação vigente </w:t>
      </w:r>
      <w:r w:rsidR="00AE5DEC" w:rsidRPr="00C345A0">
        <w:rPr>
          <w:color w:val="000000"/>
          <w:w w:val="0"/>
        </w:rPr>
        <w:t xml:space="preserve">ou em até </w:t>
      </w:r>
      <w:r w:rsidR="00376F07" w:rsidRPr="00C345A0">
        <w:rPr>
          <w:color w:val="000000"/>
          <w:w w:val="0"/>
        </w:rPr>
        <w:t>3</w:t>
      </w:r>
      <w:r w:rsidR="00AE5DEC" w:rsidRPr="00C345A0">
        <w:rPr>
          <w:color w:val="000000"/>
          <w:w w:val="0"/>
        </w:rPr>
        <w:t xml:space="preserve"> (</w:t>
      </w:r>
      <w:r w:rsidR="00376F07" w:rsidRPr="00C345A0">
        <w:rPr>
          <w:color w:val="000000"/>
          <w:w w:val="0"/>
        </w:rPr>
        <w:t>três</w:t>
      </w:r>
      <w:r w:rsidR="00AE5DEC" w:rsidRPr="00C345A0">
        <w:rPr>
          <w:color w:val="000000"/>
          <w:w w:val="0"/>
        </w:rPr>
        <w:t>) dia</w:t>
      </w:r>
      <w:r w:rsidR="00376F07" w:rsidRPr="00C345A0">
        <w:rPr>
          <w:color w:val="000000"/>
          <w:w w:val="0"/>
        </w:rPr>
        <w:t>s</w:t>
      </w:r>
      <w:r w:rsidR="00C37C72" w:rsidRPr="00C345A0">
        <w:rPr>
          <w:color w:val="000000"/>
          <w:w w:val="0"/>
        </w:rPr>
        <w:t xml:space="preserve"> </w:t>
      </w:r>
      <w:r w:rsidR="00376F07" w:rsidRPr="00C345A0">
        <w:rPr>
          <w:color w:val="000000"/>
          <w:w w:val="0"/>
        </w:rPr>
        <w:t>úteis</w:t>
      </w:r>
      <w:r w:rsidR="00AE5DEC" w:rsidRPr="00C345A0">
        <w:rPr>
          <w:color w:val="000000"/>
          <w:w w:val="0"/>
        </w:rPr>
        <w:t xml:space="preserve"> após a data de sua </w:t>
      </w:r>
      <w:r w:rsidR="00C37C72" w:rsidRPr="00C345A0">
        <w:rPr>
          <w:color w:val="000000"/>
          <w:w w:val="0"/>
        </w:rPr>
        <w:t xml:space="preserve">efetiva </w:t>
      </w:r>
      <w:r w:rsidR="00AE5DEC" w:rsidRPr="00C345A0">
        <w:rPr>
          <w:color w:val="000000"/>
          <w:w w:val="0"/>
        </w:rPr>
        <w:t>divulgação, o que ocorrer primeiro</w:t>
      </w:r>
      <w:r w:rsidR="007A788A">
        <w:rPr>
          <w:color w:val="000000"/>
          <w:w w:val="0"/>
        </w:rPr>
        <w:t>: (1</w:t>
      </w:r>
      <w:r w:rsidRPr="00C345A0">
        <w:rPr>
          <w:color w:val="000000"/>
          <w:w w:val="0"/>
        </w:rPr>
        <w:t>) cópia de suas demonstrações financeiras completas relativas ao respectivo exercício social encerrado, acompanhadas de parecer dos auditores independentes; e (</w:t>
      </w:r>
      <w:r w:rsidR="007A788A">
        <w:rPr>
          <w:color w:val="000000"/>
          <w:w w:val="0"/>
        </w:rPr>
        <w:t>2</w:t>
      </w:r>
      <w:r w:rsidRPr="00C345A0">
        <w:rPr>
          <w:color w:val="000000"/>
          <w:w w:val="0"/>
        </w:rPr>
        <w:t>)</w:t>
      </w:r>
      <w:r w:rsidR="00CB6BEB" w:rsidRPr="00C345A0">
        <w:rPr>
          <w:color w:val="000000"/>
          <w:w w:val="0"/>
        </w:rPr>
        <w:t xml:space="preserve"> se expressamente solicitado,</w:t>
      </w:r>
      <w:r w:rsidRPr="00C345A0">
        <w:rPr>
          <w:color w:val="000000"/>
          <w:w w:val="0"/>
        </w:rPr>
        <w:t xml:space="preserve"> </w:t>
      </w:r>
      <w:r w:rsidRPr="00C345A0">
        <w:rPr>
          <w:w w:val="0"/>
        </w:rPr>
        <w:t>declaração do Diretor de Relações com Investidores da Emissora atestando o cumprimento das obrigações constantes nessa Escritura;</w:t>
      </w:r>
      <w:r w:rsidR="00CB6BEB" w:rsidRPr="00C345A0">
        <w:rPr>
          <w:w w:val="0"/>
        </w:rPr>
        <w:t xml:space="preserve"> </w:t>
      </w:r>
    </w:p>
    <w:p w14:paraId="24545419" w14:textId="77777777" w:rsidR="00A1283C" w:rsidRPr="00C345A0" w:rsidRDefault="00A1283C" w:rsidP="002101B8">
      <w:pPr>
        <w:shd w:val="clear" w:color="auto" w:fill="FFFFFF"/>
        <w:tabs>
          <w:tab w:val="left" w:pos="720"/>
          <w:tab w:val="left" w:pos="851"/>
          <w:tab w:val="left" w:pos="900"/>
          <w:tab w:val="left" w:pos="1418"/>
          <w:tab w:val="left" w:pos="1800"/>
          <w:tab w:val="left" w:pos="2880"/>
          <w:tab w:val="left" w:pos="4320"/>
        </w:tabs>
        <w:ind w:left="708" w:hanging="708"/>
        <w:jc w:val="both"/>
        <w:rPr>
          <w:color w:val="000000"/>
          <w:w w:val="0"/>
        </w:rPr>
      </w:pPr>
    </w:p>
    <w:p w14:paraId="522B107B"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4F06AA" w:rsidRPr="00C345A0">
        <w:rPr>
          <w:color w:val="000000"/>
          <w:w w:val="0"/>
        </w:rPr>
        <w:t>o prazo estabelecido por legislação ou regulamentação vigente</w:t>
      </w:r>
      <w:r w:rsidRPr="00C345A0">
        <w:rPr>
          <w:color w:val="000000"/>
          <w:w w:val="0"/>
        </w:rPr>
        <w:t xml:space="preserve"> ou </w:t>
      </w:r>
      <w:r w:rsidR="00AE5DEC" w:rsidRPr="00C345A0">
        <w:rPr>
          <w:color w:val="000000"/>
          <w:w w:val="0"/>
        </w:rPr>
        <w:t xml:space="preserve">em </w:t>
      </w:r>
      <w:r w:rsidRPr="00C345A0">
        <w:rPr>
          <w:color w:val="000000"/>
          <w:w w:val="0"/>
        </w:rPr>
        <w:t>até</w:t>
      </w:r>
      <w:r w:rsidR="008A367E" w:rsidRPr="00C345A0">
        <w:rPr>
          <w:color w:val="000000"/>
          <w:w w:val="0"/>
        </w:rPr>
        <w:t xml:space="preserve"> 3</w:t>
      </w:r>
      <w:r w:rsidRPr="00C345A0">
        <w:rPr>
          <w:color w:val="000000"/>
          <w:w w:val="0"/>
        </w:rPr>
        <w:t xml:space="preserve"> (</w:t>
      </w:r>
      <w:r w:rsidR="00376F07" w:rsidRPr="00C345A0">
        <w:rPr>
          <w:color w:val="000000"/>
          <w:w w:val="0"/>
        </w:rPr>
        <w:t>três</w:t>
      </w:r>
      <w:r w:rsidRPr="00C345A0">
        <w:rPr>
          <w:color w:val="000000"/>
          <w:w w:val="0"/>
        </w:rPr>
        <w:t>) dia</w:t>
      </w:r>
      <w:r w:rsidR="00376F07" w:rsidRPr="00C345A0">
        <w:rPr>
          <w:color w:val="000000"/>
          <w:w w:val="0"/>
        </w:rPr>
        <w:t>s</w:t>
      </w:r>
      <w:r w:rsidR="004F06AA" w:rsidRPr="00C345A0">
        <w:rPr>
          <w:color w:val="000000"/>
          <w:w w:val="0"/>
        </w:rPr>
        <w:t xml:space="preserve"> </w:t>
      </w:r>
      <w:r w:rsidR="00376F07" w:rsidRPr="00C345A0">
        <w:rPr>
          <w:color w:val="000000"/>
          <w:w w:val="0"/>
        </w:rPr>
        <w:t>úteis</w:t>
      </w:r>
      <w:r w:rsidRPr="00C345A0">
        <w:rPr>
          <w:color w:val="000000"/>
          <w:w w:val="0"/>
        </w:rPr>
        <w:t xml:space="preserve"> após a</w:t>
      </w:r>
      <w:r w:rsidR="007B399D" w:rsidRPr="00C345A0">
        <w:rPr>
          <w:color w:val="000000"/>
          <w:w w:val="0"/>
        </w:rPr>
        <w:t>s</w:t>
      </w:r>
      <w:r w:rsidRPr="00C345A0">
        <w:rPr>
          <w:color w:val="000000"/>
          <w:w w:val="0"/>
        </w:rPr>
        <w:t xml:space="preserve"> datas de suas respectivas </w:t>
      </w:r>
      <w:r w:rsidR="004F06AA" w:rsidRPr="00C345A0">
        <w:rPr>
          <w:color w:val="000000"/>
          <w:w w:val="0"/>
        </w:rPr>
        <w:t xml:space="preserve">efetivas </w:t>
      </w:r>
      <w:r w:rsidRPr="00C345A0">
        <w:rPr>
          <w:color w:val="000000"/>
          <w:w w:val="0"/>
        </w:rPr>
        <w:t>divulgações, o que ocorrer primeiro: (</w:t>
      </w:r>
      <w:r w:rsidR="007A788A">
        <w:rPr>
          <w:color w:val="000000"/>
          <w:w w:val="0"/>
        </w:rPr>
        <w:t>1</w:t>
      </w:r>
      <w:r w:rsidRPr="00C345A0">
        <w:rPr>
          <w:color w:val="000000"/>
          <w:w w:val="0"/>
        </w:rPr>
        <w:t xml:space="preserve">) cópia de suas informações </w:t>
      </w:r>
      <w:r w:rsidRPr="002E0644">
        <w:rPr>
          <w:color w:val="000000"/>
          <w:w w:val="0"/>
        </w:rPr>
        <w:t>trimestrais</w:t>
      </w:r>
      <w:r w:rsidRPr="00C345A0">
        <w:rPr>
          <w:color w:val="000000"/>
          <w:w w:val="0"/>
        </w:rPr>
        <w:t xml:space="preserve"> relativas aos respectivos trimestres, acompanhada do relatório da administração e do parecer de auditoria ou relatório de </w:t>
      </w:r>
      <w:r w:rsidRPr="00C345A0">
        <w:rPr>
          <w:color w:val="000000"/>
          <w:w w:val="0"/>
        </w:rPr>
        <w:lastRenderedPageBreak/>
        <w:t>revisão especial dos auditores independentes; (</w:t>
      </w:r>
      <w:r w:rsidR="007A788A">
        <w:rPr>
          <w:color w:val="000000"/>
          <w:w w:val="0"/>
        </w:rPr>
        <w:t>2</w:t>
      </w:r>
      <w:r w:rsidRPr="00C345A0">
        <w:rPr>
          <w:color w:val="000000"/>
          <w:w w:val="0"/>
        </w:rPr>
        <w:t>) cópia d</w:t>
      </w:r>
      <w:r w:rsidR="00E4776C" w:rsidRPr="00C345A0">
        <w:rPr>
          <w:color w:val="000000"/>
          <w:w w:val="0"/>
        </w:rPr>
        <w:t xml:space="preserve">o </w:t>
      </w:r>
      <w:r w:rsidRPr="00C345A0">
        <w:rPr>
          <w:color w:val="000000"/>
          <w:w w:val="0"/>
        </w:rPr>
        <w:t xml:space="preserve">demonstrativo de apuração dos </w:t>
      </w:r>
      <w:r w:rsidR="009123EC">
        <w:rPr>
          <w:color w:val="000000"/>
          <w:w w:val="0"/>
        </w:rPr>
        <w:t>Índices Financeiros</w:t>
      </w:r>
      <w:r w:rsidRPr="00C345A0">
        <w:rPr>
          <w:color w:val="000000"/>
          <w:w w:val="0"/>
        </w:rPr>
        <w:t>, com sua respectiva memória de cálculo;</w:t>
      </w:r>
      <w:r w:rsidRPr="00C345A0">
        <w:t xml:space="preserve"> </w:t>
      </w:r>
      <w:r w:rsidRPr="00C345A0">
        <w:rPr>
          <w:w w:val="0"/>
        </w:rPr>
        <w:t>e (</w:t>
      </w:r>
      <w:r w:rsidR="007A788A">
        <w:rPr>
          <w:w w:val="0"/>
        </w:rPr>
        <w:t>3</w:t>
      </w:r>
      <w:r w:rsidRPr="00C345A0">
        <w:rPr>
          <w:w w:val="0"/>
        </w:rPr>
        <w:t xml:space="preserve">) declaração do Diretor de Relações com </w:t>
      </w:r>
      <w:r w:rsidRPr="00C345A0">
        <w:rPr>
          <w:color w:val="000000"/>
          <w:w w:val="0"/>
        </w:rPr>
        <w:t>Investidores</w:t>
      </w:r>
      <w:r w:rsidRPr="00C345A0">
        <w:rPr>
          <w:w w:val="0"/>
        </w:rPr>
        <w:t xml:space="preserve"> da Emissora atestando o cumprimento das obrigações constantes nessa Escritura</w:t>
      </w:r>
      <w:r w:rsidRPr="00C345A0">
        <w:rPr>
          <w:color w:val="000000"/>
          <w:w w:val="0"/>
        </w:rPr>
        <w:t>;</w:t>
      </w:r>
    </w:p>
    <w:p w14:paraId="592430E0" w14:textId="77777777" w:rsidR="00A1283C" w:rsidRPr="00C345A0" w:rsidRDefault="00A1283C" w:rsidP="00216E05">
      <w:pPr>
        <w:pStyle w:val="ListParagraph"/>
        <w:shd w:val="clear" w:color="auto" w:fill="FFFFFF"/>
        <w:tabs>
          <w:tab w:val="left" w:pos="851"/>
          <w:tab w:val="left" w:pos="1701"/>
          <w:tab w:val="left" w:pos="2880"/>
          <w:tab w:val="left" w:pos="4320"/>
        </w:tabs>
        <w:ind w:left="851"/>
        <w:jc w:val="both"/>
        <w:rPr>
          <w:color w:val="000000"/>
          <w:w w:val="0"/>
        </w:rPr>
      </w:pPr>
    </w:p>
    <w:p w14:paraId="5C73D452"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proofErr w:type="gramStart"/>
      <w:r w:rsidRPr="00C345A0">
        <w:rPr>
          <w:color w:val="000000"/>
          <w:w w:val="0"/>
        </w:rPr>
        <w:t>dentro</w:t>
      </w:r>
      <w:proofErr w:type="gramEnd"/>
      <w:r w:rsidRPr="00C345A0">
        <w:rPr>
          <w:color w:val="000000"/>
          <w:w w:val="0"/>
        </w:rPr>
        <w:t xml:space="preserve"> de 30 (trinta) dias úteis após sua realização, notificação da convocação de qualquer assembleia geral de acionistas e, prontamente, </w:t>
      </w:r>
      <w:proofErr w:type="spellStart"/>
      <w:r w:rsidRPr="00C345A0">
        <w:rPr>
          <w:color w:val="000000"/>
          <w:w w:val="0"/>
        </w:rPr>
        <w:t>fornecer</w:t>
      </w:r>
      <w:proofErr w:type="spellEnd"/>
      <w:r w:rsidRPr="00C345A0">
        <w:rPr>
          <w:color w:val="000000"/>
          <w:w w:val="0"/>
        </w:rPr>
        <w:t xml:space="preserve"> cópias de todas as atas de todas as assembleias gerais de acionistas, bem como a data e ordem do dia da assembleia a se realizar;</w:t>
      </w:r>
    </w:p>
    <w:p w14:paraId="62A52A8C" w14:textId="77777777" w:rsidR="00A1283C" w:rsidRPr="00C345A0" w:rsidRDefault="00A1283C" w:rsidP="00216E05">
      <w:pPr>
        <w:pStyle w:val="ListParagraph"/>
        <w:shd w:val="clear" w:color="auto" w:fill="FFFFFF"/>
        <w:tabs>
          <w:tab w:val="left" w:pos="851"/>
          <w:tab w:val="left" w:pos="1701"/>
          <w:tab w:val="left" w:pos="2880"/>
          <w:tab w:val="left" w:pos="4320"/>
        </w:tabs>
        <w:ind w:left="851"/>
        <w:jc w:val="both"/>
        <w:rPr>
          <w:color w:val="000000"/>
          <w:w w:val="0"/>
        </w:rPr>
      </w:pPr>
    </w:p>
    <w:p w14:paraId="755E381D"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proofErr w:type="gramStart"/>
      <w:r w:rsidRPr="00C345A0">
        <w:rPr>
          <w:color w:val="000000"/>
          <w:w w:val="0"/>
        </w:rPr>
        <w:t>cópia</w:t>
      </w:r>
      <w:proofErr w:type="gramEnd"/>
      <w:r w:rsidRPr="00C345A0">
        <w:rPr>
          <w:color w:val="000000"/>
          <w:w w:val="0"/>
        </w:rPr>
        <w:t xml:space="preserve"> de qualquer decisão ou sentença judicial envolvendo procedimento de val</w:t>
      </w:r>
      <w:r w:rsidR="0041506E">
        <w:rPr>
          <w:color w:val="000000"/>
          <w:w w:val="0"/>
        </w:rPr>
        <w:t>or equivalente a, no mínimo, R$</w:t>
      </w:r>
      <w:r w:rsidRPr="00C345A0">
        <w:rPr>
          <w:color w:val="000000"/>
          <w:w w:val="0"/>
        </w:rPr>
        <w:t xml:space="preserve">20.000.000,00 (vinte milhões de reais), em até 30 (trinta) dias corridos da publicação de tal decisão ou sentença judicial; </w:t>
      </w:r>
    </w:p>
    <w:p w14:paraId="3A9BA905" w14:textId="77777777" w:rsidR="00E847F5"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proofErr w:type="gramStart"/>
      <w:r w:rsidRPr="00C345A0">
        <w:rPr>
          <w:color w:val="000000"/>
          <w:w w:val="0"/>
        </w:rPr>
        <w:t>informações</w:t>
      </w:r>
      <w:proofErr w:type="gramEnd"/>
      <w:r w:rsidRPr="00C345A0">
        <w:rPr>
          <w:color w:val="000000"/>
          <w:w w:val="0"/>
        </w:rPr>
        <w:t xml:space="preserve"> a respeito de qualquer dos </w:t>
      </w:r>
      <w:r w:rsidR="007A788A">
        <w:rPr>
          <w:color w:val="000000"/>
          <w:w w:val="0"/>
        </w:rPr>
        <w:t xml:space="preserve">Eventos de Vencimento Antecipado </w:t>
      </w:r>
      <w:r w:rsidRPr="00C345A0">
        <w:rPr>
          <w:color w:val="000000"/>
          <w:w w:val="0"/>
        </w:rPr>
        <w:t>imediatamente após a sua ocorrência</w:t>
      </w:r>
      <w:r w:rsidR="00E847F5" w:rsidRPr="00C345A0">
        <w:rPr>
          <w:color w:val="000000"/>
          <w:w w:val="0"/>
        </w:rPr>
        <w:t>; e</w:t>
      </w:r>
    </w:p>
    <w:p w14:paraId="00B001A8" w14:textId="77777777" w:rsidR="00E847F5" w:rsidRPr="00C345A0" w:rsidRDefault="00E847F5" w:rsidP="002101B8">
      <w:pPr>
        <w:shd w:val="clear" w:color="auto" w:fill="FFFFFF"/>
        <w:tabs>
          <w:tab w:val="left" w:pos="851"/>
        </w:tabs>
        <w:ind w:left="720" w:hanging="720"/>
        <w:jc w:val="both"/>
        <w:rPr>
          <w:color w:val="000000"/>
          <w:w w:val="0"/>
        </w:rPr>
      </w:pPr>
    </w:p>
    <w:p w14:paraId="7B3C3F87" w14:textId="77777777" w:rsidR="00A1283C" w:rsidRPr="00C345A0" w:rsidRDefault="00E00908"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proofErr w:type="gramStart"/>
      <w:r w:rsidRPr="002E0644">
        <w:rPr>
          <w:color w:val="000000"/>
          <w:w w:val="0"/>
        </w:rPr>
        <w:t>semestralmente</w:t>
      </w:r>
      <w:proofErr w:type="gramEnd"/>
      <w:r w:rsidR="00E847F5" w:rsidRPr="00C345A0">
        <w:rPr>
          <w:color w:val="000000"/>
          <w:w w:val="0"/>
        </w:rPr>
        <w:t xml:space="preserve">, a partir da </w:t>
      </w:r>
      <w:r w:rsidR="00A757D0" w:rsidRPr="00C345A0">
        <w:rPr>
          <w:color w:val="000000"/>
          <w:w w:val="0"/>
        </w:rPr>
        <w:t xml:space="preserve">primeira </w:t>
      </w:r>
      <w:r w:rsidR="00E847F5" w:rsidRPr="00C345A0">
        <w:rPr>
          <w:color w:val="000000"/>
          <w:w w:val="0"/>
        </w:rPr>
        <w:t xml:space="preserve">Data de Integralização das Debêntures, </w:t>
      </w:r>
      <w:r w:rsidR="008358B0" w:rsidRPr="00C345A0">
        <w:rPr>
          <w:color w:val="000000"/>
          <w:w w:val="0"/>
        </w:rPr>
        <w:t xml:space="preserve">enviar </w:t>
      </w:r>
      <w:r w:rsidR="00E847F5" w:rsidRPr="00C345A0">
        <w:rPr>
          <w:color w:val="000000"/>
          <w:w w:val="0"/>
        </w:rPr>
        <w:t xml:space="preserve">o Relatório </w:t>
      </w:r>
      <w:r w:rsidRPr="002E0644">
        <w:rPr>
          <w:color w:val="000000"/>
          <w:w w:val="0"/>
        </w:rPr>
        <w:t>Semestral</w:t>
      </w:r>
      <w:r w:rsidR="008358B0" w:rsidRPr="00C345A0">
        <w:rPr>
          <w:color w:val="000000"/>
          <w:w w:val="0"/>
        </w:rPr>
        <w:t xml:space="preserve">, conforme previsto na Cláusula 3.5.4. </w:t>
      </w:r>
      <w:proofErr w:type="gramStart"/>
      <w:r w:rsidR="008358B0" w:rsidRPr="00C345A0">
        <w:rPr>
          <w:color w:val="000000"/>
          <w:w w:val="0"/>
        </w:rPr>
        <w:t>acima</w:t>
      </w:r>
      <w:proofErr w:type="gramEnd"/>
      <w:r w:rsidR="00E847F5" w:rsidRPr="00C345A0">
        <w:rPr>
          <w:color w:val="000000"/>
          <w:w w:val="0"/>
        </w:rPr>
        <w:t>.</w:t>
      </w:r>
    </w:p>
    <w:p w14:paraId="515E1268" w14:textId="77777777" w:rsidR="00A1283C" w:rsidRPr="00C345A0" w:rsidRDefault="00A1283C" w:rsidP="002101B8">
      <w:pPr>
        <w:shd w:val="clear" w:color="auto" w:fill="FFFFFF"/>
        <w:tabs>
          <w:tab w:val="left" w:pos="720"/>
          <w:tab w:val="left" w:pos="851"/>
          <w:tab w:val="left" w:pos="900"/>
          <w:tab w:val="left" w:pos="1418"/>
          <w:tab w:val="left" w:pos="2880"/>
          <w:tab w:val="left" w:pos="4320"/>
        </w:tabs>
        <w:ind w:left="708" w:hanging="708"/>
        <w:jc w:val="both"/>
        <w:rPr>
          <w:color w:val="000000"/>
          <w:w w:val="0"/>
        </w:rPr>
      </w:pPr>
    </w:p>
    <w:p w14:paraId="20F5089C"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proofErr w:type="gramStart"/>
      <w:r w:rsidRPr="00C345A0">
        <w:rPr>
          <w:color w:val="000000"/>
          <w:w w:val="0"/>
        </w:rPr>
        <w:t>p</w:t>
      </w:r>
      <w:r w:rsidR="00A1283C" w:rsidRPr="00C345A0">
        <w:rPr>
          <w:color w:val="000000"/>
          <w:w w:val="0"/>
        </w:rPr>
        <w:t>roceder</w:t>
      </w:r>
      <w:proofErr w:type="gramEnd"/>
      <w:r w:rsidR="00A1283C" w:rsidRPr="00C345A0">
        <w:rPr>
          <w:color w:val="000000"/>
          <w:w w:val="0"/>
        </w:rPr>
        <w:t xml:space="preserve"> à adequada publicidade dos dados econômico-financeiros, nos termos exigidos pela Lei das Sociedades por Ações, promovendo a publicação das suas demonstrações financeiras, nos termos exigidos pela legislação </w:t>
      </w:r>
      <w:r w:rsidR="00AE5DEC" w:rsidRPr="00C345A0">
        <w:rPr>
          <w:color w:val="000000"/>
          <w:w w:val="0"/>
        </w:rPr>
        <w:t xml:space="preserve">e regulamentação </w:t>
      </w:r>
      <w:r w:rsidR="00A1283C" w:rsidRPr="00C345A0">
        <w:rPr>
          <w:color w:val="000000"/>
          <w:w w:val="0"/>
        </w:rPr>
        <w:t>em vigor;</w:t>
      </w:r>
    </w:p>
    <w:p w14:paraId="73580091" w14:textId="77777777" w:rsidR="00A1283C" w:rsidRPr="00C345A0" w:rsidRDefault="00A1283C" w:rsidP="002101B8">
      <w:pPr>
        <w:tabs>
          <w:tab w:val="left" w:pos="720"/>
          <w:tab w:val="left" w:pos="851"/>
        </w:tabs>
        <w:jc w:val="both"/>
        <w:rPr>
          <w:color w:val="000000"/>
          <w:w w:val="0"/>
        </w:rPr>
      </w:pPr>
    </w:p>
    <w:p w14:paraId="121AA7D9" w14:textId="77777777" w:rsidR="00F9145E"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a</w:t>
      </w:r>
      <w:r w:rsidR="00F9145E" w:rsidRPr="00C345A0">
        <w:rPr>
          <w:color w:val="000000"/>
          <w:w w:val="0"/>
        </w:rPr>
        <w:t xml:space="preserve">rcar com todos os custos decorrentes da distribuição e manutenção das Debêntures e dos </w:t>
      </w:r>
      <w:r w:rsidR="00F9145E" w:rsidRPr="00D32E45">
        <w:rPr>
          <w:color w:val="000000"/>
          <w:w w:val="0"/>
        </w:rPr>
        <w:t xml:space="preserve">CRI, </w:t>
      </w:r>
      <w:r w:rsidR="00FD36E9" w:rsidRPr="00D32E45">
        <w:rPr>
          <w:color w:val="000000"/>
          <w:w w:val="0"/>
        </w:rPr>
        <w:t xml:space="preserve">conforme estabelecido na Cláusula IX abaixo, </w:t>
      </w:r>
      <w:r w:rsidR="00F9145E" w:rsidRPr="00D32E45">
        <w:rPr>
          <w:color w:val="000000"/>
          <w:w w:val="0"/>
        </w:rPr>
        <w:t>incluindo</w:t>
      </w:r>
      <w:r w:rsidR="00F9145E" w:rsidRPr="00C345A0">
        <w:rPr>
          <w:color w:val="000000"/>
          <w:w w:val="0"/>
        </w:rPr>
        <w:t>, mas não se limitando: (</w:t>
      </w:r>
      <w:r w:rsidRPr="00C345A0">
        <w:rPr>
          <w:color w:val="000000"/>
          <w:w w:val="0"/>
        </w:rPr>
        <w:t>a</w:t>
      </w:r>
      <w:r w:rsidR="00F9145E" w:rsidRPr="00C345A0">
        <w:rPr>
          <w:color w:val="000000"/>
          <w:w w:val="0"/>
        </w:rPr>
        <w:t xml:space="preserve">) a todos os custos relativos ao registro dos CRI na </w:t>
      </w:r>
      <w:r w:rsidR="0039137C" w:rsidRPr="00C345A0">
        <w:rPr>
          <w:color w:val="000000"/>
          <w:w w:val="0"/>
        </w:rPr>
        <w:t>B3</w:t>
      </w:r>
      <w:r w:rsidR="00F9145E" w:rsidRPr="00C345A0">
        <w:rPr>
          <w:color w:val="000000"/>
          <w:w w:val="0"/>
        </w:rPr>
        <w:t>; (</w:t>
      </w:r>
      <w:r w:rsidRPr="00C345A0">
        <w:rPr>
          <w:color w:val="000000"/>
          <w:w w:val="0"/>
        </w:rPr>
        <w:t>b</w:t>
      </w:r>
      <w:r w:rsidR="0041506E">
        <w:rPr>
          <w:color w:val="000000"/>
          <w:w w:val="0"/>
        </w:rPr>
        <w:t>) ao registro e à</w:t>
      </w:r>
      <w:r w:rsidR="00F9145E" w:rsidRPr="00C345A0">
        <w:rPr>
          <w:color w:val="000000"/>
          <w:w w:val="0"/>
        </w:rPr>
        <w:t xml:space="preserve"> publicação dos atos necessários à Emissão, tais como</w:t>
      </w:r>
      <w:r w:rsidR="0041506E">
        <w:rPr>
          <w:color w:val="000000"/>
          <w:w w:val="0"/>
        </w:rPr>
        <w:t>,</w:t>
      </w:r>
      <w:r w:rsidR="00F9145E" w:rsidRPr="00C345A0">
        <w:rPr>
          <w:color w:val="000000"/>
          <w:w w:val="0"/>
        </w:rPr>
        <w:t xml:space="preserve"> esta </w:t>
      </w:r>
      <w:r w:rsidR="000F0C8A">
        <w:rPr>
          <w:color w:val="000000"/>
          <w:w w:val="0"/>
        </w:rPr>
        <w:t>Escritura</w:t>
      </w:r>
      <w:r w:rsidR="0041506E">
        <w:rPr>
          <w:color w:val="000000"/>
          <w:w w:val="0"/>
        </w:rPr>
        <w:t>, seus eventuais Aditamentos e</w:t>
      </w:r>
      <w:r w:rsidR="00F9145E" w:rsidRPr="00C345A0">
        <w:rPr>
          <w:color w:val="000000"/>
          <w:w w:val="0"/>
        </w:rPr>
        <w:t xml:space="preserve"> da RCA Emissora; (</w:t>
      </w:r>
      <w:r w:rsidRPr="00C345A0">
        <w:rPr>
          <w:color w:val="000000"/>
          <w:w w:val="0"/>
        </w:rPr>
        <w:t>c</w:t>
      </w:r>
      <w:r w:rsidR="00F9145E" w:rsidRPr="00C345A0">
        <w:rPr>
          <w:color w:val="000000"/>
          <w:w w:val="0"/>
        </w:rPr>
        <w:t xml:space="preserve">) as despesas com a contratação dos prestadores de serviço pela </w:t>
      </w:r>
      <w:r w:rsidR="00FD756E" w:rsidRPr="00C345A0">
        <w:rPr>
          <w:color w:val="000000"/>
          <w:w w:val="0"/>
        </w:rPr>
        <w:t>Debenturista</w:t>
      </w:r>
      <w:r w:rsidR="00F9145E" w:rsidRPr="00C345A0">
        <w:rPr>
          <w:color w:val="000000"/>
          <w:w w:val="0"/>
        </w:rPr>
        <w:t xml:space="preserve"> em função da emissão dos CRI, tais como</w:t>
      </w:r>
      <w:r w:rsidR="00DA213D">
        <w:rPr>
          <w:color w:val="000000"/>
          <w:w w:val="0"/>
        </w:rPr>
        <w:t xml:space="preserve"> o</w:t>
      </w:r>
      <w:r w:rsidR="00F9145E" w:rsidRPr="00C345A0">
        <w:rPr>
          <w:color w:val="000000"/>
          <w:w w:val="0"/>
        </w:rPr>
        <w:t xml:space="preserve"> agente fiduciário</w:t>
      </w:r>
      <w:r w:rsidR="005F2EC8" w:rsidRPr="00C345A0">
        <w:rPr>
          <w:color w:val="000000"/>
          <w:w w:val="0"/>
        </w:rPr>
        <w:t xml:space="preserve"> dos CRI</w:t>
      </w:r>
      <w:r w:rsidR="002324D6" w:rsidRPr="00C345A0">
        <w:rPr>
          <w:color w:val="000000"/>
          <w:w w:val="0"/>
        </w:rPr>
        <w:t xml:space="preserve">, </w:t>
      </w:r>
      <w:proofErr w:type="spellStart"/>
      <w:r w:rsidR="002324D6" w:rsidRPr="00C345A0">
        <w:rPr>
          <w:color w:val="000000"/>
          <w:w w:val="0"/>
        </w:rPr>
        <w:t>custodiante</w:t>
      </w:r>
      <w:proofErr w:type="spellEnd"/>
      <w:r w:rsidR="00F9145E" w:rsidRPr="00C345A0">
        <w:rPr>
          <w:color w:val="000000"/>
          <w:w w:val="0"/>
        </w:rPr>
        <w:t xml:space="preserve">, banco liquidante, </w:t>
      </w:r>
      <w:proofErr w:type="spellStart"/>
      <w:r w:rsidR="00F9145E" w:rsidRPr="00C345A0">
        <w:rPr>
          <w:color w:val="000000"/>
          <w:w w:val="0"/>
        </w:rPr>
        <w:t>escriturador</w:t>
      </w:r>
      <w:proofErr w:type="spellEnd"/>
      <w:ins w:id="580" w:author="Consolidado" w:date="2019-04-10T14:57:00Z">
        <w:r w:rsidR="00112878">
          <w:rPr>
            <w:color w:val="000000"/>
            <w:w w:val="0"/>
          </w:rPr>
          <w:t>, auditor independente do patrimônio separado do CRI</w:t>
        </w:r>
      </w:ins>
      <w:r w:rsidR="00F9145E" w:rsidRPr="00C345A0">
        <w:rPr>
          <w:color w:val="000000"/>
          <w:w w:val="0"/>
        </w:rPr>
        <w:t xml:space="preserve"> e agência classificadora de risco, bem como as instituições intermediárias contratadas para distribuir os CRI no mercado primário</w:t>
      </w:r>
      <w:r w:rsidR="002B4A03" w:rsidRPr="00C345A0">
        <w:rPr>
          <w:color w:val="000000"/>
          <w:w w:val="0"/>
        </w:rPr>
        <w:t>; e (</w:t>
      </w:r>
      <w:r w:rsidRPr="00C345A0">
        <w:rPr>
          <w:color w:val="000000"/>
          <w:w w:val="0"/>
        </w:rPr>
        <w:t>d</w:t>
      </w:r>
      <w:r w:rsidR="002B4A03" w:rsidRPr="00C345A0">
        <w:rPr>
          <w:color w:val="000000"/>
          <w:w w:val="0"/>
        </w:rPr>
        <w:t>) as despesas mencion</w:t>
      </w:r>
      <w:r w:rsidRPr="00C345A0">
        <w:rPr>
          <w:color w:val="000000"/>
          <w:w w:val="0"/>
        </w:rPr>
        <w:t xml:space="preserve">adas no Termo de Securitização; </w:t>
      </w:r>
    </w:p>
    <w:p w14:paraId="23A5FC56" w14:textId="77777777" w:rsidR="00A1283C" w:rsidRPr="00C345A0" w:rsidRDefault="00A1283C" w:rsidP="002101B8">
      <w:pPr>
        <w:tabs>
          <w:tab w:val="left" w:pos="720"/>
          <w:tab w:val="left" w:pos="851"/>
        </w:tabs>
        <w:ind w:left="708" w:hanging="708"/>
        <w:jc w:val="both"/>
        <w:rPr>
          <w:color w:val="000000"/>
          <w:w w:val="0"/>
        </w:rPr>
      </w:pPr>
    </w:p>
    <w:p w14:paraId="31CE342D"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proofErr w:type="gramStart"/>
      <w:r w:rsidRPr="00C345A0">
        <w:rPr>
          <w:color w:val="000000"/>
          <w:w w:val="0"/>
        </w:rPr>
        <w:t>manter</w:t>
      </w:r>
      <w:proofErr w:type="gramEnd"/>
      <w:r w:rsidRPr="00C345A0">
        <w:rPr>
          <w:color w:val="000000"/>
          <w:w w:val="0"/>
        </w:rPr>
        <w:t xml:space="preserve"> </w:t>
      </w:r>
      <w:r w:rsidR="00A1283C" w:rsidRPr="00C345A0">
        <w:rPr>
          <w:color w:val="000000"/>
          <w:w w:val="0"/>
        </w:rPr>
        <w:t>a sua contabilidade atualizada e efetuar os respectivos registros de acordo com os princípios contábeis geralmente aceitos no Brasil;</w:t>
      </w:r>
    </w:p>
    <w:p w14:paraId="4EB48062" w14:textId="77777777" w:rsidR="00A1283C" w:rsidRPr="00C345A0" w:rsidRDefault="00A1283C" w:rsidP="002101B8">
      <w:pPr>
        <w:tabs>
          <w:tab w:val="left" w:pos="0"/>
          <w:tab w:val="left" w:pos="851"/>
        </w:tabs>
        <w:jc w:val="both"/>
        <w:rPr>
          <w:color w:val="000000"/>
          <w:w w:val="0"/>
        </w:rPr>
      </w:pPr>
    </w:p>
    <w:p w14:paraId="7DAE07DD"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proofErr w:type="gramStart"/>
      <w:r w:rsidRPr="00C345A0">
        <w:rPr>
          <w:color w:val="000000"/>
          <w:w w:val="0"/>
        </w:rPr>
        <w:t>cumprir</w:t>
      </w:r>
      <w:proofErr w:type="gramEnd"/>
      <w:r w:rsidRPr="00C345A0">
        <w:rPr>
          <w:color w:val="000000"/>
          <w:w w:val="0"/>
        </w:rPr>
        <w:t xml:space="preserve"> </w:t>
      </w:r>
      <w:r w:rsidR="00A1283C" w:rsidRPr="00C345A0">
        <w:rPr>
          <w:color w:val="000000"/>
          <w:w w:val="0"/>
        </w:rPr>
        <w:t>todas as determinações da CVM, com o envio de documentos e, ainda, prestando as informações que lhe forem solicitadas;</w:t>
      </w:r>
    </w:p>
    <w:p w14:paraId="1870A871" w14:textId="77777777" w:rsidR="00A1283C" w:rsidRPr="00C345A0" w:rsidRDefault="00A1283C" w:rsidP="002101B8">
      <w:pPr>
        <w:tabs>
          <w:tab w:val="left" w:pos="0"/>
          <w:tab w:val="left" w:pos="851"/>
        </w:tabs>
        <w:jc w:val="both"/>
        <w:rPr>
          <w:color w:val="000000"/>
          <w:w w:val="0"/>
        </w:rPr>
      </w:pPr>
    </w:p>
    <w:p w14:paraId="34FAB3F8"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proofErr w:type="gramStart"/>
      <w:r w:rsidRPr="00C345A0">
        <w:rPr>
          <w:color w:val="000000"/>
          <w:w w:val="0"/>
        </w:rPr>
        <w:t>não</w:t>
      </w:r>
      <w:proofErr w:type="gramEnd"/>
      <w:r w:rsidRPr="00C345A0">
        <w:rPr>
          <w:color w:val="000000"/>
          <w:w w:val="0"/>
        </w:rPr>
        <w:t xml:space="preserve"> </w:t>
      </w:r>
      <w:r w:rsidR="00A1283C" w:rsidRPr="00C345A0">
        <w:rPr>
          <w:color w:val="000000"/>
          <w:w w:val="0"/>
        </w:rPr>
        <w:t>realizar operações fora de seu objeto social, observadas as disposições estatutárias, legais e regulamentares em vigor;</w:t>
      </w:r>
    </w:p>
    <w:p w14:paraId="10D6FE6C" w14:textId="77777777" w:rsidR="00A1283C" w:rsidRPr="00C345A0" w:rsidRDefault="00A1283C" w:rsidP="002101B8">
      <w:pPr>
        <w:tabs>
          <w:tab w:val="left" w:pos="0"/>
          <w:tab w:val="left" w:pos="851"/>
        </w:tabs>
        <w:jc w:val="both"/>
        <w:rPr>
          <w:color w:val="000000"/>
          <w:w w:val="0"/>
        </w:rPr>
      </w:pPr>
    </w:p>
    <w:p w14:paraId="22EB3A18"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proofErr w:type="gramStart"/>
      <w:r w:rsidRPr="00C345A0">
        <w:rPr>
          <w:color w:val="000000"/>
          <w:w w:val="0"/>
        </w:rPr>
        <w:t>notificar</w:t>
      </w:r>
      <w:proofErr w:type="gramEnd"/>
      <w:r w:rsidRPr="00C345A0">
        <w:rPr>
          <w:color w:val="000000"/>
          <w:w w:val="0"/>
        </w:rPr>
        <w:t xml:space="preserve"> </w:t>
      </w:r>
      <w:r w:rsidR="00F9145E" w:rsidRPr="00C345A0">
        <w:rPr>
          <w:color w:val="000000"/>
          <w:w w:val="0"/>
        </w:rPr>
        <w:t xml:space="preserve">a </w:t>
      </w:r>
      <w:r w:rsidR="00561DCE">
        <w:rPr>
          <w:color w:val="000000"/>
          <w:w w:val="0"/>
        </w:rPr>
        <w:t>Debenturista</w:t>
      </w:r>
      <w:r w:rsidR="002324D6" w:rsidRPr="00C345A0">
        <w:rPr>
          <w:color w:val="000000"/>
          <w:w w:val="0"/>
        </w:rPr>
        <w:t xml:space="preserve"> </w:t>
      </w:r>
      <w:r w:rsidR="00A1283C" w:rsidRPr="00C345A0">
        <w:rPr>
          <w:color w:val="000000"/>
          <w:w w:val="0"/>
        </w:rPr>
        <w:t>sobre qualquer ato ou fato que possa causar interrupção ou suspensão das atividades da Emissora, bem como sobre a ocorrência de qualquer um d</w:t>
      </w:r>
      <w:r w:rsidR="00F61447" w:rsidRPr="00C345A0">
        <w:rPr>
          <w:color w:val="000000"/>
          <w:w w:val="0"/>
        </w:rPr>
        <w:t>o</w:t>
      </w:r>
      <w:r w:rsidR="00A1283C" w:rsidRPr="00C345A0">
        <w:rPr>
          <w:color w:val="000000"/>
          <w:w w:val="0"/>
        </w:rPr>
        <w:t xml:space="preserve">s </w:t>
      </w:r>
      <w:r w:rsidR="00F61447" w:rsidRPr="00C345A0">
        <w:rPr>
          <w:color w:val="000000"/>
          <w:w w:val="0"/>
        </w:rPr>
        <w:t xml:space="preserve">Eventos </w:t>
      </w:r>
      <w:r w:rsidR="00A1283C" w:rsidRPr="00C345A0">
        <w:rPr>
          <w:color w:val="000000"/>
          <w:w w:val="0"/>
        </w:rPr>
        <w:t>de Vencimento Antecipado</w:t>
      </w:r>
      <w:r w:rsidR="00AE0C87" w:rsidRPr="00C345A0">
        <w:rPr>
          <w:color w:val="000000"/>
          <w:w w:val="0"/>
        </w:rPr>
        <w:t xml:space="preserve">, na mesma data </w:t>
      </w:r>
      <w:r w:rsidR="000670F5" w:rsidRPr="00C345A0">
        <w:rPr>
          <w:color w:val="000000"/>
          <w:w w:val="0"/>
        </w:rPr>
        <w:t xml:space="preserve">de conhecimento </w:t>
      </w:r>
      <w:r w:rsidR="00AE0C87" w:rsidRPr="00C345A0">
        <w:rPr>
          <w:color w:val="000000"/>
          <w:w w:val="0"/>
        </w:rPr>
        <w:t>do evento</w:t>
      </w:r>
      <w:r w:rsidR="00A1283C" w:rsidRPr="00C345A0">
        <w:rPr>
          <w:color w:val="000000"/>
          <w:w w:val="0"/>
        </w:rPr>
        <w:t>;</w:t>
      </w:r>
    </w:p>
    <w:p w14:paraId="352081C9" w14:textId="77777777" w:rsidR="00A1283C" w:rsidRPr="00C345A0" w:rsidRDefault="00A1283C" w:rsidP="002101B8">
      <w:pPr>
        <w:tabs>
          <w:tab w:val="left" w:pos="0"/>
          <w:tab w:val="left" w:pos="851"/>
        </w:tabs>
        <w:jc w:val="both"/>
        <w:rPr>
          <w:color w:val="000000"/>
          <w:w w:val="0"/>
        </w:rPr>
      </w:pPr>
    </w:p>
    <w:p w14:paraId="3B1FD868"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proofErr w:type="gramStart"/>
      <w:r w:rsidRPr="00C345A0">
        <w:rPr>
          <w:color w:val="000000"/>
          <w:w w:val="0"/>
        </w:rPr>
        <w:t>m</w:t>
      </w:r>
      <w:r w:rsidR="00A1283C" w:rsidRPr="00C345A0">
        <w:rPr>
          <w:color w:val="000000"/>
          <w:w w:val="0"/>
        </w:rPr>
        <w:t>anter</w:t>
      </w:r>
      <w:proofErr w:type="gramEnd"/>
      <w:r w:rsidR="00A1283C" w:rsidRPr="00C345A0">
        <w:rPr>
          <w:color w:val="000000"/>
          <w:w w:val="0"/>
        </w:rPr>
        <w:t xml:space="preserve"> seus bens adequadamente segurados, conforme práticas usualmente adotadas pela Emissora;</w:t>
      </w:r>
    </w:p>
    <w:p w14:paraId="4FBDE632" w14:textId="77777777" w:rsidR="00A1283C" w:rsidRPr="00C345A0" w:rsidRDefault="00A1283C" w:rsidP="002101B8">
      <w:pPr>
        <w:tabs>
          <w:tab w:val="left" w:pos="0"/>
          <w:tab w:val="left" w:pos="851"/>
        </w:tabs>
        <w:jc w:val="both"/>
        <w:rPr>
          <w:color w:val="000000"/>
          <w:w w:val="0"/>
        </w:rPr>
      </w:pPr>
    </w:p>
    <w:p w14:paraId="4334F2E4"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proofErr w:type="gramStart"/>
      <w:r w:rsidRPr="00C345A0">
        <w:rPr>
          <w:color w:val="000000"/>
          <w:w w:val="0"/>
        </w:rPr>
        <w:t>e</w:t>
      </w:r>
      <w:r w:rsidR="00A1283C" w:rsidRPr="00C345A0">
        <w:rPr>
          <w:color w:val="000000"/>
          <w:w w:val="0"/>
        </w:rPr>
        <w:t>fetuar</w:t>
      </w:r>
      <w:proofErr w:type="gramEnd"/>
      <w:r w:rsidR="00A1283C" w:rsidRPr="00C345A0">
        <w:rPr>
          <w:color w:val="000000"/>
          <w:w w:val="0"/>
        </w:rPr>
        <w:t xml:space="preserve"> recolhimento de quaisquer tributos ou contribuições que incidam ou venham a incidir sobre a Emissão e que sejam de responsabilidade da Emissora</w:t>
      </w:r>
      <w:r w:rsidR="001D3A20" w:rsidRPr="00C345A0">
        <w:rPr>
          <w:color w:val="000000"/>
          <w:w w:val="0"/>
        </w:rPr>
        <w:t xml:space="preserve"> e/ou a ela atribuída nesta Escritura ou nos documentos da emissão dos CRI</w:t>
      </w:r>
      <w:r w:rsidRPr="00C345A0">
        <w:rPr>
          <w:color w:val="000000"/>
          <w:w w:val="0"/>
        </w:rPr>
        <w:t xml:space="preserve">; </w:t>
      </w:r>
    </w:p>
    <w:p w14:paraId="6156EFCA" w14:textId="77777777" w:rsidR="00A1283C" w:rsidRPr="00C345A0" w:rsidRDefault="00A1283C" w:rsidP="002101B8">
      <w:pPr>
        <w:tabs>
          <w:tab w:val="left" w:pos="0"/>
          <w:tab w:val="left" w:pos="851"/>
        </w:tabs>
        <w:jc w:val="both"/>
        <w:rPr>
          <w:color w:val="000000"/>
          <w:w w:val="0"/>
        </w:rPr>
      </w:pPr>
    </w:p>
    <w:p w14:paraId="5F3A05DA"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proofErr w:type="gramStart"/>
      <w:r w:rsidRPr="00C345A0">
        <w:rPr>
          <w:color w:val="000000"/>
          <w:w w:val="0"/>
        </w:rPr>
        <w:t>m</w:t>
      </w:r>
      <w:r w:rsidR="00A1283C" w:rsidRPr="00C345A0">
        <w:rPr>
          <w:color w:val="000000"/>
          <w:w w:val="0"/>
        </w:rPr>
        <w:t>anter</w:t>
      </w:r>
      <w:proofErr w:type="gramEnd"/>
      <w:r w:rsidR="00A1283C" w:rsidRPr="00C345A0">
        <w:rPr>
          <w:color w:val="000000"/>
          <w:w w:val="0"/>
        </w:rPr>
        <w:t xml:space="preserve"> válidas e regulares, durante todo o prazo de vigência das Debêntures e desde que haja Debêntures em circulação, as declarações e garantias apresentadas nesta E</w:t>
      </w:r>
      <w:r w:rsidRPr="00C345A0">
        <w:rPr>
          <w:color w:val="000000"/>
          <w:w w:val="0"/>
        </w:rPr>
        <w:t>scritura, no que for aplicável; e</w:t>
      </w:r>
    </w:p>
    <w:p w14:paraId="4FFF647F" w14:textId="77777777" w:rsidR="00F61447" w:rsidRPr="00C345A0" w:rsidRDefault="00F61447" w:rsidP="002101B8">
      <w:pPr>
        <w:tabs>
          <w:tab w:val="left" w:pos="851"/>
        </w:tabs>
        <w:jc w:val="both"/>
        <w:rPr>
          <w:color w:val="000000"/>
          <w:w w:val="0"/>
        </w:rPr>
      </w:pPr>
    </w:p>
    <w:p w14:paraId="13BF2FFC" w14:textId="77777777" w:rsidR="00F458A8"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pPr>
      <w:bookmarkStart w:id="581" w:name="_Ref428195852"/>
      <w:proofErr w:type="gramStart"/>
      <w:r w:rsidRPr="00C345A0">
        <w:t>a</w:t>
      </w:r>
      <w:r w:rsidR="00F458A8" w:rsidRPr="00C345A0">
        <w:t>dotar</w:t>
      </w:r>
      <w:proofErr w:type="gramEnd"/>
      <w:r w:rsidR="00F458A8" w:rsidRPr="00C345A0">
        <w:t>, conforme a legislação brasileira, medidas e ações destinadas a evitar,  ou corrigir danos socioambientais, à segurança e medicina do trabalho que possam vir a ser causados em razão de seu objeto social</w:t>
      </w:r>
      <w:bookmarkEnd w:id="581"/>
      <w:r w:rsidR="00E05EB7" w:rsidRPr="00C345A0">
        <w:t>.</w:t>
      </w:r>
    </w:p>
    <w:p w14:paraId="28A093D7" w14:textId="77777777" w:rsidR="00634BCD" w:rsidRDefault="00634BCD" w:rsidP="00634BCD">
      <w:pPr>
        <w:tabs>
          <w:tab w:val="left" w:pos="0"/>
          <w:tab w:val="left" w:pos="851"/>
        </w:tabs>
        <w:jc w:val="both"/>
      </w:pPr>
    </w:p>
    <w:p w14:paraId="335468E9" w14:textId="77777777" w:rsidR="00634BCD"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proofErr w:type="gramStart"/>
      <w:r>
        <w:t>aplicar</w:t>
      </w:r>
      <w:proofErr w:type="gramEnd"/>
      <w:r>
        <w:t xml:space="preserve"> os recursos obtidos por meio da presente Emissão conforme descrito na Cláusula 3.5 desta Escritura;</w:t>
      </w:r>
      <w:r w:rsidR="008A3B5A">
        <w:t xml:space="preserve"> </w:t>
      </w:r>
    </w:p>
    <w:p w14:paraId="48498943" w14:textId="77777777" w:rsidR="00634BCD" w:rsidRDefault="00634BCD" w:rsidP="00634BCD">
      <w:pPr>
        <w:tabs>
          <w:tab w:val="left" w:pos="0"/>
          <w:tab w:val="left" w:pos="851"/>
        </w:tabs>
        <w:jc w:val="both"/>
      </w:pPr>
    </w:p>
    <w:p w14:paraId="4823A848" w14:textId="77777777" w:rsidR="00634BCD"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proofErr w:type="gramStart"/>
      <w:r>
        <w:t>cumprir</w:t>
      </w:r>
      <w:proofErr w:type="gramEnd"/>
      <w:r>
        <w:t xml:space="preserve"> com as disposições da Instrução CVM nº 358, de 3 de janeiro de 2002, conforme alterada (“</w:t>
      </w:r>
      <w:r w:rsidRPr="00CE58F0">
        <w:rPr>
          <w:u w:val="single"/>
        </w:rPr>
        <w:t>Instrução CVM 358</w:t>
      </w:r>
      <w:r>
        <w:t>”);</w:t>
      </w:r>
    </w:p>
    <w:p w14:paraId="1AFB9CF0" w14:textId="77777777" w:rsidR="00634BCD" w:rsidRDefault="00634BCD" w:rsidP="00634BCD">
      <w:pPr>
        <w:tabs>
          <w:tab w:val="left" w:pos="0"/>
          <w:tab w:val="left" w:pos="851"/>
        </w:tabs>
        <w:jc w:val="both"/>
      </w:pPr>
    </w:p>
    <w:p w14:paraId="41C0614E" w14:textId="77777777" w:rsidR="00634BCD" w:rsidRPr="00F463E8"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 xml:space="preserve">cumprir, bem como fazer com que suas controladas, controladoras, coligadas, sociedades sob controle comum, bem como seus respectivos dirigentes, administradores ou de qualquer pessoa natural, autora, coautora ou partícipe do ato ilícito em proveito de tais empresas, cumpram as normas aplicáveis que versam sobre atos de corrupção e atos lesivos contra a administração pública, na forma das Lei Anticorrupção (conforme abaixo definidas) e, caso tenha conhecimento de qualquer ato ou fato que viole aludidas normas: (a) comunicará imediatamente o Debenturista; e (b) realizará eventuais pagamentos devidos aos titulares das Debêntures exclusivamente pelos </w:t>
      </w:r>
      <w:r w:rsidRPr="00F463E8">
        <w:t>meios previstos nesta Escritura;</w:t>
      </w:r>
    </w:p>
    <w:p w14:paraId="0C61B712" w14:textId="77777777" w:rsidR="00634BCD" w:rsidRPr="00F463E8" w:rsidRDefault="00634BCD" w:rsidP="00634BCD">
      <w:pPr>
        <w:tabs>
          <w:tab w:val="left" w:pos="0"/>
          <w:tab w:val="left" w:pos="851"/>
        </w:tabs>
        <w:jc w:val="both"/>
      </w:pPr>
    </w:p>
    <w:p w14:paraId="1BB8D6D4" w14:textId="77777777" w:rsidR="00634BCD" w:rsidRPr="00F463E8"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proofErr w:type="gramStart"/>
      <w:r w:rsidRPr="00F463E8">
        <w:t>manter</w:t>
      </w:r>
      <w:proofErr w:type="gramEnd"/>
      <w:r w:rsidRPr="00F463E8">
        <w:t xml:space="preserve"> contratado durante o prazo de vigência das Debêntures, às suas expensas, o Agente Fiduciário</w:t>
      </w:r>
      <w:r w:rsidR="00F463E8" w:rsidRPr="00F463E8">
        <w:t xml:space="preserve"> </w:t>
      </w:r>
      <w:r w:rsidR="000F22C7">
        <w:t xml:space="preserve">contratado </w:t>
      </w:r>
      <w:r w:rsidR="00F463E8" w:rsidRPr="00F463E8">
        <w:t>no âmbito d</w:t>
      </w:r>
      <w:r w:rsidR="000F22C7">
        <w:t>a emissão d</w:t>
      </w:r>
      <w:r w:rsidR="00F463E8" w:rsidRPr="00F463E8">
        <w:t>os CRI</w:t>
      </w:r>
      <w:r w:rsidRPr="00F463E8">
        <w:t>; e</w:t>
      </w:r>
      <w:r w:rsidR="00500DDE" w:rsidRPr="00F463E8">
        <w:t xml:space="preserve"> </w:t>
      </w:r>
    </w:p>
    <w:p w14:paraId="1D1639B7" w14:textId="77777777" w:rsidR="00634BCD" w:rsidRDefault="00634BCD" w:rsidP="00634BCD">
      <w:pPr>
        <w:tabs>
          <w:tab w:val="left" w:pos="0"/>
          <w:tab w:val="left" w:pos="851"/>
        </w:tabs>
        <w:jc w:val="both"/>
      </w:pPr>
    </w:p>
    <w:p w14:paraId="78B0EBE2" w14:textId="77777777" w:rsidR="00634BCD" w:rsidRDefault="00634BCD" w:rsidP="00F463E8">
      <w:pPr>
        <w:pStyle w:val="ListParagraph"/>
        <w:numPr>
          <w:ilvl w:val="1"/>
          <w:numId w:val="57"/>
        </w:numPr>
        <w:shd w:val="clear" w:color="auto" w:fill="FFFFFF"/>
        <w:tabs>
          <w:tab w:val="left" w:pos="0"/>
          <w:tab w:val="left" w:pos="851"/>
          <w:tab w:val="left" w:pos="1800"/>
          <w:tab w:val="left" w:pos="2880"/>
          <w:tab w:val="left" w:pos="4320"/>
        </w:tabs>
        <w:ind w:left="0" w:firstLine="0"/>
        <w:jc w:val="both"/>
      </w:pPr>
      <w:proofErr w:type="gramStart"/>
      <w:r>
        <w:t>assegurar</w:t>
      </w:r>
      <w:proofErr w:type="gramEnd"/>
      <w:r>
        <w:t xml:space="preserve"> que os recursos líquidos obtidos com a presente Emissão não serão empregados em: (a) qualquer ato tipificado como uma infração às Leis Anticorrupção (conforme abaixo definidas), e/ou (b) quaisquer atos que violem a legislação socioambiental. </w:t>
      </w:r>
    </w:p>
    <w:p w14:paraId="3656251A" w14:textId="77777777" w:rsidR="00F463E8" w:rsidRPr="00C345A0" w:rsidRDefault="00F463E8" w:rsidP="00336803">
      <w:pPr>
        <w:pStyle w:val="ListParagraph"/>
        <w:shd w:val="clear" w:color="auto" w:fill="FFFFFF"/>
        <w:tabs>
          <w:tab w:val="left" w:pos="0"/>
          <w:tab w:val="left" w:pos="851"/>
          <w:tab w:val="left" w:pos="1800"/>
          <w:tab w:val="left" w:pos="2880"/>
          <w:tab w:val="left" w:pos="4320"/>
        </w:tabs>
        <w:ind w:left="0"/>
        <w:jc w:val="both"/>
      </w:pPr>
    </w:p>
    <w:p w14:paraId="21DA34C8" w14:textId="77777777" w:rsidR="009027A9" w:rsidRPr="00C345A0" w:rsidRDefault="009027A9" w:rsidP="00F458A8">
      <w:pPr>
        <w:tabs>
          <w:tab w:val="left" w:pos="0"/>
          <w:tab w:val="left" w:pos="851"/>
        </w:tabs>
        <w:jc w:val="both"/>
        <w:rPr>
          <w:color w:val="000000"/>
          <w:w w:val="0"/>
        </w:rPr>
      </w:pPr>
      <w:r w:rsidRPr="00C345A0">
        <w:t>7.1.1.</w:t>
      </w:r>
      <w:r w:rsidR="00320ECE" w:rsidRPr="00C345A0">
        <w:tab/>
      </w:r>
      <w:r w:rsidRPr="00C345A0">
        <w:t>Caso a Emissora venha a ser transformada em uma sociedade de ações</w:t>
      </w:r>
      <w:r w:rsidR="006826AD" w:rsidRPr="00C345A0">
        <w:t xml:space="preserve"> </w:t>
      </w:r>
      <w:r w:rsidRPr="00C345A0">
        <w:t>de capital fechado, ou perder o registro de companhia aberta concedido pela CVM, a Emissora deverá manter durante todo o prazo de emissão das Debêntures, as suas demonstrações financeiras consolidadas auditadas por auditores independentes registrados na CVM.</w:t>
      </w:r>
    </w:p>
    <w:p w14:paraId="4B27AA6E" w14:textId="77777777" w:rsidR="00F458A8" w:rsidRPr="00C345A0" w:rsidRDefault="00F458A8" w:rsidP="002101B8">
      <w:pPr>
        <w:tabs>
          <w:tab w:val="left" w:pos="851"/>
        </w:tabs>
        <w:jc w:val="both"/>
        <w:rPr>
          <w:color w:val="000000"/>
          <w:w w:val="0"/>
        </w:rPr>
      </w:pPr>
    </w:p>
    <w:p w14:paraId="4BC22CA1" w14:textId="77777777" w:rsidR="00827685" w:rsidRPr="00827685" w:rsidRDefault="00827685" w:rsidP="00827685">
      <w:bookmarkStart w:id="582" w:name="_DV_M298"/>
      <w:bookmarkStart w:id="583" w:name="_DV_M396"/>
      <w:bookmarkStart w:id="584" w:name="_DV_M397"/>
      <w:bookmarkStart w:id="585" w:name="_DV_M398"/>
      <w:bookmarkStart w:id="586" w:name="_DV_M399"/>
      <w:bookmarkStart w:id="587" w:name="_DV_M401"/>
      <w:bookmarkStart w:id="588" w:name="_DV_M402"/>
      <w:bookmarkStart w:id="589" w:name="_DV_M403"/>
      <w:bookmarkStart w:id="590" w:name="_DV_M406"/>
      <w:bookmarkStart w:id="591" w:name="_Toc499990383"/>
      <w:bookmarkEnd w:id="582"/>
      <w:bookmarkEnd w:id="583"/>
      <w:bookmarkEnd w:id="584"/>
      <w:bookmarkEnd w:id="585"/>
      <w:bookmarkEnd w:id="586"/>
      <w:bookmarkEnd w:id="587"/>
      <w:bookmarkEnd w:id="588"/>
      <w:bookmarkEnd w:id="589"/>
      <w:bookmarkEnd w:id="590"/>
    </w:p>
    <w:p w14:paraId="73370130" w14:textId="77777777" w:rsidR="00827685" w:rsidRDefault="00827685" w:rsidP="00827685">
      <w:pPr>
        <w:pStyle w:val="Heading1"/>
        <w:tabs>
          <w:tab w:val="left" w:pos="851"/>
        </w:tabs>
        <w:rPr>
          <w:smallCaps w:val="0"/>
          <w:color w:val="000000"/>
          <w:w w:val="0"/>
        </w:rPr>
      </w:pPr>
      <w:r w:rsidRPr="00C345A0">
        <w:rPr>
          <w:smallCaps w:val="0"/>
          <w:color w:val="000000"/>
          <w:w w:val="0"/>
        </w:rPr>
        <w:lastRenderedPageBreak/>
        <w:t xml:space="preserve">CLÁUSULA </w:t>
      </w:r>
      <w:r w:rsidR="00FD36E9">
        <w:rPr>
          <w:smallCaps w:val="0"/>
          <w:color w:val="000000"/>
          <w:w w:val="0"/>
        </w:rPr>
        <w:t>VIII</w:t>
      </w:r>
    </w:p>
    <w:p w14:paraId="20359370" w14:textId="77777777" w:rsidR="00A1283C" w:rsidRPr="00C345A0" w:rsidRDefault="00A1283C" w:rsidP="002101B8">
      <w:pPr>
        <w:pStyle w:val="Heading1"/>
        <w:tabs>
          <w:tab w:val="left" w:pos="851"/>
        </w:tabs>
        <w:rPr>
          <w:smallCaps w:val="0"/>
          <w:color w:val="000000"/>
          <w:w w:val="0"/>
        </w:rPr>
      </w:pPr>
      <w:r w:rsidRPr="00C345A0">
        <w:rPr>
          <w:smallCaps w:val="0"/>
          <w:color w:val="000000"/>
          <w:w w:val="0"/>
        </w:rPr>
        <w:t>DECLARAÇÕES</w:t>
      </w:r>
      <w:bookmarkStart w:id="592" w:name="_DV_M407"/>
      <w:bookmarkEnd w:id="591"/>
      <w:bookmarkEnd w:id="592"/>
      <w:r w:rsidRPr="00C345A0">
        <w:rPr>
          <w:smallCaps w:val="0"/>
          <w:color w:val="000000"/>
          <w:w w:val="0"/>
        </w:rPr>
        <w:t xml:space="preserve"> E GARANTIAS</w:t>
      </w:r>
      <w:bookmarkStart w:id="593" w:name="_DV_C457"/>
      <w:r w:rsidRPr="00C345A0">
        <w:rPr>
          <w:rStyle w:val="DeltaViewInsertion"/>
          <w:smallCaps w:val="0"/>
          <w:color w:val="000000"/>
          <w:w w:val="0"/>
          <w:u w:val="none"/>
        </w:rPr>
        <w:t xml:space="preserve"> DA EMISSORA</w:t>
      </w:r>
      <w:bookmarkEnd w:id="593"/>
    </w:p>
    <w:p w14:paraId="4265F30C" w14:textId="77777777" w:rsidR="00A1283C" w:rsidRPr="00C345A0" w:rsidRDefault="00A1283C" w:rsidP="002101B8">
      <w:pPr>
        <w:tabs>
          <w:tab w:val="left" w:pos="851"/>
        </w:tabs>
        <w:jc w:val="both"/>
        <w:rPr>
          <w:color w:val="000000"/>
          <w:w w:val="0"/>
        </w:rPr>
      </w:pPr>
      <w:bookmarkStart w:id="594" w:name="_Toc499990384"/>
    </w:p>
    <w:p w14:paraId="5C29F883" w14:textId="77777777" w:rsidR="00A1283C" w:rsidRPr="00C345A0" w:rsidRDefault="00FD36E9" w:rsidP="00216E05">
      <w:pPr>
        <w:pStyle w:val="p0"/>
        <w:widowControl/>
        <w:tabs>
          <w:tab w:val="clear" w:pos="720"/>
          <w:tab w:val="left" w:pos="851"/>
        </w:tabs>
        <w:spacing w:line="240" w:lineRule="auto"/>
        <w:ind w:left="851" w:hanging="851"/>
        <w:rPr>
          <w:rFonts w:ascii="Times New Roman" w:hAnsi="Times New Roman" w:cs="Times New Roman"/>
          <w:color w:val="000000"/>
          <w:w w:val="0"/>
        </w:rPr>
      </w:pPr>
      <w:bookmarkStart w:id="595" w:name="_DV_M408"/>
      <w:bookmarkEnd w:id="594"/>
      <w:bookmarkEnd w:id="595"/>
      <w:r>
        <w:rPr>
          <w:rFonts w:ascii="Times New Roman" w:hAnsi="Times New Roman" w:cs="Times New Roman"/>
          <w:color w:val="000000"/>
          <w:w w:val="0"/>
        </w:rPr>
        <w:t>8</w:t>
      </w:r>
      <w:r w:rsidR="00A1283C" w:rsidRPr="00C345A0">
        <w:rPr>
          <w:rFonts w:ascii="Times New Roman" w:hAnsi="Times New Roman" w:cs="Times New Roman"/>
          <w:color w:val="000000"/>
          <w:w w:val="0"/>
        </w:rPr>
        <w:t>.1.</w:t>
      </w:r>
      <w:bookmarkStart w:id="596" w:name="_DV_M409"/>
      <w:bookmarkEnd w:id="596"/>
      <w:r w:rsidR="00A1283C" w:rsidRPr="00C345A0">
        <w:rPr>
          <w:rFonts w:ascii="Times New Roman" w:hAnsi="Times New Roman" w:cs="Times New Roman"/>
          <w:color w:val="000000"/>
          <w:w w:val="0"/>
        </w:rPr>
        <w:tab/>
        <w:t xml:space="preserve">A Emissora declara e garante </w:t>
      </w:r>
      <w:r w:rsidR="00F9145E" w:rsidRPr="00C345A0">
        <w:rPr>
          <w:rFonts w:ascii="Times New Roman" w:hAnsi="Times New Roman" w:cs="Times New Roman"/>
          <w:color w:val="000000"/>
          <w:w w:val="0"/>
        </w:rPr>
        <w:t>à Debenturista</w:t>
      </w:r>
      <w:r w:rsidR="00A1283C" w:rsidRPr="00C345A0">
        <w:rPr>
          <w:rFonts w:ascii="Times New Roman" w:hAnsi="Times New Roman" w:cs="Times New Roman"/>
          <w:color w:val="000000"/>
          <w:w w:val="0"/>
        </w:rPr>
        <w:t>, na data da assinatura desta Escritura, que:</w:t>
      </w:r>
    </w:p>
    <w:p w14:paraId="512F9BAC" w14:textId="77777777" w:rsidR="00A1283C" w:rsidRPr="00C345A0" w:rsidRDefault="00A1283C" w:rsidP="002101B8">
      <w:pPr>
        <w:pStyle w:val="NormalWeb"/>
        <w:tabs>
          <w:tab w:val="left" w:pos="851"/>
        </w:tabs>
        <w:spacing w:before="0" w:beforeAutospacing="0" w:after="0" w:afterAutospacing="0"/>
        <w:jc w:val="both"/>
        <w:rPr>
          <w:rFonts w:ascii="Times New Roman"/>
        </w:rPr>
      </w:pPr>
    </w:p>
    <w:p w14:paraId="2A73E669"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gramStart"/>
      <w:r w:rsidRPr="00C345A0">
        <w:rPr>
          <w:rFonts w:ascii="Times New Roman"/>
        </w:rPr>
        <w:t>está</w:t>
      </w:r>
      <w:proofErr w:type="gramEnd"/>
      <w:r w:rsidRPr="00C345A0">
        <w:rPr>
          <w:rFonts w:ascii="Times New Roman"/>
        </w:rPr>
        <w:t xml:space="preserve"> devidamente autorizada a celebrar esta Escritura e a cumprir com todas as obrigações aqui previstas, tendo sido satisfeitos todos os requisitos legais e estatutários necessários para tanto;</w:t>
      </w:r>
    </w:p>
    <w:p w14:paraId="3B5B043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2DBD830E"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bem como a colocação das Debêntures</w:t>
      </w:r>
      <w:r w:rsidR="00336A6D" w:rsidRPr="00C345A0">
        <w:rPr>
          <w:rFonts w:ascii="Times New Roman"/>
        </w:rPr>
        <w:t>,</w:t>
      </w:r>
      <w:r w:rsidRPr="00C345A0">
        <w:rPr>
          <w:rFonts w:ascii="Times New Roman"/>
        </w:rPr>
        <w:t xml:space="preserve"> não infringem qualquer disposição legal, contrato ou instrumento do qual a Emissora e/ou qualquer controlada da Emissora seja parte, nem irá resultar em: (</w:t>
      </w:r>
      <w:r w:rsidR="00FD36E9">
        <w:rPr>
          <w:rFonts w:ascii="Times New Roman"/>
        </w:rPr>
        <w:t>a</w:t>
      </w:r>
      <w:r w:rsidRPr="00C345A0">
        <w:rPr>
          <w:rFonts w:ascii="Times New Roman"/>
        </w:rPr>
        <w:t>) vencimento antecipado de qualquer obrigação estabelecida em qualquer desses contratos ou instrumentos; (</w:t>
      </w:r>
      <w:r w:rsidR="00FD36E9">
        <w:rPr>
          <w:rFonts w:ascii="Times New Roman"/>
        </w:rPr>
        <w:t>b</w:t>
      </w:r>
      <w:r w:rsidRPr="00C345A0">
        <w:rPr>
          <w:rFonts w:ascii="Times New Roman"/>
        </w:rPr>
        <w:t>) criação de qualquer ônus ou gravame sobre qualquer ativo ou bem da Emissora, exceto por aqueles já existentes na presente data; ou (</w:t>
      </w:r>
      <w:r w:rsidR="00FD36E9">
        <w:rPr>
          <w:rFonts w:ascii="Times New Roman"/>
        </w:rPr>
        <w:t>c</w:t>
      </w:r>
      <w:r w:rsidRPr="00C345A0">
        <w:rPr>
          <w:rFonts w:ascii="Times New Roman"/>
        </w:rPr>
        <w:t>) rescisão de qualquer desses contratos ou instrumentos;</w:t>
      </w:r>
    </w:p>
    <w:p w14:paraId="5A59781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3560F98D"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gramStart"/>
      <w:r w:rsidRPr="00C345A0">
        <w:rPr>
          <w:rFonts w:ascii="Times New Roman"/>
        </w:rPr>
        <w:t>a</w:t>
      </w:r>
      <w:proofErr w:type="gramEnd"/>
      <w:r w:rsidRPr="00C345A0">
        <w:rPr>
          <w:rFonts w:ascii="Times New Roman"/>
        </w:rPr>
        <w:t xml:space="preserve"> celebração desta Escritura e o cumprimento de suas obrigações aqui previstas não infringem qualquer obrigação anteriormente assumida pela Emissora e/ou qualquer controlada da Emissora;</w:t>
      </w:r>
    </w:p>
    <w:p w14:paraId="64525EFA" w14:textId="77777777" w:rsidR="00A1283C" w:rsidRPr="00C345A0" w:rsidRDefault="00A1283C" w:rsidP="00216E05">
      <w:pPr>
        <w:pStyle w:val="NormalWeb"/>
        <w:tabs>
          <w:tab w:val="left" w:pos="851"/>
        </w:tabs>
        <w:spacing w:before="0" w:beforeAutospacing="0" w:after="0" w:afterAutospacing="0"/>
        <w:jc w:val="both"/>
        <w:rPr>
          <w:rFonts w:ascii="Times New Roman"/>
        </w:rPr>
      </w:pPr>
    </w:p>
    <w:p w14:paraId="471284F8"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gramStart"/>
      <w:r w:rsidRPr="00C345A0">
        <w:rPr>
          <w:rFonts w:ascii="Times New Roman"/>
        </w:rPr>
        <w:t>esta</w:t>
      </w:r>
      <w:proofErr w:type="gramEnd"/>
      <w:r w:rsidRPr="00C345A0">
        <w:rPr>
          <w:rFonts w:ascii="Times New Roman"/>
        </w:rPr>
        <w:t xml:space="preserve"> Escritura e as obrigações aqui previstas constituem obrigações legalmente válidas e vinculantes da Emissora, exigíveis de acordo com os seus termos e condições, com força de título executivo extra</w:t>
      </w:r>
      <w:r w:rsidR="00715B23">
        <w:rPr>
          <w:rFonts w:ascii="Times New Roman"/>
        </w:rPr>
        <w:t>judicial nos termos do artigo 784</w:t>
      </w:r>
      <w:r w:rsidR="00B01262">
        <w:rPr>
          <w:rFonts w:ascii="Times New Roman"/>
        </w:rPr>
        <w:t>, inciso</w:t>
      </w:r>
      <w:r w:rsidR="00634BCD">
        <w:rPr>
          <w:rFonts w:ascii="Times New Roman"/>
        </w:rPr>
        <w:t>s</w:t>
      </w:r>
      <w:r w:rsidR="00B01262">
        <w:rPr>
          <w:rFonts w:ascii="Times New Roman"/>
        </w:rPr>
        <w:t xml:space="preserve"> I</w:t>
      </w:r>
      <w:r w:rsidR="00634BCD">
        <w:rPr>
          <w:rFonts w:ascii="Times New Roman"/>
        </w:rPr>
        <w:t xml:space="preserve"> e III</w:t>
      </w:r>
      <w:r w:rsidRPr="00C345A0">
        <w:rPr>
          <w:rFonts w:ascii="Times New Roman"/>
        </w:rPr>
        <w:t xml:space="preserve"> d</w:t>
      </w:r>
      <w:r w:rsidR="00B01262">
        <w:rPr>
          <w:rFonts w:ascii="Times New Roman"/>
        </w:rPr>
        <w:t>a Lei nº 13.105, de 16 de março de 2015</w:t>
      </w:r>
      <w:r w:rsidRPr="00C345A0">
        <w:rPr>
          <w:rFonts w:ascii="Times New Roman"/>
        </w:rPr>
        <w:t xml:space="preserve"> </w:t>
      </w:r>
      <w:r w:rsidR="00B01262">
        <w:rPr>
          <w:rFonts w:ascii="Times New Roman"/>
        </w:rPr>
        <w:t>(“</w:t>
      </w:r>
      <w:r w:rsidRPr="00336803">
        <w:rPr>
          <w:rFonts w:ascii="Times New Roman"/>
          <w:u w:val="single"/>
        </w:rPr>
        <w:t>Código de Processo Civil Brasileiro</w:t>
      </w:r>
      <w:r w:rsidR="00B01262">
        <w:rPr>
          <w:rFonts w:ascii="Times New Roman"/>
        </w:rPr>
        <w:t>”)</w:t>
      </w:r>
      <w:r w:rsidRPr="00C345A0">
        <w:rPr>
          <w:rFonts w:ascii="Times New Roman"/>
        </w:rPr>
        <w:t>;</w:t>
      </w:r>
    </w:p>
    <w:p w14:paraId="2C840A5E"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608E7DAE" w14:textId="5E4C64ED"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declarações, informações e fatos contidos no</w:t>
      </w:r>
      <w:r w:rsidR="007F56BD" w:rsidRPr="00C345A0">
        <w:rPr>
          <w:rFonts w:ascii="Times New Roman"/>
        </w:rPr>
        <w:t>s documentos da Oferta e</w:t>
      </w:r>
      <w:r w:rsidRPr="00C345A0">
        <w:rPr>
          <w:rFonts w:ascii="Times New Roman"/>
        </w:rPr>
        <w:t>m relação à Emissora e/ou qualquer controlada da Emissora são verdadeiras</w:t>
      </w:r>
      <w:del w:id="597" w:author="Consolidado" w:date="2019-04-10T14:57:00Z">
        <w:r w:rsidRPr="00C345A0">
          <w:rPr>
            <w:rFonts w:ascii="Times New Roman"/>
          </w:rPr>
          <w:delText xml:space="preserve"> e não são enganosas, incorretas ou inverídicas</w:delText>
        </w:r>
      </w:del>
      <w:ins w:id="598" w:author="Consolidado" w:date="2019-04-10T14:57:00Z">
        <w:r w:rsidR="004D7682">
          <w:rPr>
            <w:rFonts w:ascii="Times New Roman"/>
          </w:rPr>
          <w:t>, corretas, completas e suficientes</w:t>
        </w:r>
      </w:ins>
      <w:r w:rsidRPr="00C345A0">
        <w:rPr>
          <w:rFonts w:ascii="Times New Roman"/>
        </w:rPr>
        <w:t>;</w:t>
      </w:r>
    </w:p>
    <w:p w14:paraId="55786BA1"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07C5DD27"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gramStart"/>
      <w:r w:rsidRPr="00C345A0">
        <w:rPr>
          <w:rFonts w:ascii="Times New Roman"/>
        </w:rPr>
        <w:t>as</w:t>
      </w:r>
      <w:proofErr w:type="gramEnd"/>
      <w:r w:rsidRPr="00C345A0">
        <w:rPr>
          <w:rFonts w:ascii="Times New Roman"/>
        </w:rPr>
        <w:t xml:space="preserve"> informações da Emissora e/ou qualquer controlada da Emissora relativas ao último trimestre encerrado ou ao imediatamente anterior, em todo os seus aspectos relevantes, representam corretamente a posição patrimonial e financeira da Emissora e/ou qualquer controlada da Emissora e foram devidamente elaboradas em conformidade com as práticas contábeis adotadas no Brasil;</w:t>
      </w:r>
    </w:p>
    <w:p w14:paraId="4CC1D69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43524C40"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gramStart"/>
      <w:r w:rsidRPr="00C345A0">
        <w:rPr>
          <w:rFonts w:ascii="Times New Roman"/>
        </w:rPr>
        <w:t>a</w:t>
      </w:r>
      <w:proofErr w:type="gramEnd"/>
      <w:r w:rsidRPr="00C345A0">
        <w:rPr>
          <w:rFonts w:ascii="Times New Roman"/>
        </w:rPr>
        <w:t xml:space="preserve"> Emissora está cumprindo, </w:t>
      </w:r>
      <w:r w:rsidR="00932733" w:rsidRPr="00C345A0">
        <w:rPr>
          <w:rFonts w:ascii="Times New Roman"/>
        </w:rPr>
        <w:t xml:space="preserve">em </w:t>
      </w:r>
      <w:r w:rsidRPr="00C345A0">
        <w:rPr>
          <w:rFonts w:ascii="Times New Roman"/>
        </w:rPr>
        <w:t>todo</w:t>
      </w:r>
      <w:r w:rsidR="00932733" w:rsidRPr="00C345A0">
        <w:rPr>
          <w:rFonts w:ascii="Times New Roman"/>
        </w:rPr>
        <w:t>s</w:t>
      </w:r>
      <w:r w:rsidRPr="00C345A0">
        <w:rPr>
          <w:rFonts w:ascii="Times New Roman"/>
        </w:rPr>
        <w:t xml:space="preserve"> os seus aspectos</w:t>
      </w:r>
      <w:r w:rsidR="00336803">
        <w:rPr>
          <w:rFonts w:ascii="Times New Roman"/>
        </w:rPr>
        <w:t xml:space="preserve"> relevantes</w:t>
      </w:r>
      <w:r w:rsidRPr="00C345A0">
        <w:rPr>
          <w:rFonts w:ascii="Times New Roman"/>
        </w:rPr>
        <w:t>, as leis, regulamentos, normas administrativas e determinações dos órgãos governamentais, autarquias ou tribunais, aplicáveis à condução de seus negócios e/ou qualquer controlada da Emissora;</w:t>
      </w:r>
      <w:r w:rsidR="008A3B5A">
        <w:rPr>
          <w:rFonts w:ascii="Times New Roman"/>
        </w:rPr>
        <w:t xml:space="preserve"> </w:t>
      </w:r>
    </w:p>
    <w:p w14:paraId="47441495"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19D67019"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gramStart"/>
      <w:r w:rsidRPr="00C345A0">
        <w:rPr>
          <w:rFonts w:ascii="Times New Roman"/>
        </w:rPr>
        <w:t>não</w:t>
      </w:r>
      <w:proofErr w:type="gramEnd"/>
      <w:r w:rsidRPr="00C345A0">
        <w:rPr>
          <w:rFonts w:ascii="Times New Roman"/>
        </w:rPr>
        <w:t xml:space="preserve"> há qualquer ação judicial, processo administrativo ou arbitral, inquérito ou outro tipo de investigação governamental, que seja de conhecimento da Emissora e/ou qualquer controlada da Emissora, que possa vir a causar </w:t>
      </w:r>
      <w:r w:rsidR="00F463E8">
        <w:rPr>
          <w:rFonts w:ascii="Times New Roman"/>
        </w:rPr>
        <w:t>i</w:t>
      </w:r>
      <w:r w:rsidR="00B902A3" w:rsidRPr="00C345A0">
        <w:rPr>
          <w:rFonts w:ascii="Times New Roman"/>
        </w:rPr>
        <w:t xml:space="preserve">mpacto </w:t>
      </w:r>
      <w:r w:rsidR="00F463E8">
        <w:rPr>
          <w:rFonts w:ascii="Times New Roman"/>
        </w:rPr>
        <w:t>a</w:t>
      </w:r>
      <w:r w:rsidR="00B902A3" w:rsidRPr="00C345A0">
        <w:rPr>
          <w:rFonts w:ascii="Times New Roman"/>
        </w:rPr>
        <w:t xml:space="preserve">dverso </w:t>
      </w:r>
      <w:r w:rsidR="00F463E8">
        <w:rPr>
          <w:rFonts w:ascii="Times New Roman"/>
        </w:rPr>
        <w:t>r</w:t>
      </w:r>
      <w:r w:rsidR="00B902A3" w:rsidRPr="00C345A0">
        <w:rPr>
          <w:rFonts w:ascii="Times New Roman"/>
        </w:rPr>
        <w:t xml:space="preserve">elevante </w:t>
      </w:r>
      <w:r w:rsidRPr="00C345A0">
        <w:rPr>
          <w:rFonts w:ascii="Times New Roman"/>
        </w:rPr>
        <w:t>na Emissora</w:t>
      </w:r>
      <w:r w:rsidR="000F22C7">
        <w:rPr>
          <w:rFonts w:ascii="Times New Roman"/>
        </w:rPr>
        <w:t>;</w:t>
      </w:r>
    </w:p>
    <w:p w14:paraId="52972BFF"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0C7FC954"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spellStart"/>
      <w:proofErr w:type="gramStart"/>
      <w:r w:rsidRPr="00C345A0">
        <w:rPr>
          <w:rFonts w:ascii="Times New Roman"/>
        </w:rPr>
        <w:t>é</w:t>
      </w:r>
      <w:proofErr w:type="spellEnd"/>
      <w:proofErr w:type="gramEnd"/>
      <w:r w:rsidRPr="00C345A0">
        <w:rPr>
          <w:rFonts w:ascii="Times New Roman"/>
        </w:rPr>
        <w:t xml:space="preserve"> uma sociedade por ações devidamente organizada, constituída e existente sob a forma de companhia aberta de acordo com as leis brasileiras;</w:t>
      </w:r>
    </w:p>
    <w:p w14:paraId="1D5B6061" w14:textId="77777777" w:rsidR="00A1283C" w:rsidRPr="00995A5C" w:rsidRDefault="00A1283C" w:rsidP="002101B8">
      <w:pPr>
        <w:pStyle w:val="ListParagraph"/>
        <w:tabs>
          <w:tab w:val="left" w:pos="851"/>
        </w:tabs>
        <w:ind w:left="720" w:hanging="720"/>
      </w:pPr>
    </w:p>
    <w:p w14:paraId="558D19F1"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gramStart"/>
      <w:r w:rsidRPr="00995A5C">
        <w:rPr>
          <w:rFonts w:ascii="Times New Roman"/>
        </w:rPr>
        <w:lastRenderedPageBreak/>
        <w:t>cada</w:t>
      </w:r>
      <w:proofErr w:type="gramEnd"/>
      <w:r w:rsidRPr="00995A5C">
        <w:rPr>
          <w:rFonts w:ascii="Times New Roman"/>
        </w:rPr>
        <w:t xml:space="preserve"> uma de suas controladas foi devidamente constituída e é uma sociedade limitada ou sociedade por ações, conforme o caso, existente de acordo com as respectivas leis de suas respectivas jurisdições, com plenos poderes e autoridade para ser titu</w:t>
      </w:r>
      <w:r w:rsidRPr="00C345A0">
        <w:rPr>
          <w:rFonts w:ascii="Times New Roman"/>
        </w:rPr>
        <w:t>lar, arrendar e operar suas propriedades e para conduzir seus negócios;</w:t>
      </w:r>
    </w:p>
    <w:p w14:paraId="21290EF1" w14:textId="77777777" w:rsidR="00A1283C" w:rsidRPr="00995A5C" w:rsidRDefault="00A1283C" w:rsidP="002101B8">
      <w:pPr>
        <w:tabs>
          <w:tab w:val="left" w:pos="851"/>
        </w:tabs>
        <w:ind w:left="720" w:hanging="720"/>
      </w:pPr>
    </w:p>
    <w:p w14:paraId="3F2EE59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esta Escritura constitui, e cada documento a ser entregue nos termos da presente Escritura constituirá, obrigação legal, válida, vinculante e exigível da Emissora, exequível de acordo</w:t>
      </w:r>
      <w:r w:rsidRPr="00C345A0">
        <w:rPr>
          <w:rFonts w:ascii="Times New Roman"/>
        </w:rPr>
        <w:t xml:space="preserve"> com seus termos e condições, exceto que sua execução poderá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14:paraId="052B2BAD" w14:textId="77777777" w:rsidR="00A1283C" w:rsidRPr="00995A5C" w:rsidRDefault="00A1283C" w:rsidP="002101B8">
      <w:pPr>
        <w:tabs>
          <w:tab w:val="left" w:pos="851"/>
        </w:tabs>
        <w:ind w:left="720" w:hanging="720"/>
      </w:pPr>
    </w:p>
    <w:p w14:paraId="64374072"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gramStart"/>
      <w:r w:rsidRPr="00995A5C">
        <w:rPr>
          <w:rFonts w:ascii="Times New Roman"/>
        </w:rPr>
        <w:t>nenhum</w:t>
      </w:r>
      <w:proofErr w:type="gramEnd"/>
      <w:r w:rsidRPr="00995A5C">
        <w:rPr>
          <w:rFonts w:ascii="Times New Roman"/>
        </w:rPr>
        <w:t xml:space="preserve">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p>
    <w:p w14:paraId="36B042E3" w14:textId="77777777" w:rsidR="00A1283C" w:rsidRPr="00995A5C" w:rsidRDefault="00A1283C" w:rsidP="002101B8">
      <w:pPr>
        <w:pStyle w:val="ListParagraph"/>
        <w:tabs>
          <w:tab w:val="left" w:pos="851"/>
        </w:tabs>
        <w:ind w:left="720" w:hanging="720"/>
      </w:pPr>
    </w:p>
    <w:p w14:paraId="2302C067" w14:textId="77777777" w:rsidR="00F458A8"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gramStart"/>
      <w:r w:rsidRPr="00995A5C">
        <w:rPr>
          <w:rFonts w:ascii="Times New Roman"/>
        </w:rPr>
        <w:t>os</w:t>
      </w:r>
      <w:proofErr w:type="gramEnd"/>
      <w:r w:rsidRPr="00995A5C">
        <w:rPr>
          <w:rFonts w:ascii="Times New Roman"/>
        </w:rPr>
        <w:t xml:space="preserve"> balanços patrimoniais da Emissora auditados e datados</w:t>
      </w:r>
      <w:r w:rsidR="008E1BD9" w:rsidRPr="00995A5C">
        <w:rPr>
          <w:rFonts w:ascii="Times New Roman"/>
        </w:rPr>
        <w:t xml:space="preserve"> de</w:t>
      </w:r>
      <w:r w:rsidRPr="00995A5C">
        <w:rPr>
          <w:rFonts w:ascii="Times New Roman"/>
        </w:rPr>
        <w:t xml:space="preserve"> 31 de de</w:t>
      </w:r>
      <w:r w:rsidRPr="00C345A0">
        <w:rPr>
          <w:rFonts w:ascii="Times New Roman"/>
        </w:rPr>
        <w:t xml:space="preserve">zembro de </w:t>
      </w:r>
      <w:r w:rsidR="00AD7FF1" w:rsidRPr="00C345A0">
        <w:rPr>
          <w:rFonts w:ascii="Times New Roman"/>
        </w:rPr>
        <w:t>201</w:t>
      </w:r>
      <w:r w:rsidR="00AD319A">
        <w:rPr>
          <w:rFonts w:ascii="Times New Roman"/>
        </w:rPr>
        <w:t>6</w:t>
      </w:r>
      <w:r w:rsidR="00A66EFB" w:rsidRPr="00C345A0">
        <w:rPr>
          <w:rFonts w:ascii="Times New Roman"/>
        </w:rPr>
        <w:t>,</w:t>
      </w:r>
      <w:r w:rsidRPr="00C345A0">
        <w:rPr>
          <w:rFonts w:ascii="Times New Roman"/>
        </w:rPr>
        <w:t xml:space="preserve"> </w:t>
      </w:r>
      <w:r w:rsidR="00AB3115" w:rsidRPr="00C345A0">
        <w:rPr>
          <w:rFonts w:ascii="Times New Roman"/>
        </w:rPr>
        <w:t xml:space="preserve">31 de dezembro de </w:t>
      </w:r>
      <w:r w:rsidR="00AD7FF1" w:rsidRPr="00C345A0">
        <w:rPr>
          <w:rFonts w:ascii="Times New Roman"/>
        </w:rPr>
        <w:t>201</w:t>
      </w:r>
      <w:r w:rsidR="00AD319A">
        <w:rPr>
          <w:rFonts w:ascii="Times New Roman"/>
        </w:rPr>
        <w:t>7</w:t>
      </w:r>
      <w:r w:rsidR="00A66EFB" w:rsidRPr="00C345A0">
        <w:rPr>
          <w:rFonts w:ascii="Times New Roman"/>
        </w:rPr>
        <w:t xml:space="preserve"> e 31 de dezembro de 201</w:t>
      </w:r>
      <w:r w:rsidR="00AD319A">
        <w:rPr>
          <w:rFonts w:ascii="Times New Roman"/>
        </w:rPr>
        <w:t>8</w:t>
      </w:r>
      <w:r w:rsidRPr="00C345A0">
        <w:rPr>
          <w:rFonts w:ascii="Times New Roman"/>
        </w:rPr>
        <w:t xml:space="preserve">, </w:t>
      </w:r>
      <w:r w:rsidR="00FD36E9" w:rsidRPr="00336803">
        <w:rPr>
          <w:rFonts w:ascii="Times New Roman"/>
        </w:rPr>
        <w:t>bem como as correspondentes demonstrações de resultado da Emissora referentes ao 1º (primeiro) trimestre de 2019</w:t>
      </w:r>
      <w:r w:rsidR="00FD36E9" w:rsidRPr="00FD36E9">
        <w:rPr>
          <w:rFonts w:ascii="Times New Roman"/>
        </w:rPr>
        <w:t xml:space="preserve">, </w:t>
      </w:r>
      <w:r w:rsidRPr="00C345A0">
        <w:rPr>
          <w:rFonts w:ascii="Times New Roman"/>
        </w:rPr>
        <w:t xml:space="preserve">apresentam de maneira adequada a situação financeira da Emissora nas aludidas datas e os resultados operacionais da Emissora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mais recentes, </w:t>
      </w:r>
      <w:r w:rsidRPr="002E0644">
        <w:rPr>
          <w:rFonts w:ascii="Times New Roman"/>
        </w:rPr>
        <w:t xml:space="preserve">não houve nenhum </w:t>
      </w:r>
      <w:r w:rsidR="000F22C7">
        <w:rPr>
          <w:rFonts w:ascii="Times New Roman"/>
        </w:rPr>
        <w:t>i</w:t>
      </w:r>
      <w:r w:rsidR="00B902A3" w:rsidRPr="002E0644">
        <w:rPr>
          <w:rFonts w:ascii="Times New Roman"/>
        </w:rPr>
        <w:t xml:space="preserve">mpacto </w:t>
      </w:r>
      <w:r w:rsidR="000F22C7">
        <w:rPr>
          <w:rFonts w:ascii="Times New Roman"/>
        </w:rPr>
        <w:t>a</w:t>
      </w:r>
      <w:r w:rsidR="00B902A3" w:rsidRPr="002E0644">
        <w:rPr>
          <w:rFonts w:ascii="Times New Roman"/>
        </w:rPr>
        <w:t>dverso</w:t>
      </w:r>
      <w:r w:rsidR="00B902A3" w:rsidRPr="00C345A0">
        <w:rPr>
          <w:rFonts w:ascii="Times New Roman"/>
        </w:rPr>
        <w:t xml:space="preserve"> </w:t>
      </w:r>
      <w:r w:rsidR="000F22C7">
        <w:rPr>
          <w:rFonts w:ascii="Times New Roman"/>
        </w:rPr>
        <w:t>r</w:t>
      </w:r>
      <w:r w:rsidR="00B902A3" w:rsidRPr="00C345A0">
        <w:rPr>
          <w:rFonts w:ascii="Times New Roman"/>
        </w:rPr>
        <w:t xml:space="preserve">elevante </w:t>
      </w:r>
      <w:r w:rsidRPr="00C345A0">
        <w:rPr>
          <w:rFonts w:ascii="Times New Roman"/>
        </w:rPr>
        <w:t>na situação financeira e nos resultados operacionais em questão, não houve qualquer operação envolvendo a Emissora, fora do curso normal de seus negócios, que seja</w:t>
      </w:r>
      <w:r w:rsidR="00FD243A" w:rsidRPr="00C345A0">
        <w:rPr>
          <w:rFonts w:ascii="Times New Roman"/>
        </w:rPr>
        <w:t xml:space="preserve"> relevante para a Emissora;</w:t>
      </w:r>
      <w:r w:rsidR="002324D6" w:rsidRPr="00C345A0">
        <w:rPr>
          <w:rFonts w:ascii="Times New Roman"/>
        </w:rPr>
        <w:t xml:space="preserve"> </w:t>
      </w:r>
    </w:p>
    <w:p w14:paraId="3B9C0343" w14:textId="77777777" w:rsidR="00A1283C" w:rsidRPr="00995A5C" w:rsidRDefault="00A1283C" w:rsidP="002101B8">
      <w:pPr>
        <w:tabs>
          <w:tab w:val="left" w:pos="851"/>
        </w:tabs>
        <w:ind w:left="720" w:hanging="720"/>
      </w:pPr>
    </w:p>
    <w:p w14:paraId="6B3604FE" w14:textId="77777777"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proofErr w:type="gramStart"/>
      <w:r w:rsidRPr="00995A5C">
        <w:rPr>
          <w:rFonts w:ascii="Times New Roman"/>
        </w:rPr>
        <w:t>a</w:t>
      </w:r>
      <w:proofErr w:type="gramEnd"/>
      <w:r w:rsidRPr="00995A5C">
        <w:rPr>
          <w:rFonts w:ascii="Times New Roman"/>
        </w:rPr>
        <w:t xml:space="preserve"> Emissora está em cumprimento das leis e regulamentos ambientais a elas aplicáveis, exceto com relação àquelas leis e regulamento</w:t>
      </w:r>
      <w:r w:rsidRPr="00C345A0">
        <w:rPr>
          <w:rFonts w:ascii="Times New Roman"/>
        </w:rPr>
        <w:t xml:space="preserve">s que estejam sendo contestados </w:t>
      </w:r>
      <w:r w:rsidR="000F22C7">
        <w:rPr>
          <w:rFonts w:ascii="Times New Roman"/>
        </w:rPr>
        <w:t xml:space="preserve">de </w:t>
      </w:r>
      <w:proofErr w:type="spellStart"/>
      <w:r w:rsidR="000F22C7">
        <w:rPr>
          <w:rFonts w:ascii="Times New Roman"/>
        </w:rPr>
        <w:t>boa fé</w:t>
      </w:r>
      <w:proofErr w:type="spellEnd"/>
      <w:r w:rsidRPr="00C345A0">
        <w:rPr>
          <w:rFonts w:ascii="Times New Roman"/>
        </w:rPr>
        <w:t xml:space="preserve"> pela Emissora ou para as quais a Emissora possua provimento jurisdicional vigente autorizando sua não observância;</w:t>
      </w:r>
      <w:r w:rsidR="00634BCD">
        <w:rPr>
          <w:rFonts w:ascii="Times New Roman"/>
        </w:rPr>
        <w:t xml:space="preserve"> </w:t>
      </w:r>
    </w:p>
    <w:p w14:paraId="126A7472" w14:textId="77777777" w:rsidR="00A1283C" w:rsidRPr="00995A5C" w:rsidRDefault="00A1283C" w:rsidP="002101B8">
      <w:pPr>
        <w:pStyle w:val="ListParagraph"/>
        <w:tabs>
          <w:tab w:val="left" w:pos="851"/>
        </w:tabs>
        <w:ind w:left="720" w:hanging="720"/>
      </w:pPr>
    </w:p>
    <w:p w14:paraId="1901E9BF" w14:textId="77777777"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proofErr w:type="gramStart"/>
      <w:r w:rsidRPr="00995A5C">
        <w:rPr>
          <w:rFonts w:ascii="Times New Roman"/>
        </w:rPr>
        <w:t>a</w:t>
      </w:r>
      <w:proofErr w:type="gramEnd"/>
      <w:r w:rsidRPr="00995A5C">
        <w:rPr>
          <w:rFonts w:ascii="Times New Roman"/>
        </w:rPr>
        <w:t xml:space="preserve"> Emissora tem todas as autorizações e licenças</w:t>
      </w:r>
      <w:r w:rsidR="00336803">
        <w:rPr>
          <w:rFonts w:ascii="Times New Roman"/>
        </w:rPr>
        <w:t xml:space="preserve"> relevantes</w:t>
      </w:r>
      <w:r w:rsidRPr="00995A5C">
        <w:rPr>
          <w:rFonts w:ascii="Times New Roman"/>
        </w:rPr>
        <w:t xml:space="preserve"> exigidas pelas autoridades federais, es</w:t>
      </w:r>
      <w:r w:rsidRPr="00C345A0">
        <w:rPr>
          <w:rFonts w:ascii="Times New Roman"/>
        </w:rPr>
        <w:t>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w:t>
      </w:r>
      <w:r w:rsidR="00634BCD">
        <w:rPr>
          <w:rFonts w:ascii="Times New Roman"/>
        </w:rPr>
        <w:t xml:space="preserve"> </w:t>
      </w:r>
    </w:p>
    <w:p w14:paraId="7970FDEE" w14:textId="77777777" w:rsidR="00A1283C" w:rsidRPr="00995A5C" w:rsidRDefault="00A1283C" w:rsidP="002101B8">
      <w:pPr>
        <w:pStyle w:val="ListParagraph"/>
        <w:tabs>
          <w:tab w:val="left" w:pos="851"/>
        </w:tabs>
        <w:ind w:left="720" w:hanging="720"/>
      </w:pPr>
    </w:p>
    <w:p w14:paraId="7ECA807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w w:val="0"/>
        </w:rPr>
      </w:pPr>
      <w:proofErr w:type="gramStart"/>
      <w:r w:rsidRPr="00995A5C">
        <w:rPr>
          <w:rFonts w:ascii="Times New Roman"/>
        </w:rPr>
        <w:t>os</w:t>
      </w:r>
      <w:proofErr w:type="gramEnd"/>
      <w:r w:rsidRPr="00995A5C">
        <w:rPr>
          <w:rFonts w:ascii="Times New Roman"/>
        </w:rPr>
        <w:t xml:space="preserve">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39AFD39D" w14:textId="77777777" w:rsidR="00A1283C" w:rsidRPr="00995A5C" w:rsidRDefault="00A1283C" w:rsidP="002101B8">
      <w:pPr>
        <w:tabs>
          <w:tab w:val="num" w:pos="-2160"/>
          <w:tab w:val="num" w:pos="720"/>
          <w:tab w:val="left" w:pos="851"/>
        </w:tabs>
        <w:ind w:left="720" w:hanging="720"/>
        <w:rPr>
          <w:w w:val="0"/>
        </w:rPr>
      </w:pPr>
      <w:bookmarkStart w:id="599" w:name="_DV_C478"/>
    </w:p>
    <w:bookmarkEnd w:id="599"/>
    <w:p w14:paraId="2955FB4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gramStart"/>
      <w:r w:rsidRPr="00995A5C">
        <w:rPr>
          <w:rFonts w:ascii="Times New Roman"/>
        </w:rPr>
        <w:t>não</w:t>
      </w:r>
      <w:proofErr w:type="gramEnd"/>
      <w:r w:rsidRPr="00995A5C">
        <w:rPr>
          <w:rFonts w:ascii="Times New Roman"/>
        </w:rPr>
        <w:t xml:space="preserve"> omitiu, ou omitirá nenhum fato, de qualquer natureza, que seja de seu conhecimento e que possa resultar em alteração substancial na situação econômico-financeira ou jurídica da Emissora em prejuízo d</w:t>
      </w:r>
      <w:r w:rsidR="00FD243A" w:rsidRPr="00995A5C">
        <w:rPr>
          <w:rFonts w:ascii="Times New Roman"/>
        </w:rPr>
        <w:t>a</w:t>
      </w:r>
      <w:r w:rsidRPr="00995A5C">
        <w:rPr>
          <w:rFonts w:ascii="Times New Roman"/>
        </w:rPr>
        <w:t xml:space="preserve"> Debenturista;</w:t>
      </w:r>
    </w:p>
    <w:p w14:paraId="629603C6" w14:textId="77777777" w:rsidR="00A1283C" w:rsidRPr="00995A5C" w:rsidRDefault="00A1283C" w:rsidP="002101B8">
      <w:pPr>
        <w:tabs>
          <w:tab w:val="left" w:pos="851"/>
        </w:tabs>
        <w:ind w:left="720" w:hanging="720"/>
      </w:pPr>
    </w:p>
    <w:p w14:paraId="301B9E1E"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a Emissora e suas controladas prepararam e entregaram todas as declarações de tributos, relatórios e outras informações que, de acordo com o conhecimento da Emissora devem ser apresentadas, ou receberam dilação dos prazos para apresentação destas declaraçõ</w:t>
      </w:r>
      <w:r w:rsidRPr="00C345A0">
        <w:rPr>
          <w:rFonts w:ascii="Times New Roman"/>
        </w:rPr>
        <w:t xml:space="preserve">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w:t>
      </w:r>
      <w:r w:rsidR="000F22C7">
        <w:rPr>
          <w:rFonts w:ascii="Times New Roman"/>
        </w:rPr>
        <w:t xml:space="preserve">de boa fé </w:t>
      </w:r>
      <w:r w:rsidRPr="00C345A0">
        <w:rPr>
          <w:rFonts w:ascii="Times New Roman"/>
        </w:rPr>
        <w:t>e por meio de procedimentos apropriados, iniciados e conduzidos com diligência e em relação aos quais existem reservas ou outras provisões apropriadas</w:t>
      </w:r>
      <w:r w:rsidR="008774C0">
        <w:rPr>
          <w:rFonts w:ascii="Times New Roman"/>
        </w:rPr>
        <w:t>;</w:t>
      </w:r>
    </w:p>
    <w:p w14:paraId="2E8DC0E9" w14:textId="77777777" w:rsidR="00E05EB7" w:rsidRPr="00995A5C" w:rsidRDefault="00E05EB7" w:rsidP="002101B8">
      <w:pPr>
        <w:tabs>
          <w:tab w:val="left" w:pos="851"/>
        </w:tabs>
        <w:ind w:left="720" w:hanging="720"/>
      </w:pPr>
    </w:p>
    <w:p w14:paraId="0F2E8696"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gramStart"/>
      <w:r w:rsidRPr="00995A5C">
        <w:rPr>
          <w:rFonts w:ascii="Times New Roman"/>
        </w:rPr>
        <w:t>manterá</w:t>
      </w:r>
      <w:proofErr w:type="gramEnd"/>
      <w:r w:rsidRPr="00995A5C">
        <w:rPr>
          <w:rFonts w:ascii="Times New Roman"/>
        </w:rPr>
        <w:t xml:space="preserve"> os seus bens adequadamente segurados, conforme práticas correntes de mercado;</w:t>
      </w:r>
    </w:p>
    <w:p w14:paraId="06EDD71A" w14:textId="77777777" w:rsidR="00A1283C" w:rsidRPr="00995A5C" w:rsidRDefault="00A1283C" w:rsidP="002101B8">
      <w:pPr>
        <w:tabs>
          <w:tab w:val="left" w:pos="851"/>
        </w:tabs>
        <w:ind w:left="720" w:hanging="720"/>
      </w:pPr>
    </w:p>
    <w:p w14:paraId="6D61B32B"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gramStart"/>
      <w:r w:rsidRPr="00995A5C">
        <w:rPr>
          <w:rFonts w:ascii="Times New Roman"/>
        </w:rPr>
        <w:t>os</w:t>
      </w:r>
      <w:proofErr w:type="gramEnd"/>
      <w:r w:rsidRPr="00995A5C">
        <w:rPr>
          <w:rFonts w:ascii="Times New Roman"/>
        </w:rPr>
        <w:t xml:space="preserve"> documentos e informações fornecidos </w:t>
      </w:r>
      <w:r w:rsidR="00FD243A" w:rsidRPr="00995A5C">
        <w:rPr>
          <w:rFonts w:ascii="Times New Roman"/>
        </w:rPr>
        <w:t xml:space="preserve">a Debenturista </w:t>
      </w:r>
      <w:r w:rsidRPr="00995A5C">
        <w:rPr>
          <w:rFonts w:ascii="Times New Roman"/>
        </w:rPr>
        <w:t xml:space="preserve">são materialmente corretos e estão atualizados até a data em que foram fornecidos e incluem os documentos e informações relevantes para a tomada de decisão de investimento sobre a Emissora; </w:t>
      </w:r>
    </w:p>
    <w:p w14:paraId="582377B3" w14:textId="77777777" w:rsidR="00A1283C" w:rsidRPr="00995A5C" w:rsidRDefault="00A1283C" w:rsidP="002101B8">
      <w:pPr>
        <w:tabs>
          <w:tab w:val="left" w:pos="851"/>
        </w:tabs>
        <w:ind w:left="720" w:hanging="720"/>
      </w:pPr>
    </w:p>
    <w:p w14:paraId="63B3EA43" w14:textId="77777777" w:rsidR="00F458A8"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gramStart"/>
      <w:r w:rsidRPr="00995A5C">
        <w:rPr>
          <w:rFonts w:ascii="Times New Roman"/>
        </w:rPr>
        <w:t>não</w:t>
      </w:r>
      <w:proofErr w:type="gramEnd"/>
      <w:r w:rsidRPr="00995A5C">
        <w:rPr>
          <w:rFonts w:ascii="Times New Roman"/>
        </w:rPr>
        <w:t xml:space="preserve"> omitiu ou omitirá nenhum fato, de qualquer natureza, que seja de seu conhecimento e que possa resultar em alteração substancial adversa de suas situações econômico-financeiras ou jurídicas sua em prejuízo dos investidores das Debêntures; </w:t>
      </w:r>
    </w:p>
    <w:p w14:paraId="082EFD30" w14:textId="77777777" w:rsidR="00FD36E9" w:rsidRDefault="00FD36E9" w:rsidP="00FD36E9">
      <w:pPr>
        <w:pStyle w:val="NormalWeb"/>
        <w:tabs>
          <w:tab w:val="left" w:pos="851"/>
        </w:tabs>
        <w:spacing w:before="0" w:beforeAutospacing="0" w:after="0" w:afterAutospacing="0"/>
        <w:jc w:val="both"/>
        <w:rPr>
          <w:rFonts w:ascii="Times New Roman"/>
        </w:rPr>
      </w:pPr>
    </w:p>
    <w:p w14:paraId="0DB3BCAF" w14:textId="77777777" w:rsidR="00FD36E9"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gramStart"/>
      <w:r w:rsidRPr="00FD36E9">
        <w:rPr>
          <w:rFonts w:ascii="Times New Roman"/>
        </w:rPr>
        <w:t>os</w:t>
      </w:r>
      <w:proofErr w:type="gramEnd"/>
      <w:r w:rsidRPr="00FD36E9">
        <w:rPr>
          <w:rFonts w:ascii="Times New Roman"/>
        </w:rPr>
        <w:t xml:space="preserve"> recursos obtidos pela Emissora com a emissão das Debêntures não terão como finalidade o reembolso de quaisquer despesas realizadas anteriormente à Data de Integralização, mesmo que sejam</w:t>
      </w:r>
      <w:r>
        <w:rPr>
          <w:rFonts w:ascii="Times New Roman"/>
        </w:rPr>
        <w:t xml:space="preserve"> despesas realizadas no âmbito dos Empreendimentos Imobiliá</w:t>
      </w:r>
      <w:r w:rsidRPr="00FD36E9">
        <w:rPr>
          <w:rFonts w:ascii="Times New Roman"/>
        </w:rPr>
        <w:t>rios;</w:t>
      </w:r>
    </w:p>
    <w:p w14:paraId="435A396D" w14:textId="77777777" w:rsidR="00FD36E9" w:rsidRDefault="00FD36E9" w:rsidP="00FD36E9">
      <w:pPr>
        <w:pStyle w:val="NormalWeb"/>
        <w:tabs>
          <w:tab w:val="left" w:pos="851"/>
        </w:tabs>
        <w:spacing w:before="0" w:beforeAutospacing="0" w:after="0" w:afterAutospacing="0"/>
        <w:jc w:val="both"/>
        <w:rPr>
          <w:rFonts w:ascii="Times New Roman"/>
        </w:rPr>
      </w:pPr>
    </w:p>
    <w:p w14:paraId="7759D8BF" w14:textId="77777777" w:rsidR="00FD36E9" w:rsidRPr="00C345A0"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gramStart"/>
      <w:r w:rsidRPr="00FD36E9">
        <w:rPr>
          <w:rFonts w:ascii="Times New Roman"/>
        </w:rPr>
        <w:t>excetuados</w:t>
      </w:r>
      <w:proofErr w:type="gramEnd"/>
      <w:r w:rsidRPr="00FD36E9">
        <w:rPr>
          <w:rFonts w:ascii="Times New Roman"/>
        </w:rPr>
        <w:t xml:space="preserve"> os recursos obtidos com a </w:t>
      </w:r>
      <w:r>
        <w:rPr>
          <w:rFonts w:ascii="Times New Roman"/>
        </w:rPr>
        <w:t>E</w:t>
      </w:r>
      <w:r w:rsidRPr="00FD36E9">
        <w:rPr>
          <w:rFonts w:ascii="Times New Roman"/>
        </w:rPr>
        <w:t>missã</w:t>
      </w:r>
      <w:r>
        <w:rPr>
          <w:rFonts w:ascii="Times New Roman"/>
        </w:rPr>
        <w:t>o das Debêntures, o desenvolvimento</w:t>
      </w:r>
      <w:r w:rsidRPr="00FD36E9">
        <w:rPr>
          <w:rFonts w:ascii="Times New Roman"/>
        </w:rPr>
        <w:t xml:space="preserve"> dos Empreendimentos Imo</w:t>
      </w:r>
      <w:r>
        <w:rPr>
          <w:rFonts w:ascii="Times New Roman"/>
        </w:rPr>
        <w:t>biliários</w:t>
      </w:r>
      <w:r w:rsidRPr="00FD36E9">
        <w:rPr>
          <w:rFonts w:ascii="Times New Roman"/>
        </w:rPr>
        <w:t xml:space="preserve"> não foram financiadas por outra captação por meio da emissão de CRI lastreado em debêntures de emissão da Emissora</w:t>
      </w:r>
      <w:r>
        <w:rPr>
          <w:rFonts w:ascii="Times New Roman"/>
        </w:rPr>
        <w:t>;</w:t>
      </w:r>
    </w:p>
    <w:p w14:paraId="4CDD0289" w14:textId="77777777" w:rsidR="00F458A8" w:rsidRPr="00995A5C" w:rsidRDefault="00F458A8" w:rsidP="008B11FE">
      <w:pPr>
        <w:pStyle w:val="ListParagraph"/>
      </w:pPr>
    </w:p>
    <w:p w14:paraId="55B71204" w14:textId="77777777" w:rsidR="00F458A8" w:rsidRPr="00C345A0" w:rsidRDefault="00F458A8"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observa a legislação em vigor, em especial a legislação trabalhista, previdenciária e ambiental, para que (i) não utilize, direta ou indiretamente, trabalho em condições análogas às de escravo ou trabalho infantil; (</w:t>
      </w:r>
      <w:proofErr w:type="spellStart"/>
      <w:r w:rsidRPr="00995A5C">
        <w:rPr>
          <w:rFonts w:ascii="Times New Roman"/>
        </w:rPr>
        <w:t>ii</w:t>
      </w:r>
      <w:proofErr w:type="spellEnd"/>
      <w:r w:rsidRPr="00995A5C">
        <w:rPr>
          <w:rFonts w:ascii="Times New Roman"/>
        </w:rPr>
        <w:t>) os trabalhadores da Emissora estejam devidamente re</w:t>
      </w:r>
      <w:r w:rsidRPr="00C345A0">
        <w:rPr>
          <w:rFonts w:ascii="Times New Roman"/>
        </w:rPr>
        <w:t>gistrados nos termos da legislação em vigor; (</w:t>
      </w:r>
      <w:proofErr w:type="spellStart"/>
      <w:r w:rsidRPr="00C345A0">
        <w:rPr>
          <w:rFonts w:ascii="Times New Roman"/>
        </w:rPr>
        <w:t>iii</w:t>
      </w:r>
      <w:proofErr w:type="spellEnd"/>
      <w:r w:rsidRPr="00C345A0">
        <w:rPr>
          <w:rFonts w:ascii="Times New Roman"/>
        </w:rPr>
        <w:t>) cumpra as obrigações decorrentes dos respectivos contratos de trabalho e da legislação trabalhista e previdenciária em vigor; (</w:t>
      </w:r>
      <w:proofErr w:type="spellStart"/>
      <w:r w:rsidRPr="00C345A0">
        <w:rPr>
          <w:rFonts w:ascii="Times New Roman"/>
        </w:rPr>
        <w:t>iv</w:t>
      </w:r>
      <w:proofErr w:type="spellEnd"/>
      <w:r w:rsidRPr="00C345A0">
        <w:rPr>
          <w:rFonts w:ascii="Times New Roman"/>
        </w:rPr>
        <w:t>)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(vi) tenha todos os registros necessários, em conformidade com a legislação civil e ambiental aplicável;</w:t>
      </w:r>
      <w:r w:rsidR="00320ECE" w:rsidRPr="00C345A0">
        <w:rPr>
          <w:rFonts w:ascii="Times New Roman"/>
        </w:rPr>
        <w:t xml:space="preserve"> e</w:t>
      </w:r>
    </w:p>
    <w:p w14:paraId="6B3B11E5" w14:textId="77777777" w:rsidR="00F458A8" w:rsidRPr="00995A5C" w:rsidRDefault="00F458A8" w:rsidP="008B11FE">
      <w:pPr>
        <w:tabs>
          <w:tab w:val="left" w:pos="851"/>
        </w:tabs>
        <w:ind w:left="720"/>
        <w:jc w:val="both"/>
      </w:pPr>
    </w:p>
    <w:p w14:paraId="542A745A" w14:textId="77777777" w:rsidR="00A1283C" w:rsidRPr="00336803" w:rsidRDefault="00A1283C" w:rsidP="00216E05">
      <w:pPr>
        <w:pStyle w:val="NormalWeb"/>
        <w:numPr>
          <w:ilvl w:val="0"/>
          <w:numId w:val="38"/>
        </w:numPr>
        <w:tabs>
          <w:tab w:val="clear" w:pos="737"/>
          <w:tab w:val="num" w:pos="0"/>
          <w:tab w:val="left" w:pos="851"/>
        </w:tabs>
        <w:spacing w:before="0" w:beforeAutospacing="0" w:after="0" w:afterAutospacing="0"/>
        <w:jc w:val="both"/>
        <w:rPr>
          <w:rStyle w:val="DeltaViewInsertion"/>
          <w:color w:val="auto"/>
          <w:u w:val="none"/>
        </w:rPr>
      </w:pPr>
      <w:proofErr w:type="gramStart"/>
      <w:r w:rsidRPr="00995A5C">
        <w:rPr>
          <w:rFonts w:ascii="Times New Roman"/>
        </w:rPr>
        <w:t>cumprirá</w:t>
      </w:r>
      <w:proofErr w:type="gramEnd"/>
      <w:r w:rsidRPr="00995A5C">
        <w:rPr>
          <w:rFonts w:ascii="Times New Roman"/>
        </w:rPr>
        <w:t xml:space="preserve"> todas as obrigações assumidas nos termos desta Escritura</w:t>
      </w:r>
      <w:r w:rsidRPr="00995A5C">
        <w:rPr>
          <w:rStyle w:val="DeltaViewInsertion"/>
          <w:rFonts w:ascii="Times New Roman"/>
          <w:color w:val="000000"/>
          <w:w w:val="0"/>
          <w:u w:val="none"/>
        </w:rPr>
        <w:t>.</w:t>
      </w:r>
    </w:p>
    <w:p w14:paraId="7BBE8BC4" w14:textId="77777777" w:rsidR="004554DB" w:rsidRPr="00336803" w:rsidRDefault="004554DB" w:rsidP="00336803">
      <w:pPr>
        <w:pStyle w:val="ListParagraph"/>
      </w:pPr>
    </w:p>
    <w:p w14:paraId="5804CDB2" w14:textId="7346F90D" w:rsidR="004554DB" w:rsidRDefault="004554DB" w:rsidP="00FF3E21">
      <w:pPr>
        <w:pStyle w:val="NormalWeb"/>
        <w:numPr>
          <w:ilvl w:val="0"/>
          <w:numId w:val="38"/>
        </w:numPr>
        <w:tabs>
          <w:tab w:val="left" w:pos="851"/>
        </w:tabs>
        <w:spacing w:before="0" w:beforeAutospacing="0" w:after="0" w:afterAutospacing="0"/>
        <w:jc w:val="both"/>
        <w:rPr>
          <w:rFonts w:ascii="Times New Roman"/>
        </w:rPr>
      </w:pPr>
      <w:r w:rsidRPr="006D7F9F">
        <w:rPr>
          <w:rFonts w:ascii="Times New Roman"/>
        </w:rPr>
        <w:t xml:space="preserve">cumpre e faz com </w:t>
      </w:r>
      <w:r w:rsidR="00F144D1" w:rsidRPr="006D7F9F">
        <w:rPr>
          <w:rFonts w:ascii="Times New Roman"/>
        </w:rPr>
        <w:t>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seus respectivos benefícios (“</w:t>
      </w:r>
      <w:r w:rsidR="00F144D1" w:rsidRPr="006D7F9F">
        <w:rPr>
          <w:rFonts w:ascii="Times New Roman"/>
          <w:u w:val="single"/>
        </w:rPr>
        <w:t>Representantes</w:t>
      </w:r>
      <w:r w:rsidR="00F144D1" w:rsidRPr="006D7F9F">
        <w:rPr>
          <w:rFonts w:ascii="Times New Roman"/>
        </w:rPr>
        <w:t>”)</w:t>
      </w:r>
      <w:r w:rsidR="00DE41C3" w:rsidRPr="006D7F9F">
        <w:rPr>
          <w:rFonts w:ascii="Times New Roman"/>
        </w:rPr>
        <w:t xml:space="preserve">, </w:t>
      </w:r>
      <w:r w:rsidRPr="006D7F9F">
        <w:rPr>
          <w:rFonts w:ascii="Times New Roman"/>
        </w:rPr>
        <w:lastRenderedPageBreak/>
        <w:t xml:space="preserve">cumpram com </w:t>
      </w:r>
      <w:r w:rsidR="00A94932" w:rsidRPr="006D7F9F">
        <w:rPr>
          <w:rFonts w:ascii="Times New Roman"/>
        </w:rPr>
        <w:t>qualquer lei ou regulamento, nacional ou nos países em que atua, conforme aplicável, relativos à prática de corrupção ou atos lesivos à administração pública, incluindo, mas não se limitando,</w:t>
      </w:r>
      <w:r w:rsidR="00D764BE" w:rsidRPr="006D7F9F">
        <w:rPr>
          <w:rFonts w:ascii="Times New Roman"/>
        </w:rPr>
        <w:t xml:space="preserve"> ao Decreto Lei nº 2.848, de 7 de dezembro de 1940, </w:t>
      </w:r>
      <w:r w:rsidR="00A94932" w:rsidRPr="006D7F9F">
        <w:rPr>
          <w:rFonts w:ascii="Times New Roman"/>
        </w:rPr>
        <w:t>a Lei nº 12.529, de 30 de novembro de 2011, a Lei nº 9.613, de 3 de março de 1998, a Lei nº 12.846, de 1º de agos</w:t>
      </w:r>
      <w:r w:rsidR="00DE26E0">
        <w:rPr>
          <w:rFonts w:ascii="Times New Roman"/>
        </w:rPr>
        <w:t>t</w:t>
      </w:r>
      <w:r w:rsidR="00A94932" w:rsidRPr="006D7F9F">
        <w:rPr>
          <w:rFonts w:ascii="Times New Roman"/>
        </w:rPr>
        <w:t>o de 2013, conforme alterad</w:t>
      </w:r>
      <w:r w:rsidR="00D764BE" w:rsidRPr="006D7F9F">
        <w:rPr>
          <w:rFonts w:ascii="Times New Roman"/>
        </w:rPr>
        <w:t>o</w:t>
      </w:r>
      <w:r w:rsidR="00A94932" w:rsidRPr="006D7F9F">
        <w:rPr>
          <w:rFonts w:ascii="Times New Roman"/>
        </w:rPr>
        <w:t>s</w:t>
      </w:r>
      <w:r w:rsidR="003F1425" w:rsidRPr="006D7F9F">
        <w:rPr>
          <w:rFonts w:ascii="Times New Roman"/>
        </w:rPr>
        <w:t xml:space="preserve">, do U.S. </w:t>
      </w:r>
      <w:proofErr w:type="spellStart"/>
      <w:r w:rsidR="003F1425" w:rsidRPr="006D7F9F">
        <w:rPr>
          <w:rFonts w:ascii="Times New Roman"/>
        </w:rPr>
        <w:t>Foreign</w:t>
      </w:r>
      <w:proofErr w:type="spellEnd"/>
      <w:r w:rsidR="003F1425" w:rsidRPr="006D7F9F">
        <w:rPr>
          <w:rFonts w:ascii="Times New Roman"/>
        </w:rPr>
        <w:t xml:space="preserve"> </w:t>
      </w:r>
      <w:proofErr w:type="spellStart"/>
      <w:r w:rsidR="003F1425" w:rsidRPr="006D7F9F">
        <w:rPr>
          <w:rFonts w:ascii="Times New Roman"/>
        </w:rPr>
        <w:t>Corrupt</w:t>
      </w:r>
      <w:proofErr w:type="spellEnd"/>
      <w:r w:rsidR="003F1425" w:rsidRPr="006D7F9F">
        <w:rPr>
          <w:rFonts w:ascii="Times New Roman"/>
        </w:rPr>
        <w:t xml:space="preserve"> </w:t>
      </w:r>
      <w:proofErr w:type="spellStart"/>
      <w:r w:rsidR="003F1425" w:rsidRPr="006D7F9F">
        <w:rPr>
          <w:rFonts w:ascii="Times New Roman"/>
        </w:rPr>
        <w:t>Practices</w:t>
      </w:r>
      <w:proofErr w:type="spellEnd"/>
      <w:r w:rsidR="003F1425" w:rsidRPr="006D7F9F">
        <w:rPr>
          <w:rFonts w:ascii="Times New Roman"/>
        </w:rPr>
        <w:t xml:space="preserve"> </w:t>
      </w:r>
      <w:proofErr w:type="spellStart"/>
      <w:r w:rsidR="003F1425" w:rsidRPr="006D7F9F">
        <w:rPr>
          <w:rFonts w:ascii="Times New Roman"/>
        </w:rPr>
        <w:t>Act</w:t>
      </w:r>
      <w:proofErr w:type="spellEnd"/>
      <w:r w:rsidR="003F1425" w:rsidRPr="006D7F9F">
        <w:rPr>
          <w:rFonts w:ascii="Times New Roman"/>
        </w:rPr>
        <w:t xml:space="preserve"> </w:t>
      </w:r>
      <w:proofErr w:type="spellStart"/>
      <w:r w:rsidR="003F1425" w:rsidRPr="006D7F9F">
        <w:rPr>
          <w:rFonts w:ascii="Times New Roman"/>
        </w:rPr>
        <w:t>of</w:t>
      </w:r>
      <w:proofErr w:type="spellEnd"/>
      <w:r w:rsidR="003F1425" w:rsidRPr="006D7F9F">
        <w:rPr>
          <w:rFonts w:ascii="Times New Roman"/>
        </w:rPr>
        <w:t xml:space="preserve"> 1977</w:t>
      </w:r>
      <w:del w:id="600" w:author="Consolidado" w:date="2019-04-10T14:57:00Z">
        <w:r w:rsidR="003F1425" w:rsidRPr="006D7F9F">
          <w:rPr>
            <w:rFonts w:ascii="Times New Roman"/>
          </w:rPr>
          <w:delText xml:space="preserve"> e</w:delText>
        </w:r>
      </w:del>
      <w:ins w:id="601" w:author="Consolidado" w:date="2019-04-10T14:57:00Z">
        <w:r w:rsidR="004D7682">
          <w:rPr>
            <w:rFonts w:ascii="Times New Roman"/>
          </w:rPr>
          <w:t>,</w:t>
        </w:r>
      </w:ins>
      <w:r w:rsidR="003F1425" w:rsidRPr="006D7F9F">
        <w:rPr>
          <w:rFonts w:ascii="Times New Roman"/>
        </w:rPr>
        <w:t xml:space="preserve"> do UK </w:t>
      </w:r>
      <w:proofErr w:type="spellStart"/>
      <w:r w:rsidR="003F1425" w:rsidRPr="006D7F9F">
        <w:rPr>
          <w:rFonts w:ascii="Times New Roman"/>
        </w:rPr>
        <w:t>Bribery</w:t>
      </w:r>
      <w:proofErr w:type="spellEnd"/>
      <w:r w:rsidR="003F1425" w:rsidRPr="006D7F9F">
        <w:rPr>
          <w:rFonts w:ascii="Times New Roman"/>
        </w:rPr>
        <w:t xml:space="preserve"> </w:t>
      </w:r>
      <w:proofErr w:type="spellStart"/>
      <w:r w:rsidR="003F1425" w:rsidRPr="006D7F9F">
        <w:rPr>
          <w:rFonts w:ascii="Times New Roman"/>
        </w:rPr>
        <w:t>Act</w:t>
      </w:r>
      <w:proofErr w:type="spellEnd"/>
      <w:r w:rsidR="003F1425" w:rsidRPr="006D7F9F">
        <w:rPr>
          <w:rFonts w:ascii="Times New Roman"/>
        </w:rPr>
        <w:t xml:space="preserve"> de 2010</w:t>
      </w:r>
      <w:del w:id="602" w:author="Consolidado" w:date="2019-04-10T14:57:00Z">
        <w:r w:rsidR="003F1425" w:rsidRPr="006D7F9F">
          <w:rPr>
            <w:rFonts w:ascii="Times New Roman"/>
          </w:rPr>
          <w:delText>,</w:delText>
        </w:r>
      </w:del>
      <w:ins w:id="603" w:author="Consolidado" w:date="2019-04-10T14:57:00Z">
        <w:r w:rsidR="004D7682">
          <w:rPr>
            <w:rFonts w:ascii="Times New Roman"/>
          </w:rPr>
          <w:t xml:space="preserve"> e da </w:t>
        </w:r>
        <w:r w:rsidR="004D7682" w:rsidRPr="00682716">
          <w:rPr>
            <w:rFonts w:ascii="Times New Roman"/>
            <w:color w:val="000000"/>
            <w:w w:val="0"/>
          </w:rPr>
          <w:t>Convenção Anticorrupção da Organização para a Cooperação e Desenvolvimento Econômico (OCDE)</w:t>
        </w:r>
        <w:r w:rsidR="003F1425" w:rsidRPr="006D7F9F">
          <w:rPr>
            <w:rFonts w:ascii="Times New Roman"/>
          </w:rPr>
          <w:t>,</w:t>
        </w:r>
      </w:ins>
      <w:r w:rsidR="003F1425" w:rsidRPr="006D7F9F">
        <w:rPr>
          <w:rFonts w:ascii="Times New Roman"/>
        </w:rPr>
        <w:t xml:space="preserve"> conforme aplicável,</w:t>
      </w:r>
      <w:r w:rsidR="00A94932" w:rsidRPr="006D7F9F">
        <w:rPr>
          <w:rFonts w:ascii="Times New Roman"/>
        </w:rPr>
        <w:t xml:space="preserve"> </w:t>
      </w:r>
      <w:r w:rsidR="00E555D0" w:rsidRPr="006D7F9F">
        <w:rPr>
          <w:rFonts w:ascii="Times New Roman"/>
        </w:rPr>
        <w:t>e das leis relativas</w:t>
      </w:r>
      <w:r w:rsidR="003F1425" w:rsidRPr="006D7F9F">
        <w:rPr>
          <w:rFonts w:ascii="Times New Roman"/>
        </w:rPr>
        <w:t xml:space="preserve"> à prática de corrupção, atos lesivos à administração pública, ao patrimônio público nacional e à </w:t>
      </w:r>
      <w:r w:rsidR="00E555D0" w:rsidRPr="006D7F9F">
        <w:rPr>
          <w:rFonts w:ascii="Times New Roman"/>
        </w:rPr>
        <w:t xml:space="preserve">lavagem de dinheiro </w:t>
      </w:r>
      <w:r w:rsidR="00A94932" w:rsidRPr="006D7F9F">
        <w:rPr>
          <w:rFonts w:ascii="Times New Roman"/>
        </w:rPr>
        <w:t>(“</w:t>
      </w:r>
      <w:r w:rsidR="00A94932" w:rsidRPr="006D7F9F">
        <w:rPr>
          <w:rFonts w:ascii="Times New Roman"/>
          <w:u w:val="single"/>
        </w:rPr>
        <w:t>Leis Anticorrupção</w:t>
      </w:r>
      <w:r w:rsidR="00A94932" w:rsidRPr="006D7F9F">
        <w:rPr>
          <w:rFonts w:ascii="Times New Roman"/>
        </w:rPr>
        <w:t>”)</w:t>
      </w:r>
      <w:r w:rsidR="00DE41C3" w:rsidRPr="006D7F9F">
        <w:rPr>
          <w:rFonts w:ascii="Times New Roman"/>
        </w:rPr>
        <w:t xml:space="preserve">, na medida em que (a) mantém políticas e procedimentos internos visando ao integral cumprimento das Leis Anticorrupção; (b) dá pleno conhecimento de tais normas a todos os profissionais que venham a se relacionar com a </w:t>
      </w:r>
      <w:r w:rsidR="00A94932" w:rsidRPr="006D7F9F">
        <w:rPr>
          <w:rFonts w:ascii="Times New Roman"/>
        </w:rPr>
        <w:t>Emissora</w:t>
      </w:r>
      <w:r w:rsidR="00DE41C3" w:rsidRPr="006D7F9F">
        <w:rPr>
          <w:rFonts w:ascii="Times New Roman"/>
        </w:rPr>
        <w:t xml:space="preserve">, previamente ao in de tais normas a </w:t>
      </w:r>
      <w:proofErr w:type="spellStart"/>
      <w:r w:rsidR="00DE41C3" w:rsidRPr="006D7F9F">
        <w:rPr>
          <w:rFonts w:ascii="Times New Roman"/>
        </w:rPr>
        <w:t>todosatividade</w:t>
      </w:r>
      <w:proofErr w:type="spellEnd"/>
      <w:r w:rsidR="00DE41C3" w:rsidRPr="006D7F9F">
        <w:rPr>
          <w:rFonts w:ascii="Times New Roman"/>
        </w:rPr>
        <w:t xml:space="preserve"> para a qual foi contratado; (c) se abstém de praticar atos de corrupção e de agir de forma lesiva à administração pública, nacional e estrangeira, no seu interesse ou para seu benefício, exclusivo ou não;</w:t>
      </w:r>
      <w:r w:rsidR="00E554FB" w:rsidRPr="006D7F9F">
        <w:rPr>
          <w:rFonts w:ascii="Times New Roman"/>
        </w:rPr>
        <w:t xml:space="preserve"> (d) </w:t>
      </w:r>
      <w:ins w:id="604" w:author="Consolidado" w:date="2019-04-10T14:57:00Z">
        <w:r w:rsidR="00FF3E21" w:rsidRPr="00FF3E21">
          <w:rPr>
            <w:rFonts w:ascii="Times New Roman"/>
          </w:rPr>
          <w:t>inexiste violação de qualquer dispositivo legal ou regulatório, nacional ou dos países em que atua, conforme aplicável, relativo à prática de corrupção ou de atos lesivos à administração pública, nos termos das Leis Anticorrupção;</w:t>
        </w:r>
        <w:r w:rsidR="00FF3E21">
          <w:rPr>
            <w:rFonts w:ascii="Times New Roman"/>
          </w:rPr>
          <w:t xml:space="preserve"> (e)</w:t>
        </w:r>
        <w:r w:rsidR="00FF3E21" w:rsidRPr="00FF3E21">
          <w:rPr>
            <w:rFonts w:ascii="Times New Roman"/>
          </w:rPr>
          <w:t xml:space="preserve"> </w:t>
        </w:r>
      </w:ins>
      <w:r w:rsidR="00E554FB" w:rsidRPr="006D7F9F">
        <w:rPr>
          <w:rFonts w:ascii="Times New Roman"/>
        </w:rPr>
        <w:t>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w:t>
      </w:r>
      <w:del w:id="605" w:author="Consolidado" w:date="2019-04-10T14:57:00Z">
        <w:r w:rsidR="00336803">
          <w:rPr>
            <w:rFonts w:ascii="Times New Roman"/>
          </w:rPr>
          <w:delText>e</w:delText>
        </w:r>
      </w:del>
      <w:ins w:id="606" w:author="Consolidado" w:date="2019-04-10T14:57:00Z">
        <w:r w:rsidR="00FF3E21">
          <w:rPr>
            <w:rFonts w:ascii="Times New Roman"/>
          </w:rPr>
          <w:t>f</w:t>
        </w:r>
      </w:ins>
      <w:r w:rsidR="00E554FB" w:rsidRPr="006D7F9F">
        <w:rPr>
          <w:rFonts w:ascii="Times New Roman"/>
        </w:rPr>
        <w:t>)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w:t>
      </w:r>
      <w:del w:id="607" w:author="Consolidado" w:date="2019-04-10T14:57:00Z">
        <w:r w:rsidR="00336803">
          <w:rPr>
            <w:rFonts w:ascii="Times New Roman"/>
          </w:rPr>
          <w:delText>f</w:delText>
        </w:r>
      </w:del>
      <w:ins w:id="608" w:author="Consolidado" w:date="2019-04-10T14:57:00Z">
        <w:r w:rsidR="00FF3E21">
          <w:rPr>
            <w:rFonts w:ascii="Times New Roman"/>
          </w:rPr>
          <w:t>g</w:t>
        </w:r>
      </w:ins>
      <w:r w:rsidR="00E554FB" w:rsidRPr="006D7F9F">
        <w:rPr>
          <w:rFonts w:ascii="Times New Roman"/>
        </w:rPr>
        <w:t xml:space="preserve">) </w:t>
      </w:r>
      <w:r w:rsidR="006D7F9F" w:rsidRPr="006D7F9F">
        <w:rPr>
          <w:rFonts w:ascii="Times New Roman"/>
        </w:rPr>
        <w:t>a Emissora e os seus</w:t>
      </w:r>
      <w:r w:rsidR="00E554FB" w:rsidRPr="006D7F9F">
        <w:rPr>
          <w:rFonts w:ascii="Times New Roman"/>
        </w:rPr>
        <w:t xml:space="preserve"> Representantes não: (1) </w:t>
      </w:r>
      <w:del w:id="609" w:author="Consolidado" w:date="2019-04-10T14:57:00Z">
        <w:r w:rsidR="00E554FB" w:rsidRPr="006D7F9F">
          <w:rPr>
            <w:rFonts w:ascii="Times New Roman"/>
          </w:rPr>
          <w:delText>utiliza</w:delText>
        </w:r>
        <w:r w:rsidR="006D7F9F" w:rsidRPr="006D7F9F">
          <w:rPr>
            <w:rFonts w:ascii="Times New Roman"/>
          </w:rPr>
          <w:delText>ramm</w:delText>
        </w:r>
      </w:del>
      <w:ins w:id="610" w:author="Consolidado" w:date="2019-04-10T14:57:00Z">
        <w:r w:rsidR="00E554FB" w:rsidRPr="006D7F9F">
          <w:rPr>
            <w:rFonts w:ascii="Times New Roman"/>
          </w:rPr>
          <w:t>utiliza</w:t>
        </w:r>
        <w:r w:rsidR="006D7F9F" w:rsidRPr="006D7F9F">
          <w:rPr>
            <w:rFonts w:ascii="Times New Roman"/>
          </w:rPr>
          <w:t>ram</w:t>
        </w:r>
      </w:ins>
      <w:r w:rsidR="00E554FB" w:rsidRPr="006D7F9F">
        <w:rPr>
          <w:rFonts w:ascii="Times New Roman"/>
        </w:rPr>
        <w:t xml:space="preserve"> ou utilizar</w:t>
      </w:r>
      <w:r w:rsidR="006D7F9F" w:rsidRPr="006D7F9F">
        <w:rPr>
          <w:rFonts w:ascii="Times New Roman"/>
        </w:rPr>
        <w:t>ão</w:t>
      </w:r>
      <w:r w:rsidR="00E554FB" w:rsidRPr="006D7F9F">
        <w:rPr>
          <w:rFonts w:ascii="Times New Roman"/>
        </w:rPr>
        <w:t xml:space="preserve"> recursos para o pagamento de contribuições, presentes ou atividades de entretenimento ilegais ou qualquer outra despesa ilegal relativa a atividade política; (2) pratica</w:t>
      </w:r>
      <w:r w:rsidR="006D7F9F" w:rsidRPr="006D7F9F">
        <w:rPr>
          <w:rFonts w:ascii="Times New Roman"/>
        </w:rPr>
        <w:t>ram</w:t>
      </w:r>
      <w:r w:rsidR="00E554FB" w:rsidRPr="006D7F9F">
        <w:rPr>
          <w:rFonts w:ascii="Times New Roman"/>
        </w:rPr>
        <w:t xml:space="preserve"> ou pratica</w:t>
      </w:r>
      <w:r w:rsidR="006D7F9F" w:rsidRPr="006D7F9F">
        <w:rPr>
          <w:rFonts w:ascii="Times New Roman"/>
        </w:rPr>
        <w:t>rão</w:t>
      </w:r>
      <w:r w:rsidR="00E554FB" w:rsidRPr="006D7F9F">
        <w:rPr>
          <w:rFonts w:ascii="Times New Roman"/>
        </w:rPr>
        <w:t xml:space="preserve"> quaisquer atos para obter ou manter qualquer negócio, transação ou vantagem comercial indevida; (3) </w:t>
      </w:r>
      <w:r w:rsidR="006D7F9F" w:rsidRPr="006D7F9F">
        <w:rPr>
          <w:rFonts w:ascii="Times New Roman"/>
        </w:rPr>
        <w:t>realizaram</w:t>
      </w:r>
      <w:r w:rsidR="00E554FB" w:rsidRPr="006D7F9F">
        <w:rPr>
          <w:rFonts w:ascii="Times New Roman"/>
        </w:rPr>
        <w:t xml:space="preserve"> ou realizar</w:t>
      </w:r>
      <w:r w:rsidR="006D7F9F" w:rsidRPr="006D7F9F">
        <w:rPr>
          <w:rFonts w:ascii="Times New Roman"/>
        </w:rPr>
        <w:t>ão</w:t>
      </w:r>
      <w:r w:rsidR="00E554FB" w:rsidRPr="006D7F9F">
        <w:rPr>
          <w:rFonts w:ascii="Times New Roman"/>
        </w:rPr>
        <w:t xml:space="preserve"> um ato de corrupção, pago propina ou qualquer outro valor ilegal, bem como influenciado o pagamento de qualquer valor indevido;</w:t>
      </w:r>
      <w:r w:rsidR="00336803">
        <w:rPr>
          <w:rFonts w:ascii="Times New Roman"/>
        </w:rPr>
        <w:t xml:space="preserve"> e</w:t>
      </w:r>
      <w:r w:rsidR="00DE41C3" w:rsidRPr="006D7F9F">
        <w:rPr>
          <w:rFonts w:ascii="Times New Roman"/>
        </w:rPr>
        <w:t xml:space="preserve"> </w:t>
      </w:r>
      <w:r w:rsidR="006D7F9F" w:rsidRPr="006D7F9F">
        <w:rPr>
          <w:rFonts w:ascii="Times New Roman"/>
        </w:rPr>
        <w:t>(</w:t>
      </w:r>
      <w:del w:id="611" w:author="Consolidado" w:date="2019-04-10T14:57:00Z">
        <w:r w:rsidR="00336803">
          <w:rPr>
            <w:rFonts w:ascii="Times New Roman"/>
          </w:rPr>
          <w:delText>g</w:delText>
        </w:r>
      </w:del>
      <w:ins w:id="612" w:author="Consolidado" w:date="2019-04-10T14:57:00Z">
        <w:r w:rsidR="00FF3E21">
          <w:rPr>
            <w:rFonts w:ascii="Times New Roman"/>
          </w:rPr>
          <w:t>h</w:t>
        </w:r>
      </w:ins>
      <w:r w:rsidR="006D7F9F" w:rsidRPr="006D7F9F">
        <w:rPr>
          <w:rFonts w:ascii="Times New Roman"/>
        </w:rPr>
        <w:t xml:space="preserve">) </w:t>
      </w:r>
      <w:r w:rsidR="00DE41C3" w:rsidRPr="006D7F9F">
        <w:rPr>
          <w:rFonts w:ascii="Times New Roman"/>
        </w:rPr>
        <w:t xml:space="preserve">caso tenha conhecimento de qualquer ato ou fato que viole aludidas normas, comunicará, no prazo de 2 (dois) Dias Úteis, </w:t>
      </w:r>
      <w:r w:rsidR="00A94932" w:rsidRPr="006D7F9F">
        <w:rPr>
          <w:rFonts w:ascii="Times New Roman"/>
        </w:rPr>
        <w:t xml:space="preserve">à </w:t>
      </w:r>
      <w:proofErr w:type="spellStart"/>
      <w:r w:rsidR="00A94932" w:rsidRPr="006D7F9F">
        <w:rPr>
          <w:rFonts w:ascii="Times New Roman"/>
        </w:rPr>
        <w:t>Securitizadora</w:t>
      </w:r>
      <w:proofErr w:type="spellEnd"/>
      <w:r w:rsidR="00A94932" w:rsidRPr="006D7F9F">
        <w:rPr>
          <w:rFonts w:ascii="Times New Roman"/>
        </w:rPr>
        <w:t xml:space="preserve"> e ao </w:t>
      </w:r>
      <w:r w:rsidR="00DE41C3" w:rsidRPr="006D7F9F">
        <w:rPr>
          <w:rFonts w:ascii="Times New Roman"/>
        </w:rPr>
        <w:t xml:space="preserve">Agente Fiduciário </w:t>
      </w:r>
      <w:r w:rsidR="00A94932" w:rsidRPr="006D7F9F">
        <w:rPr>
          <w:rFonts w:ascii="Times New Roman"/>
        </w:rPr>
        <w:t>dos CRI</w:t>
      </w:r>
      <w:r w:rsidR="00DE41C3" w:rsidRPr="006D7F9F">
        <w:rPr>
          <w:rFonts w:ascii="Times New Roman"/>
        </w:rPr>
        <w:t>;</w:t>
      </w:r>
      <w:r w:rsidR="00B7079D">
        <w:rPr>
          <w:rFonts w:ascii="Times New Roman"/>
        </w:rPr>
        <w:t xml:space="preserve"> </w:t>
      </w:r>
      <w:del w:id="613" w:author="Consolidado" w:date="2019-04-10T14:57:00Z">
        <w:r w:rsidR="00B7079D">
          <w:rPr>
            <w:rFonts w:ascii="Times New Roman"/>
          </w:rPr>
          <w:delText>[</w:delText>
        </w:r>
        <w:r w:rsidR="00437380" w:rsidRPr="00437380">
          <w:rPr>
            <w:rFonts w:ascii="Times New Roman"/>
            <w:b/>
            <w:highlight w:val="green"/>
          </w:rPr>
          <w:delText>Nota TCMB:</w:delText>
        </w:r>
        <w:r w:rsidR="00437380" w:rsidRPr="00437380">
          <w:rPr>
            <w:rFonts w:ascii="Times New Roman"/>
            <w:highlight w:val="green"/>
          </w:rPr>
          <w:delText xml:space="preserve"> A Companhia solicita a exclusão do item (d), por tratar de aspectos não fáticos</w:delText>
        </w:r>
        <w:r w:rsidR="00437380">
          <w:rPr>
            <w:rFonts w:ascii="Times New Roman"/>
            <w:highlight w:val="green"/>
          </w:rPr>
          <w:delText xml:space="preserve"> que já estão abrangidos nas demais declarações contantes da cláusula</w:delText>
        </w:r>
        <w:r w:rsidR="00437380" w:rsidRPr="00437380">
          <w:rPr>
            <w:rFonts w:ascii="Times New Roman"/>
            <w:highlight w:val="green"/>
          </w:rPr>
          <w:delText>, e do item (h), por estar estabelecido no item (xxvii) abaixo.</w:delText>
        </w:r>
        <w:r w:rsidR="00B7079D">
          <w:rPr>
            <w:rFonts w:ascii="Times New Roman"/>
          </w:rPr>
          <w:delText>]</w:delText>
        </w:r>
      </w:del>
    </w:p>
    <w:p w14:paraId="4B540A4B" w14:textId="77777777" w:rsidR="004D7682" w:rsidRPr="00682716" w:rsidRDefault="004D7682" w:rsidP="004D7682">
      <w:pPr>
        <w:pStyle w:val="NormalWeb"/>
        <w:tabs>
          <w:tab w:val="left" w:pos="851"/>
        </w:tabs>
        <w:spacing w:before="0" w:beforeAutospacing="0" w:after="0" w:afterAutospacing="0"/>
        <w:jc w:val="both"/>
        <w:rPr>
          <w:rStyle w:val="DeltaViewInsertion"/>
          <w:color w:val="auto"/>
          <w:u w:val="none"/>
          <w:rPrChange w:id="614" w:author="Consolidado" w:date="2019-04-10T14:57:00Z">
            <w:rPr>
              <w:rFonts w:ascii="Times New Roman"/>
            </w:rPr>
          </w:rPrChange>
        </w:rPr>
      </w:pPr>
    </w:p>
    <w:p w14:paraId="721BB6E9" w14:textId="77777777" w:rsidR="004D7682" w:rsidRPr="00C345A0" w:rsidRDefault="004D7682" w:rsidP="004D7682">
      <w:pPr>
        <w:pStyle w:val="NormalWeb"/>
        <w:numPr>
          <w:ilvl w:val="0"/>
          <w:numId w:val="38"/>
        </w:numPr>
        <w:tabs>
          <w:tab w:val="clear" w:pos="737"/>
          <w:tab w:val="num" w:pos="0"/>
          <w:tab w:val="left" w:pos="851"/>
        </w:tabs>
        <w:spacing w:before="0" w:beforeAutospacing="0" w:after="0" w:afterAutospacing="0"/>
        <w:jc w:val="both"/>
        <w:rPr>
          <w:ins w:id="615" w:author="Consolidado" w:date="2019-04-10T14:57:00Z"/>
          <w:rFonts w:ascii="Times New Roman"/>
        </w:rPr>
      </w:pPr>
      <w:ins w:id="616" w:author="Consolidado" w:date="2019-04-10T14:57:00Z">
        <w:r w:rsidRPr="00682716">
          <w:rPr>
            <w:rFonts w:ascii="Times New Roman"/>
          </w:rPr>
          <w:t xml:space="preserve">(a) não financia, custeia, patrocina ou de qualquer modo subvenciona a prática dos atos ilícitos previstos nas leis anticorrupção, </w:t>
        </w:r>
        <w:proofErr w:type="spellStart"/>
        <w:r w:rsidRPr="00682716">
          <w:rPr>
            <w:rFonts w:ascii="Times New Roman"/>
          </w:rPr>
          <w:t>antilavagem</w:t>
        </w:r>
        <w:proofErr w:type="spellEnd"/>
        <w:r w:rsidRPr="00682716">
          <w:rPr>
            <w:rFonts w:ascii="Times New Roman"/>
          </w:rPr>
          <w:t xml:space="preserve">  e/ou organizações antissociais e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w:t>
        </w:r>
        <w:r w:rsidRPr="00682716">
          <w:rPr>
            <w:rFonts w:ascii="Times New Roman"/>
          </w:rPr>
          <w:lastRenderedPageBreak/>
          <w:t xml:space="preserve">corrupção sob as leis dos países sede, e onde haja filiais, dos contratantes, devendo garantir, ainda, que seus prepostos e colaboradores ajam da mesma forma e (d) em todas as suas atividades relacionadas a este instrumento, cumprirá, a todo tempo, com todos os regulamentos e legislação anticorrupção e </w:t>
        </w:r>
        <w:proofErr w:type="spellStart"/>
        <w:r w:rsidRPr="00682716">
          <w:rPr>
            <w:rFonts w:ascii="Times New Roman"/>
          </w:rPr>
          <w:t>antilavagem</w:t>
        </w:r>
        <w:proofErr w:type="spellEnd"/>
        <w:r w:rsidRPr="00682716">
          <w:rPr>
            <w:rFonts w:ascii="Times New Roman"/>
          </w:rPr>
          <w:t xml:space="preserve"> aplicáveis</w:t>
        </w:r>
        <w:r>
          <w:rPr>
            <w:rFonts w:ascii="Times New Roman"/>
          </w:rPr>
          <w:t>;</w:t>
        </w:r>
      </w:ins>
    </w:p>
    <w:p w14:paraId="2C44F66A" w14:textId="77777777" w:rsidR="004D7682" w:rsidRPr="006D7F9F" w:rsidRDefault="004D7682" w:rsidP="00F31F66">
      <w:pPr>
        <w:pStyle w:val="NormalWeb"/>
        <w:tabs>
          <w:tab w:val="left" w:pos="851"/>
        </w:tabs>
        <w:spacing w:before="0" w:beforeAutospacing="0" w:after="0" w:afterAutospacing="0"/>
        <w:jc w:val="both"/>
        <w:rPr>
          <w:ins w:id="617" w:author="Consolidado" w:date="2019-04-10T14:57:00Z"/>
          <w:rFonts w:ascii="Times New Roman"/>
        </w:rPr>
      </w:pPr>
    </w:p>
    <w:p w14:paraId="6CAE1E64" w14:textId="77777777" w:rsidR="00E555D0" w:rsidRDefault="00E555D0" w:rsidP="00CE58F0">
      <w:pPr>
        <w:pStyle w:val="NormalWeb"/>
        <w:tabs>
          <w:tab w:val="left" w:pos="851"/>
        </w:tabs>
        <w:spacing w:before="0" w:beforeAutospacing="0" w:after="0" w:afterAutospacing="0"/>
        <w:jc w:val="both"/>
        <w:rPr>
          <w:ins w:id="618" w:author="Consolidado" w:date="2019-04-10T14:57:00Z"/>
          <w:rFonts w:ascii="Times New Roman"/>
        </w:rPr>
      </w:pPr>
    </w:p>
    <w:p w14:paraId="6ED0D305" w14:textId="77777777" w:rsidR="003A2193" w:rsidRPr="003A2193" w:rsidRDefault="003A2193" w:rsidP="00CE58F0">
      <w:pPr>
        <w:pStyle w:val="NormalWeb"/>
        <w:numPr>
          <w:ilvl w:val="0"/>
          <w:numId w:val="38"/>
        </w:numPr>
        <w:tabs>
          <w:tab w:val="left" w:pos="851"/>
        </w:tabs>
        <w:spacing w:before="0" w:beforeAutospacing="0" w:after="0" w:afterAutospacing="0"/>
        <w:jc w:val="both"/>
        <w:rPr>
          <w:rFonts w:ascii="Times New Roman"/>
        </w:rPr>
      </w:pPr>
      <w:r w:rsidRPr="003A2193">
        <w:rPr>
          <w:rFonts w:ascii="Times New Roman"/>
        </w:rPr>
        <w:t xml:space="preserve">não se encontra, assim como seus respectivos </w:t>
      </w:r>
      <w:r w:rsidR="00B13288">
        <w:rPr>
          <w:rFonts w:ascii="Times New Roman"/>
        </w:rPr>
        <w:t>Representantes</w:t>
      </w:r>
      <w:r w:rsidRPr="003A2193">
        <w:rPr>
          <w:rFonts w:ascii="Times New Roman"/>
        </w:rPr>
        <w:t>: (</w:t>
      </w:r>
      <w:r>
        <w:rPr>
          <w:rFonts w:ascii="Times New Roman"/>
        </w:rPr>
        <w:t>a</w:t>
      </w:r>
      <w:r w:rsidRPr="003A2193">
        <w:rPr>
          <w:rFonts w:ascii="Times New Roman"/>
        </w:rPr>
        <w:t>) no curso de um</w:t>
      </w:r>
      <w:ins w:id="619" w:author="Consolidado" w:date="2019-04-10T14:57:00Z">
        <w:r w:rsidRPr="003A2193">
          <w:rPr>
            <w:rFonts w:ascii="Times New Roman"/>
          </w:rPr>
          <w:t xml:space="preserve"> </w:t>
        </w:r>
        <w:r w:rsidR="00FF3E21">
          <w:rPr>
            <w:rFonts w:ascii="Times New Roman"/>
          </w:rPr>
          <w:t>inquérito,</w:t>
        </w:r>
      </w:ins>
      <w:r w:rsidR="00FF3E21">
        <w:rPr>
          <w:rFonts w:ascii="Times New Roman"/>
        </w:rPr>
        <w:t xml:space="preserve"> </w:t>
      </w:r>
      <w:r w:rsidRPr="003A2193">
        <w:rPr>
          <w:rFonts w:ascii="Times New Roman"/>
        </w:rPr>
        <w:t>processo judicial e/ou administrativo ou foram condenados ou indiciados sob a acusação de corrupção ou suborno; (</w:t>
      </w:r>
      <w:r w:rsidR="00B7079D">
        <w:rPr>
          <w:rFonts w:ascii="Times New Roman"/>
        </w:rPr>
        <w:t>b</w:t>
      </w:r>
      <w:r w:rsidRPr="003A2193">
        <w:rPr>
          <w:rFonts w:ascii="Times New Roman"/>
        </w:rPr>
        <w:t>) listados em alguma entidade governamental, tampouco conhecidos ou suspeitos de práticas de terrorismo e/ou lavagem de dinheiro; (</w:t>
      </w:r>
      <w:r w:rsidR="00B7079D">
        <w:rPr>
          <w:rFonts w:ascii="Times New Roman"/>
        </w:rPr>
        <w:t>c</w:t>
      </w:r>
      <w:r w:rsidRPr="003A2193">
        <w:rPr>
          <w:rFonts w:ascii="Times New Roman"/>
        </w:rPr>
        <w:t>) sujeitos a restrições ou sanções econômicas e de negócios por qualquer entidade governamental; e (</w:t>
      </w:r>
      <w:r w:rsidR="00B7079D">
        <w:rPr>
          <w:rFonts w:ascii="Times New Roman"/>
        </w:rPr>
        <w:t>d</w:t>
      </w:r>
      <w:r w:rsidRPr="003A2193">
        <w:rPr>
          <w:rFonts w:ascii="Times New Roman"/>
        </w:rPr>
        <w:t>) banidos ou impedidos, de acordo com qualquer lei que seja imposta ou fiscalizada por q</w:t>
      </w:r>
      <w:r>
        <w:rPr>
          <w:rFonts w:ascii="Times New Roman"/>
        </w:rPr>
        <w:t>ualquer entidade governamental;</w:t>
      </w:r>
      <w:r w:rsidR="008A3B5A">
        <w:rPr>
          <w:rFonts w:ascii="Times New Roman"/>
        </w:rPr>
        <w:t xml:space="preserve"> </w:t>
      </w:r>
    </w:p>
    <w:p w14:paraId="5C3C47D9" w14:textId="77777777" w:rsidR="00B13288" w:rsidRDefault="00B13288" w:rsidP="00CE58F0">
      <w:pPr>
        <w:pStyle w:val="ListParagraph"/>
      </w:pPr>
    </w:p>
    <w:p w14:paraId="0F9D325E" w14:textId="77777777" w:rsidR="00B13288" w:rsidRDefault="00B13288" w:rsidP="00CE58F0">
      <w:pPr>
        <w:pStyle w:val="NormalWeb"/>
        <w:numPr>
          <w:ilvl w:val="0"/>
          <w:numId w:val="38"/>
        </w:numPr>
        <w:tabs>
          <w:tab w:val="left" w:pos="851"/>
        </w:tabs>
        <w:spacing w:before="0" w:beforeAutospacing="0" w:after="0" w:afterAutospacing="0"/>
        <w:jc w:val="both"/>
        <w:rPr>
          <w:rFonts w:ascii="Times New Roman"/>
        </w:rPr>
      </w:pPr>
      <w:proofErr w:type="gramStart"/>
      <w:r w:rsidRPr="00B13288">
        <w:rPr>
          <w:rFonts w:ascii="Times New Roman"/>
        </w:rPr>
        <w:t>as</w:t>
      </w:r>
      <w:proofErr w:type="gramEnd"/>
      <w:r w:rsidRPr="00B13288">
        <w:rPr>
          <w:rFonts w:ascii="Times New Roman"/>
        </w:rPr>
        <w:t xml:space="preserve"> informações constantes do Formulário de Referência da Emissora, elaborado nos termos da Instrução CVM nº 480, de 7 de dezembro de 2009, conforme alterada (“Instrução CVM 480”), e disponíveis na página da CVM na </w:t>
      </w:r>
      <w:r>
        <w:rPr>
          <w:rFonts w:ascii="Times New Roman"/>
        </w:rPr>
        <w:t>i</w:t>
      </w:r>
      <w:r w:rsidRPr="00B13288">
        <w:rPr>
          <w:rFonts w:ascii="Times New Roman"/>
        </w:rPr>
        <w:t>nternet (em conjunto, “</w:t>
      </w:r>
      <w:r w:rsidRPr="00CE58F0">
        <w:rPr>
          <w:rFonts w:ascii="Times New Roman"/>
          <w:u w:val="single"/>
        </w:rPr>
        <w:t>Formulários de Referência</w:t>
      </w:r>
      <w:r w:rsidRPr="00B13288">
        <w:rPr>
          <w:rFonts w:ascii="Times New Roman"/>
        </w:rPr>
        <w:t>”), são verdadeiras, consistentes,</w:t>
      </w:r>
      <w:r>
        <w:rPr>
          <w:rFonts w:ascii="Times New Roman"/>
        </w:rPr>
        <w:t xml:space="preserve"> corretas e suficientes; e</w:t>
      </w:r>
    </w:p>
    <w:p w14:paraId="1CA1EE28" w14:textId="77777777" w:rsidR="00B13288" w:rsidRDefault="00B13288" w:rsidP="00CE58F0">
      <w:pPr>
        <w:pStyle w:val="ListParagraph"/>
      </w:pPr>
    </w:p>
    <w:p w14:paraId="0B3A3C3E" w14:textId="77777777" w:rsidR="00B13288" w:rsidRPr="003A2193" w:rsidRDefault="00B13288" w:rsidP="00CE58F0">
      <w:pPr>
        <w:pStyle w:val="NormalWeb"/>
        <w:numPr>
          <w:ilvl w:val="0"/>
          <w:numId w:val="38"/>
        </w:numPr>
        <w:tabs>
          <w:tab w:val="left" w:pos="851"/>
        </w:tabs>
        <w:spacing w:before="0" w:beforeAutospacing="0" w:after="0" w:afterAutospacing="0"/>
        <w:jc w:val="both"/>
        <w:rPr>
          <w:rFonts w:ascii="Times New Roman"/>
        </w:rPr>
      </w:pPr>
      <w:r>
        <w:rPr>
          <w:rFonts w:ascii="Times New Roman"/>
        </w:rPr>
        <w:t xml:space="preserve">os Formulários de Referência </w:t>
      </w:r>
      <w:r w:rsidRPr="00B13288">
        <w:rPr>
          <w:rFonts w:ascii="Times New Roman"/>
        </w:rPr>
        <w:t>(</w:t>
      </w:r>
      <w:r>
        <w:rPr>
          <w:rFonts w:ascii="Times New Roman"/>
        </w:rPr>
        <w:t>a</w:t>
      </w:r>
      <w:r w:rsidRPr="00B13288">
        <w:rPr>
          <w:rFonts w:ascii="Times New Roman"/>
        </w:rPr>
        <w:t>) contêm, no mínimo, e sem prejuízo das disposições legais e regulamentares pertinentes, todas as informações relevantes  da Emissora, suas atividades e situação econômico-financeira, dos riscos inerentes às atividades da Emissora, bem como quaisquer outras informações relevantes; e (</w:t>
      </w:r>
      <w:r>
        <w:rPr>
          <w:rFonts w:ascii="Times New Roman"/>
        </w:rPr>
        <w:t>b</w:t>
      </w:r>
      <w:r w:rsidRPr="00B13288">
        <w:rPr>
          <w:rFonts w:ascii="Times New Roman"/>
        </w:rPr>
        <w:t>) foi elaborado de acordo com as normas pertinentes</w:t>
      </w:r>
      <w:r>
        <w:rPr>
          <w:rFonts w:ascii="Times New Roman"/>
        </w:rPr>
        <w:t>, incluindo a Instrução CVM 480</w:t>
      </w:r>
      <w:r w:rsidR="00336803">
        <w:rPr>
          <w:rFonts w:ascii="Times New Roman"/>
        </w:rPr>
        <w:t xml:space="preserve">, </w:t>
      </w:r>
      <w:r w:rsidR="00B7079D">
        <w:rPr>
          <w:rFonts w:ascii="Times New Roman"/>
        </w:rPr>
        <w:t>sendo certo que a CVM poderá a qualquer tempo solicitar alterações e/ou modificações ao Formulário de Referência</w:t>
      </w:r>
      <w:r>
        <w:rPr>
          <w:rFonts w:ascii="Times New Roman"/>
        </w:rPr>
        <w:t>.</w:t>
      </w:r>
      <w:r w:rsidR="008A3B5A">
        <w:rPr>
          <w:rFonts w:ascii="Times New Roman"/>
        </w:rPr>
        <w:t xml:space="preserve"> </w:t>
      </w:r>
    </w:p>
    <w:p w14:paraId="5425C37B" w14:textId="77777777" w:rsidR="00B902A3" w:rsidRPr="00CE58F0" w:rsidRDefault="00B902A3" w:rsidP="00CE58F0">
      <w:pPr>
        <w:pStyle w:val="p0"/>
        <w:widowControl/>
        <w:tabs>
          <w:tab w:val="clear" w:pos="720"/>
          <w:tab w:val="left" w:pos="851"/>
        </w:tabs>
        <w:spacing w:line="240" w:lineRule="auto"/>
        <w:ind w:firstLine="0"/>
        <w:rPr>
          <w:rFonts w:ascii="Times New Roman" w:hAnsi="Times New Roman" w:cs="Times New Roman"/>
          <w:color w:val="000000"/>
          <w:w w:val="0"/>
        </w:rPr>
      </w:pPr>
      <w:bookmarkStart w:id="620" w:name="_DV_M410"/>
      <w:bookmarkStart w:id="621" w:name="_DV_M411"/>
      <w:bookmarkStart w:id="622" w:name="_DV_M412"/>
      <w:bookmarkStart w:id="623" w:name="_DV_M413"/>
      <w:bookmarkStart w:id="624" w:name="_DV_M414"/>
      <w:bookmarkEnd w:id="620"/>
      <w:bookmarkEnd w:id="621"/>
      <w:bookmarkEnd w:id="622"/>
      <w:bookmarkEnd w:id="623"/>
      <w:bookmarkEnd w:id="624"/>
    </w:p>
    <w:p w14:paraId="47C91EEC" w14:textId="77777777" w:rsidR="00A1283C" w:rsidRDefault="00A1283C" w:rsidP="002101B8">
      <w:pPr>
        <w:pStyle w:val="Heading1"/>
        <w:tabs>
          <w:tab w:val="left" w:pos="851"/>
        </w:tabs>
        <w:rPr>
          <w:smallCaps w:val="0"/>
          <w:color w:val="000000"/>
          <w:w w:val="0"/>
        </w:rPr>
      </w:pPr>
      <w:bookmarkStart w:id="625" w:name="_DV_M415"/>
      <w:bookmarkStart w:id="626" w:name="_Toc499990386"/>
      <w:bookmarkEnd w:id="625"/>
      <w:r w:rsidRPr="00995A5C">
        <w:rPr>
          <w:smallCaps w:val="0"/>
          <w:color w:val="000000"/>
          <w:w w:val="0"/>
        </w:rPr>
        <w:t xml:space="preserve">CLÁUSULA </w:t>
      </w:r>
      <w:r w:rsidR="0085781D">
        <w:rPr>
          <w:smallCaps w:val="0"/>
          <w:color w:val="000000"/>
          <w:w w:val="0"/>
        </w:rPr>
        <w:t>I</w:t>
      </w:r>
      <w:r w:rsidR="00FD243A" w:rsidRPr="00995A5C">
        <w:rPr>
          <w:smallCaps w:val="0"/>
          <w:color w:val="000000"/>
          <w:w w:val="0"/>
        </w:rPr>
        <w:t>X</w:t>
      </w:r>
    </w:p>
    <w:p w14:paraId="09B42A64" w14:textId="77777777" w:rsidR="00E00908" w:rsidRPr="003F4C79" w:rsidRDefault="00E00908" w:rsidP="00E00908">
      <w:pPr>
        <w:pStyle w:val="Heading1"/>
        <w:tabs>
          <w:tab w:val="left" w:pos="851"/>
        </w:tabs>
        <w:rPr>
          <w:smallCaps w:val="0"/>
          <w:color w:val="000000"/>
          <w:w w:val="0"/>
        </w:rPr>
      </w:pPr>
      <w:r w:rsidRPr="003F4C79">
        <w:rPr>
          <w:smallCaps w:val="0"/>
          <w:color w:val="000000"/>
          <w:w w:val="0"/>
        </w:rPr>
        <w:t>DAS DESPESAS</w:t>
      </w:r>
    </w:p>
    <w:p w14:paraId="5FCAEBF5" w14:textId="77777777" w:rsidR="00E00908" w:rsidRDefault="00E00908" w:rsidP="00E00908">
      <w:pPr>
        <w:pStyle w:val="p0"/>
        <w:tabs>
          <w:tab w:val="left" w:pos="851"/>
        </w:tabs>
        <w:ind w:left="720" w:hanging="720"/>
        <w:rPr>
          <w:rFonts w:ascii="Times New Roman" w:hAnsi="Times New Roman" w:cs="Times New Roman"/>
          <w:w w:val="0"/>
        </w:rPr>
      </w:pPr>
    </w:p>
    <w:p w14:paraId="06CB0799" w14:textId="77777777" w:rsidR="00336803" w:rsidRPr="001536BC" w:rsidRDefault="00336803" w:rsidP="00336803">
      <w:pPr>
        <w:pStyle w:val="p0"/>
        <w:tabs>
          <w:tab w:val="left" w:pos="851"/>
        </w:tabs>
        <w:spacing w:line="240" w:lineRule="auto"/>
        <w:ind w:firstLine="0"/>
        <w:rPr>
          <w:w w:val="0"/>
        </w:rPr>
      </w:pPr>
      <w:r>
        <w:rPr>
          <w:w w:val="0"/>
        </w:rPr>
        <w:t>9.1.</w:t>
      </w:r>
      <w:r>
        <w:rPr>
          <w:w w:val="0"/>
        </w:rPr>
        <w:tab/>
      </w:r>
      <w:r w:rsidRPr="001536BC">
        <w:rPr>
          <w:w w:val="0"/>
          <w:u w:val="single"/>
        </w:rPr>
        <w:t>Despesas</w:t>
      </w:r>
      <w:r w:rsidRPr="001536BC">
        <w:rPr>
          <w:w w:val="0"/>
        </w:rPr>
        <w:t>: As despesas abaixo listadas (em conjunto, “</w:t>
      </w:r>
      <w:r w:rsidRPr="001536BC">
        <w:rPr>
          <w:w w:val="0"/>
          <w:u w:val="single"/>
        </w:rPr>
        <w:t>Despesas</w:t>
      </w:r>
      <w:r>
        <w:rPr>
          <w:w w:val="0"/>
        </w:rPr>
        <w:t>”) serão arcadas exclusivamente</w:t>
      </w:r>
      <w:r w:rsidRPr="001536BC">
        <w:rPr>
          <w:w w:val="0"/>
        </w:rPr>
        <w:t xml:space="preserve"> pela </w:t>
      </w:r>
      <w:r>
        <w:rPr>
          <w:w w:val="0"/>
        </w:rPr>
        <w:t>Emissora ou reembolsadas à Debenturista</w:t>
      </w:r>
      <w:r w:rsidRPr="001536BC">
        <w:rPr>
          <w:w w:val="0"/>
        </w:rPr>
        <w:t xml:space="preserve">, nos valores detalhados </w:t>
      </w:r>
      <w:r>
        <w:rPr>
          <w:w w:val="0"/>
        </w:rPr>
        <w:t>abaixo</w:t>
      </w:r>
      <w:r w:rsidRPr="001536BC">
        <w:rPr>
          <w:w w:val="0"/>
        </w:rPr>
        <w:t xml:space="preserve">: </w:t>
      </w:r>
    </w:p>
    <w:p w14:paraId="35EF3A25" w14:textId="77777777" w:rsidR="00336803" w:rsidRPr="001536BC" w:rsidRDefault="00336803" w:rsidP="00336803">
      <w:pPr>
        <w:pStyle w:val="p0"/>
        <w:tabs>
          <w:tab w:val="left" w:pos="851"/>
        </w:tabs>
        <w:spacing w:line="240" w:lineRule="auto"/>
        <w:ind w:left="720" w:hanging="720"/>
        <w:jc w:val="left"/>
        <w:rPr>
          <w:w w:val="0"/>
        </w:rPr>
      </w:pPr>
    </w:p>
    <w:p w14:paraId="359674CF" w14:textId="584C5315" w:rsidR="00336803" w:rsidRDefault="00336803" w:rsidP="00336803">
      <w:pPr>
        <w:pStyle w:val="p0"/>
        <w:numPr>
          <w:ilvl w:val="0"/>
          <w:numId w:val="66"/>
        </w:numPr>
        <w:tabs>
          <w:tab w:val="left" w:pos="851"/>
        </w:tabs>
        <w:spacing w:line="240" w:lineRule="auto"/>
        <w:ind w:hanging="720"/>
        <w:rPr>
          <w:w w:val="0"/>
        </w:rPr>
      </w:pPr>
      <w:r w:rsidRPr="001536BC">
        <w:rPr>
          <w:w w:val="0"/>
        </w:rPr>
        <w:t xml:space="preserve">remuneração do Banco Liquidante e do </w:t>
      </w:r>
      <w:proofErr w:type="spellStart"/>
      <w:r w:rsidRPr="001536BC">
        <w:rPr>
          <w:w w:val="0"/>
        </w:rPr>
        <w:t>Escriturador</w:t>
      </w:r>
      <w:proofErr w:type="spellEnd"/>
      <w:ins w:id="627" w:author="Consolidado" w:date="2019-04-10T14:57:00Z">
        <w:r w:rsidR="00382FAC">
          <w:rPr>
            <w:w w:val="0"/>
          </w:rPr>
          <w:t xml:space="preserve"> do CRI</w:t>
        </w:r>
      </w:ins>
      <w:r w:rsidRPr="001536BC">
        <w:rPr>
          <w:w w:val="0"/>
        </w:rPr>
        <w:t>, no montante de R</w:t>
      </w:r>
      <w:del w:id="628" w:author="Consolidado" w:date="2019-04-10T14:57:00Z">
        <w:r w:rsidRPr="001536BC">
          <w:rPr>
            <w:w w:val="0"/>
          </w:rPr>
          <w:delText>$</w:delText>
        </w:r>
        <w:r w:rsidRPr="00204A32">
          <w:rPr>
            <w:smallCaps/>
            <w:color w:val="000000"/>
          </w:rPr>
          <w:delText>[</w:delText>
        </w:r>
        <w:r w:rsidRPr="00204A32">
          <w:rPr>
            <w:smallCaps/>
            <w:color w:val="000000"/>
            <w:highlight w:val="yellow"/>
          </w:rPr>
          <w:delText>•</w:delText>
        </w:r>
        <w:r w:rsidRPr="00204A32">
          <w:rPr>
            <w:smallCaps/>
            <w:color w:val="000000"/>
          </w:rPr>
          <w:delText>]</w:delText>
        </w:r>
        <w:r w:rsidRPr="001536BC">
          <w:rPr>
            <w:w w:val="0"/>
          </w:rPr>
          <w:delText xml:space="preserve"> (</w:delText>
        </w:r>
        <w:r w:rsidRPr="00204A32">
          <w:rPr>
            <w:smallCaps/>
            <w:color w:val="000000"/>
          </w:rPr>
          <w:delText>[</w:delText>
        </w:r>
        <w:r w:rsidRPr="00204A32">
          <w:rPr>
            <w:smallCaps/>
            <w:color w:val="000000"/>
            <w:highlight w:val="yellow"/>
          </w:rPr>
          <w:delText>•</w:delText>
        </w:r>
        <w:r w:rsidRPr="00204A32">
          <w:rPr>
            <w:smallCaps/>
            <w:color w:val="000000"/>
          </w:rPr>
          <w:delText>]</w:delText>
        </w:r>
      </w:del>
      <w:ins w:id="629" w:author="Consolidado" w:date="2019-04-10T14:57:00Z">
        <w:r w:rsidRPr="001536BC">
          <w:rPr>
            <w:w w:val="0"/>
          </w:rPr>
          <w:t>$</w:t>
        </w:r>
        <w:r w:rsidR="00382FAC">
          <w:rPr>
            <w:smallCaps/>
            <w:color w:val="000000"/>
          </w:rPr>
          <w:t xml:space="preserve"> </w:t>
        </w:r>
        <w:r w:rsidR="00382FAC" w:rsidRPr="00F31F66">
          <w:rPr>
            <w:w w:val="0"/>
          </w:rPr>
          <w:t>300,00</w:t>
        </w:r>
        <w:r w:rsidRPr="001536BC">
          <w:rPr>
            <w:w w:val="0"/>
          </w:rPr>
          <w:t xml:space="preserve"> (</w:t>
        </w:r>
        <w:r w:rsidR="00382FAC" w:rsidRPr="00F31F66">
          <w:rPr>
            <w:w w:val="0"/>
          </w:rPr>
          <w:t>trezentos</w:t>
        </w:r>
      </w:ins>
      <w:r w:rsidRPr="001536BC">
        <w:rPr>
          <w:w w:val="0"/>
        </w:rPr>
        <w:t xml:space="preserve"> reais) </w:t>
      </w:r>
      <w:del w:id="630" w:author="Consolidado" w:date="2019-04-10T14:57:00Z">
        <w:r w:rsidRPr="001536BC">
          <w:rPr>
            <w:w w:val="0"/>
          </w:rPr>
          <w:delText>anuais</w:delText>
        </w:r>
      </w:del>
      <w:ins w:id="631" w:author="Consolidado" w:date="2019-04-10T14:57:00Z">
        <w:r w:rsidR="00382FAC">
          <w:rPr>
            <w:w w:val="0"/>
          </w:rPr>
          <w:t>mensais</w:t>
        </w:r>
      </w:ins>
      <w:r w:rsidRPr="001536BC">
        <w:rPr>
          <w:w w:val="0"/>
        </w:rPr>
        <w:t>;</w:t>
      </w:r>
    </w:p>
    <w:p w14:paraId="680BFB18" w14:textId="77777777" w:rsidR="00336803" w:rsidRDefault="00336803" w:rsidP="00336803">
      <w:pPr>
        <w:pStyle w:val="p0"/>
        <w:tabs>
          <w:tab w:val="left" w:pos="851"/>
        </w:tabs>
        <w:spacing w:line="240" w:lineRule="auto"/>
        <w:ind w:left="720" w:firstLine="0"/>
        <w:jc w:val="left"/>
        <w:rPr>
          <w:w w:val="0"/>
        </w:rPr>
      </w:pPr>
    </w:p>
    <w:p w14:paraId="2EACB604" w14:textId="77777777" w:rsidR="00336803" w:rsidRPr="00D35BAC" w:rsidRDefault="00336803" w:rsidP="00336803">
      <w:pPr>
        <w:pStyle w:val="p0"/>
        <w:numPr>
          <w:ilvl w:val="0"/>
          <w:numId w:val="66"/>
        </w:numPr>
        <w:tabs>
          <w:tab w:val="left" w:pos="851"/>
        </w:tabs>
        <w:spacing w:line="240" w:lineRule="auto"/>
        <w:ind w:hanging="720"/>
        <w:jc w:val="left"/>
        <w:rPr>
          <w:w w:val="0"/>
        </w:rPr>
      </w:pPr>
      <w:proofErr w:type="gramStart"/>
      <w:r w:rsidRPr="00D35BAC">
        <w:rPr>
          <w:w w:val="0"/>
        </w:rPr>
        <w:t>remuneração</w:t>
      </w:r>
      <w:proofErr w:type="gramEnd"/>
      <w:r w:rsidRPr="00D35BAC">
        <w:rPr>
          <w:w w:val="0"/>
        </w:rPr>
        <w:t xml:space="preserve"> da </w:t>
      </w:r>
      <w:proofErr w:type="spellStart"/>
      <w:r w:rsidRPr="00D35BAC">
        <w:rPr>
          <w:w w:val="0"/>
        </w:rPr>
        <w:t>Securitizadora</w:t>
      </w:r>
      <w:proofErr w:type="spellEnd"/>
      <w:r w:rsidRPr="00D35BAC">
        <w:rPr>
          <w:w w:val="0"/>
        </w:rPr>
        <w:t>, nos seguintes termos:</w:t>
      </w:r>
    </w:p>
    <w:p w14:paraId="32CF7951" w14:textId="77777777" w:rsidR="00336803" w:rsidRPr="00D35BAC" w:rsidRDefault="00336803" w:rsidP="00336803">
      <w:pPr>
        <w:pStyle w:val="p0"/>
        <w:tabs>
          <w:tab w:val="left" w:pos="851"/>
        </w:tabs>
        <w:spacing w:line="240" w:lineRule="auto"/>
        <w:ind w:left="720" w:hanging="720"/>
        <w:rPr>
          <w:w w:val="0"/>
        </w:rPr>
      </w:pPr>
    </w:p>
    <w:p w14:paraId="5C6DE54D" w14:textId="28C92714"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 xml:space="preserve">pela estruturação da Emissão, será devida </w:t>
      </w:r>
      <w:del w:id="632" w:author="Consolidado" w:date="2019-04-10T14:57:00Z">
        <w:r>
          <w:rPr>
            <w:w w:val="0"/>
          </w:rPr>
          <w:delText>[</w:delText>
        </w:r>
      </w:del>
      <w:r w:rsidRPr="00D35BAC">
        <w:rPr>
          <w:w w:val="0"/>
        </w:rPr>
        <w:t>parcela única</w:t>
      </w:r>
      <w:del w:id="633" w:author="Consolidado" w:date="2019-04-10T14:57:00Z">
        <w:r>
          <w:rPr>
            <w:w w:val="0"/>
          </w:rPr>
          <w:delText>]</w:delText>
        </w:r>
      </w:del>
      <w:r w:rsidRPr="00D35BAC">
        <w:rPr>
          <w:w w:val="0"/>
        </w:rPr>
        <w:t xml:space="preserve"> no valor de R</w:t>
      </w:r>
      <w:del w:id="634" w:author="Consolidado" w:date="2019-04-10T14:57:00Z">
        <w:r w:rsidRPr="00D35BAC">
          <w:rPr>
            <w:w w:val="0"/>
          </w:rPr>
          <w:delText>$</w:delText>
        </w:r>
        <w:r w:rsidRPr="00C345A0">
          <w:rPr>
            <w:smallCaps/>
            <w:color w:val="000000"/>
          </w:rPr>
          <w:delText>[</w:delText>
        </w:r>
        <w:r w:rsidRPr="00C345A0">
          <w:rPr>
            <w:smallCaps/>
            <w:color w:val="000000"/>
            <w:highlight w:val="yellow"/>
          </w:rPr>
          <w:delText>•</w:delText>
        </w:r>
        <w:r w:rsidRPr="00C345A0">
          <w:rPr>
            <w:smallCaps/>
            <w:color w:val="000000"/>
          </w:rPr>
          <w:delText>]</w:delText>
        </w:r>
        <w:r w:rsidRPr="00D35BAC">
          <w:rPr>
            <w:w w:val="0"/>
          </w:rPr>
          <w:delText xml:space="preserve"> (</w:delText>
        </w:r>
        <w:r w:rsidRPr="00204A32">
          <w:rPr>
            <w:smallCaps/>
            <w:color w:val="000000"/>
          </w:rPr>
          <w:delText>[</w:delText>
        </w:r>
        <w:r w:rsidRPr="00204A32">
          <w:rPr>
            <w:smallCaps/>
            <w:color w:val="000000"/>
            <w:highlight w:val="yellow"/>
          </w:rPr>
          <w:delText>•</w:delText>
        </w:r>
        <w:r w:rsidRPr="00204A32">
          <w:rPr>
            <w:smallCaps/>
            <w:color w:val="000000"/>
          </w:rPr>
          <w:delText>]</w:delText>
        </w:r>
        <w:r w:rsidRPr="00D35BAC">
          <w:rPr>
            <w:w w:val="0"/>
          </w:rPr>
          <w:delText>),</w:delText>
        </w:r>
      </w:del>
      <w:ins w:id="635" w:author="Consolidado" w:date="2019-04-10T14:57:00Z">
        <w:r w:rsidRPr="00D35BAC">
          <w:rPr>
            <w:w w:val="0"/>
          </w:rPr>
          <w:t>$</w:t>
        </w:r>
        <w:r w:rsidR="00112878">
          <w:rPr>
            <w:smallCaps/>
            <w:color w:val="000000"/>
          </w:rPr>
          <w:t xml:space="preserve"> 33.</w:t>
        </w:r>
        <w:r w:rsidR="00112878" w:rsidRPr="00F31F66">
          <w:rPr>
            <w:w w:val="0"/>
          </w:rPr>
          <w:t>000,00</w:t>
        </w:r>
        <w:r w:rsidRPr="00D35BAC">
          <w:rPr>
            <w:w w:val="0"/>
          </w:rPr>
          <w:t xml:space="preserve"> (</w:t>
        </w:r>
        <w:r w:rsidR="00112878" w:rsidRPr="00F31F66">
          <w:rPr>
            <w:w w:val="0"/>
          </w:rPr>
          <w:t>trinta e três mil reais</w:t>
        </w:r>
        <w:r w:rsidRPr="00D35BAC">
          <w:rPr>
            <w:w w:val="0"/>
          </w:rPr>
          <w:t>),</w:t>
        </w:r>
      </w:ins>
      <w:r w:rsidRPr="00D35BAC">
        <w:rPr>
          <w:w w:val="0"/>
        </w:rPr>
        <w:t xml:space="preserve"> a ser paga à </w:t>
      </w:r>
      <w:proofErr w:type="spellStart"/>
      <w:r>
        <w:rPr>
          <w:w w:val="0"/>
        </w:rPr>
        <w:t>Securitizadora</w:t>
      </w:r>
      <w:proofErr w:type="spellEnd"/>
      <w:r w:rsidRPr="00D35BAC">
        <w:rPr>
          <w:w w:val="0"/>
        </w:rPr>
        <w:t xml:space="preserve"> ou a quem </w:t>
      </w:r>
      <w:proofErr w:type="spellStart"/>
      <w:r w:rsidRPr="00D35BAC">
        <w:rPr>
          <w:w w:val="0"/>
        </w:rPr>
        <w:t>esta</w:t>
      </w:r>
      <w:proofErr w:type="spellEnd"/>
      <w:r w:rsidRPr="00D35BAC">
        <w:rPr>
          <w:w w:val="0"/>
        </w:rPr>
        <w:t xml:space="preserve">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w:t>
      </w:r>
    </w:p>
    <w:p w14:paraId="7F02A2BF" w14:textId="77777777" w:rsidR="00336803" w:rsidRPr="00D35BAC" w:rsidRDefault="00336803" w:rsidP="00336803">
      <w:pPr>
        <w:pStyle w:val="p0"/>
        <w:tabs>
          <w:tab w:val="left" w:pos="851"/>
        </w:tabs>
        <w:spacing w:line="240" w:lineRule="auto"/>
        <w:ind w:left="709" w:firstLine="0"/>
        <w:rPr>
          <w:w w:val="0"/>
        </w:rPr>
      </w:pPr>
    </w:p>
    <w:p w14:paraId="232A692F" w14:textId="47ECF425"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lastRenderedPageBreak/>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representados integralmente pela C</w:t>
      </w:r>
      <w:r>
        <w:rPr>
          <w:w w:val="0"/>
        </w:rPr>
        <w:t xml:space="preserve">édula de Crédito Imobiliário emitida nos termos do </w:t>
      </w:r>
      <w:r w:rsidRPr="003B5FA7">
        <w:t>“</w:t>
      </w:r>
      <w:r w:rsidRPr="003B5FA7">
        <w:rPr>
          <w:i/>
        </w:rPr>
        <w:t>Instrumento Particular de Emissão de Cédula de Crédito Imobiliário Sem Garantia Real Imobiliária sob a Forma Escritural</w:t>
      </w:r>
      <w:r w:rsidRPr="003B5FA7">
        <w:t xml:space="preserve">” celebrado em </w:t>
      </w:r>
      <w:r w:rsidRPr="00C345A0">
        <w:rPr>
          <w:smallCaps/>
          <w:color w:val="000000"/>
        </w:rPr>
        <w:t>[</w:t>
      </w:r>
      <w:r w:rsidRPr="00C345A0">
        <w:rPr>
          <w:smallCaps/>
          <w:color w:val="000000"/>
          <w:highlight w:val="yellow"/>
        </w:rPr>
        <w:t>•</w:t>
      </w:r>
      <w:r w:rsidRPr="00C345A0">
        <w:rPr>
          <w:smallCaps/>
          <w:color w:val="000000"/>
        </w:rPr>
        <w:t>]</w:t>
      </w:r>
      <w:r w:rsidRPr="003B5FA7">
        <w:t xml:space="preserve"> de </w:t>
      </w:r>
      <w:r w:rsidRPr="00C345A0">
        <w:rPr>
          <w:smallCaps/>
          <w:color w:val="000000"/>
        </w:rPr>
        <w:t>[</w:t>
      </w:r>
      <w:r w:rsidRPr="00C345A0">
        <w:rPr>
          <w:smallCaps/>
          <w:color w:val="000000"/>
          <w:highlight w:val="yellow"/>
        </w:rPr>
        <w:t>•</w:t>
      </w:r>
      <w:r w:rsidRPr="00C345A0">
        <w:rPr>
          <w:smallCaps/>
          <w:color w:val="000000"/>
        </w:rPr>
        <w:t>]</w:t>
      </w:r>
      <w:r w:rsidRPr="003B5FA7">
        <w:t xml:space="preserve"> de 201</w:t>
      </w:r>
      <w:r>
        <w:t>9</w:t>
      </w:r>
      <w:r w:rsidRPr="003B5FA7">
        <w:t xml:space="preserve">, entre a </w:t>
      </w:r>
      <w:proofErr w:type="spellStart"/>
      <w:r>
        <w:t>Securitizadora</w:t>
      </w:r>
      <w:proofErr w:type="spellEnd"/>
      <w:r w:rsidRPr="003B5FA7">
        <w:t xml:space="preserve">, </w:t>
      </w:r>
      <w:r>
        <w:t xml:space="preserve">e o Agente Fiduciário, na qualidade de instituição </w:t>
      </w:r>
      <w:proofErr w:type="spellStart"/>
      <w:r>
        <w:t>custodiate</w:t>
      </w:r>
      <w:proofErr w:type="spellEnd"/>
      <w:r>
        <w:t xml:space="preserve"> ("</w:t>
      </w:r>
      <w:r w:rsidRPr="000B13C1">
        <w:rPr>
          <w:u w:val="single"/>
        </w:rPr>
        <w:t xml:space="preserve">Instituição </w:t>
      </w:r>
      <w:proofErr w:type="spellStart"/>
      <w:r w:rsidRPr="000B13C1">
        <w:rPr>
          <w:u w:val="single"/>
        </w:rPr>
        <w:t>Custodiante</w:t>
      </w:r>
      <w:proofErr w:type="spellEnd"/>
      <w:r>
        <w:t>")</w:t>
      </w:r>
      <w:r w:rsidRPr="003B5FA7">
        <w:t xml:space="preserve"> e com interveniência da </w:t>
      </w:r>
      <w:r>
        <w:t>Emissora ("</w:t>
      </w:r>
      <w:r w:rsidRPr="000B13C1">
        <w:rPr>
          <w:u w:val="single"/>
        </w:rPr>
        <w:t>Escritura de Emissão de CCI</w:t>
      </w:r>
      <w:r>
        <w:t>" e "</w:t>
      </w:r>
      <w:r w:rsidRPr="000B13C1">
        <w:rPr>
          <w:u w:val="single"/>
        </w:rPr>
        <w:t>CCI</w:t>
      </w:r>
      <w:r>
        <w:t>", respectivamente),</w:t>
      </w:r>
      <w:r w:rsidRPr="00D35BAC">
        <w:rPr>
          <w:w w:val="0"/>
        </w:rPr>
        <w:t xml:space="preserve"> bem como diante do disposto na Lei nº 9.514</w:t>
      </w:r>
      <w:r>
        <w:rPr>
          <w:w w:val="0"/>
        </w:rPr>
        <w:t>/97</w:t>
      </w:r>
      <w:r w:rsidRPr="00D35BAC">
        <w:rPr>
          <w:w w:val="0"/>
        </w:rPr>
        <w:t xml:space="preserve"> e nos atos e instruções emanados da CVM, que estabelecem as obrigações da Debenturista, durante o período de vigência dos CRI, serão devidas parcelas mensais no valor de R</w:t>
      </w:r>
      <w:del w:id="636" w:author="Consolidado" w:date="2019-04-10T14:57:00Z">
        <w:r w:rsidRPr="00D35BAC">
          <w:rPr>
            <w:w w:val="0"/>
          </w:rPr>
          <w:delText>$</w:delText>
        </w:r>
        <w:r w:rsidRPr="00C345A0">
          <w:rPr>
            <w:smallCaps/>
            <w:color w:val="000000"/>
          </w:rPr>
          <w:delText>[</w:delText>
        </w:r>
        <w:r w:rsidRPr="00C345A0">
          <w:rPr>
            <w:smallCaps/>
            <w:color w:val="000000"/>
            <w:highlight w:val="yellow"/>
          </w:rPr>
          <w:delText>•</w:delText>
        </w:r>
        <w:r w:rsidRPr="00C345A0">
          <w:rPr>
            <w:smallCaps/>
            <w:color w:val="000000"/>
          </w:rPr>
          <w:delText>]</w:delText>
        </w:r>
        <w:r w:rsidRPr="00D35BAC">
          <w:rPr>
            <w:w w:val="0"/>
          </w:rPr>
          <w:delText xml:space="preserve"> (</w:delText>
        </w:r>
        <w:r w:rsidRPr="00C345A0">
          <w:rPr>
            <w:smallCaps/>
            <w:color w:val="000000"/>
          </w:rPr>
          <w:delText>[</w:delText>
        </w:r>
        <w:r w:rsidRPr="00C345A0">
          <w:rPr>
            <w:smallCaps/>
            <w:color w:val="000000"/>
            <w:highlight w:val="yellow"/>
          </w:rPr>
          <w:delText>•</w:delText>
        </w:r>
        <w:r w:rsidRPr="00C345A0">
          <w:rPr>
            <w:smallCaps/>
            <w:color w:val="000000"/>
          </w:rPr>
          <w:delText>]</w:delText>
        </w:r>
      </w:del>
      <w:ins w:id="637" w:author="Consolidado" w:date="2019-04-10T14:57:00Z">
        <w:r w:rsidRPr="00D35BAC">
          <w:rPr>
            <w:w w:val="0"/>
          </w:rPr>
          <w:t>$</w:t>
        </w:r>
        <w:r w:rsidR="00112878" w:rsidRPr="00F31F66">
          <w:rPr>
            <w:w w:val="0"/>
          </w:rPr>
          <w:t xml:space="preserve"> 2.000,00</w:t>
        </w:r>
        <w:r w:rsidRPr="00D35BAC">
          <w:rPr>
            <w:w w:val="0"/>
          </w:rPr>
          <w:t xml:space="preserve"> (</w:t>
        </w:r>
        <w:r w:rsidR="00112878" w:rsidRPr="00F31F66">
          <w:rPr>
            <w:w w:val="0"/>
          </w:rPr>
          <w:t>dois mil</w:t>
        </w:r>
      </w:ins>
      <w:r w:rsidRPr="00D35BAC">
        <w:rPr>
          <w:w w:val="0"/>
        </w:rPr>
        <w:t xml:space="preserve"> reais),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proofErr w:type="spellStart"/>
      <w:r>
        <w:rPr>
          <w:w w:val="0"/>
        </w:rPr>
        <w:t>Securitizadora</w:t>
      </w:r>
      <w:proofErr w:type="spellEnd"/>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14:paraId="2D11E3DA" w14:textId="77777777" w:rsidR="00336803" w:rsidRPr="001536BC" w:rsidRDefault="00336803" w:rsidP="00336803">
      <w:pPr>
        <w:pStyle w:val="p0"/>
        <w:tabs>
          <w:tab w:val="left" w:pos="851"/>
        </w:tabs>
        <w:spacing w:line="240" w:lineRule="auto"/>
        <w:ind w:left="720" w:hanging="720"/>
        <w:jc w:val="left"/>
        <w:rPr>
          <w:w w:val="0"/>
        </w:rPr>
      </w:pPr>
    </w:p>
    <w:p w14:paraId="225EE961" w14:textId="685F0D06" w:rsidR="00336803" w:rsidRDefault="00336803" w:rsidP="00F31F66">
      <w:pPr>
        <w:pStyle w:val="p0"/>
        <w:numPr>
          <w:ilvl w:val="0"/>
          <w:numId w:val="66"/>
        </w:numPr>
        <w:tabs>
          <w:tab w:val="left" w:pos="851"/>
        </w:tabs>
        <w:spacing w:line="240" w:lineRule="auto"/>
        <w:rPr>
          <w:w w:val="0"/>
        </w:rPr>
      </w:pPr>
      <w:r w:rsidRPr="001536BC">
        <w:rPr>
          <w:w w:val="0"/>
        </w:rPr>
        <w:t xml:space="preserve">remuneração da Instituição </w:t>
      </w:r>
      <w:proofErr w:type="spellStart"/>
      <w:r w:rsidRPr="001536BC">
        <w:rPr>
          <w:w w:val="0"/>
        </w:rPr>
        <w:t>Custodiante</w:t>
      </w:r>
      <w:proofErr w:type="spellEnd"/>
      <w:r w:rsidRPr="001536BC">
        <w:rPr>
          <w:w w:val="0"/>
        </w:rPr>
        <w:t>, pelos serviços prestados nos termos da Escritura de Emissão de CCI, nos seguintes termos:</w:t>
      </w:r>
      <w:r>
        <w:rPr>
          <w:w w:val="0"/>
        </w:rPr>
        <w:t xml:space="preserve"> </w:t>
      </w:r>
      <w:del w:id="638"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Pr>
            <w:w w:val="0"/>
          </w:rPr>
          <w:delText>;</w:delText>
        </w:r>
      </w:del>
      <w:ins w:id="639" w:author="Consolidado" w:date="2019-04-10T14:57:00Z">
        <w:r w:rsidR="00F02868" w:rsidRPr="00F31F66">
          <w:rPr>
            <w:color w:val="000000"/>
          </w:rPr>
          <w:t>(a)</w:t>
        </w:r>
        <w:r w:rsidR="00F02868">
          <w:rPr>
            <w:w w:val="0"/>
          </w:rPr>
          <w:t xml:space="preserve"> </w:t>
        </w:r>
        <w:r w:rsidR="00F02868" w:rsidRPr="00F02868">
          <w:rPr>
            <w:w w:val="0"/>
          </w:rPr>
          <w:t xml:space="preserve">pela implantação e registro da CCI, será devida parcela única no valor de R$3.000,00 (três mil reais), a ser paga até o 5º (quinto) dia útil após a data de assinatura </w:t>
        </w:r>
        <w:r w:rsidR="00F02868">
          <w:rPr>
            <w:w w:val="0"/>
          </w:rPr>
          <w:t xml:space="preserve">da </w:t>
        </w:r>
        <w:r w:rsidR="00F02868" w:rsidRPr="00F02868">
          <w:rPr>
            <w:w w:val="0"/>
          </w:rPr>
          <w:t>Escritura de Emissão de CC</w:t>
        </w:r>
        <w:r w:rsidR="00F02868">
          <w:rPr>
            <w:w w:val="0"/>
          </w:rPr>
          <w:t>I; e (b)</w:t>
        </w:r>
        <w:r w:rsidR="00F02868" w:rsidRPr="00F02868">
          <w:t xml:space="preserve"> </w:t>
        </w:r>
        <w:r w:rsidR="00F02868" w:rsidRPr="00F02868">
          <w:rPr>
            <w:w w:val="0"/>
          </w:rPr>
          <w:t xml:space="preserve">pela custódia da CCI, serão devidas parcelas anuais no valor de R$3.000,00 (três mil reais). A primeira parcela deverá ser paga até 5º (quinto) dia útil após a data de assinatura da </w:t>
        </w:r>
        <w:r w:rsidR="00F02868">
          <w:rPr>
            <w:w w:val="0"/>
          </w:rPr>
          <w:t>E</w:t>
        </w:r>
        <w:r w:rsidR="00F02868" w:rsidRPr="00F02868">
          <w:rPr>
            <w:w w:val="0"/>
          </w:rPr>
          <w:t xml:space="preserve">scritura de </w:t>
        </w:r>
        <w:r w:rsidR="00F02868">
          <w:rPr>
            <w:w w:val="0"/>
          </w:rPr>
          <w:t>E</w:t>
        </w:r>
        <w:r w:rsidR="00F02868" w:rsidRPr="00F02868">
          <w:rPr>
            <w:w w:val="0"/>
          </w:rPr>
          <w:t>missão de CCI, e as demais no dia 15 do mesmo mês de emissão da primeira fatura nos anos subsequentes</w:t>
        </w:r>
        <w:r w:rsidR="00F02868">
          <w:rPr>
            <w:w w:val="0"/>
          </w:rPr>
          <w:t>;</w:t>
        </w:r>
      </w:ins>
    </w:p>
    <w:p w14:paraId="2E2BF725" w14:textId="77777777" w:rsidR="00336803" w:rsidRDefault="00336803" w:rsidP="00336803">
      <w:pPr>
        <w:pStyle w:val="p0"/>
        <w:tabs>
          <w:tab w:val="left" w:pos="851"/>
        </w:tabs>
        <w:spacing w:line="240" w:lineRule="auto"/>
        <w:ind w:left="720" w:firstLine="0"/>
        <w:rPr>
          <w:w w:val="0"/>
        </w:rPr>
      </w:pPr>
    </w:p>
    <w:p w14:paraId="67B5162A" w14:textId="21839A5D" w:rsidR="00F02868" w:rsidRPr="00F31F66" w:rsidRDefault="00336803" w:rsidP="00F02868">
      <w:pPr>
        <w:pStyle w:val="p0"/>
        <w:numPr>
          <w:ilvl w:val="0"/>
          <w:numId w:val="66"/>
        </w:numPr>
        <w:tabs>
          <w:tab w:val="left" w:pos="851"/>
        </w:tabs>
        <w:rPr>
          <w:ins w:id="640" w:author="Consolidado" w:date="2019-04-10T14:57:00Z"/>
          <w:color w:val="000000"/>
        </w:rPr>
      </w:pPr>
      <w:r w:rsidRPr="00F02868">
        <w:rPr>
          <w:w w:val="0"/>
        </w:rPr>
        <w:t xml:space="preserve">remuneração do Agente Fiduciário, pelos serviços prestados no Termo de Securitização, nos seguintes termos: </w:t>
      </w:r>
      <w:del w:id="641"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Pr>
            <w:w w:val="0"/>
          </w:rPr>
          <w:delText>;</w:delText>
        </w:r>
      </w:del>
      <w:ins w:id="642" w:author="Consolidado" w:date="2019-04-10T14:57:00Z">
        <w:r w:rsidR="00F02868" w:rsidRPr="00F31F66">
          <w:rPr>
            <w:color w:val="000000"/>
          </w:rPr>
          <w:t xml:space="preserve">parcela anual no valor de R$10.000,00 (dez mil reais), sendo a primeira paga no 5º (quinto) Dia Útil contado da data de assinatura </w:t>
        </w:r>
        <w:r w:rsidR="00F02868">
          <w:rPr>
            <w:color w:val="000000"/>
          </w:rPr>
          <w:t xml:space="preserve">do </w:t>
        </w:r>
        <w:r w:rsidR="00F02868" w:rsidRPr="00F31F66">
          <w:rPr>
            <w:color w:val="000000"/>
          </w:rPr>
          <w:t xml:space="preserve">Termo de Securitização, e as demais parcelas anuais no dia 15 do mesmo mês de emissão da primeira fatura nos anos subsequentes calculada pro-rata die, se necessário. A primeira parcela será devida ainda que a operação não seja integralizada, a título de estruturação e implantação. As parcelas citadas acima serão atualizadas pela variação positiva acumulada do IPCA, ou na falta deste, ou ainda na impossibilidade de sua utilização, pelo índice que vier a substituí-lo, a partir da data do primeiro pagamento até as datas de pagamento seguintes, calculadas </w:t>
        </w:r>
        <w:proofErr w:type="gramStart"/>
        <w:r w:rsidR="00F02868" w:rsidRPr="00F31F66">
          <w:rPr>
            <w:color w:val="000000"/>
          </w:rPr>
          <w:t>pro</w:t>
        </w:r>
        <w:proofErr w:type="gramEnd"/>
        <w:r w:rsidR="00F02868" w:rsidRPr="00F31F66">
          <w:rPr>
            <w:color w:val="000000"/>
          </w:rPr>
          <w:t>-rata die, se necessário; até as datas de pagamento seguintes, calculadas pro-rata die, se necessário.</w:t>
        </w:r>
      </w:ins>
    </w:p>
    <w:p w14:paraId="29202D4A" w14:textId="19EAB324" w:rsidR="00336803" w:rsidRDefault="00336803">
      <w:pPr>
        <w:pStyle w:val="p0"/>
        <w:tabs>
          <w:tab w:val="left" w:pos="851"/>
        </w:tabs>
        <w:spacing w:line="240" w:lineRule="auto"/>
        <w:ind w:left="720" w:firstLine="0"/>
        <w:rPr>
          <w:w w:val="0"/>
        </w:rPr>
        <w:pPrChange w:id="643" w:author="Consolidado" w:date="2019-04-10T14:57:00Z">
          <w:pPr>
            <w:pStyle w:val="p0"/>
            <w:numPr>
              <w:numId w:val="66"/>
            </w:numPr>
            <w:tabs>
              <w:tab w:val="left" w:pos="851"/>
            </w:tabs>
            <w:spacing w:line="240" w:lineRule="auto"/>
            <w:ind w:left="720" w:hanging="720"/>
          </w:pPr>
        </w:pPrChange>
      </w:pPr>
    </w:p>
    <w:p w14:paraId="5276362A" w14:textId="77777777" w:rsidR="00336803" w:rsidRDefault="00336803" w:rsidP="00336803">
      <w:pPr>
        <w:pStyle w:val="p0"/>
        <w:tabs>
          <w:tab w:val="left" w:pos="851"/>
        </w:tabs>
        <w:spacing w:line="240" w:lineRule="auto"/>
        <w:ind w:left="720" w:firstLine="0"/>
        <w:rPr>
          <w:w w:val="0"/>
        </w:rPr>
      </w:pPr>
    </w:p>
    <w:p w14:paraId="1C08D1A3" w14:textId="77777777" w:rsidR="00336803" w:rsidRDefault="00336803" w:rsidP="00336803">
      <w:pPr>
        <w:pStyle w:val="p0"/>
        <w:numPr>
          <w:ilvl w:val="0"/>
          <w:numId w:val="66"/>
        </w:numPr>
        <w:tabs>
          <w:tab w:val="left" w:pos="851"/>
        </w:tabs>
        <w:spacing w:line="240" w:lineRule="auto"/>
        <w:ind w:hanging="720"/>
        <w:rPr>
          <w:w w:val="0"/>
        </w:rPr>
      </w:pPr>
      <w:proofErr w:type="gramStart"/>
      <w:r w:rsidRPr="000B13C1">
        <w:rPr>
          <w:w w:val="0"/>
        </w:rPr>
        <w:t>averbações</w:t>
      </w:r>
      <w:proofErr w:type="gramEnd"/>
      <w:r w:rsidRPr="000B13C1">
        <w:rPr>
          <w:w w:val="0"/>
        </w:rPr>
        <w:t xml:space="preserve">, tributos, </w:t>
      </w:r>
      <w:proofErr w:type="spellStart"/>
      <w:r w:rsidRPr="000B13C1">
        <w:rPr>
          <w:w w:val="0"/>
        </w:rPr>
        <w:t>prenotações</w:t>
      </w:r>
      <w:proofErr w:type="spellEnd"/>
      <w:r w:rsidRPr="000B13C1">
        <w:rPr>
          <w:w w:val="0"/>
        </w:rPr>
        <w:t xml:space="preserve"> e registros em cartórios de registro de imóveis e títulos e documentos e junta comercial, quando for o caso, bem com as despesas relativas a </w:t>
      </w:r>
      <w:r w:rsidRPr="000B13C1">
        <w:rPr>
          <w:w w:val="0"/>
        </w:rPr>
        <w:lastRenderedPageBreak/>
        <w:t xml:space="preserve">alterações dos </w:t>
      </w:r>
      <w:r>
        <w:rPr>
          <w:w w:val="0"/>
        </w:rPr>
        <w:t>d</w:t>
      </w:r>
      <w:r w:rsidRPr="000B13C1">
        <w:rPr>
          <w:w w:val="0"/>
        </w:rPr>
        <w:t xml:space="preserve">ocumentos </w:t>
      </w:r>
      <w:r>
        <w:rPr>
          <w:w w:val="0"/>
        </w:rPr>
        <w:t>relativos à emissão dos CRI</w:t>
      </w:r>
      <w:r w:rsidRPr="000B13C1">
        <w:rPr>
          <w:w w:val="0"/>
        </w:rPr>
        <w:t>;</w:t>
      </w:r>
    </w:p>
    <w:p w14:paraId="195F0EAB" w14:textId="77777777" w:rsidR="00336803" w:rsidRDefault="00336803" w:rsidP="00336803">
      <w:pPr>
        <w:pStyle w:val="p0"/>
        <w:tabs>
          <w:tab w:val="left" w:pos="851"/>
        </w:tabs>
        <w:spacing w:line="240" w:lineRule="auto"/>
        <w:ind w:left="720" w:firstLine="0"/>
        <w:rPr>
          <w:w w:val="0"/>
        </w:rPr>
      </w:pPr>
    </w:p>
    <w:p w14:paraId="6EC26F4A" w14:textId="77777777" w:rsidR="00336803" w:rsidRDefault="00336803" w:rsidP="00336803">
      <w:pPr>
        <w:pStyle w:val="p0"/>
        <w:numPr>
          <w:ilvl w:val="0"/>
          <w:numId w:val="66"/>
        </w:numPr>
        <w:tabs>
          <w:tab w:val="left" w:pos="851"/>
        </w:tabs>
        <w:spacing w:line="240" w:lineRule="auto"/>
        <w:ind w:hanging="720"/>
        <w:rPr>
          <w:w w:val="0"/>
        </w:rPr>
      </w:pPr>
      <w:proofErr w:type="gramStart"/>
      <w:r w:rsidRPr="000B13C1">
        <w:rPr>
          <w:w w:val="0"/>
        </w:rPr>
        <w:t>todas</w:t>
      </w:r>
      <w:proofErr w:type="gramEnd"/>
      <w:r w:rsidRPr="000B13C1">
        <w:rPr>
          <w:w w:val="0"/>
        </w:rPr>
        <w:t xml:space="preserve">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14:paraId="34345A6D" w14:textId="77777777" w:rsidR="00336803" w:rsidRDefault="00336803" w:rsidP="00336803">
      <w:pPr>
        <w:pStyle w:val="p0"/>
        <w:tabs>
          <w:tab w:val="left" w:pos="851"/>
        </w:tabs>
        <w:spacing w:line="240" w:lineRule="auto"/>
        <w:ind w:left="720" w:firstLine="0"/>
        <w:rPr>
          <w:w w:val="0"/>
        </w:rPr>
      </w:pPr>
    </w:p>
    <w:p w14:paraId="577DDAD8" w14:textId="77777777" w:rsidR="00336803" w:rsidRDefault="00336803" w:rsidP="00336803">
      <w:pPr>
        <w:pStyle w:val="p0"/>
        <w:numPr>
          <w:ilvl w:val="0"/>
          <w:numId w:val="66"/>
        </w:numPr>
        <w:tabs>
          <w:tab w:val="left" w:pos="851"/>
        </w:tabs>
        <w:spacing w:line="240" w:lineRule="auto"/>
        <w:ind w:hanging="720"/>
        <w:rPr>
          <w:w w:val="0"/>
        </w:rPr>
      </w:pPr>
      <w:proofErr w:type="gramStart"/>
      <w:r w:rsidRPr="000B13C1">
        <w:rPr>
          <w:w w:val="0"/>
        </w:rPr>
        <w:t>emolumentos</w:t>
      </w:r>
      <w:proofErr w:type="gramEnd"/>
      <w:r w:rsidRPr="000B13C1">
        <w:rPr>
          <w:w w:val="0"/>
        </w:rPr>
        <w:t xml:space="preserve"> e declarações de custódia da B3 relativos à CCI e aos CRI;</w:t>
      </w:r>
    </w:p>
    <w:p w14:paraId="124162BE" w14:textId="77777777" w:rsidR="00336803" w:rsidRDefault="00336803" w:rsidP="00336803">
      <w:pPr>
        <w:pStyle w:val="p0"/>
        <w:tabs>
          <w:tab w:val="left" w:pos="851"/>
        </w:tabs>
        <w:spacing w:line="240" w:lineRule="auto"/>
        <w:ind w:left="720" w:firstLine="0"/>
        <w:rPr>
          <w:w w:val="0"/>
        </w:rPr>
      </w:pPr>
    </w:p>
    <w:p w14:paraId="7175D76E" w14:textId="77777777" w:rsidR="00336803" w:rsidRDefault="00336803" w:rsidP="00336803">
      <w:pPr>
        <w:pStyle w:val="p0"/>
        <w:numPr>
          <w:ilvl w:val="0"/>
          <w:numId w:val="66"/>
        </w:numPr>
        <w:tabs>
          <w:tab w:val="left" w:pos="851"/>
        </w:tabs>
        <w:spacing w:line="240" w:lineRule="auto"/>
        <w:ind w:hanging="720"/>
        <w:rPr>
          <w:w w:val="0"/>
        </w:rPr>
      </w:pPr>
      <w:proofErr w:type="gramStart"/>
      <w:r w:rsidRPr="000B13C1">
        <w:rPr>
          <w:w w:val="0"/>
        </w:rPr>
        <w:t>custos</w:t>
      </w:r>
      <w:proofErr w:type="gramEnd"/>
      <w:r w:rsidRPr="000B13C1">
        <w:rPr>
          <w:w w:val="0"/>
        </w:rPr>
        <w:t xml:space="preserve"> relacionados à assembleia de titulares de CRI;</w:t>
      </w:r>
    </w:p>
    <w:p w14:paraId="50D690F2" w14:textId="77777777" w:rsidR="00336803" w:rsidRDefault="00336803" w:rsidP="00336803">
      <w:pPr>
        <w:pStyle w:val="p0"/>
        <w:tabs>
          <w:tab w:val="left" w:pos="851"/>
        </w:tabs>
        <w:spacing w:line="240" w:lineRule="auto"/>
        <w:ind w:left="720" w:firstLine="0"/>
        <w:rPr>
          <w:w w:val="0"/>
        </w:rPr>
      </w:pPr>
    </w:p>
    <w:p w14:paraId="528362AA" w14:textId="6B10EAED"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relativas à abertura e manutenção da corrente nº </w:t>
      </w:r>
      <w:del w:id="644"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sidRPr="000B13C1">
          <w:rPr>
            <w:w w:val="0"/>
          </w:rPr>
          <w:delText>,</w:delText>
        </w:r>
      </w:del>
      <w:ins w:id="645" w:author="Consolidado" w:date="2019-04-10T14:57:00Z">
        <w:r w:rsidR="00112878" w:rsidRPr="00112878">
          <w:rPr>
            <w:smallCaps/>
            <w:color w:val="000000"/>
          </w:rPr>
          <w:t>05775-1</w:t>
        </w:r>
        <w:r w:rsidRPr="000B13C1">
          <w:rPr>
            <w:w w:val="0"/>
          </w:rPr>
          <w:t>,</w:t>
        </w:r>
      </w:ins>
      <w:r w:rsidRPr="000B13C1">
        <w:rPr>
          <w:w w:val="0"/>
        </w:rPr>
        <w:t xml:space="preserve"> agência </w:t>
      </w:r>
      <w:del w:id="646"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sidRPr="000B13C1">
          <w:rPr>
            <w:w w:val="0"/>
          </w:rPr>
          <w:delText>,</w:delText>
        </w:r>
      </w:del>
      <w:ins w:id="647" w:author="Consolidado" w:date="2019-04-10T14:57:00Z">
        <w:r w:rsidR="00112878">
          <w:rPr>
            <w:smallCaps/>
            <w:color w:val="000000"/>
          </w:rPr>
          <w:t>0910</w:t>
        </w:r>
        <w:r w:rsidR="00112878" w:rsidRPr="000B13C1">
          <w:rPr>
            <w:w w:val="0"/>
          </w:rPr>
          <w:t>,</w:t>
        </w:r>
      </w:ins>
      <w:r w:rsidR="00112878" w:rsidRPr="000B13C1">
        <w:rPr>
          <w:w w:val="0"/>
        </w:rPr>
        <w:t xml:space="preserve"> </w:t>
      </w:r>
      <w:r w:rsidRPr="000B13C1">
        <w:rPr>
          <w:w w:val="0"/>
        </w:rPr>
        <w:t xml:space="preserve">do Banco </w:t>
      </w:r>
      <w:del w:id="648"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sidRPr="000B13C1">
          <w:rPr>
            <w:w w:val="0"/>
          </w:rPr>
          <w:delText>,</w:delText>
        </w:r>
      </w:del>
      <w:ins w:id="649" w:author="Consolidado" w:date="2019-04-10T14:57:00Z">
        <w:r w:rsidR="00112878" w:rsidRPr="00F31F66">
          <w:rPr>
            <w:w w:val="0"/>
          </w:rPr>
          <w:t>Itaú Unibanco S.A</w:t>
        </w:r>
        <w:r w:rsidR="00112878" w:rsidRPr="000B13C1">
          <w:rPr>
            <w:w w:val="0"/>
          </w:rPr>
          <w:t>,</w:t>
        </w:r>
      </w:ins>
      <w:r w:rsidR="00112878" w:rsidRPr="000B13C1">
        <w:rPr>
          <w:w w:val="0"/>
        </w:rPr>
        <w:t xml:space="preserve"> </w:t>
      </w:r>
      <w:r w:rsidRPr="000B13C1">
        <w:rPr>
          <w:w w:val="0"/>
        </w:rPr>
        <w:t>de titularidade da Emissora</w:t>
      </w:r>
      <w:r>
        <w:rPr>
          <w:w w:val="0"/>
        </w:rPr>
        <w:t xml:space="preserve">,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0B13C1">
        <w:rPr>
          <w:w w:val="0"/>
        </w:rPr>
        <w:t>;</w:t>
      </w:r>
    </w:p>
    <w:p w14:paraId="156CE9EE" w14:textId="77777777" w:rsidR="00336803" w:rsidRDefault="00336803" w:rsidP="00336803">
      <w:pPr>
        <w:pStyle w:val="p0"/>
        <w:tabs>
          <w:tab w:val="left" w:pos="851"/>
        </w:tabs>
        <w:spacing w:line="240" w:lineRule="auto"/>
        <w:ind w:left="720" w:firstLine="0"/>
        <w:rPr>
          <w:w w:val="0"/>
        </w:rPr>
      </w:pPr>
    </w:p>
    <w:p w14:paraId="0E56FE98" w14:textId="77777777" w:rsidR="00336803" w:rsidRDefault="00336803" w:rsidP="00336803">
      <w:pPr>
        <w:pStyle w:val="p0"/>
        <w:numPr>
          <w:ilvl w:val="0"/>
          <w:numId w:val="66"/>
        </w:numPr>
        <w:tabs>
          <w:tab w:val="left" w:pos="851"/>
        </w:tabs>
        <w:spacing w:line="240" w:lineRule="auto"/>
        <w:ind w:hanging="720"/>
        <w:rPr>
          <w:w w:val="0"/>
        </w:rPr>
      </w:pPr>
      <w:proofErr w:type="gramStart"/>
      <w:r w:rsidRPr="000B13C1">
        <w:rPr>
          <w:w w:val="0"/>
        </w:rPr>
        <w:t>despesas</w:t>
      </w:r>
      <w:proofErr w:type="gramEnd"/>
      <w:r w:rsidRPr="000B13C1">
        <w:rPr>
          <w:w w:val="0"/>
        </w:rPr>
        <w:t xml:space="preserve">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14:paraId="3A71CA5C" w14:textId="77777777" w:rsidR="00336803" w:rsidRDefault="00336803" w:rsidP="00336803">
      <w:pPr>
        <w:pStyle w:val="p0"/>
        <w:tabs>
          <w:tab w:val="left" w:pos="851"/>
        </w:tabs>
        <w:spacing w:line="240" w:lineRule="auto"/>
        <w:ind w:left="720" w:firstLine="0"/>
        <w:rPr>
          <w:w w:val="0"/>
        </w:rPr>
      </w:pPr>
    </w:p>
    <w:p w14:paraId="3A6D0DA7" w14:textId="79508454" w:rsidR="00112878" w:rsidRDefault="00336803" w:rsidP="00336803">
      <w:pPr>
        <w:pStyle w:val="p0"/>
        <w:numPr>
          <w:ilvl w:val="0"/>
          <w:numId w:val="66"/>
        </w:numPr>
        <w:tabs>
          <w:tab w:val="left" w:pos="851"/>
        </w:tabs>
        <w:spacing w:line="240" w:lineRule="auto"/>
        <w:ind w:hanging="720"/>
        <w:rPr>
          <w:w w:val="0"/>
        </w:rPr>
      </w:pPr>
      <w:r w:rsidRPr="000B13C1">
        <w:rPr>
          <w:w w:val="0"/>
        </w:rPr>
        <w:t>despesas com a contratação, atualização e manutenção da classificação de risco da Oferta</w:t>
      </w:r>
      <w:del w:id="650" w:author="William Koga" w:date="2019-04-12T12:20:00Z">
        <w:r w:rsidDel="00E12507">
          <w:rPr>
            <w:w w:val="0"/>
          </w:rPr>
          <w:delText xml:space="preserve"> Pública Restrita</w:delText>
        </w:r>
      </w:del>
      <w:r w:rsidRPr="000B13C1">
        <w:rPr>
          <w:w w:val="0"/>
        </w:rPr>
        <w:t xml:space="preserve">; </w:t>
      </w:r>
      <w:del w:id="651" w:author="Consolidado" w:date="2019-04-10T14:57:00Z">
        <w:r w:rsidRPr="000B13C1">
          <w:rPr>
            <w:w w:val="0"/>
          </w:rPr>
          <w:delText>e</w:delText>
        </w:r>
      </w:del>
    </w:p>
    <w:p w14:paraId="04B19E88" w14:textId="77777777" w:rsidR="00112878" w:rsidRDefault="00112878" w:rsidP="00F31F66">
      <w:pPr>
        <w:pStyle w:val="ListParagraph"/>
        <w:rPr>
          <w:ins w:id="652" w:author="Consolidado" w:date="2019-04-10T14:57:00Z"/>
          <w:w w:val="0"/>
        </w:rPr>
      </w:pPr>
    </w:p>
    <w:p w14:paraId="2D1B793C" w14:textId="75735237" w:rsidR="00336803" w:rsidRDefault="00112878" w:rsidP="00336803">
      <w:pPr>
        <w:pStyle w:val="p0"/>
        <w:numPr>
          <w:ilvl w:val="0"/>
          <w:numId w:val="66"/>
        </w:numPr>
        <w:tabs>
          <w:tab w:val="left" w:pos="851"/>
        </w:tabs>
        <w:spacing w:line="240" w:lineRule="auto"/>
        <w:ind w:hanging="720"/>
        <w:rPr>
          <w:ins w:id="653" w:author="Consolidado" w:date="2019-04-10T14:57:00Z"/>
          <w:w w:val="0"/>
        </w:rPr>
      </w:pPr>
      <w:ins w:id="654" w:author="Consolidado" w:date="2019-04-10T14:57:00Z">
        <w:r>
          <w:rPr>
            <w:w w:val="0"/>
          </w:rPr>
          <w:t>despesa</w:t>
        </w:r>
        <w:r w:rsidR="00382FAC">
          <w:rPr>
            <w:w w:val="0"/>
          </w:rPr>
          <w:t>s</w:t>
        </w:r>
        <w:r>
          <w:rPr>
            <w:w w:val="0"/>
          </w:rPr>
          <w:t xml:space="preserve"> com a contratação de </w:t>
        </w:r>
        <w:r w:rsidRPr="00112878">
          <w:rPr>
            <w:w w:val="0"/>
          </w:rPr>
          <w:t xml:space="preserve">auditor independente contratado para auditoria anual das demonstrações financeiras do patrimônio separado, qual seja, a KPMG Auditores Independentes, sociedade simples brasileira e firma-membro da rede KPMG de firmas-membro independentes e afiliadas à KPMG </w:t>
        </w:r>
        <w:proofErr w:type="spellStart"/>
        <w:r w:rsidRPr="00112878">
          <w:rPr>
            <w:w w:val="0"/>
          </w:rPr>
          <w:t>International</w:t>
        </w:r>
        <w:proofErr w:type="spellEnd"/>
        <w:r w:rsidRPr="00112878">
          <w:rPr>
            <w:w w:val="0"/>
          </w:rPr>
          <w:t xml:space="preserve"> </w:t>
        </w:r>
        <w:proofErr w:type="spellStart"/>
        <w:r w:rsidRPr="00112878">
          <w:rPr>
            <w:w w:val="0"/>
          </w:rPr>
          <w:t>Cooperative</w:t>
        </w:r>
        <w:proofErr w:type="spellEnd"/>
        <w:r w:rsidRPr="00112878">
          <w:rPr>
            <w:w w:val="0"/>
          </w:rPr>
          <w:t xml:space="preserve">, uma entidade suíça, com sede na </w:t>
        </w:r>
        <w:r w:rsidR="00210864">
          <w:rPr>
            <w:w w:val="0"/>
          </w:rPr>
          <w:t>c</w:t>
        </w:r>
        <w:r w:rsidRPr="00112878">
          <w:rPr>
            <w:w w:val="0"/>
          </w:rPr>
          <w:t xml:space="preserve">idade de São Paulo, Estado de São Paulo, na Rua Arquiteto Olavo </w:t>
        </w:r>
        <w:proofErr w:type="spellStart"/>
        <w:r w:rsidRPr="00112878">
          <w:rPr>
            <w:w w:val="0"/>
          </w:rPr>
          <w:t>Redig</w:t>
        </w:r>
        <w:proofErr w:type="spellEnd"/>
        <w:r w:rsidRPr="00112878">
          <w:rPr>
            <w:w w:val="0"/>
          </w:rPr>
          <w:t xml:space="preserve"> de Campos, 105, 6º andar – Torre A, CEP 04711-904, inscrita no CNPJ/ME sob o n.º 57.755.217/0001-29. De acordo com a regra do art. 31 da Instrução da CVM nº 308, de 14 de maio de 1999, conforme alterada</w:t>
        </w:r>
        <w:r w:rsidR="00382FAC">
          <w:rPr>
            <w:w w:val="0"/>
          </w:rPr>
          <w:t xml:space="preserve">, no valor de </w:t>
        </w:r>
        <w:r w:rsidRPr="00112878">
          <w:rPr>
            <w:w w:val="0"/>
          </w:rPr>
          <w:t xml:space="preserve">R$5.000,00 (cinco mil reais) por ano, reajustado anualmente, segundo o IGP-M/FGV e, no caso de sua supressão ou extinção, </w:t>
        </w:r>
        <w:proofErr w:type="spellStart"/>
        <w:r w:rsidRPr="00112878">
          <w:rPr>
            <w:w w:val="0"/>
          </w:rPr>
          <w:t>substitutivamente</w:t>
        </w:r>
        <w:proofErr w:type="spellEnd"/>
        <w:r w:rsidRPr="00112878">
          <w:rPr>
            <w:w w:val="0"/>
          </w:rPr>
          <w:t>, índice</w:t>
        </w:r>
        <w:r w:rsidR="00382FAC">
          <w:rPr>
            <w:w w:val="0"/>
          </w:rPr>
          <w:t xml:space="preserve"> de reajuste permitido por Lei. O</w:t>
        </w:r>
        <w:r w:rsidRPr="00112878">
          <w:rPr>
            <w:w w:val="0"/>
          </w:rPr>
          <w:t xml:space="preserve"> auditor independente deverá ser substituído periodicamente a cada 5 (cinco) anos, sendo contratado com escopo equivalente ao aqui previsto e sem a necessidade de aditamentos ao Termo de Securitização e independentemente de necessidade de realização de Assembleia Geral</w:t>
        </w:r>
        <w:r>
          <w:rPr>
            <w:w w:val="0"/>
          </w:rPr>
          <w:t xml:space="preserve">; </w:t>
        </w:r>
        <w:r w:rsidR="00336803" w:rsidRPr="000B13C1">
          <w:rPr>
            <w:w w:val="0"/>
          </w:rPr>
          <w:t>e</w:t>
        </w:r>
      </w:ins>
    </w:p>
    <w:p w14:paraId="1206C49F" w14:textId="77777777" w:rsidR="00336803" w:rsidRDefault="00336803" w:rsidP="00336803">
      <w:pPr>
        <w:pStyle w:val="p0"/>
        <w:tabs>
          <w:tab w:val="left" w:pos="851"/>
        </w:tabs>
        <w:spacing w:line="240" w:lineRule="auto"/>
        <w:ind w:left="720" w:firstLine="0"/>
        <w:rPr>
          <w:w w:val="0"/>
        </w:rPr>
      </w:pPr>
    </w:p>
    <w:p w14:paraId="28B1C8BA" w14:textId="6990C062" w:rsidR="00336803" w:rsidRDefault="00336803" w:rsidP="00336803">
      <w:pPr>
        <w:pStyle w:val="p0"/>
        <w:numPr>
          <w:ilvl w:val="0"/>
          <w:numId w:val="66"/>
        </w:numPr>
        <w:tabs>
          <w:tab w:val="left" w:pos="851"/>
        </w:tabs>
        <w:spacing w:line="240" w:lineRule="auto"/>
        <w:ind w:hanging="720"/>
        <w:rPr>
          <w:w w:val="0"/>
        </w:rPr>
      </w:pPr>
      <w:r w:rsidRPr="000B13C1">
        <w:rPr>
          <w:w w:val="0"/>
        </w:rPr>
        <w:t>todos os custos relativos à Oferta</w:t>
      </w:r>
      <w:r>
        <w:rPr>
          <w:w w:val="0"/>
        </w:rPr>
        <w:t xml:space="preserve"> </w:t>
      </w:r>
      <w:del w:id="655" w:author="William Koga" w:date="2019-04-12T12:20:00Z">
        <w:r w:rsidDel="00E12507">
          <w:rPr>
            <w:w w:val="0"/>
          </w:rPr>
          <w:delText>Pública Restrita</w:delText>
        </w:r>
        <w:r w:rsidRPr="000B13C1" w:rsidDel="00E12507">
          <w:rPr>
            <w:w w:val="0"/>
          </w:rPr>
          <w:delText xml:space="preserve"> </w:delText>
        </w:r>
      </w:del>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w:t>
      </w:r>
      <w:proofErr w:type="spellStart"/>
      <w:r w:rsidRPr="000B13C1">
        <w:rPr>
          <w:w w:val="0"/>
        </w:rPr>
        <w:t>dos</w:t>
      </w:r>
      <w:proofErr w:type="spellEnd"/>
      <w:r w:rsidRPr="000B13C1">
        <w:rPr>
          <w:w w:val="0"/>
        </w:rPr>
        <w:t xml:space="preserve">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w:t>
      </w:r>
      <w:del w:id="656" w:author="William Koga" w:date="2019-04-12T12:20:00Z">
        <w:r w:rsidDel="00E12507">
          <w:rPr>
            <w:w w:val="0"/>
          </w:rPr>
          <w:delText xml:space="preserve"> Pública Restrita</w:delText>
        </w:r>
      </w:del>
      <w:r w:rsidRPr="000B13C1">
        <w:rPr>
          <w:w w:val="0"/>
        </w:rPr>
        <w:t xml:space="preserve">, incluindo, </w:t>
      </w:r>
      <w:r w:rsidRPr="000B13C1">
        <w:rPr>
          <w:w w:val="0"/>
        </w:rPr>
        <w:lastRenderedPageBreak/>
        <w:t xml:space="preserve">sem limitação, o material informativo, se houver, entre outros, e </w:t>
      </w:r>
      <w:r w:rsidRPr="000B13C1">
        <w:rPr>
          <w:bCs/>
          <w:w w:val="0"/>
        </w:rPr>
        <w:t>(d)</w:t>
      </w:r>
      <w:r w:rsidRPr="000B13C1">
        <w:rPr>
          <w:b/>
          <w:bCs/>
          <w:w w:val="0"/>
        </w:rPr>
        <w:t xml:space="preserve"> </w:t>
      </w:r>
      <w:r w:rsidRPr="000B13C1">
        <w:rPr>
          <w:w w:val="0"/>
        </w:rPr>
        <w:t xml:space="preserve">processo de </w:t>
      </w:r>
      <w:proofErr w:type="spellStart"/>
      <w:r w:rsidRPr="000B13C1">
        <w:rPr>
          <w:i/>
          <w:iCs/>
          <w:w w:val="0"/>
        </w:rPr>
        <w:t>due</w:t>
      </w:r>
      <w:proofErr w:type="spellEnd"/>
      <w:r w:rsidRPr="000B13C1">
        <w:rPr>
          <w:i/>
          <w:iCs/>
          <w:w w:val="0"/>
        </w:rPr>
        <w:t xml:space="preserve"> </w:t>
      </w:r>
      <w:proofErr w:type="spellStart"/>
      <w:r w:rsidRPr="000B13C1">
        <w:rPr>
          <w:i/>
          <w:iCs/>
          <w:w w:val="0"/>
        </w:rPr>
        <w:t>diligence</w:t>
      </w:r>
      <w:proofErr w:type="spellEnd"/>
      <w:r w:rsidRPr="000B13C1">
        <w:rPr>
          <w:w w:val="0"/>
        </w:rPr>
        <w:t xml:space="preserve">.  </w:t>
      </w:r>
    </w:p>
    <w:p w14:paraId="476E4D8E" w14:textId="77777777" w:rsidR="00336803" w:rsidRDefault="00336803" w:rsidP="00336803">
      <w:pPr>
        <w:pStyle w:val="p0"/>
        <w:tabs>
          <w:tab w:val="left" w:pos="851"/>
        </w:tabs>
        <w:spacing w:line="240" w:lineRule="auto"/>
        <w:ind w:firstLine="0"/>
        <w:rPr>
          <w:w w:val="0"/>
        </w:rPr>
      </w:pPr>
    </w:p>
    <w:p w14:paraId="6DA20D16" w14:textId="77777777" w:rsidR="00336803" w:rsidRDefault="00336803" w:rsidP="00336803">
      <w:pPr>
        <w:pStyle w:val="p0"/>
        <w:tabs>
          <w:tab w:val="left" w:pos="851"/>
        </w:tabs>
        <w:spacing w:line="240" w:lineRule="auto"/>
        <w:ind w:firstLine="0"/>
        <w:rPr>
          <w:w w:val="0"/>
        </w:rPr>
      </w:pPr>
      <w:r>
        <w:rPr>
          <w:w w:val="0"/>
        </w:rPr>
        <w:t>9.1.1.</w:t>
      </w:r>
      <w:r>
        <w:rPr>
          <w:w w:val="0"/>
        </w:rPr>
        <w:tab/>
      </w:r>
      <w:r w:rsidRPr="000B13C1">
        <w:rPr>
          <w:w w:val="0"/>
        </w:rPr>
        <w:t xml:space="preserve">O Custo de Administração continuará sendo devido, mesmo após o vencimento dos CRI, caso a Debenturista ainda esteja atuando em nome dos titulares de CRI, remuneração esta que será devida proporcionalmente aos meses de atuação da Debenturista. </w:t>
      </w:r>
    </w:p>
    <w:p w14:paraId="7CDCF049" w14:textId="77777777" w:rsidR="00336803" w:rsidRDefault="00336803" w:rsidP="00336803">
      <w:pPr>
        <w:pStyle w:val="p0"/>
        <w:tabs>
          <w:tab w:val="left" w:pos="851"/>
        </w:tabs>
        <w:spacing w:line="240" w:lineRule="auto"/>
        <w:ind w:firstLine="0"/>
        <w:rPr>
          <w:w w:val="0"/>
        </w:rPr>
      </w:pPr>
    </w:p>
    <w:p w14:paraId="42FB24EB" w14:textId="77777777" w:rsidR="00336803" w:rsidRDefault="00336803" w:rsidP="00336803">
      <w:pPr>
        <w:pStyle w:val="p0"/>
        <w:tabs>
          <w:tab w:val="left" w:pos="851"/>
        </w:tabs>
        <w:spacing w:line="240" w:lineRule="auto"/>
        <w:ind w:firstLine="0"/>
        <w:rPr>
          <w:w w:val="0"/>
        </w:rPr>
      </w:pPr>
      <w:r>
        <w:rPr>
          <w:w w:val="0"/>
        </w:rPr>
        <w:t>9.1.2.</w:t>
      </w:r>
      <w:r>
        <w:rPr>
          <w:w w:val="0"/>
        </w:rPr>
        <w:tab/>
      </w:r>
      <w:r w:rsidRPr="001536BC">
        <w:rPr>
          <w:w w:val="0"/>
        </w:rPr>
        <w:t>As Despesas que, nos termos da Cláusula </w:t>
      </w:r>
      <w:r>
        <w:rPr>
          <w:w w:val="0"/>
        </w:rPr>
        <w:t>9</w:t>
      </w:r>
      <w:r w:rsidRPr="001536BC">
        <w:rPr>
          <w:w w:val="0"/>
        </w:rPr>
        <w:t xml:space="preserve">.1. </w:t>
      </w:r>
      <w:proofErr w:type="gramStart"/>
      <w:r w:rsidRPr="001536BC">
        <w:rPr>
          <w:w w:val="0"/>
        </w:rPr>
        <w:t>acima</w:t>
      </w:r>
      <w:proofErr w:type="gramEnd"/>
      <w:r w:rsidRPr="001536BC">
        <w:rPr>
          <w:w w:val="0"/>
        </w:rPr>
        <w:t xml:space="preserve">, sejam pagas pela </w:t>
      </w:r>
      <w:r>
        <w:rPr>
          <w:w w:val="0"/>
        </w:rPr>
        <w:t>Debenturista</w:t>
      </w:r>
      <w:r w:rsidRPr="001536BC">
        <w:rPr>
          <w:w w:val="0"/>
        </w:rPr>
        <w:t xml:space="preserve">, serão reembolsadas pela </w:t>
      </w:r>
      <w:r>
        <w:rPr>
          <w:w w:val="0"/>
        </w:rPr>
        <w:t>Emissora</w:t>
      </w:r>
      <w:r w:rsidRPr="001536BC">
        <w:rPr>
          <w:w w:val="0"/>
        </w:rPr>
        <w:t xml:space="preserve"> à </w:t>
      </w:r>
      <w:r>
        <w:rPr>
          <w:w w:val="0"/>
        </w:rPr>
        <w:t>Debenturista</w:t>
      </w:r>
      <w:r w:rsidRPr="001536BC">
        <w:rPr>
          <w:w w:val="0"/>
        </w:rPr>
        <w:t xml:space="preserve"> no prazo de 2 (dois) Dias Úteis, mediante a apresentação, pela </w:t>
      </w:r>
      <w:r>
        <w:rPr>
          <w:w w:val="0"/>
        </w:rPr>
        <w:t>Debenturista</w:t>
      </w:r>
      <w:r w:rsidRPr="001536BC">
        <w:rPr>
          <w:w w:val="0"/>
        </w:rPr>
        <w:t>, de comunicação indicando as Despesas incorridas, acompanhada dos recibos/notas fiscais correspondentes.</w:t>
      </w:r>
    </w:p>
    <w:p w14:paraId="37C423B6" w14:textId="77777777" w:rsidR="00336803" w:rsidRDefault="00336803" w:rsidP="00336803">
      <w:pPr>
        <w:pStyle w:val="p0"/>
        <w:tabs>
          <w:tab w:val="left" w:pos="851"/>
        </w:tabs>
        <w:spacing w:line="240" w:lineRule="auto"/>
        <w:ind w:firstLine="0"/>
        <w:rPr>
          <w:w w:val="0"/>
        </w:rPr>
      </w:pPr>
    </w:p>
    <w:p w14:paraId="7A9ADCDF" w14:textId="77777777" w:rsidR="00336803" w:rsidRDefault="00336803" w:rsidP="00336803">
      <w:pPr>
        <w:pStyle w:val="p0"/>
        <w:tabs>
          <w:tab w:val="left" w:pos="851"/>
        </w:tabs>
        <w:spacing w:line="240" w:lineRule="auto"/>
        <w:ind w:firstLine="0"/>
        <w:rPr>
          <w:w w:val="0"/>
        </w:rPr>
      </w:pPr>
      <w:r>
        <w:rPr>
          <w:w w:val="0"/>
        </w:rPr>
        <w:t>9.1.3.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 xml:space="preserve">pro rata </w:t>
      </w:r>
      <w:proofErr w:type="spellStart"/>
      <w:r w:rsidRPr="001536BC">
        <w:rPr>
          <w:i/>
          <w:iCs/>
          <w:w w:val="0"/>
        </w:rPr>
        <w:t>temporis</w:t>
      </w:r>
      <w:proofErr w:type="spellEnd"/>
      <w:r w:rsidRPr="001536BC">
        <w:rPr>
          <w:w w:val="0"/>
        </w:rPr>
        <w:t xml:space="preserve"> desde a data de inadimplemento até a data do efetivo pagamento; (</w:t>
      </w:r>
      <w:proofErr w:type="spellStart"/>
      <w:r w:rsidRPr="001536BC">
        <w:rPr>
          <w:w w:val="0"/>
        </w:rPr>
        <w:t>ii</w:t>
      </w:r>
      <w:proofErr w:type="spellEnd"/>
      <w:r w:rsidRPr="001536BC">
        <w:rPr>
          <w:w w:val="0"/>
        </w:rPr>
        <w:t>) multa moratória de 2% (dois por cento); e (</w:t>
      </w:r>
      <w:proofErr w:type="spellStart"/>
      <w:r w:rsidRPr="001536BC">
        <w:rPr>
          <w:w w:val="0"/>
        </w:rPr>
        <w:t>iii</w:t>
      </w:r>
      <w:proofErr w:type="spellEnd"/>
      <w:r w:rsidRPr="001536BC">
        <w:rPr>
          <w:w w:val="0"/>
        </w:rPr>
        <w:t xml:space="preserve">)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 xml:space="preserve">pro rata </w:t>
      </w:r>
      <w:proofErr w:type="spellStart"/>
      <w:r w:rsidRPr="001536BC">
        <w:rPr>
          <w:i/>
          <w:iCs/>
          <w:w w:val="0"/>
        </w:rPr>
        <w:t>temporis</w:t>
      </w:r>
      <w:proofErr w:type="spellEnd"/>
      <w:r w:rsidRPr="001536BC">
        <w:rPr>
          <w:w w:val="0"/>
        </w:rPr>
        <w:t xml:space="preserve"> desde a data de inadimplemento até a data do efetivo pagamento.</w:t>
      </w:r>
    </w:p>
    <w:p w14:paraId="22185C76" w14:textId="77777777" w:rsidR="00336803" w:rsidRDefault="00336803" w:rsidP="00336803">
      <w:pPr>
        <w:pStyle w:val="p0"/>
        <w:tabs>
          <w:tab w:val="left" w:pos="851"/>
        </w:tabs>
        <w:spacing w:line="240" w:lineRule="auto"/>
        <w:ind w:firstLine="0"/>
        <w:rPr>
          <w:w w:val="0"/>
        </w:rPr>
      </w:pPr>
    </w:p>
    <w:p w14:paraId="1B9FE1AD" w14:textId="77777777" w:rsidR="00336803" w:rsidRDefault="00336803" w:rsidP="00336803">
      <w:pPr>
        <w:pStyle w:val="p0"/>
        <w:tabs>
          <w:tab w:val="left" w:pos="851"/>
        </w:tabs>
        <w:spacing w:line="240" w:lineRule="auto"/>
        <w:ind w:firstLine="0"/>
        <w:rPr>
          <w:w w:val="0"/>
        </w:rPr>
      </w:pPr>
      <w:r>
        <w:rPr>
          <w:w w:val="0"/>
        </w:rPr>
        <w:t>9.1.4.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14:paraId="5FA17646" w14:textId="77777777" w:rsidR="00336803" w:rsidRDefault="00336803" w:rsidP="00336803">
      <w:pPr>
        <w:pStyle w:val="p0"/>
        <w:tabs>
          <w:tab w:val="left" w:pos="851"/>
        </w:tabs>
        <w:spacing w:line="240" w:lineRule="auto"/>
        <w:ind w:firstLine="0"/>
        <w:rPr>
          <w:w w:val="0"/>
        </w:rPr>
      </w:pPr>
    </w:p>
    <w:p w14:paraId="50433FC2" w14:textId="77777777" w:rsidR="00336803" w:rsidRDefault="00336803" w:rsidP="00336803">
      <w:pPr>
        <w:pStyle w:val="p0"/>
        <w:tabs>
          <w:tab w:val="left" w:pos="851"/>
        </w:tabs>
        <w:spacing w:line="240" w:lineRule="auto"/>
        <w:ind w:firstLine="0"/>
        <w:rPr>
          <w:w w:val="0"/>
        </w:rPr>
      </w:pPr>
      <w:r>
        <w:rPr>
          <w:w w:val="0"/>
        </w:rPr>
        <w:t>9.1.5.</w:t>
      </w:r>
      <w:r>
        <w:rPr>
          <w:w w:val="0"/>
        </w:rPr>
        <w:tab/>
      </w:r>
      <w:r w:rsidRPr="001536BC">
        <w:rPr>
          <w:w w:val="0"/>
        </w:rPr>
        <w:t xml:space="preserve">Caso a </w:t>
      </w:r>
      <w:r>
        <w:rPr>
          <w:w w:val="0"/>
        </w:rPr>
        <w:t>Emissora</w:t>
      </w:r>
      <w:r w:rsidRPr="001536BC">
        <w:rPr>
          <w:w w:val="0"/>
        </w:rPr>
        <w:t xml:space="preserve"> não efetue o pagamento das Despesas previstas na Cláusula </w:t>
      </w:r>
      <w:r>
        <w:rPr>
          <w:w w:val="0"/>
        </w:rPr>
        <w:t>9</w:t>
      </w:r>
      <w:r w:rsidRPr="001536BC">
        <w:rPr>
          <w:w w:val="0"/>
        </w:rPr>
        <w:t>.1 acima, tais despesas deverão ser arcadas pelo Patrimônio Separado</w:t>
      </w:r>
      <w:r>
        <w:rPr>
          <w:w w:val="0"/>
        </w:rPr>
        <w:t xml:space="preserve"> (conforme definido abaixo)</w:t>
      </w:r>
      <w:r w:rsidRPr="001536BC">
        <w:rPr>
          <w:w w:val="0"/>
        </w:rPr>
        <w:t xml:space="preserve"> e, caso os recursos do Patrimônio Separado</w:t>
      </w:r>
      <w:r>
        <w:rPr>
          <w:w w:val="0"/>
        </w:rPr>
        <w:t xml:space="preserve"> (conforme definido abaixo)</w:t>
      </w:r>
      <w:r w:rsidRPr="001536BC">
        <w:rPr>
          <w:w w:val="0"/>
        </w:rPr>
        <w:t xml:space="preserve"> não sejam suficientes, os titulares de CRI arcarão com o referido pagamento, ressalvado seu direito de regresso contra a </w:t>
      </w:r>
      <w:r>
        <w:rPr>
          <w:w w:val="0"/>
        </w:rPr>
        <w:t>Emissora</w:t>
      </w:r>
      <w:r w:rsidRPr="001536BC">
        <w:rPr>
          <w:w w:val="0"/>
        </w:rPr>
        <w:t xml:space="preserve">. Em última instância, as Despesas que eventualmente não tenham sido saldadas na forma desta Cláusula serão pagas preferencialmente aos pagamentos devidos aos titulares de CRI. </w:t>
      </w:r>
    </w:p>
    <w:p w14:paraId="3EF1D7A2" w14:textId="77777777" w:rsidR="00336803" w:rsidRDefault="00336803" w:rsidP="00336803">
      <w:pPr>
        <w:pStyle w:val="p0"/>
        <w:tabs>
          <w:tab w:val="left" w:pos="851"/>
        </w:tabs>
        <w:spacing w:line="240" w:lineRule="auto"/>
        <w:ind w:firstLine="0"/>
        <w:rPr>
          <w:w w:val="0"/>
        </w:rPr>
      </w:pPr>
    </w:p>
    <w:p w14:paraId="5EEA39BE" w14:textId="77777777" w:rsidR="00336803" w:rsidRDefault="00336803" w:rsidP="00336803">
      <w:pPr>
        <w:pStyle w:val="p0"/>
        <w:tabs>
          <w:tab w:val="left" w:pos="851"/>
        </w:tabs>
        <w:spacing w:line="240" w:lineRule="auto"/>
        <w:ind w:left="709" w:firstLine="0"/>
        <w:rPr>
          <w:w w:val="0"/>
        </w:rPr>
      </w:pPr>
      <w:r>
        <w:rPr>
          <w:w w:val="0"/>
        </w:rPr>
        <w:t>9.1.5.1.</w:t>
      </w:r>
      <w:r>
        <w:rPr>
          <w:w w:val="0"/>
        </w:rPr>
        <w:tab/>
        <w:t xml:space="preserve">Para fins desta Escritura e nos termos do Termo de Securitização, Patrimônio Separado </w:t>
      </w:r>
      <w:r w:rsidRPr="000B13C1">
        <w:rPr>
          <w:w w:val="0"/>
        </w:rPr>
        <w:t xml:space="preserve">é o patrimônio constituído após a instituição do </w:t>
      </w:r>
      <w:r>
        <w:rPr>
          <w:w w:val="0"/>
        </w:rPr>
        <w:t>r</w:t>
      </w:r>
      <w:r w:rsidRPr="000B13C1">
        <w:rPr>
          <w:w w:val="0"/>
        </w:rPr>
        <w:t xml:space="preserve">egime </w:t>
      </w:r>
      <w:r>
        <w:rPr>
          <w:w w:val="0"/>
        </w:rPr>
        <w:t>f</w:t>
      </w:r>
      <w:r w:rsidRPr="000B13C1">
        <w:rPr>
          <w:w w:val="0"/>
        </w:rPr>
        <w:t>iduciário</w:t>
      </w:r>
      <w:r>
        <w:rPr>
          <w:w w:val="0"/>
        </w:rPr>
        <w:t>,</w:t>
      </w:r>
      <w:r w:rsidRPr="000B13C1">
        <w:rPr>
          <w:rFonts w:ascii="Times New Roman" w:hAnsi="Times New Roman" w:cs="Times New Roman"/>
        </w:rPr>
        <w:t xml:space="preserve"> </w:t>
      </w:r>
      <w:r>
        <w:rPr>
          <w:w w:val="0"/>
        </w:rPr>
        <w:t>n</w:t>
      </w:r>
      <w:r w:rsidRPr="000B13C1">
        <w:rPr>
          <w:w w:val="0"/>
        </w:rPr>
        <w:t xml:space="preserve">a forma do artigo 9º da Lei nº 9.514/97, composto pelas Debêntures, pela CCI e pelos </w:t>
      </w:r>
      <w:r>
        <w:rPr>
          <w:w w:val="0"/>
        </w:rPr>
        <w:t>direitos</w:t>
      </w:r>
      <w:r w:rsidRPr="00D35BAC">
        <w:rPr>
          <w:w w:val="0"/>
        </w:rPr>
        <w:t xml:space="preserve"> </w:t>
      </w:r>
      <w:r>
        <w:rPr>
          <w:w w:val="0"/>
        </w:rPr>
        <w:t>decorrentes das Debêntures</w:t>
      </w:r>
      <w:r w:rsidRPr="000B13C1">
        <w:rPr>
          <w:w w:val="0"/>
        </w:rPr>
        <w:t xml:space="preserve">, o qual não se confunde com o patrimônio comum da </w:t>
      </w:r>
      <w:proofErr w:type="spellStart"/>
      <w:r>
        <w:rPr>
          <w:w w:val="0"/>
        </w:rPr>
        <w:t>Securitizadora</w:t>
      </w:r>
      <w:proofErr w:type="spellEnd"/>
      <w:r w:rsidRPr="000B13C1">
        <w:rPr>
          <w:w w:val="0"/>
        </w:rPr>
        <w:t xml:space="preserve"> e se destina exclusivamente à liquidação dos CRI a que está afetado, bem como ao pagamento dos respectivos custos de administração e obrigações fiscais</w:t>
      </w:r>
      <w:r>
        <w:rPr>
          <w:w w:val="0"/>
        </w:rPr>
        <w:t>.</w:t>
      </w:r>
    </w:p>
    <w:p w14:paraId="5AB60A55" w14:textId="77777777" w:rsidR="00336803" w:rsidRPr="001536BC" w:rsidRDefault="00336803" w:rsidP="00336803">
      <w:pPr>
        <w:pStyle w:val="p0"/>
        <w:tabs>
          <w:tab w:val="left" w:pos="851"/>
        </w:tabs>
        <w:spacing w:line="240" w:lineRule="auto"/>
        <w:ind w:firstLine="0"/>
        <w:rPr>
          <w:w w:val="0"/>
        </w:rPr>
      </w:pPr>
    </w:p>
    <w:p w14:paraId="14B756B1" w14:textId="67F52FA8" w:rsidR="00336803" w:rsidRDefault="00336803" w:rsidP="00336803">
      <w:pPr>
        <w:pStyle w:val="p0"/>
        <w:tabs>
          <w:tab w:val="clear" w:pos="720"/>
          <w:tab w:val="left" w:pos="0"/>
          <w:tab w:val="left" w:pos="709"/>
        </w:tabs>
        <w:spacing w:line="240" w:lineRule="auto"/>
        <w:ind w:firstLine="0"/>
        <w:rPr>
          <w:w w:val="0"/>
        </w:rPr>
      </w:pPr>
      <w:r>
        <w:rPr>
          <w:w w:val="0"/>
        </w:rPr>
        <w:t>9.2.</w:t>
      </w:r>
      <w:r>
        <w:rPr>
          <w:w w:val="0"/>
        </w:rPr>
        <w:tab/>
      </w:r>
      <w:r w:rsidRPr="001536BC">
        <w:rPr>
          <w:w w:val="0"/>
          <w:u w:val="single"/>
        </w:rPr>
        <w:t>Despesas Extraordinárias</w:t>
      </w:r>
      <w:r w:rsidRPr="001536BC">
        <w:rPr>
          <w:w w:val="0"/>
        </w:rPr>
        <w:t xml:space="preserve">: Quaisquer despesas não mencionadas na Cláusula </w:t>
      </w:r>
      <w:r>
        <w:rPr>
          <w:w w:val="0"/>
        </w:rPr>
        <w:t>9</w:t>
      </w:r>
      <w:r w:rsidRPr="001536BC">
        <w:rPr>
          <w:w w:val="0"/>
        </w:rPr>
        <w:t xml:space="preserve">.1 acima e relacionadas à Oferta </w:t>
      </w:r>
      <w:del w:id="657" w:author="William Koga" w:date="2019-04-12T12:20:00Z">
        <w:r w:rsidDel="00E12507">
          <w:rPr>
            <w:w w:val="0"/>
          </w:rPr>
          <w:delText xml:space="preserve">Pública Restrita </w:delText>
        </w:r>
      </w:del>
      <w:r w:rsidRPr="001536BC">
        <w:rPr>
          <w:w w:val="0"/>
        </w:rPr>
        <w:t xml:space="preserve">ou aos CRI, serão arcadas exclusivamente pela </w:t>
      </w:r>
      <w:r>
        <w:rPr>
          <w:w w:val="0"/>
        </w:rPr>
        <w:t>Emissora</w:t>
      </w:r>
      <w:r w:rsidRPr="001536BC">
        <w:rPr>
          <w:w w:val="0"/>
        </w:rPr>
        <w:t xml:space="preserve">, inclusive as seguintes despesas incorridas ou à incorrer pela </w:t>
      </w:r>
      <w:proofErr w:type="spellStart"/>
      <w:r>
        <w:rPr>
          <w:w w:val="0"/>
        </w:rPr>
        <w:t>Securitizadora</w:t>
      </w:r>
      <w:proofErr w:type="spellEnd"/>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w:t>
      </w:r>
      <w:r w:rsidRPr="001536BC">
        <w:rPr>
          <w:w w:val="0"/>
        </w:rPr>
        <w:lastRenderedPageBreak/>
        <w:t xml:space="preserve">legais, agentes de auditoria, fiscalização e/ou cobrança; (c) despesas relacionadas ao transporte de pessoas (viagens) e documentos (correios e/ou motoboy), hospedagem e alimentação de seus agentes, estacionamento, custos com telefonia, </w:t>
      </w:r>
      <w:proofErr w:type="spellStart"/>
      <w:r w:rsidRPr="001536BC">
        <w:rPr>
          <w:i/>
          <w:iCs/>
          <w:w w:val="0"/>
        </w:rPr>
        <w:t>conference</w:t>
      </w:r>
      <w:proofErr w:type="spellEnd"/>
      <w:r w:rsidRPr="001536BC">
        <w:rPr>
          <w:i/>
          <w:iCs/>
          <w:w w:val="0"/>
        </w:rPr>
        <w:t xml:space="preserve"> </w:t>
      </w:r>
      <w:proofErr w:type="spellStart"/>
      <w:r w:rsidRPr="001536BC">
        <w:rPr>
          <w:i/>
          <w:iCs/>
          <w:w w:val="0"/>
        </w:rPr>
        <w:t>calls</w:t>
      </w:r>
      <w:proofErr w:type="spellEnd"/>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14:paraId="588588C9" w14:textId="77777777" w:rsidR="00336803" w:rsidRDefault="00336803" w:rsidP="00336803">
      <w:pPr>
        <w:pStyle w:val="p0"/>
        <w:tabs>
          <w:tab w:val="clear" w:pos="720"/>
          <w:tab w:val="left" w:pos="0"/>
          <w:tab w:val="left" w:pos="709"/>
        </w:tabs>
        <w:spacing w:line="240" w:lineRule="auto"/>
        <w:ind w:firstLine="0"/>
        <w:rPr>
          <w:w w:val="0"/>
        </w:rPr>
      </w:pPr>
    </w:p>
    <w:p w14:paraId="15DD619C" w14:textId="77777777" w:rsidR="00336803" w:rsidRDefault="00336803" w:rsidP="00336803">
      <w:pPr>
        <w:pStyle w:val="p0"/>
        <w:tabs>
          <w:tab w:val="left" w:pos="0"/>
        </w:tabs>
        <w:spacing w:line="240" w:lineRule="auto"/>
        <w:ind w:firstLine="0"/>
        <w:rPr>
          <w:w w:val="0"/>
        </w:rPr>
      </w:pPr>
      <w:r>
        <w:rPr>
          <w:w w:val="0"/>
        </w:rPr>
        <w:t>9.2.1.</w:t>
      </w:r>
      <w:r>
        <w:rPr>
          <w:w w:val="0"/>
        </w:rPr>
        <w:tab/>
      </w:r>
      <w:r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por mês deverão ser, sempre que possível, previamente aprovadas, por escrito, pela </w:t>
      </w:r>
      <w:r>
        <w:rPr>
          <w:w w:val="0"/>
        </w:rPr>
        <w:t>Emissora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p>
    <w:p w14:paraId="68F6684C" w14:textId="77777777" w:rsidR="00336803" w:rsidRDefault="00336803" w:rsidP="00336803">
      <w:pPr>
        <w:pStyle w:val="p0"/>
        <w:tabs>
          <w:tab w:val="left" w:pos="0"/>
        </w:tabs>
        <w:spacing w:line="240" w:lineRule="auto"/>
        <w:ind w:firstLine="0"/>
        <w:rPr>
          <w:w w:val="0"/>
        </w:rPr>
      </w:pPr>
    </w:p>
    <w:p w14:paraId="500C2884" w14:textId="77777777" w:rsidR="00336803" w:rsidRDefault="00336803" w:rsidP="00336803">
      <w:pPr>
        <w:pStyle w:val="p0"/>
        <w:tabs>
          <w:tab w:val="left" w:pos="0"/>
        </w:tabs>
        <w:spacing w:line="240" w:lineRule="auto"/>
        <w:ind w:firstLine="0"/>
        <w:rPr>
          <w:w w:val="0"/>
        </w:rPr>
      </w:pPr>
      <w:r>
        <w:rPr>
          <w:w w:val="0"/>
        </w:rPr>
        <w:t>9.3.</w:t>
      </w:r>
      <w:r>
        <w:rPr>
          <w:w w:val="0"/>
        </w:rPr>
        <w:tab/>
      </w:r>
      <w:r w:rsidRPr="001536BC">
        <w:rPr>
          <w:w w:val="0"/>
          <w:u w:val="single"/>
        </w:rPr>
        <w:t>Reembolso de Despesas:</w:t>
      </w:r>
      <w:r w:rsidRPr="001536BC">
        <w:rPr>
          <w:w w:val="0"/>
        </w:rPr>
        <w:t xml:space="preserve"> Caso a </w:t>
      </w:r>
      <w:proofErr w:type="spellStart"/>
      <w:r>
        <w:rPr>
          <w:w w:val="0"/>
        </w:rPr>
        <w:t>Securitizadora</w:t>
      </w:r>
      <w:proofErr w:type="spellEnd"/>
      <w:r w:rsidRPr="001536BC">
        <w:rPr>
          <w:w w:val="0"/>
        </w:rPr>
        <w:t xml:space="preserve"> venha a arcar com quaisquer Despesas razoavelmente devidas pela </w:t>
      </w:r>
      <w:r>
        <w:rPr>
          <w:w w:val="0"/>
        </w:rPr>
        <w:t>Emissora</w:t>
      </w:r>
      <w:r w:rsidRPr="001536BC">
        <w:rPr>
          <w:w w:val="0"/>
        </w:rPr>
        <w:t xml:space="preserve">, inclusive as Despesas Extraordinárias previstas na Cláusula </w:t>
      </w:r>
      <w:r>
        <w:rPr>
          <w:w w:val="0"/>
        </w:rPr>
        <w:t>9</w:t>
      </w:r>
      <w:r w:rsidRPr="001536BC">
        <w:rPr>
          <w:w w:val="0"/>
        </w:rPr>
        <w:t xml:space="preserve">.2. </w:t>
      </w:r>
      <w:proofErr w:type="gramStart"/>
      <w:r w:rsidRPr="001536BC">
        <w:rPr>
          <w:w w:val="0"/>
        </w:rPr>
        <w:t>acima</w:t>
      </w:r>
      <w:proofErr w:type="gramEnd"/>
      <w:r w:rsidRPr="001536BC">
        <w:rPr>
          <w:w w:val="0"/>
        </w:rPr>
        <w:t xml:space="preserve">, nos termos </w:t>
      </w:r>
      <w:r>
        <w:rPr>
          <w:w w:val="0"/>
        </w:rPr>
        <w:t>desta Escritura</w:t>
      </w:r>
      <w:r w:rsidRPr="001536BC">
        <w:rPr>
          <w:w w:val="0"/>
        </w:rPr>
        <w:t xml:space="preserve"> dos demais </w:t>
      </w:r>
      <w:r w:rsidRPr="000B13C1">
        <w:rPr>
          <w:w w:val="0"/>
        </w:rPr>
        <w:t>documentos relativos à emissão dos CRI</w:t>
      </w:r>
      <w:r w:rsidRPr="001536BC">
        <w:rPr>
          <w:w w:val="0"/>
        </w:rPr>
        <w:t xml:space="preserve">,  a </w:t>
      </w:r>
      <w:proofErr w:type="spellStart"/>
      <w:r>
        <w:rPr>
          <w:w w:val="0"/>
        </w:rPr>
        <w:t>Securitizadora</w:t>
      </w:r>
      <w:proofErr w:type="spellEnd"/>
      <w:r w:rsidRPr="001536BC">
        <w:rPr>
          <w:w w:val="0"/>
        </w:rPr>
        <w:t xml:space="preserve"> poderá solicitar o reembolso junto à </w:t>
      </w:r>
      <w:r>
        <w:rPr>
          <w:w w:val="0"/>
        </w:rPr>
        <w:t>Emissora</w:t>
      </w:r>
      <w:r w:rsidRPr="001536BC">
        <w:rPr>
          <w:w w:val="0"/>
        </w:rPr>
        <w:t xml:space="preserve"> de tais despesas com recursos que não sejam do Patrimônio Separado, o qual deverá ser realizado dentro de um prazo máximo de até 2 (dois) Dias Úteis contados da respectiva solicitação pela </w:t>
      </w:r>
      <w:proofErr w:type="spellStart"/>
      <w:r>
        <w:rPr>
          <w:w w:val="0"/>
        </w:rPr>
        <w:t>Securitizadora</w:t>
      </w:r>
      <w:proofErr w:type="spellEnd"/>
      <w:r w:rsidRPr="001536BC">
        <w:rPr>
          <w:w w:val="0"/>
        </w:rPr>
        <w:t>, acompanhada dos comprovantes do pagamento de tais despesas.</w:t>
      </w:r>
    </w:p>
    <w:p w14:paraId="7D7B21EC" w14:textId="77777777" w:rsidR="001918A1" w:rsidRDefault="001918A1">
      <w:pPr>
        <w:pStyle w:val="p0"/>
        <w:tabs>
          <w:tab w:val="left" w:pos="0"/>
        </w:tabs>
        <w:spacing w:line="240" w:lineRule="auto"/>
        <w:ind w:firstLine="0"/>
        <w:rPr>
          <w:w w:val="0"/>
          <w:rPrChange w:id="658" w:author="Consolidado" w:date="2019-04-10T14:57:00Z">
            <w:rPr/>
          </w:rPrChange>
        </w:rPr>
        <w:pPrChange w:id="659" w:author="Consolidado" w:date="2019-04-10T14:57:00Z">
          <w:pPr/>
        </w:pPrChange>
      </w:pPr>
    </w:p>
    <w:p w14:paraId="77D14FFE" w14:textId="77777777" w:rsidR="001918A1" w:rsidRPr="00F31F66" w:rsidRDefault="00346F4D">
      <w:pPr>
        <w:pStyle w:val="p0"/>
        <w:widowControl/>
        <w:tabs>
          <w:tab w:val="clear" w:pos="720"/>
          <w:tab w:val="left" w:pos="851"/>
        </w:tabs>
        <w:spacing w:line="240" w:lineRule="auto"/>
        <w:ind w:firstLine="0"/>
        <w:jc w:val="center"/>
        <w:rPr>
          <w:b/>
          <w:color w:val="000000"/>
          <w:w w:val="0"/>
          <w:rPrChange w:id="660" w:author="Consolidado" w:date="2019-04-10T14:57:00Z">
            <w:rPr>
              <w:b/>
            </w:rPr>
          </w:rPrChange>
        </w:rPr>
        <w:pPrChange w:id="661" w:author="Consolidado" w:date="2019-04-10T14:57:00Z">
          <w:pPr>
            <w:jc w:val="center"/>
          </w:pPr>
        </w:pPrChange>
      </w:pPr>
      <w:r w:rsidRPr="00346F4D">
        <w:rPr>
          <w:rFonts w:ascii="Times New Roman" w:hAnsi="Times New Roman"/>
          <w:b/>
          <w:color w:val="000000"/>
          <w:w w:val="0"/>
          <w:rPrChange w:id="662" w:author="Consolidado" w:date="2019-04-10T14:57:00Z">
            <w:rPr>
              <w:b/>
              <w:smallCaps/>
              <w:color w:val="000000"/>
              <w:w w:val="0"/>
            </w:rPr>
          </w:rPrChange>
        </w:rPr>
        <w:t>CLÁUSULA X</w:t>
      </w:r>
    </w:p>
    <w:p w14:paraId="33F6CDD1" w14:textId="77777777" w:rsidR="001918A1" w:rsidRPr="00F31F66" w:rsidRDefault="00346F4D" w:rsidP="00346F4D">
      <w:pPr>
        <w:keepNext/>
        <w:autoSpaceDE/>
        <w:autoSpaceDN/>
        <w:adjustRightInd/>
        <w:spacing w:after="120"/>
        <w:jc w:val="center"/>
        <w:rPr>
          <w:ins w:id="663" w:author="Consolidado" w:date="2019-04-10T14:57:00Z"/>
          <w:b/>
          <w:szCs w:val="26"/>
          <w:u w:val="single"/>
        </w:rPr>
      </w:pPr>
      <w:bookmarkStart w:id="664" w:name="_Ref272246430"/>
      <w:ins w:id="665" w:author="Consolidado" w:date="2019-04-10T14:57:00Z">
        <w:r w:rsidRPr="00346F4D">
          <w:rPr>
            <w:b/>
            <w:szCs w:val="26"/>
            <w:u w:val="single"/>
          </w:rPr>
          <w:t>ASSEMBLEIA GERAL DE DEBENTURISTAS</w:t>
        </w:r>
        <w:bookmarkEnd w:id="664"/>
      </w:ins>
    </w:p>
    <w:p w14:paraId="1E429F39" w14:textId="77777777" w:rsidR="001918A1" w:rsidRPr="007645A7" w:rsidRDefault="001918A1" w:rsidP="001918A1">
      <w:pPr>
        <w:numPr>
          <w:ilvl w:val="1"/>
          <w:numId w:val="67"/>
        </w:numPr>
        <w:autoSpaceDE/>
        <w:autoSpaceDN/>
        <w:adjustRightInd/>
        <w:spacing w:after="120"/>
        <w:jc w:val="both"/>
        <w:rPr>
          <w:ins w:id="666" w:author="Consolidado" w:date="2019-04-10T14:57:00Z"/>
          <w:szCs w:val="26"/>
        </w:rPr>
      </w:pPr>
      <w:bookmarkStart w:id="667" w:name="_Ref379625198"/>
      <w:ins w:id="668" w:author="Consolidado" w:date="2019-04-10T14:57:00Z">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Pr>
            <w:szCs w:val="26"/>
          </w:rPr>
          <w:t>.</w:t>
        </w:r>
        <w:bookmarkEnd w:id="667"/>
      </w:ins>
    </w:p>
    <w:p w14:paraId="7CE30E71" w14:textId="77777777" w:rsidR="001918A1" w:rsidRPr="007645A7" w:rsidRDefault="001918A1" w:rsidP="001918A1">
      <w:pPr>
        <w:numPr>
          <w:ilvl w:val="1"/>
          <w:numId w:val="67"/>
        </w:numPr>
        <w:autoSpaceDE/>
        <w:autoSpaceDN/>
        <w:adjustRightInd/>
        <w:spacing w:after="120"/>
        <w:jc w:val="both"/>
        <w:rPr>
          <w:ins w:id="669" w:author="Consolidado" w:date="2019-04-10T14:57:00Z"/>
          <w:szCs w:val="26"/>
        </w:rPr>
      </w:pPr>
      <w:ins w:id="670" w:author="Consolidado" w:date="2019-04-10T14:57:00Z">
        <w:r w:rsidRPr="007645A7">
          <w:rPr>
            <w:szCs w:val="26"/>
          </w:rPr>
          <w:t>As assembleias gerais de Debenturistas poderão ser convocadas pela Companhia</w:t>
        </w:r>
        <w:r>
          <w:rPr>
            <w:szCs w:val="26"/>
          </w:rPr>
          <w:t xml:space="preserve"> ou</w:t>
        </w:r>
        <w:r w:rsidRPr="007645A7">
          <w:rPr>
            <w:szCs w:val="26"/>
          </w:rPr>
          <w:t xml:space="preserve"> por Debenturistas que representem, no mínimo, 10% (dez por cento) das Debêntures em </w:t>
        </w:r>
        <w:r>
          <w:rPr>
            <w:szCs w:val="26"/>
          </w:rPr>
          <w:t>Circulação.</w:t>
        </w:r>
      </w:ins>
    </w:p>
    <w:p w14:paraId="2DAE02DB" w14:textId="49D48B44" w:rsidR="001918A1" w:rsidRPr="007645A7" w:rsidRDefault="001918A1" w:rsidP="001918A1">
      <w:pPr>
        <w:numPr>
          <w:ilvl w:val="1"/>
          <w:numId w:val="67"/>
        </w:numPr>
        <w:autoSpaceDE/>
        <w:autoSpaceDN/>
        <w:adjustRightInd/>
        <w:spacing w:after="120"/>
        <w:jc w:val="both"/>
        <w:rPr>
          <w:ins w:id="671" w:author="Consolidado" w:date="2019-04-10T14:57:00Z"/>
          <w:szCs w:val="26"/>
        </w:rPr>
      </w:pPr>
      <w:bookmarkStart w:id="672" w:name="_Ref187755774"/>
      <w:ins w:id="673" w:author="Consolidado" w:date="2019-04-10T14:57:00Z">
        <w:r w:rsidRPr="007645A7">
          <w:rPr>
            <w:szCs w:val="26"/>
          </w:rPr>
          <w:t>A convocação das assembleias gerais de Debenturistas dar-se-á mediante anúncio publicado pelo menos 3 (três) vezes nos termos da Cláusula</w:t>
        </w:r>
      </w:ins>
      <w:ins w:id="674" w:author="William Koga" w:date="2019-04-12T11:59:00Z">
        <w:r w:rsidR="005C6C84">
          <w:rPr>
            <w:szCs w:val="26"/>
          </w:rPr>
          <w:t xml:space="preserve"> </w:t>
        </w:r>
      </w:ins>
      <w:ins w:id="675" w:author="Consolidado" w:date="2019-04-10T14:57:00Z">
        <w:r w:rsidR="000C4F42">
          <w:rPr>
            <w:szCs w:val="26"/>
          </w:rPr>
          <w:t>4.11</w:t>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672"/>
      </w:ins>
    </w:p>
    <w:p w14:paraId="07B06481" w14:textId="77777777" w:rsidR="001918A1" w:rsidRPr="007645A7" w:rsidRDefault="001918A1" w:rsidP="001918A1">
      <w:pPr>
        <w:numPr>
          <w:ilvl w:val="1"/>
          <w:numId w:val="67"/>
        </w:numPr>
        <w:autoSpaceDE/>
        <w:autoSpaceDN/>
        <w:adjustRightInd/>
        <w:spacing w:after="120"/>
        <w:jc w:val="both"/>
        <w:rPr>
          <w:ins w:id="676" w:author="Consolidado" w:date="2019-04-10T14:57:00Z"/>
          <w:szCs w:val="26"/>
        </w:rPr>
      </w:pPr>
      <w:ins w:id="677" w:author="Consolidado" w:date="2019-04-10T14:57:00Z">
        <w:r w:rsidRPr="007645A7">
          <w:rPr>
            <w:szCs w:val="26"/>
          </w:rPr>
          <w:t xml:space="preserve">As assembleias gerais de Debenturistas instalar-se-ão, em primeira convocação, com a presença de titulares de, no mínimo, metade das Debêntures em </w:t>
        </w:r>
        <w:r>
          <w:rPr>
            <w:szCs w:val="26"/>
          </w:rPr>
          <w:t>Circulação</w:t>
        </w:r>
        <w:r w:rsidRPr="007645A7">
          <w:rPr>
            <w:szCs w:val="26"/>
          </w:rPr>
          <w:t>, e, em segunda convocação, com qualquer quórum.</w:t>
        </w:r>
      </w:ins>
    </w:p>
    <w:p w14:paraId="150C4D48" w14:textId="77777777" w:rsidR="001918A1" w:rsidRPr="007645A7" w:rsidRDefault="001918A1" w:rsidP="001918A1">
      <w:pPr>
        <w:numPr>
          <w:ilvl w:val="1"/>
          <w:numId w:val="67"/>
        </w:numPr>
        <w:autoSpaceDE/>
        <w:autoSpaceDN/>
        <w:adjustRightInd/>
        <w:spacing w:after="120"/>
        <w:jc w:val="both"/>
        <w:rPr>
          <w:ins w:id="678" w:author="Consolidado" w:date="2019-04-10T14:57:00Z"/>
          <w:szCs w:val="26"/>
        </w:rPr>
      </w:pPr>
      <w:ins w:id="679" w:author="Consolidado" w:date="2019-04-10T14:57:00Z">
        <w:r w:rsidRPr="007645A7">
          <w:rPr>
            <w:szCs w:val="26"/>
          </w:rPr>
          <w:t>A presidência das assembleias gerais de Debenturistas caber</w:t>
        </w:r>
        <w:r>
          <w:rPr>
            <w:szCs w:val="26"/>
          </w:rPr>
          <w:t>á</w:t>
        </w:r>
        <w:r w:rsidRPr="007645A7">
          <w:rPr>
            <w:szCs w:val="26"/>
          </w:rPr>
          <w:t xml:space="preserve"> ao Debenturista eleito por estes próprios</w:t>
        </w:r>
        <w:r>
          <w:rPr>
            <w:szCs w:val="26"/>
          </w:rPr>
          <w:t>.</w:t>
        </w:r>
      </w:ins>
    </w:p>
    <w:p w14:paraId="13FD8146" w14:textId="50F857DA" w:rsidR="000C4F42" w:rsidRDefault="000C4F42" w:rsidP="005C6C84">
      <w:pPr>
        <w:numPr>
          <w:ilvl w:val="5"/>
          <w:numId w:val="67"/>
        </w:numPr>
        <w:autoSpaceDE/>
        <w:autoSpaceDN/>
        <w:adjustRightInd/>
        <w:spacing w:after="120"/>
        <w:jc w:val="both"/>
        <w:rPr>
          <w:ins w:id="680" w:author="Consolidado" w:date="2019-04-10T14:57:00Z"/>
          <w:szCs w:val="26"/>
        </w:rPr>
      </w:pPr>
      <w:bookmarkStart w:id="681" w:name="_Ref130286717"/>
      <w:ins w:id="682" w:author="Consolidado" w:date="2019-04-10T14:57:00Z">
        <w:r w:rsidRPr="000C4F42">
          <w:rPr>
            <w:szCs w:val="26"/>
          </w:rPr>
          <w:t>Exceto se de outra forma estabelecido nest</w:t>
        </w:r>
        <w:r>
          <w:rPr>
            <w:szCs w:val="26"/>
          </w:rPr>
          <w:t>a Escritura de Emissão</w:t>
        </w:r>
        <w:r w:rsidRPr="000C4F42">
          <w:rPr>
            <w:szCs w:val="26"/>
          </w:rPr>
          <w:t xml:space="preserve">, todas as deliberações serão tomadas, em primeira convocação ou em qualquer convocação subsequente, por 50% (cinquenta por cento) mais um dos </w:t>
        </w:r>
        <w:r>
          <w:rPr>
            <w:szCs w:val="26"/>
          </w:rPr>
          <w:t xml:space="preserve">Debenturistas </w:t>
        </w:r>
        <w:r w:rsidRPr="000C4F42">
          <w:rPr>
            <w:szCs w:val="26"/>
          </w:rPr>
          <w:t xml:space="preserve">presentes, desde que estejam presentes na referida Assembleia Geral, pelo menos, 20% (vinte por cento) </w:t>
        </w:r>
        <w:r>
          <w:rPr>
            <w:szCs w:val="26"/>
          </w:rPr>
          <w:t>das Debêntures</w:t>
        </w:r>
        <w:r w:rsidRPr="000C4F42">
          <w:rPr>
            <w:szCs w:val="26"/>
          </w:rPr>
          <w:t>.</w:t>
        </w:r>
        <w:r>
          <w:rPr>
            <w:szCs w:val="26"/>
          </w:rPr>
          <w:t xml:space="preserve"> </w:t>
        </w:r>
      </w:ins>
    </w:p>
    <w:p w14:paraId="0059088C" w14:textId="1132FB67" w:rsidR="001918A1" w:rsidRPr="000C4F42" w:rsidRDefault="001918A1" w:rsidP="005C6C84">
      <w:pPr>
        <w:numPr>
          <w:ilvl w:val="5"/>
          <w:numId w:val="67"/>
        </w:numPr>
        <w:autoSpaceDE/>
        <w:autoSpaceDN/>
        <w:adjustRightInd/>
        <w:spacing w:after="120"/>
        <w:jc w:val="both"/>
        <w:rPr>
          <w:ins w:id="683" w:author="Consolidado" w:date="2019-04-10T14:57:00Z"/>
          <w:szCs w:val="26"/>
        </w:rPr>
      </w:pPr>
      <w:bookmarkStart w:id="684" w:name="_Ref130286715"/>
      <w:bookmarkEnd w:id="681"/>
      <w:ins w:id="685" w:author="Consolidado" w:date="2019-04-10T14:57:00Z">
        <w:r w:rsidRPr="000C4F42">
          <w:rPr>
            <w:szCs w:val="26"/>
          </w:rPr>
          <w:lastRenderedPageBreak/>
          <w:t>Não estão incluídos no quórum a que se refere a Cláusula</w:t>
        </w:r>
      </w:ins>
      <w:bookmarkEnd w:id="684"/>
      <w:ins w:id="686" w:author="William Koga" w:date="2019-04-12T12:17:00Z">
        <w:r w:rsidR="00420100">
          <w:rPr>
            <w:szCs w:val="26"/>
          </w:rPr>
          <w:t xml:space="preserve"> </w:t>
        </w:r>
      </w:ins>
      <w:ins w:id="687" w:author="Consolidado" w:date="2019-04-10T14:57:00Z">
        <w:r w:rsidR="000C4F42">
          <w:rPr>
            <w:szCs w:val="26"/>
          </w:rPr>
          <w:t>9.5.1</w:t>
        </w:r>
        <w:r w:rsidRPr="000C4F42">
          <w:rPr>
            <w:szCs w:val="26"/>
          </w:rPr>
          <w:t xml:space="preserve"> acima:</w:t>
        </w:r>
      </w:ins>
    </w:p>
    <w:p w14:paraId="72A999A1" w14:textId="77777777" w:rsidR="001918A1" w:rsidRPr="007645A7" w:rsidRDefault="001918A1" w:rsidP="001918A1">
      <w:pPr>
        <w:numPr>
          <w:ilvl w:val="6"/>
          <w:numId w:val="67"/>
        </w:numPr>
        <w:autoSpaceDE/>
        <w:autoSpaceDN/>
        <w:adjustRightInd/>
        <w:spacing w:after="120"/>
        <w:jc w:val="both"/>
        <w:rPr>
          <w:ins w:id="688" w:author="Consolidado" w:date="2019-04-10T14:57:00Z"/>
          <w:szCs w:val="26"/>
        </w:rPr>
      </w:pPr>
      <w:proofErr w:type="gramStart"/>
      <w:ins w:id="689" w:author="Consolidado" w:date="2019-04-10T14:57:00Z">
        <w:r w:rsidRPr="007645A7">
          <w:rPr>
            <w:szCs w:val="26"/>
          </w:rPr>
          <w:t>os</w:t>
        </w:r>
        <w:proofErr w:type="gramEnd"/>
        <w:r w:rsidRPr="007645A7">
          <w:rPr>
            <w:szCs w:val="26"/>
          </w:rPr>
          <w:t xml:space="preserve"> quóruns expressamente previstos em outras Cláusulas desta Escritura de Emissão; e</w:t>
        </w:r>
      </w:ins>
    </w:p>
    <w:p w14:paraId="6F77AD39" w14:textId="4A575CF7" w:rsidR="001918A1" w:rsidRPr="00F349F4" w:rsidRDefault="001918A1" w:rsidP="00F349F4">
      <w:pPr>
        <w:numPr>
          <w:ilvl w:val="6"/>
          <w:numId w:val="67"/>
        </w:numPr>
        <w:autoSpaceDE/>
        <w:autoSpaceDN/>
        <w:adjustRightInd/>
        <w:spacing w:after="120"/>
        <w:jc w:val="both"/>
        <w:rPr>
          <w:ins w:id="690" w:author="Consolidado" w:date="2019-04-10T14:57:00Z"/>
          <w:szCs w:val="26"/>
        </w:rPr>
      </w:pPr>
      <w:ins w:id="691" w:author="Consolidado" w:date="2019-04-10T14:57:00Z">
        <w:r w:rsidRPr="007645A7">
          <w:rPr>
            <w:szCs w:val="26"/>
          </w:rPr>
          <w:t>as alterações</w:t>
        </w:r>
        <w:r w:rsidR="00F349F4">
          <w:rPr>
            <w:szCs w:val="26"/>
          </w:rPr>
          <w:t xml:space="preserve"> relacionadas </w:t>
        </w:r>
        <w:r w:rsidR="000C4F42" w:rsidRPr="000C4F42">
          <w:rPr>
            <w:szCs w:val="26"/>
          </w:rPr>
          <w:t>(</w:t>
        </w:r>
        <w:r w:rsidR="000C4F42">
          <w:rPr>
            <w:szCs w:val="26"/>
          </w:rPr>
          <w:t>a</w:t>
        </w:r>
        <w:r w:rsidR="000C4F42" w:rsidRPr="000C4F42">
          <w:rPr>
            <w:szCs w:val="26"/>
          </w:rPr>
          <w:t>) à Amortização de Principal e à Remuneração; (</w:t>
        </w:r>
        <w:r w:rsidR="000C4F42">
          <w:rPr>
            <w:szCs w:val="26"/>
          </w:rPr>
          <w:t>b</w:t>
        </w:r>
        <w:r w:rsidR="000C4F42" w:rsidRPr="000C4F42">
          <w:rPr>
            <w:szCs w:val="26"/>
          </w:rPr>
          <w:t>) ao prazo de vencimento dos CRI; (</w:t>
        </w:r>
        <w:r w:rsidR="000C4F42">
          <w:rPr>
            <w:szCs w:val="26"/>
          </w:rPr>
          <w:t>c</w:t>
        </w:r>
        <w:r w:rsidR="000C4F42" w:rsidRPr="000C4F42">
          <w:rPr>
            <w:szCs w:val="26"/>
          </w:rPr>
          <w:t>) aos Eventos de Liquidação do Patrimônio Separado; (</w:t>
        </w:r>
        <w:r w:rsidR="000C4F42">
          <w:rPr>
            <w:szCs w:val="26"/>
          </w:rPr>
          <w:t>d</w:t>
        </w:r>
        <w:r w:rsidR="000C4F42" w:rsidRPr="000C4F42">
          <w:rPr>
            <w:szCs w:val="26"/>
          </w:rPr>
          <w:t>) à quaisquer alterações na Escritura de Emissão das Debêntures que possam impactar no fluxo financeiro dos CRI; e/ou (</w:t>
        </w:r>
        <w:r w:rsidR="000C4F42">
          <w:rPr>
            <w:szCs w:val="26"/>
          </w:rPr>
          <w:t>e</w:t>
        </w:r>
        <w:r w:rsidR="000C4F42" w:rsidRPr="000C4F42">
          <w:rPr>
            <w:szCs w:val="26"/>
          </w:rPr>
          <w:t xml:space="preserve">) aos quóruns de deliberação, deverão ser aprovadas </w:t>
        </w:r>
        <w:r w:rsidR="00F349F4">
          <w:rPr>
            <w:szCs w:val="26"/>
          </w:rPr>
          <w:t xml:space="preserve">conforme deliberação prévia da Assembleia Geral dos Titulares de CRI, </w:t>
        </w:r>
        <w:r w:rsidR="000C4F42" w:rsidRPr="000C4F42">
          <w:rPr>
            <w:szCs w:val="26"/>
          </w:rPr>
          <w:t>seja em primeira convocação ou em qualquer convocação subsequente, por Titulares de CRI que representem, no mínimo, 75% (setenta e cinco por cento) dos CRI em Circulação.</w:t>
        </w:r>
      </w:ins>
    </w:p>
    <w:p w14:paraId="5D3D55F9" w14:textId="77777777" w:rsidR="001918A1" w:rsidRPr="00BD1A6C" w:rsidRDefault="001918A1" w:rsidP="001918A1">
      <w:pPr>
        <w:numPr>
          <w:ilvl w:val="1"/>
          <w:numId w:val="67"/>
        </w:numPr>
        <w:autoSpaceDE/>
        <w:autoSpaceDN/>
        <w:adjustRightInd/>
        <w:spacing w:after="120"/>
        <w:jc w:val="both"/>
        <w:rPr>
          <w:ins w:id="692" w:author="Consolidado" w:date="2019-04-10T14:57:00Z"/>
          <w:szCs w:val="26"/>
        </w:rPr>
      </w:pPr>
      <w:ins w:id="693" w:author="Consolidado" w:date="2019-04-10T14:57:00Z">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ins>
    </w:p>
    <w:p w14:paraId="15180B73" w14:textId="149647B3" w:rsidR="001918A1" w:rsidRPr="007645A7" w:rsidRDefault="001918A1" w:rsidP="001918A1">
      <w:pPr>
        <w:numPr>
          <w:ilvl w:val="1"/>
          <w:numId w:val="67"/>
        </w:numPr>
        <w:autoSpaceDE/>
        <w:autoSpaceDN/>
        <w:adjustRightInd/>
        <w:spacing w:after="120"/>
        <w:jc w:val="both"/>
        <w:rPr>
          <w:ins w:id="694" w:author="Consolidado" w:date="2019-04-10T14:57:00Z"/>
          <w:szCs w:val="26"/>
        </w:rPr>
      </w:pPr>
      <w:ins w:id="695" w:author="Consolidado" w:date="2019-04-10T14:57:00Z">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Pr>
            <w:szCs w:val="26"/>
          </w:rPr>
          <w:t>desta Escritura de Emissão;</w:t>
        </w:r>
        <w:r w:rsidRPr="00D06A77">
          <w:rPr>
            <w:szCs w:val="26"/>
          </w:rPr>
          <w:t xml:space="preserve">  ou (</w:t>
        </w:r>
        <w:proofErr w:type="spellStart"/>
        <w:r w:rsidRPr="00D06A77">
          <w:rPr>
            <w:szCs w:val="26"/>
          </w:rPr>
          <w:t>i</w:t>
        </w:r>
        <w:r>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w:t>
        </w:r>
        <w:r w:rsidRPr="00DC33DD">
          <w:rPr>
            <w:szCs w:val="26"/>
          </w:rPr>
          <w:t>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w:t>
        </w:r>
        <w:proofErr w:type="spellStart"/>
        <w:r w:rsidRPr="00D06A77">
          <w:rPr>
            <w:szCs w:val="26"/>
          </w:rPr>
          <w:t>ii</w:t>
        </w:r>
        <w:proofErr w:type="spellEnd"/>
        <w:r w:rsidRPr="00D06A77">
          <w:rPr>
            <w:szCs w:val="26"/>
          </w:rPr>
          <w:t>)</w:t>
        </w:r>
        <w:r>
          <w:rPr>
            <w:szCs w:val="26"/>
          </w:rPr>
          <w:t xml:space="preserve"> e</w:t>
        </w:r>
        <w:r w:rsidRPr="00D06A77">
          <w:rPr>
            <w:szCs w:val="26"/>
          </w:rPr>
          <w:t xml:space="preserve"> (</w:t>
        </w:r>
        <w:proofErr w:type="spellStart"/>
        <w:r w:rsidRPr="00D06A77">
          <w:rPr>
            <w:szCs w:val="26"/>
          </w:rPr>
          <w:t>iii</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w:t>
        </w:r>
        <w:r w:rsidR="00F349F4">
          <w:rPr>
            <w:szCs w:val="26"/>
          </w:rPr>
          <w:t>Emissora</w:t>
        </w:r>
        <w:r>
          <w:rPr>
            <w:szCs w:val="26"/>
          </w:rPr>
          <w:t xml:space="preserve">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ins>
    </w:p>
    <w:p w14:paraId="567BF406" w14:textId="77777777" w:rsidR="001918A1" w:rsidRPr="007645A7" w:rsidRDefault="001918A1" w:rsidP="001918A1">
      <w:pPr>
        <w:numPr>
          <w:ilvl w:val="1"/>
          <w:numId w:val="67"/>
        </w:numPr>
        <w:autoSpaceDE/>
        <w:autoSpaceDN/>
        <w:adjustRightInd/>
        <w:spacing w:after="120"/>
        <w:jc w:val="both"/>
        <w:rPr>
          <w:ins w:id="696" w:author="Consolidado" w:date="2019-04-10T14:57:00Z"/>
          <w:szCs w:val="26"/>
        </w:rPr>
      </w:pPr>
      <w:ins w:id="697" w:author="Consolidado" w:date="2019-04-10T14:57:00Z">
        <w:r w:rsidRPr="007645A7">
          <w:rPr>
            <w:szCs w:val="26"/>
          </w:rPr>
          <w:t>Aplica-se às assembleias gerais de Debenturistas, no que couber, o disposto na Lei das Sociedades por Ações, sobre a assembleia geral de acionistas.</w:t>
        </w:r>
      </w:ins>
    </w:p>
    <w:p w14:paraId="6C4D5B53" w14:textId="77777777" w:rsidR="001918A1" w:rsidRPr="001536BC" w:rsidRDefault="001918A1" w:rsidP="00336803">
      <w:pPr>
        <w:pStyle w:val="p0"/>
        <w:tabs>
          <w:tab w:val="left" w:pos="0"/>
        </w:tabs>
        <w:spacing w:line="240" w:lineRule="auto"/>
        <w:ind w:firstLine="0"/>
        <w:rPr>
          <w:ins w:id="698" w:author="Consolidado" w:date="2019-04-10T14:57:00Z"/>
          <w:w w:val="0"/>
        </w:rPr>
      </w:pPr>
    </w:p>
    <w:p w14:paraId="6EB5747D" w14:textId="77777777" w:rsidR="00E00908" w:rsidRDefault="00E00908" w:rsidP="00E00908">
      <w:pPr>
        <w:rPr>
          <w:ins w:id="699" w:author="Consolidado" w:date="2019-04-10T14:57:00Z"/>
        </w:rPr>
      </w:pPr>
    </w:p>
    <w:p w14:paraId="4242CAA2" w14:textId="77777777" w:rsidR="00E00908" w:rsidRPr="00E00908" w:rsidRDefault="00E00908" w:rsidP="00E00908">
      <w:pPr>
        <w:jc w:val="center"/>
        <w:rPr>
          <w:ins w:id="700" w:author="Consolidado" w:date="2019-04-10T14:57:00Z"/>
          <w:b/>
        </w:rPr>
      </w:pPr>
      <w:ins w:id="701" w:author="Consolidado" w:date="2019-04-10T14:57:00Z">
        <w:r w:rsidRPr="00E00908">
          <w:rPr>
            <w:b/>
            <w:smallCaps/>
            <w:color w:val="000000"/>
            <w:w w:val="0"/>
          </w:rPr>
          <w:t>CLÁUSULA X</w:t>
        </w:r>
        <w:r w:rsidR="00F349F4">
          <w:rPr>
            <w:b/>
            <w:smallCaps/>
            <w:color w:val="000000"/>
            <w:w w:val="0"/>
          </w:rPr>
          <w:t>I</w:t>
        </w:r>
      </w:ins>
    </w:p>
    <w:p w14:paraId="17647FFF" w14:textId="77777777" w:rsidR="00A1283C" w:rsidRPr="00C345A0" w:rsidRDefault="00A1283C" w:rsidP="002101B8">
      <w:pPr>
        <w:pStyle w:val="Heading1"/>
        <w:tabs>
          <w:tab w:val="left" w:pos="851"/>
        </w:tabs>
        <w:rPr>
          <w:smallCaps w:val="0"/>
          <w:color w:val="000000"/>
          <w:w w:val="0"/>
        </w:rPr>
      </w:pPr>
      <w:r w:rsidRPr="00C345A0">
        <w:rPr>
          <w:smallCaps w:val="0"/>
          <w:color w:val="000000"/>
          <w:w w:val="0"/>
        </w:rPr>
        <w:t>DISPOSIÇÕES GERAIS</w:t>
      </w:r>
      <w:bookmarkEnd w:id="626"/>
    </w:p>
    <w:p w14:paraId="058F16A2" w14:textId="77777777" w:rsidR="00A1283C" w:rsidRPr="00C345A0" w:rsidRDefault="00A1283C" w:rsidP="002101B8">
      <w:pPr>
        <w:tabs>
          <w:tab w:val="left" w:pos="851"/>
        </w:tabs>
        <w:rPr>
          <w:color w:val="000000"/>
        </w:rPr>
      </w:pPr>
    </w:p>
    <w:p w14:paraId="5D63F2C8" w14:textId="77777777" w:rsidR="00A1283C" w:rsidRPr="00C345A0" w:rsidRDefault="00827685" w:rsidP="002101B8">
      <w:pPr>
        <w:tabs>
          <w:tab w:val="left" w:pos="851"/>
        </w:tabs>
        <w:jc w:val="both"/>
        <w:rPr>
          <w:b/>
          <w:color w:val="000000"/>
          <w:w w:val="0"/>
        </w:rPr>
      </w:pPr>
      <w:bookmarkStart w:id="702" w:name="_DV_M416"/>
      <w:bookmarkEnd w:id="702"/>
      <w:r>
        <w:rPr>
          <w:b/>
          <w:color w:val="000000"/>
          <w:w w:val="0"/>
        </w:rPr>
        <w:t>1</w:t>
      </w:r>
      <w:r w:rsidR="00251AE1">
        <w:rPr>
          <w:b/>
          <w:color w:val="000000"/>
          <w:w w:val="0"/>
        </w:rPr>
        <w:t>0</w:t>
      </w:r>
      <w:r w:rsidR="00A1283C" w:rsidRPr="00C345A0">
        <w:rPr>
          <w:b/>
          <w:color w:val="000000"/>
          <w:w w:val="0"/>
        </w:rPr>
        <w:t>.1.</w:t>
      </w:r>
      <w:r w:rsidR="00A1283C" w:rsidRPr="00C345A0">
        <w:rPr>
          <w:b/>
          <w:color w:val="000000"/>
          <w:w w:val="0"/>
        </w:rPr>
        <w:tab/>
        <w:t>Comunicações</w:t>
      </w:r>
    </w:p>
    <w:p w14:paraId="5E65C9C2" w14:textId="77777777" w:rsidR="00A1283C" w:rsidRPr="00C345A0" w:rsidRDefault="00A1283C" w:rsidP="002101B8">
      <w:pPr>
        <w:tabs>
          <w:tab w:val="left" w:pos="851"/>
        </w:tabs>
        <w:rPr>
          <w:color w:val="000000"/>
          <w:w w:val="0"/>
        </w:rPr>
      </w:pPr>
    </w:p>
    <w:p w14:paraId="01F9EEEC" w14:textId="77777777" w:rsidR="00A1283C" w:rsidRPr="00C345A0" w:rsidRDefault="00E00908" w:rsidP="002101B8">
      <w:pPr>
        <w:pStyle w:val="BodyText3"/>
        <w:tabs>
          <w:tab w:val="left" w:pos="851"/>
        </w:tabs>
        <w:rPr>
          <w:rFonts w:ascii="Times New Roman" w:hAnsi="Times New Roman"/>
          <w:color w:val="000000"/>
          <w:w w:val="0"/>
          <w:sz w:val="24"/>
          <w:szCs w:val="24"/>
        </w:rPr>
      </w:pPr>
      <w:bookmarkStart w:id="703" w:name="_DV_M417"/>
      <w:bookmarkEnd w:id="703"/>
      <w:proofErr w:type="gramStart"/>
      <w:r>
        <w:rPr>
          <w:rFonts w:ascii="Times New Roman" w:hAnsi="Times New Roman"/>
          <w:color w:val="000000"/>
          <w:w w:val="0"/>
          <w:sz w:val="24"/>
          <w:szCs w:val="24"/>
        </w:rPr>
        <w:t>1</w:t>
      </w:r>
      <w:r w:rsidR="00251AE1">
        <w:rPr>
          <w:rFonts w:ascii="Times New Roman" w:hAnsi="Times New Roman"/>
          <w:color w:val="000000"/>
          <w:w w:val="0"/>
          <w:sz w:val="24"/>
          <w:szCs w:val="24"/>
        </w:rPr>
        <w:t>0</w:t>
      </w:r>
      <w:r w:rsidR="00320ECE" w:rsidRPr="00C345A0">
        <w:rPr>
          <w:rFonts w:ascii="Times New Roman" w:hAnsi="Times New Roman"/>
          <w:color w:val="000000"/>
          <w:w w:val="0"/>
          <w:sz w:val="24"/>
          <w:szCs w:val="24"/>
        </w:rPr>
        <w:t>.1.1</w:t>
      </w:r>
      <w:r w:rsidR="00320ECE" w:rsidRPr="00C345A0">
        <w:rPr>
          <w:rFonts w:ascii="Times New Roman" w:hAnsi="Times New Roman"/>
          <w:color w:val="000000"/>
          <w:w w:val="0"/>
          <w:sz w:val="24"/>
          <w:szCs w:val="24"/>
        </w:rPr>
        <w:tab/>
      </w:r>
      <w:r w:rsidR="00A1283C" w:rsidRPr="00C345A0">
        <w:rPr>
          <w:rFonts w:ascii="Times New Roman" w:hAnsi="Times New Roman"/>
          <w:color w:val="000000"/>
          <w:w w:val="0"/>
          <w:sz w:val="24"/>
          <w:szCs w:val="24"/>
        </w:rPr>
        <w:t>As</w:t>
      </w:r>
      <w:proofErr w:type="gramEnd"/>
      <w:r w:rsidR="00A1283C" w:rsidRPr="00C345A0">
        <w:rPr>
          <w:rFonts w:ascii="Times New Roman" w:hAnsi="Times New Roman"/>
          <w:color w:val="000000"/>
          <w:w w:val="0"/>
          <w:sz w:val="24"/>
          <w:szCs w:val="24"/>
        </w:rPr>
        <w:t xml:space="preserve"> comunicações a serem enviadas por qualquer das partes nos termos desta Escritura deverão ser encaminhadas para os seguintes endereços:</w:t>
      </w:r>
    </w:p>
    <w:p w14:paraId="6C4F863C" w14:textId="77777777" w:rsidR="00A1283C" w:rsidRPr="00C345A0" w:rsidRDefault="00A1283C" w:rsidP="002101B8">
      <w:pPr>
        <w:shd w:val="clear" w:color="auto" w:fill="FFFFFF"/>
        <w:tabs>
          <w:tab w:val="left" w:pos="851"/>
        </w:tabs>
        <w:rPr>
          <w:b/>
          <w:color w:val="000000"/>
          <w:w w:val="0"/>
        </w:rPr>
      </w:pPr>
    </w:p>
    <w:p w14:paraId="41DD95F9" w14:textId="77777777" w:rsidR="00A1283C" w:rsidRPr="00C345A0" w:rsidRDefault="00A1283C" w:rsidP="002101B8">
      <w:pPr>
        <w:pStyle w:val="NormalWeb"/>
        <w:tabs>
          <w:tab w:val="left" w:pos="851"/>
        </w:tabs>
        <w:spacing w:before="0" w:beforeAutospacing="0" w:after="0" w:afterAutospacing="0"/>
        <w:jc w:val="both"/>
        <w:rPr>
          <w:rFonts w:ascii="Times New Roman"/>
          <w:b/>
        </w:rPr>
      </w:pPr>
      <w:bookmarkStart w:id="704" w:name="_DV_M418"/>
      <w:bookmarkEnd w:id="704"/>
      <w:r w:rsidRPr="00C345A0">
        <w:rPr>
          <w:rFonts w:ascii="Times New Roman"/>
          <w:b/>
        </w:rPr>
        <w:t>Para a Emissora:</w:t>
      </w:r>
      <w:r w:rsidR="00D14734" w:rsidRPr="00C345A0">
        <w:rPr>
          <w:rFonts w:ascii="Times New Roman"/>
          <w:b/>
        </w:rPr>
        <w:t xml:space="preserve"> </w:t>
      </w:r>
    </w:p>
    <w:p w14:paraId="6CCF4AB2" w14:textId="77777777" w:rsidR="00A1283C" w:rsidRPr="00C345A0" w:rsidRDefault="00A1283C" w:rsidP="002101B8">
      <w:pPr>
        <w:pStyle w:val="NormalWeb"/>
        <w:tabs>
          <w:tab w:val="left" w:pos="851"/>
        </w:tabs>
        <w:spacing w:before="0" w:beforeAutospacing="0" w:after="0" w:afterAutospacing="0"/>
        <w:jc w:val="both"/>
        <w:rPr>
          <w:rFonts w:ascii="Times New Roman"/>
          <w:b/>
        </w:rPr>
      </w:pPr>
    </w:p>
    <w:p w14:paraId="67717550" w14:textId="77777777" w:rsidR="00C758FD" w:rsidRDefault="00C758FD" w:rsidP="002101B8">
      <w:pPr>
        <w:shd w:val="clear" w:color="auto" w:fill="FFFFFF"/>
        <w:tabs>
          <w:tab w:val="left" w:pos="851"/>
        </w:tabs>
        <w:rPr>
          <w:b/>
        </w:rPr>
      </w:pPr>
      <w:proofErr w:type="spellStart"/>
      <w:r w:rsidRPr="00C345A0">
        <w:rPr>
          <w:b/>
        </w:rPr>
        <w:t>Cyrela</w:t>
      </w:r>
      <w:proofErr w:type="spellEnd"/>
      <w:r w:rsidRPr="00C345A0">
        <w:rPr>
          <w:b/>
        </w:rPr>
        <w:t xml:space="preserve"> </w:t>
      </w:r>
      <w:proofErr w:type="spellStart"/>
      <w:r w:rsidRPr="00C345A0">
        <w:rPr>
          <w:b/>
        </w:rPr>
        <w:t>Brazil</w:t>
      </w:r>
      <w:proofErr w:type="spellEnd"/>
      <w:r w:rsidRPr="00C345A0">
        <w:rPr>
          <w:b/>
        </w:rPr>
        <w:t xml:space="preserve"> </w:t>
      </w:r>
      <w:proofErr w:type="spellStart"/>
      <w:r w:rsidRPr="00C345A0">
        <w:rPr>
          <w:b/>
        </w:rPr>
        <w:t>Realty</w:t>
      </w:r>
      <w:proofErr w:type="spellEnd"/>
      <w:r w:rsidRPr="00C345A0">
        <w:rPr>
          <w:b/>
        </w:rPr>
        <w:t xml:space="preserve"> S.A. Empreendimentos e Participações</w:t>
      </w:r>
      <w:r w:rsidR="007A02F4" w:rsidRPr="00C345A0">
        <w:rPr>
          <w:b/>
        </w:rPr>
        <w:t xml:space="preserve"> </w:t>
      </w:r>
    </w:p>
    <w:p w14:paraId="06AE7893" w14:textId="77777777" w:rsidR="00995A5C" w:rsidRPr="00995A5C" w:rsidRDefault="00995A5C" w:rsidP="002101B8">
      <w:pPr>
        <w:shd w:val="clear" w:color="auto" w:fill="FFFFFF"/>
        <w:tabs>
          <w:tab w:val="left" w:pos="851"/>
        </w:tabs>
      </w:pPr>
      <w:r w:rsidRPr="00EF4103">
        <w:rPr>
          <w:color w:val="000000"/>
        </w:rPr>
        <w:t xml:space="preserve">Rua do </w:t>
      </w:r>
      <w:proofErr w:type="spellStart"/>
      <w:r w:rsidRPr="00EF4103">
        <w:rPr>
          <w:color w:val="000000"/>
        </w:rPr>
        <w:t>Rócio</w:t>
      </w:r>
      <w:proofErr w:type="spellEnd"/>
      <w:r w:rsidRPr="00EF4103">
        <w:rPr>
          <w:color w:val="000000"/>
        </w:rPr>
        <w:t>, nº 109, 2º andar, sala 01, parte, Vila Olímpia</w:t>
      </w:r>
    </w:p>
    <w:p w14:paraId="6E545234" w14:textId="77777777" w:rsidR="00FE39AB" w:rsidRPr="00995A5C" w:rsidRDefault="00995A5C" w:rsidP="00FE39AB">
      <w:pPr>
        <w:shd w:val="clear" w:color="auto" w:fill="FFFFFF"/>
        <w:tabs>
          <w:tab w:val="left" w:pos="851"/>
          <w:tab w:val="left" w:pos="1560"/>
        </w:tabs>
        <w:rPr>
          <w:w w:val="0"/>
          <w:lang w:val="pt-PT"/>
        </w:rPr>
      </w:pPr>
      <w:r w:rsidRPr="00EF4103">
        <w:rPr>
          <w:color w:val="000000"/>
        </w:rPr>
        <w:t>CEP 04552-000</w:t>
      </w:r>
      <w:r w:rsidR="00FE39AB" w:rsidRPr="00995A5C">
        <w:rPr>
          <w:rFonts w:eastAsia="Arial Unicode MS"/>
        </w:rPr>
        <w:t xml:space="preserve"> - São Paulo - SP</w:t>
      </w:r>
    </w:p>
    <w:p w14:paraId="33E27493" w14:textId="77777777" w:rsidR="00C758FD" w:rsidRPr="00C345A0" w:rsidRDefault="00C758FD" w:rsidP="002101B8">
      <w:pPr>
        <w:shd w:val="clear" w:color="auto" w:fill="FFFFFF"/>
        <w:tabs>
          <w:tab w:val="left" w:pos="851"/>
          <w:tab w:val="left" w:pos="1560"/>
        </w:tabs>
        <w:rPr>
          <w:w w:val="0"/>
          <w:lang w:val="pt-PT"/>
        </w:rPr>
      </w:pPr>
      <w:r w:rsidRPr="00C345A0">
        <w:rPr>
          <w:w w:val="0"/>
        </w:rPr>
        <w:lastRenderedPageBreak/>
        <w:t xml:space="preserve">At.: Sr. </w:t>
      </w:r>
      <w:r w:rsidR="000670F5" w:rsidRPr="00C345A0">
        <w:rPr>
          <w:rFonts w:eastAsia="Arial Unicode MS"/>
          <w:lang w:val="pt-PT"/>
        </w:rPr>
        <w:t>Paulo Eduardo Gonçalves</w:t>
      </w:r>
      <w:r w:rsidR="00B45EAA" w:rsidRPr="00C345A0">
        <w:rPr>
          <w:rFonts w:eastAsia="Arial Unicode MS"/>
          <w:lang w:val="pt-PT"/>
        </w:rPr>
        <w:t xml:space="preserve"> e/ou Nathalia Santos Rocha</w:t>
      </w:r>
    </w:p>
    <w:p w14:paraId="119F0399" w14:textId="77777777" w:rsidR="00C758FD" w:rsidRPr="00C345A0" w:rsidRDefault="00C758FD" w:rsidP="002101B8">
      <w:pPr>
        <w:shd w:val="clear" w:color="auto" w:fill="FFFFFF"/>
        <w:tabs>
          <w:tab w:val="left" w:pos="851"/>
          <w:tab w:val="left" w:pos="1560"/>
        </w:tabs>
        <w:rPr>
          <w:w w:val="0"/>
          <w:lang w:val="pt-PT"/>
        </w:rPr>
      </w:pPr>
      <w:r w:rsidRPr="00C345A0">
        <w:rPr>
          <w:w w:val="0"/>
          <w:lang w:val="pt-PT"/>
        </w:rPr>
        <w:t xml:space="preserve">Tel.: (011) </w:t>
      </w:r>
      <w:r w:rsidR="000670F5" w:rsidRPr="00C345A0">
        <w:t>4502-3345</w:t>
      </w:r>
      <w:r w:rsidR="00B45EAA" w:rsidRPr="00C345A0">
        <w:t xml:space="preserve"> / (011) 4502-3445</w:t>
      </w:r>
    </w:p>
    <w:p w14:paraId="1C59B00B" w14:textId="77777777" w:rsidR="00C758FD" w:rsidRPr="00C345A0" w:rsidRDefault="00C758FD" w:rsidP="002101B8">
      <w:pPr>
        <w:shd w:val="clear" w:color="auto" w:fill="FFFFFF"/>
        <w:tabs>
          <w:tab w:val="left" w:pos="851"/>
          <w:tab w:val="left" w:pos="1560"/>
        </w:tabs>
        <w:rPr>
          <w:w w:val="0"/>
        </w:rPr>
      </w:pPr>
      <w:r w:rsidRPr="00C345A0">
        <w:rPr>
          <w:w w:val="0"/>
        </w:rPr>
        <w:t xml:space="preserve">Fax: (011) </w:t>
      </w:r>
      <w:r w:rsidR="000670F5" w:rsidRPr="00C345A0">
        <w:t>4502-3225</w:t>
      </w:r>
    </w:p>
    <w:p w14:paraId="37C356F6" w14:textId="77777777" w:rsidR="00A1283C" w:rsidRPr="00995A5C" w:rsidRDefault="00C758FD" w:rsidP="002101B8">
      <w:pPr>
        <w:tabs>
          <w:tab w:val="left" w:pos="851"/>
        </w:tabs>
        <w:rPr>
          <w:color w:val="000000"/>
          <w:w w:val="0"/>
        </w:rPr>
      </w:pPr>
      <w:r w:rsidRPr="00C345A0">
        <w:t xml:space="preserve">Correio Eletrônico: </w:t>
      </w:r>
      <w:bookmarkStart w:id="705" w:name="_DV_M420"/>
      <w:bookmarkStart w:id="706" w:name="_DV_M421"/>
      <w:bookmarkEnd w:id="705"/>
      <w:bookmarkEnd w:id="706"/>
      <w:r w:rsidR="00B45EAA" w:rsidRPr="00995A5C">
        <w:fldChar w:fldCharType="begin"/>
      </w:r>
      <w:r w:rsidR="00B45EAA" w:rsidRPr="00C345A0">
        <w:instrText xml:space="preserve"> HYPERLINK "mailto:paulo.goncalves@cyrela.com.br" </w:instrText>
      </w:r>
      <w:r w:rsidR="00B45EAA" w:rsidRPr="00995A5C">
        <w:fldChar w:fldCharType="separate"/>
      </w:r>
      <w:r w:rsidR="00B45EAA" w:rsidRPr="00995A5C">
        <w:rPr>
          <w:rStyle w:val="Hyperlink"/>
        </w:rPr>
        <w:t>paulo.goncalves@cyrela.com.br</w:t>
      </w:r>
      <w:r w:rsidR="00B45EAA" w:rsidRPr="00995A5C">
        <w:fldChar w:fldCharType="end"/>
      </w:r>
    </w:p>
    <w:p w14:paraId="5BEBE159" w14:textId="77777777" w:rsidR="00A1283C" w:rsidRDefault="00A1283C" w:rsidP="002101B8">
      <w:pPr>
        <w:shd w:val="clear" w:color="auto" w:fill="FFFFFF"/>
        <w:tabs>
          <w:tab w:val="left" w:pos="851"/>
        </w:tabs>
        <w:rPr>
          <w:color w:val="000000"/>
          <w:w w:val="0"/>
        </w:rPr>
      </w:pPr>
    </w:p>
    <w:p w14:paraId="03310633" w14:textId="77777777" w:rsidR="009104F0" w:rsidRPr="00995A5C" w:rsidRDefault="009104F0" w:rsidP="002101B8">
      <w:pPr>
        <w:shd w:val="clear" w:color="auto" w:fill="FFFFFF"/>
        <w:tabs>
          <w:tab w:val="left" w:pos="851"/>
        </w:tabs>
        <w:rPr>
          <w:color w:val="000000"/>
          <w:w w:val="0"/>
        </w:rPr>
      </w:pPr>
    </w:p>
    <w:p w14:paraId="0AC79777" w14:textId="77777777" w:rsidR="00A97D0E" w:rsidRPr="00C345A0" w:rsidRDefault="00A97D0E" w:rsidP="002101B8">
      <w:pPr>
        <w:shd w:val="clear" w:color="auto" w:fill="FFFFFF"/>
        <w:tabs>
          <w:tab w:val="left" w:pos="851"/>
        </w:tabs>
        <w:rPr>
          <w:b/>
          <w:color w:val="000000"/>
          <w:w w:val="0"/>
        </w:rPr>
      </w:pPr>
      <w:r w:rsidRPr="00995A5C">
        <w:rPr>
          <w:b/>
          <w:color w:val="000000"/>
          <w:w w:val="0"/>
        </w:rPr>
        <w:t>Para a Debenturista</w:t>
      </w:r>
      <w:r w:rsidR="00D14734" w:rsidRPr="00C345A0">
        <w:rPr>
          <w:b/>
          <w:color w:val="000000"/>
          <w:w w:val="0"/>
        </w:rPr>
        <w:t xml:space="preserve"> </w:t>
      </w:r>
    </w:p>
    <w:p w14:paraId="260A67E8" w14:textId="77777777" w:rsidR="00807B23" w:rsidRPr="00C345A0" w:rsidRDefault="00807B23" w:rsidP="002101B8">
      <w:pPr>
        <w:shd w:val="clear" w:color="auto" w:fill="FFFFFF"/>
        <w:tabs>
          <w:tab w:val="left" w:pos="851"/>
        </w:tabs>
        <w:rPr>
          <w:b/>
          <w:color w:val="000000"/>
          <w:w w:val="0"/>
        </w:rPr>
      </w:pPr>
    </w:p>
    <w:p w14:paraId="7840F82D" w14:textId="77777777" w:rsidR="00336803" w:rsidRDefault="00336803" w:rsidP="00336803">
      <w:pPr>
        <w:pStyle w:val="BodyTextIndent"/>
        <w:widowControl/>
        <w:tabs>
          <w:tab w:val="left" w:pos="851"/>
        </w:tabs>
        <w:rPr>
          <w:smallCaps/>
          <w:color w:val="000000"/>
          <w:sz w:val="24"/>
          <w:szCs w:val="24"/>
        </w:rPr>
      </w:pPr>
      <w:r w:rsidRPr="00FF1F27">
        <w:rPr>
          <w:b/>
          <w:smallCaps/>
          <w:color w:val="000000"/>
          <w:sz w:val="24"/>
          <w:szCs w:val="24"/>
        </w:rPr>
        <w:t xml:space="preserve">RB </w:t>
      </w:r>
      <w:r>
        <w:rPr>
          <w:b/>
          <w:sz w:val="24"/>
          <w:szCs w:val="24"/>
        </w:rPr>
        <w:t>Capital Companhia d</w:t>
      </w:r>
      <w:r w:rsidRPr="00FF1F27">
        <w:rPr>
          <w:b/>
          <w:sz w:val="24"/>
          <w:szCs w:val="24"/>
        </w:rPr>
        <w:t>e Securitização</w:t>
      </w:r>
      <w:r w:rsidRPr="00FF1F27">
        <w:rPr>
          <w:smallCaps/>
          <w:color w:val="000000"/>
          <w:sz w:val="24"/>
          <w:szCs w:val="24"/>
        </w:rPr>
        <w:t xml:space="preserve"> </w:t>
      </w:r>
    </w:p>
    <w:p w14:paraId="6F7DBD2F" w14:textId="77777777" w:rsidR="00336803" w:rsidRDefault="00336803" w:rsidP="00336803">
      <w:pPr>
        <w:pStyle w:val="BodyTextIndent"/>
        <w:widowControl/>
        <w:tabs>
          <w:tab w:val="left" w:pos="851"/>
        </w:tabs>
        <w:rPr>
          <w:color w:val="000000"/>
          <w:sz w:val="24"/>
          <w:szCs w:val="24"/>
        </w:rPr>
      </w:pPr>
      <w:r w:rsidRPr="00EE2258">
        <w:rPr>
          <w:color w:val="000000"/>
          <w:sz w:val="24"/>
          <w:szCs w:val="24"/>
        </w:rPr>
        <w:t>Avenida Brigadeiro Faria Lima, n° 4440, 11º andar, parte, Itaim Bibi,</w:t>
      </w:r>
      <w:r>
        <w:rPr>
          <w:color w:val="000000"/>
          <w:sz w:val="24"/>
          <w:szCs w:val="24"/>
        </w:rPr>
        <w:t xml:space="preserve"> </w:t>
      </w:r>
    </w:p>
    <w:p w14:paraId="45CFACC9" w14:textId="77777777" w:rsidR="00336803" w:rsidRDefault="00336803" w:rsidP="00336803">
      <w:pPr>
        <w:pStyle w:val="BodyTextIndent"/>
        <w:widowControl/>
        <w:tabs>
          <w:tab w:val="left" w:pos="851"/>
        </w:tabs>
        <w:rPr>
          <w:bCs/>
          <w:color w:val="000000"/>
          <w:sz w:val="24"/>
          <w:szCs w:val="24"/>
        </w:rPr>
      </w:pPr>
      <w:r>
        <w:rPr>
          <w:color w:val="000000"/>
          <w:sz w:val="24"/>
          <w:szCs w:val="24"/>
        </w:rPr>
        <w:t xml:space="preserve">CEP </w:t>
      </w:r>
      <w:r w:rsidRPr="00EE2258">
        <w:rPr>
          <w:bCs/>
          <w:color w:val="000000"/>
          <w:sz w:val="24"/>
          <w:szCs w:val="24"/>
        </w:rPr>
        <w:t>04.538-132</w:t>
      </w:r>
      <w:r w:rsidRPr="00FF1F27">
        <w:rPr>
          <w:bCs/>
          <w:color w:val="000000"/>
          <w:sz w:val="24"/>
          <w:szCs w:val="24"/>
        </w:rPr>
        <w:t xml:space="preserve"> - São Paulo </w:t>
      </w:r>
      <w:r>
        <w:rPr>
          <w:bCs/>
          <w:color w:val="000000"/>
          <w:sz w:val="24"/>
          <w:szCs w:val="24"/>
        </w:rPr>
        <w:t>–</w:t>
      </w:r>
      <w:r w:rsidRPr="00FF1F27">
        <w:rPr>
          <w:bCs/>
          <w:color w:val="000000"/>
          <w:sz w:val="24"/>
          <w:szCs w:val="24"/>
        </w:rPr>
        <w:t xml:space="preserve"> SP</w:t>
      </w:r>
    </w:p>
    <w:p w14:paraId="4B246679" w14:textId="511AF800" w:rsidR="00382FAC" w:rsidRPr="00C345A0" w:rsidRDefault="00382FAC" w:rsidP="00382FAC">
      <w:pPr>
        <w:shd w:val="clear" w:color="auto" w:fill="FFFFFF"/>
        <w:tabs>
          <w:tab w:val="left" w:pos="851"/>
          <w:tab w:val="left" w:pos="1560"/>
        </w:tabs>
        <w:rPr>
          <w:w w:val="0"/>
          <w:lang w:val="pt-PT"/>
        </w:rPr>
      </w:pPr>
      <w:r w:rsidRPr="00C345A0">
        <w:rPr>
          <w:w w:val="0"/>
        </w:rPr>
        <w:t xml:space="preserve">At.: </w:t>
      </w:r>
      <w:del w:id="707" w:author="Consolidado" w:date="2019-04-10T14:57:00Z">
        <w:r w:rsidR="00336803" w:rsidRPr="00C345A0">
          <w:rPr>
            <w:smallCaps/>
            <w:color w:val="000000"/>
          </w:rPr>
          <w:delText>[</w:delText>
        </w:r>
        <w:r w:rsidR="00336803" w:rsidRPr="00C345A0">
          <w:rPr>
            <w:smallCaps/>
            <w:color w:val="000000"/>
            <w:highlight w:val="yellow"/>
          </w:rPr>
          <w:delText>•</w:delText>
        </w:r>
        <w:r w:rsidR="00336803" w:rsidRPr="00C345A0">
          <w:rPr>
            <w:smallCaps/>
            <w:color w:val="000000"/>
          </w:rPr>
          <w:delText>]</w:delText>
        </w:r>
      </w:del>
      <w:ins w:id="708" w:author="Consolidado" w:date="2019-04-10T14:57:00Z">
        <w:r w:rsidRPr="00527F2D">
          <w:rPr>
            <w:bCs/>
            <w:color w:val="000000"/>
          </w:rPr>
          <w:t>Flávia Pal</w:t>
        </w:r>
        <w:r w:rsidRPr="00E83F8C">
          <w:rPr>
            <w:bCs/>
            <w:color w:val="000000"/>
          </w:rPr>
          <w:t>a</w:t>
        </w:r>
        <w:r w:rsidRPr="00527F2D">
          <w:rPr>
            <w:bCs/>
            <w:color w:val="000000"/>
          </w:rPr>
          <w:t>cios</w:t>
        </w:r>
        <w:r>
          <w:rPr>
            <w:smallCaps/>
            <w:color w:val="000000"/>
          </w:rPr>
          <w:t xml:space="preserve"> </w:t>
        </w:r>
      </w:ins>
    </w:p>
    <w:p w14:paraId="4E7C066C" w14:textId="12A8EE79" w:rsidR="00382FAC" w:rsidRDefault="00382FAC" w:rsidP="00382FAC">
      <w:pPr>
        <w:shd w:val="clear" w:color="auto" w:fill="FFFFFF"/>
        <w:tabs>
          <w:tab w:val="left" w:pos="851"/>
          <w:tab w:val="left" w:pos="1560"/>
        </w:tabs>
        <w:rPr>
          <w:rFonts w:ascii="Calibri" w:hAnsi="Calibri"/>
          <w:rPrChange w:id="709" w:author="Consolidado" w:date="2019-04-10T14:57:00Z">
            <w:rPr>
              <w:w w:val="0"/>
              <w:lang w:val="pt-PT"/>
            </w:rPr>
          </w:rPrChange>
        </w:rPr>
      </w:pPr>
      <w:r w:rsidRPr="00C345A0">
        <w:rPr>
          <w:w w:val="0"/>
          <w:lang w:val="pt-PT"/>
        </w:rPr>
        <w:t xml:space="preserve">Tel.: </w:t>
      </w:r>
      <w:del w:id="710" w:author="Consolidado" w:date="2019-04-10T14:57:00Z">
        <w:r w:rsidR="00336803" w:rsidRPr="00C345A0">
          <w:rPr>
            <w:smallCaps/>
            <w:color w:val="000000"/>
          </w:rPr>
          <w:delText>[</w:delText>
        </w:r>
        <w:r w:rsidR="00336803" w:rsidRPr="00C345A0">
          <w:rPr>
            <w:smallCaps/>
            <w:color w:val="000000"/>
            <w:highlight w:val="yellow"/>
          </w:rPr>
          <w:delText>•</w:delText>
        </w:r>
        <w:r w:rsidR="00336803" w:rsidRPr="00C345A0">
          <w:rPr>
            <w:smallCaps/>
            <w:color w:val="000000"/>
          </w:rPr>
          <w:delText>]</w:delText>
        </w:r>
      </w:del>
      <w:ins w:id="711" w:author="Consolidado" w:date="2019-04-10T14:57:00Z">
        <w:r w:rsidRPr="007F50F9">
          <w:rPr>
            <w:rFonts w:ascii="Calibri" w:hAnsi="Calibri"/>
          </w:rPr>
          <w:t>(11) 3127-2700</w:t>
        </w:r>
      </w:ins>
    </w:p>
    <w:p w14:paraId="070F4E9B" w14:textId="75D15399" w:rsidR="00382FAC" w:rsidRPr="00C345A0" w:rsidRDefault="00382FAC" w:rsidP="00382FAC">
      <w:pPr>
        <w:shd w:val="clear" w:color="auto" w:fill="FFFFFF"/>
        <w:tabs>
          <w:tab w:val="left" w:pos="851"/>
          <w:tab w:val="left" w:pos="1560"/>
        </w:tabs>
        <w:rPr>
          <w:w w:val="0"/>
        </w:rPr>
      </w:pPr>
      <w:r w:rsidRPr="00C345A0">
        <w:rPr>
          <w:w w:val="0"/>
        </w:rPr>
        <w:t xml:space="preserve">Fax: </w:t>
      </w:r>
      <w:del w:id="712" w:author="Consolidado" w:date="2019-04-10T14:57:00Z">
        <w:r w:rsidR="00336803" w:rsidRPr="00C345A0">
          <w:rPr>
            <w:smallCaps/>
            <w:color w:val="000000"/>
          </w:rPr>
          <w:delText>[</w:delText>
        </w:r>
        <w:r w:rsidR="00336803" w:rsidRPr="00C345A0">
          <w:rPr>
            <w:smallCaps/>
            <w:color w:val="000000"/>
            <w:highlight w:val="yellow"/>
          </w:rPr>
          <w:delText>•</w:delText>
        </w:r>
        <w:r w:rsidR="00336803" w:rsidRPr="00C345A0">
          <w:rPr>
            <w:smallCaps/>
            <w:color w:val="000000"/>
          </w:rPr>
          <w:delText>]</w:delText>
        </w:r>
      </w:del>
      <w:ins w:id="713" w:author="Consolidado" w:date="2019-04-10T14:57:00Z">
        <w:r w:rsidRPr="007F50F9">
          <w:rPr>
            <w:rFonts w:ascii="Calibri" w:hAnsi="Calibri"/>
          </w:rPr>
          <w:t>(11) 3127-2708</w:t>
        </w:r>
      </w:ins>
    </w:p>
    <w:p w14:paraId="71473CF7" w14:textId="7A8104E5" w:rsidR="00382FAC" w:rsidRDefault="00382FAC" w:rsidP="00382FAC">
      <w:pPr>
        <w:tabs>
          <w:tab w:val="left" w:pos="851"/>
        </w:tabs>
        <w:rPr>
          <w:ins w:id="714" w:author="Consolidado" w:date="2019-04-10T14:57:00Z"/>
          <w:color w:val="000000"/>
          <w:w w:val="0"/>
        </w:rPr>
      </w:pPr>
      <w:r w:rsidRPr="00C345A0">
        <w:t xml:space="preserve">Correio Eletrônico: </w:t>
      </w:r>
      <w:del w:id="715" w:author="Consolidado" w:date="2019-04-10T14:57:00Z">
        <w:r w:rsidR="00336803" w:rsidRPr="00C345A0">
          <w:rPr>
            <w:smallCaps/>
            <w:color w:val="000000"/>
          </w:rPr>
          <w:delText>[</w:delText>
        </w:r>
        <w:r w:rsidR="00336803" w:rsidRPr="00C345A0">
          <w:rPr>
            <w:smallCaps/>
            <w:color w:val="000000"/>
            <w:highlight w:val="yellow"/>
          </w:rPr>
          <w:delText>•</w:delText>
        </w:r>
        <w:r w:rsidR="00336803" w:rsidRPr="00C345A0">
          <w:rPr>
            <w:smallCaps/>
            <w:color w:val="000000"/>
          </w:rPr>
          <w:delText>]</w:delText>
        </w:r>
      </w:del>
      <w:ins w:id="716" w:author="Consolidado" w:date="2019-04-10T14:57:00Z">
        <w:r w:rsidRPr="00527F2D">
          <w:rPr>
            <w:bCs/>
            <w:color w:val="000000"/>
          </w:rPr>
          <w:t>servicing@rbcapital.com</w:t>
        </w:r>
      </w:ins>
    </w:p>
    <w:p w14:paraId="74ADD9CD" w14:textId="77777777" w:rsidR="00336803" w:rsidDel="00336803" w:rsidRDefault="00336803">
      <w:pPr>
        <w:tabs>
          <w:tab w:val="left" w:pos="851"/>
        </w:tabs>
        <w:rPr>
          <w:ins w:id="717" w:author="Consolidado" w:date="2019-04-10T14:57:00Z"/>
          <w:b/>
          <w:color w:val="000000"/>
        </w:rPr>
      </w:pPr>
    </w:p>
    <w:p w14:paraId="4C898030" w14:textId="77777777" w:rsidR="001918A1" w:rsidRDefault="001918A1" w:rsidP="001918A1">
      <w:pPr>
        <w:tabs>
          <w:tab w:val="left" w:pos="851"/>
        </w:tabs>
        <w:rPr>
          <w:ins w:id="718" w:author="Consolidado" w:date="2019-04-10T14:57:00Z"/>
          <w:color w:val="000000"/>
          <w:w w:val="0"/>
        </w:rPr>
      </w:pPr>
      <w:bookmarkStart w:id="719" w:name="_DV_M424"/>
      <w:bookmarkStart w:id="720" w:name="_DV_M425"/>
      <w:bookmarkStart w:id="721" w:name="_DV_M426"/>
      <w:bookmarkEnd w:id="719"/>
      <w:bookmarkEnd w:id="720"/>
      <w:bookmarkEnd w:id="721"/>
      <w:ins w:id="722" w:author="Consolidado" w:date="2019-04-10T14:57:00Z">
        <w:r>
          <w:rPr>
            <w:color w:val="000000"/>
            <w:w w:val="0"/>
          </w:rPr>
          <w:t xml:space="preserve">Para o Agente Fiduciário dos </w:t>
        </w:r>
        <w:proofErr w:type="spellStart"/>
        <w:r>
          <w:rPr>
            <w:color w:val="000000"/>
            <w:w w:val="0"/>
          </w:rPr>
          <w:t>CRIs</w:t>
        </w:r>
        <w:proofErr w:type="spellEnd"/>
      </w:ins>
    </w:p>
    <w:p w14:paraId="52078EDF" w14:textId="77777777" w:rsidR="001918A1" w:rsidRDefault="001918A1" w:rsidP="001918A1">
      <w:pPr>
        <w:tabs>
          <w:tab w:val="left" w:pos="851"/>
        </w:tabs>
        <w:rPr>
          <w:ins w:id="723" w:author="Consolidado" w:date="2019-04-10T14:57:00Z"/>
          <w:b/>
          <w:color w:val="000000"/>
        </w:rPr>
      </w:pPr>
      <w:ins w:id="724" w:author="Consolidado" w:date="2019-04-10T14:57:00Z">
        <w:r w:rsidRPr="00E553B1">
          <w:rPr>
            <w:b/>
            <w:color w:val="000000"/>
          </w:rPr>
          <w:t>SIMPLIFIC PAVARINI DISTRIBUIDORA DE TÍTULOS E VALORES MOBILIÁRIOS LTDA.</w:t>
        </w:r>
      </w:ins>
    </w:p>
    <w:p w14:paraId="0700EE43" w14:textId="77777777" w:rsidR="001918A1" w:rsidRDefault="001918A1" w:rsidP="001918A1">
      <w:pPr>
        <w:tabs>
          <w:tab w:val="left" w:pos="851"/>
        </w:tabs>
        <w:rPr>
          <w:ins w:id="725" w:author="Consolidado" w:date="2019-04-10T14:57:00Z"/>
          <w:color w:val="000000"/>
        </w:rPr>
      </w:pPr>
      <w:ins w:id="726" w:author="Consolidado" w:date="2019-04-10T14:57:00Z">
        <w:r w:rsidRPr="00BC6836">
          <w:rPr>
            <w:color w:val="000000"/>
          </w:rPr>
          <w:t>Rua Joaquim Floriano, nº 466, Bloco B, sala 1.401,</w:t>
        </w:r>
        <w:r>
          <w:rPr>
            <w:color w:val="000000"/>
          </w:rPr>
          <w:t xml:space="preserve"> Itaim Bibi</w:t>
        </w:r>
        <w:r w:rsidRPr="00BC6836">
          <w:rPr>
            <w:color w:val="000000"/>
          </w:rPr>
          <w:t xml:space="preserve"> </w:t>
        </w:r>
      </w:ins>
    </w:p>
    <w:p w14:paraId="49C12D5F" w14:textId="77777777" w:rsidR="001918A1" w:rsidRDefault="001918A1" w:rsidP="001918A1">
      <w:pPr>
        <w:tabs>
          <w:tab w:val="left" w:pos="851"/>
        </w:tabs>
        <w:rPr>
          <w:ins w:id="727" w:author="Consolidado" w:date="2019-04-10T14:57:00Z"/>
          <w:color w:val="000000"/>
          <w:w w:val="0"/>
        </w:rPr>
      </w:pPr>
      <w:ins w:id="728" w:author="Consolidado" w:date="2019-04-10T14:57:00Z">
        <w:r w:rsidRPr="00BC6836">
          <w:rPr>
            <w:color w:val="000000"/>
          </w:rPr>
          <w:t>CEP 04534-002</w:t>
        </w:r>
        <w:r>
          <w:rPr>
            <w:color w:val="000000"/>
          </w:rPr>
          <w:t xml:space="preserve"> – São Paulo - SP</w:t>
        </w:r>
      </w:ins>
    </w:p>
    <w:p w14:paraId="12F675B9" w14:textId="77777777" w:rsidR="001918A1" w:rsidRPr="00C345A0" w:rsidRDefault="001918A1" w:rsidP="001918A1">
      <w:pPr>
        <w:shd w:val="clear" w:color="auto" w:fill="FFFFFF"/>
        <w:tabs>
          <w:tab w:val="left" w:pos="851"/>
          <w:tab w:val="left" w:pos="1560"/>
        </w:tabs>
        <w:rPr>
          <w:ins w:id="729" w:author="Consolidado" w:date="2019-04-10T14:57:00Z"/>
          <w:w w:val="0"/>
          <w:lang w:val="pt-PT"/>
        </w:rPr>
      </w:pPr>
      <w:ins w:id="730" w:author="Consolidado" w:date="2019-04-10T14:57:00Z">
        <w:r w:rsidRPr="00C345A0">
          <w:rPr>
            <w:w w:val="0"/>
          </w:rPr>
          <w:t xml:space="preserve">At.: </w:t>
        </w:r>
        <w:r>
          <w:rPr>
            <w:w w:val="0"/>
          </w:rPr>
          <w:t>Carlos Alberto Bacha / Matheus Gomes Faria / Rinaldo Rabello Ferreira</w:t>
        </w:r>
      </w:ins>
    </w:p>
    <w:p w14:paraId="140EF661" w14:textId="77777777" w:rsidR="001918A1" w:rsidRPr="00C345A0" w:rsidRDefault="001918A1" w:rsidP="001918A1">
      <w:pPr>
        <w:shd w:val="clear" w:color="auto" w:fill="FFFFFF"/>
        <w:tabs>
          <w:tab w:val="left" w:pos="851"/>
          <w:tab w:val="left" w:pos="1560"/>
        </w:tabs>
        <w:rPr>
          <w:ins w:id="731" w:author="Consolidado" w:date="2019-04-10T14:57:00Z"/>
          <w:w w:val="0"/>
          <w:lang w:val="pt-PT"/>
        </w:rPr>
      </w:pPr>
      <w:ins w:id="732" w:author="Consolidado" w:date="2019-04-10T14:57:00Z">
        <w:r w:rsidRPr="00C345A0">
          <w:rPr>
            <w:w w:val="0"/>
            <w:lang w:val="pt-PT"/>
          </w:rPr>
          <w:t xml:space="preserve">Tel.: </w:t>
        </w:r>
        <w:r w:rsidRPr="00C345A0">
          <w:rPr>
            <w:smallCaps/>
            <w:color w:val="000000"/>
          </w:rPr>
          <w:t>[</w:t>
        </w:r>
        <w:r w:rsidRPr="00C345A0">
          <w:rPr>
            <w:smallCaps/>
            <w:color w:val="000000"/>
            <w:highlight w:val="yellow"/>
          </w:rPr>
          <w:t>•</w:t>
        </w:r>
        <w:proofErr w:type="gramStart"/>
        <w:r w:rsidRPr="00C345A0">
          <w:rPr>
            <w:smallCaps/>
            <w:color w:val="000000"/>
          </w:rPr>
          <w:t>]</w:t>
        </w:r>
        <w:r>
          <w:rPr>
            <w:smallCaps/>
            <w:color w:val="000000"/>
          </w:rPr>
          <w:t>(</w:t>
        </w:r>
        <w:proofErr w:type="gramEnd"/>
        <w:r>
          <w:rPr>
            <w:smallCaps/>
            <w:color w:val="000000"/>
          </w:rPr>
          <w:t>011) 3090-0447 / (021) 2507-1949</w:t>
        </w:r>
      </w:ins>
    </w:p>
    <w:p w14:paraId="1D0E953F" w14:textId="77777777" w:rsidR="001918A1" w:rsidRDefault="001918A1" w:rsidP="001918A1">
      <w:pPr>
        <w:tabs>
          <w:tab w:val="left" w:pos="851"/>
        </w:tabs>
        <w:rPr>
          <w:ins w:id="733" w:author="Consolidado" w:date="2019-04-10T14:57:00Z"/>
          <w:smallCaps/>
          <w:color w:val="000000"/>
        </w:rPr>
      </w:pPr>
      <w:ins w:id="734" w:author="Consolidado" w:date="2019-04-10T14:57:00Z">
        <w:r w:rsidRPr="00C345A0">
          <w:t xml:space="preserve">Correio Eletrônico: </w:t>
        </w:r>
        <w:r>
          <w:t>fiduciario@simplificpavarini.com.br</w:t>
        </w:r>
      </w:ins>
    </w:p>
    <w:p w14:paraId="53805998" w14:textId="77777777" w:rsidR="00784A4F" w:rsidRDefault="00784A4F">
      <w:pPr>
        <w:shd w:val="clear" w:color="auto" w:fill="FFFFFF"/>
        <w:tabs>
          <w:tab w:val="left" w:pos="851"/>
          <w:tab w:val="left" w:pos="1560"/>
        </w:tabs>
        <w:rPr>
          <w:color w:val="000000"/>
          <w:w w:val="0"/>
        </w:rPr>
        <w:pPrChange w:id="735" w:author="Consolidado" w:date="2019-04-10T14:57:00Z">
          <w:pPr>
            <w:tabs>
              <w:tab w:val="left" w:pos="851"/>
            </w:tabs>
          </w:pPr>
        </w:pPrChange>
      </w:pPr>
    </w:p>
    <w:p w14:paraId="7DF9EF89" w14:textId="77777777" w:rsidR="001918A1" w:rsidRDefault="001918A1">
      <w:pPr>
        <w:shd w:val="clear" w:color="auto" w:fill="FFFFFF"/>
        <w:tabs>
          <w:tab w:val="left" w:pos="851"/>
          <w:tab w:val="left" w:pos="1560"/>
        </w:tabs>
        <w:rPr>
          <w:color w:val="000000"/>
          <w:w w:val="0"/>
          <w:rPrChange w:id="736" w:author="Consolidado" w:date="2019-04-10T14:57:00Z">
            <w:rPr>
              <w:b/>
              <w:color w:val="000000"/>
            </w:rPr>
          </w:rPrChange>
        </w:rPr>
        <w:pPrChange w:id="737" w:author="Consolidado" w:date="2019-04-10T14:57:00Z">
          <w:pPr>
            <w:tabs>
              <w:tab w:val="left" w:pos="851"/>
            </w:tabs>
          </w:pPr>
        </w:pPrChange>
      </w:pPr>
    </w:p>
    <w:p w14:paraId="78675A5F" w14:textId="77777777" w:rsidR="001918A1" w:rsidRPr="00995A5C" w:rsidRDefault="001918A1" w:rsidP="002101B8">
      <w:pPr>
        <w:shd w:val="clear" w:color="auto" w:fill="FFFFFF"/>
        <w:tabs>
          <w:tab w:val="left" w:pos="851"/>
          <w:tab w:val="left" w:pos="1560"/>
        </w:tabs>
        <w:rPr>
          <w:color w:val="000000"/>
          <w:w w:val="0"/>
        </w:rPr>
      </w:pPr>
    </w:p>
    <w:p w14:paraId="3002D53D" w14:textId="5B571809" w:rsidR="00A1283C" w:rsidRPr="00C345A0" w:rsidRDefault="00E00908" w:rsidP="002101B8">
      <w:pPr>
        <w:pStyle w:val="BodyTextIndent"/>
        <w:widowControl/>
        <w:tabs>
          <w:tab w:val="left" w:pos="851"/>
        </w:tabs>
        <w:rPr>
          <w:color w:val="000000"/>
          <w:w w:val="0"/>
          <w:sz w:val="24"/>
          <w:szCs w:val="24"/>
        </w:rPr>
      </w:pPr>
      <w:bookmarkStart w:id="738" w:name="_DV_M428"/>
      <w:bookmarkEnd w:id="738"/>
      <w:r>
        <w:rPr>
          <w:color w:val="000000"/>
          <w:w w:val="0"/>
          <w:sz w:val="24"/>
          <w:szCs w:val="24"/>
        </w:rPr>
        <w:t>1</w:t>
      </w:r>
      <w:r w:rsidR="00251AE1">
        <w:rPr>
          <w:color w:val="000000"/>
          <w:w w:val="0"/>
          <w:sz w:val="24"/>
          <w:szCs w:val="24"/>
        </w:rPr>
        <w:t>0</w:t>
      </w:r>
      <w:r w:rsidR="00320ECE" w:rsidRPr="00C345A0">
        <w:rPr>
          <w:color w:val="000000"/>
          <w:w w:val="0"/>
          <w:sz w:val="24"/>
          <w:szCs w:val="24"/>
        </w:rPr>
        <w:t>.1.2.</w:t>
      </w:r>
      <w:r w:rsidR="00320ECE" w:rsidRPr="00C345A0">
        <w:rPr>
          <w:color w:val="000000"/>
          <w:w w:val="0"/>
          <w:sz w:val="24"/>
          <w:szCs w:val="24"/>
        </w:rPr>
        <w:tab/>
      </w:r>
      <w:del w:id="739" w:author="Consolidado" w:date="2019-04-10T14:57:00Z">
        <w:r w:rsidR="00A1283C" w:rsidRPr="00C345A0">
          <w:rPr>
            <w:color w:val="000000"/>
            <w:w w:val="0"/>
            <w:sz w:val="24"/>
            <w:szCs w:val="24"/>
          </w:rPr>
          <w:delText>As</w:delText>
        </w:r>
      </w:del>
      <w:ins w:id="740" w:author="Consolidado" w:date="2019-04-10T14:57:00Z">
        <w:r w:rsidR="001918A1" w:rsidRPr="001918A1">
          <w:rPr>
            <w:color w:val="000000"/>
            <w:w w:val="0"/>
            <w:sz w:val="24"/>
            <w:szCs w:val="24"/>
          </w:rPr>
          <w:t>Todas as</w:t>
        </w:r>
      </w:ins>
      <w:r w:rsidR="001918A1" w:rsidRPr="001918A1">
        <w:rPr>
          <w:color w:val="000000"/>
          <w:w w:val="0"/>
          <w:sz w:val="24"/>
          <w:szCs w:val="24"/>
        </w:rPr>
        <w:t xml:space="preserve"> comunicações </w:t>
      </w:r>
      <w:ins w:id="741" w:author="Consolidado" w:date="2019-04-10T14:57:00Z">
        <w:r w:rsidR="001918A1" w:rsidRPr="001918A1">
          <w:rPr>
            <w:color w:val="000000"/>
            <w:w w:val="0"/>
            <w:sz w:val="24"/>
            <w:szCs w:val="24"/>
          </w:rPr>
          <w:t xml:space="preserve">realizadas nos termos desta Escritura de Emissão devem ser sempre realizadas por escrito, para os endereços </w:t>
        </w:r>
        <w:del w:id="742" w:author="William Koga" w:date="2019-04-12T12:18:00Z">
          <w:r w:rsidR="001918A1" w:rsidRPr="001918A1" w:rsidDel="00420100">
            <w:rPr>
              <w:color w:val="000000"/>
              <w:w w:val="0"/>
              <w:sz w:val="24"/>
              <w:szCs w:val="24"/>
            </w:rPr>
            <w:delText>abaixo</w:delText>
          </w:r>
        </w:del>
      </w:ins>
      <w:ins w:id="743" w:author="William Koga" w:date="2019-04-12T12:18:00Z">
        <w:r w:rsidR="00420100">
          <w:rPr>
            <w:color w:val="000000"/>
            <w:w w:val="0"/>
            <w:sz w:val="24"/>
            <w:szCs w:val="24"/>
          </w:rPr>
          <w:t>acima</w:t>
        </w:r>
      </w:ins>
      <w:ins w:id="744" w:author="Consolidado" w:date="2019-04-10T14:57:00Z">
        <w:r w:rsidR="001918A1" w:rsidRPr="001918A1">
          <w:rPr>
            <w:color w:val="000000"/>
            <w:w w:val="0"/>
            <w:sz w:val="24"/>
            <w:szCs w:val="24"/>
          </w:rPr>
          <w:t xml:space="preserve">, e </w:t>
        </w:r>
      </w:ins>
      <w:r w:rsidR="001918A1" w:rsidRPr="001918A1">
        <w:rPr>
          <w:color w:val="000000"/>
          <w:w w:val="0"/>
          <w:sz w:val="24"/>
          <w:szCs w:val="24"/>
        </w:rPr>
        <w:t xml:space="preserve">serão consideradas </w:t>
      </w:r>
      <w:del w:id="745" w:author="Consolidado" w:date="2019-04-10T14:57:00Z">
        <w:r w:rsidR="00A1283C" w:rsidRPr="00C345A0">
          <w:rPr>
            <w:color w:val="000000"/>
            <w:w w:val="0"/>
            <w:sz w:val="24"/>
            <w:szCs w:val="24"/>
          </w:rPr>
          <w:delText xml:space="preserve">entregues quando </w:delText>
        </w:r>
      </w:del>
      <w:r w:rsidR="001918A1" w:rsidRPr="001918A1">
        <w:rPr>
          <w:color w:val="000000"/>
          <w:w w:val="0"/>
          <w:sz w:val="24"/>
          <w:szCs w:val="24"/>
        </w:rPr>
        <w:t xml:space="preserve">recebidas </w:t>
      </w:r>
      <w:ins w:id="746" w:author="Consolidado" w:date="2019-04-10T14:57:00Z">
        <w:r w:rsidR="001918A1" w:rsidRPr="001918A1">
          <w:rPr>
            <w:color w:val="000000"/>
            <w:w w:val="0"/>
            <w:sz w:val="24"/>
            <w:szCs w:val="24"/>
          </w:rPr>
          <w:t xml:space="preserve">(i) no caso das comunicações em geral, na data de sua entrega, </w:t>
        </w:r>
      </w:ins>
      <w:r w:rsidR="001918A1" w:rsidRPr="001918A1">
        <w:rPr>
          <w:color w:val="000000"/>
          <w:w w:val="0"/>
          <w:sz w:val="24"/>
          <w:szCs w:val="24"/>
        </w:rPr>
        <w:t xml:space="preserve">sob protocolo ou </w:t>
      </w:r>
      <w:del w:id="747" w:author="Consolidado" w:date="2019-04-10T14:57:00Z">
        <w:r w:rsidR="00A1283C" w:rsidRPr="00C345A0">
          <w:rPr>
            <w:color w:val="000000"/>
            <w:w w:val="0"/>
            <w:sz w:val="24"/>
            <w:szCs w:val="24"/>
          </w:rPr>
          <w:delText>com “</w:delText>
        </w:r>
      </w:del>
      <w:ins w:id="748" w:author="Consolidado" w:date="2019-04-10T14:57:00Z">
        <w:r w:rsidR="001918A1" w:rsidRPr="001918A1">
          <w:rPr>
            <w:color w:val="000000"/>
            <w:w w:val="0"/>
            <w:sz w:val="24"/>
            <w:szCs w:val="24"/>
          </w:rPr>
          <w:t>mediante "</w:t>
        </w:r>
      </w:ins>
      <w:r w:rsidR="001918A1" w:rsidRPr="001918A1">
        <w:rPr>
          <w:color w:val="000000"/>
          <w:w w:val="0"/>
          <w:sz w:val="24"/>
          <w:szCs w:val="24"/>
        </w:rPr>
        <w:t>aviso de recebimento</w:t>
      </w:r>
      <w:del w:id="749" w:author="Consolidado" w:date="2019-04-10T14:57:00Z">
        <w:r w:rsidR="00A1283C" w:rsidRPr="00C345A0">
          <w:rPr>
            <w:color w:val="000000"/>
            <w:w w:val="0"/>
            <w:sz w:val="24"/>
            <w:szCs w:val="24"/>
          </w:rPr>
          <w:delText>”</w:delText>
        </w:r>
      </w:del>
      <w:ins w:id="750" w:author="Consolidado" w:date="2019-04-10T14:57:00Z">
        <w:r w:rsidR="001918A1" w:rsidRPr="001918A1">
          <w:rPr>
            <w:color w:val="000000"/>
            <w:w w:val="0"/>
            <w:sz w:val="24"/>
            <w:szCs w:val="24"/>
          </w:rPr>
          <w:t>"</w:t>
        </w:r>
      </w:ins>
      <w:r w:rsidR="001918A1" w:rsidRPr="001918A1">
        <w:rPr>
          <w:color w:val="000000"/>
          <w:w w:val="0"/>
          <w:sz w:val="24"/>
          <w:szCs w:val="24"/>
        </w:rPr>
        <w:t xml:space="preserve"> expedido pela Empresa Brasileira de Correios</w:t>
      </w:r>
      <w:del w:id="751" w:author="Consolidado" w:date="2019-04-10T14:57:00Z">
        <w:r w:rsidR="00A1283C" w:rsidRPr="00C345A0">
          <w:rPr>
            <w:color w:val="000000"/>
            <w:w w:val="0"/>
            <w:sz w:val="24"/>
            <w:szCs w:val="24"/>
          </w:rPr>
          <w:delText>, por fax ou</w:delText>
        </w:r>
      </w:del>
      <w:ins w:id="752" w:author="Consolidado" w:date="2019-04-10T14:57:00Z">
        <w:r w:rsidR="001918A1" w:rsidRPr="001918A1">
          <w:rPr>
            <w:color w:val="000000"/>
            <w:w w:val="0"/>
            <w:sz w:val="24"/>
            <w:szCs w:val="24"/>
          </w:rPr>
          <w:t xml:space="preserve"> e Telégrafos; e (</w:t>
        </w:r>
        <w:proofErr w:type="spellStart"/>
        <w:r w:rsidR="001918A1" w:rsidRPr="001918A1">
          <w:rPr>
            <w:color w:val="000000"/>
            <w:w w:val="0"/>
            <w:sz w:val="24"/>
            <w:szCs w:val="24"/>
          </w:rPr>
          <w:t>ii</w:t>
        </w:r>
        <w:proofErr w:type="spellEnd"/>
        <w:r w:rsidR="001918A1" w:rsidRPr="001918A1">
          <w:rPr>
            <w:color w:val="000000"/>
            <w:w w:val="0"/>
            <w:sz w:val="24"/>
            <w:szCs w:val="24"/>
          </w:rPr>
          <w:t>) no caso das comunicações realizadas</w:t>
        </w:r>
      </w:ins>
      <w:r w:rsidR="001918A1" w:rsidRPr="001918A1">
        <w:rPr>
          <w:color w:val="000000"/>
          <w:w w:val="0"/>
          <w:sz w:val="24"/>
          <w:szCs w:val="24"/>
        </w:rPr>
        <w:t xml:space="preserve"> por </w:t>
      </w:r>
      <w:del w:id="753" w:author="Consolidado" w:date="2019-04-10T14:57:00Z">
        <w:r w:rsidR="00A1283C" w:rsidRPr="00C345A0">
          <w:rPr>
            <w:color w:val="000000"/>
            <w:w w:val="0"/>
            <w:sz w:val="24"/>
            <w:szCs w:val="24"/>
          </w:rPr>
          <w:delText>telegrama nos endereços acima.</w:delText>
        </w:r>
      </w:del>
      <w:ins w:id="754" w:author="Consolidado" w:date="2019-04-10T14:57:00Z">
        <w:r w:rsidR="001918A1" w:rsidRPr="001918A1">
          <w:rPr>
            <w:color w:val="000000"/>
            <w:w w:val="0"/>
            <w:sz w:val="24"/>
            <w:szCs w:val="24"/>
          </w:rPr>
          <w:t xml:space="preserve">correio eletrônico, na data de seu envio, desde que seu recebimento seja confirmado por meio de indicativo (recibo emitido pela máquina utilizada pelo remetente). A alteração de qualquer dos endereços </w:t>
        </w:r>
        <w:del w:id="755" w:author="William Koga" w:date="2019-04-12T12:18:00Z">
          <w:r w:rsidR="001918A1" w:rsidRPr="001918A1" w:rsidDel="00420100">
            <w:rPr>
              <w:color w:val="000000"/>
              <w:w w:val="0"/>
              <w:sz w:val="24"/>
              <w:szCs w:val="24"/>
            </w:rPr>
            <w:delText>abaixo</w:delText>
          </w:r>
        </w:del>
      </w:ins>
      <w:ins w:id="756" w:author="William Koga" w:date="2019-04-12T12:18:00Z">
        <w:r w:rsidR="00420100">
          <w:rPr>
            <w:color w:val="000000"/>
            <w:w w:val="0"/>
            <w:sz w:val="24"/>
            <w:szCs w:val="24"/>
          </w:rPr>
          <w:t>acima</w:t>
        </w:r>
      </w:ins>
      <w:ins w:id="757" w:author="Consolidado" w:date="2019-04-10T14:57:00Z">
        <w:r w:rsidR="001918A1" w:rsidRPr="001918A1">
          <w:rPr>
            <w:color w:val="000000"/>
            <w:w w:val="0"/>
            <w:sz w:val="24"/>
            <w:szCs w:val="24"/>
          </w:rPr>
          <w:t xml:space="preserve"> deverá ser comunicada às demais Partes pela Parte que tiver seu endereço alterado.</w:t>
        </w:r>
      </w:ins>
      <w:r w:rsidR="001918A1" w:rsidRPr="001918A1">
        <w:rPr>
          <w:color w:val="000000"/>
          <w:w w:val="0"/>
          <w:sz w:val="24"/>
          <w:szCs w:val="24"/>
        </w:rPr>
        <w:t xml:space="preserve"> Os originais dos documentos enviados por </w:t>
      </w:r>
      <w:del w:id="758" w:author="Consolidado" w:date="2019-04-10T14:57:00Z">
        <w:r w:rsidR="00A1283C" w:rsidRPr="00C345A0">
          <w:rPr>
            <w:color w:val="000000"/>
            <w:w w:val="0"/>
            <w:sz w:val="24"/>
            <w:szCs w:val="24"/>
          </w:rPr>
          <w:delText>fax</w:delText>
        </w:r>
      </w:del>
      <w:ins w:id="759" w:author="Consolidado" w:date="2019-04-10T14:57:00Z">
        <w:r w:rsidR="001918A1" w:rsidRPr="001918A1">
          <w:rPr>
            <w:color w:val="000000"/>
            <w:w w:val="0"/>
            <w:sz w:val="24"/>
            <w:szCs w:val="24"/>
          </w:rPr>
          <w:t>fax</w:t>
        </w:r>
      </w:ins>
      <w:ins w:id="760" w:author="William Koga" w:date="2019-04-12T12:18:00Z">
        <w:r w:rsidR="00E12507">
          <w:rPr>
            <w:color w:val="000000"/>
            <w:w w:val="0"/>
            <w:sz w:val="24"/>
            <w:szCs w:val="24"/>
          </w:rPr>
          <w:t xml:space="preserve"> / </w:t>
        </w:r>
      </w:ins>
      <w:ins w:id="761" w:author="Consolidado" w:date="2019-04-10T14:57:00Z">
        <w:r w:rsidR="001918A1" w:rsidRPr="001918A1">
          <w:rPr>
            <w:color w:val="000000"/>
            <w:w w:val="0"/>
            <w:sz w:val="24"/>
            <w:szCs w:val="24"/>
          </w:rPr>
          <w:t>correio eletrônico</w:t>
        </w:r>
      </w:ins>
      <w:r w:rsidR="001918A1" w:rsidRPr="001918A1">
        <w:rPr>
          <w:color w:val="000000"/>
          <w:w w:val="0"/>
          <w:sz w:val="24"/>
          <w:szCs w:val="24"/>
        </w:rPr>
        <w:t xml:space="preserve"> deverão ser encaminhados para os endereços acima em até 2 (dois) dias úteis após o envio da mensagem.</w:t>
      </w:r>
    </w:p>
    <w:p w14:paraId="77BB6032" w14:textId="77777777" w:rsidR="00A1283C" w:rsidRPr="00C345A0" w:rsidRDefault="00A1283C" w:rsidP="002101B8">
      <w:pPr>
        <w:tabs>
          <w:tab w:val="left" w:pos="851"/>
        </w:tabs>
        <w:rPr>
          <w:color w:val="000000"/>
          <w:w w:val="0"/>
        </w:rPr>
      </w:pPr>
    </w:p>
    <w:p w14:paraId="6A66529A" w14:textId="77777777" w:rsidR="00A1283C" w:rsidRPr="00C345A0" w:rsidRDefault="00E00908" w:rsidP="002101B8">
      <w:pPr>
        <w:tabs>
          <w:tab w:val="left" w:pos="851"/>
        </w:tabs>
        <w:jc w:val="both"/>
        <w:rPr>
          <w:b/>
          <w:color w:val="000000"/>
          <w:w w:val="0"/>
        </w:rPr>
      </w:pPr>
      <w:bookmarkStart w:id="762" w:name="_DV_M429"/>
      <w:bookmarkEnd w:id="762"/>
      <w:r>
        <w:rPr>
          <w:b/>
          <w:color w:val="000000"/>
          <w:w w:val="0"/>
        </w:rPr>
        <w:t>1</w:t>
      </w:r>
      <w:r w:rsidR="00251AE1">
        <w:rPr>
          <w:b/>
          <w:color w:val="000000"/>
          <w:w w:val="0"/>
        </w:rPr>
        <w:t>0</w:t>
      </w:r>
      <w:r w:rsidR="00A1283C" w:rsidRPr="00C345A0">
        <w:rPr>
          <w:b/>
          <w:color w:val="000000"/>
          <w:w w:val="0"/>
        </w:rPr>
        <w:t>.2.</w:t>
      </w:r>
      <w:r w:rsidR="00A1283C" w:rsidRPr="00C345A0">
        <w:rPr>
          <w:b/>
          <w:color w:val="000000"/>
          <w:w w:val="0"/>
        </w:rPr>
        <w:tab/>
        <w:t>Renúncia</w:t>
      </w:r>
    </w:p>
    <w:p w14:paraId="727BC246" w14:textId="77777777" w:rsidR="00A1283C" w:rsidRPr="00C345A0" w:rsidRDefault="00A1283C" w:rsidP="002101B8">
      <w:pPr>
        <w:tabs>
          <w:tab w:val="left" w:pos="851"/>
        </w:tabs>
        <w:jc w:val="both"/>
        <w:rPr>
          <w:color w:val="000000"/>
          <w:w w:val="0"/>
        </w:rPr>
      </w:pPr>
    </w:p>
    <w:p w14:paraId="10D8D997" w14:textId="77777777" w:rsidR="00A1283C" w:rsidRPr="00C345A0" w:rsidRDefault="00A1283C" w:rsidP="002101B8">
      <w:pPr>
        <w:tabs>
          <w:tab w:val="left" w:pos="851"/>
        </w:tabs>
        <w:jc w:val="both"/>
        <w:rPr>
          <w:color w:val="000000"/>
          <w:w w:val="0"/>
        </w:rPr>
      </w:pPr>
      <w:bookmarkStart w:id="763" w:name="_DV_M430"/>
      <w:bookmarkEnd w:id="763"/>
      <w:r w:rsidRPr="00C345A0">
        <w:rPr>
          <w:color w:val="000000"/>
          <w:w w:val="0"/>
        </w:rPr>
        <w:t xml:space="preserve">Não se presume a renúncia a qualquer dos direitos decorrentes da presente Escritura, desta forma, nenhum atraso, omissão ou liberalidade no exercício de qualquer direito, faculdade ou remédio que caiba </w:t>
      </w:r>
      <w:r w:rsidR="00FD243A" w:rsidRPr="00C345A0">
        <w:rPr>
          <w:color w:val="000000"/>
          <w:w w:val="0"/>
        </w:rPr>
        <w:t>à Debenturista</w:t>
      </w:r>
      <w:r w:rsidRPr="00C345A0">
        <w:rPr>
          <w:color w:val="000000"/>
          <w:w w:val="0"/>
        </w:rPr>
        <w:t xml:space="preserve"> em razão de qualquer inadimplemento da Emissora prejudicará tais direitos, faculdades ou remédios, ou será interpretado como constituindo uma renúncia aos mesmos ou </w:t>
      </w:r>
      <w:r w:rsidRPr="00C345A0">
        <w:rPr>
          <w:color w:val="000000"/>
          <w:w w:val="0"/>
        </w:rPr>
        <w:lastRenderedPageBreak/>
        <w:t>concordância com tal inadimplemento, nem constituirá novação ou modificação de quaisquer outras obrigações assumidas pela Emissora nesta Escritura ou precedente no tocante a qualquer outro inadimplemento ou atraso.</w:t>
      </w:r>
    </w:p>
    <w:p w14:paraId="6A202788" w14:textId="77777777" w:rsidR="00595022" w:rsidRPr="00C345A0" w:rsidRDefault="00595022" w:rsidP="002101B8">
      <w:pPr>
        <w:tabs>
          <w:tab w:val="left" w:pos="851"/>
        </w:tabs>
      </w:pPr>
    </w:p>
    <w:p w14:paraId="6E9976A7" w14:textId="77777777" w:rsidR="00A1283C" w:rsidRPr="00C345A0" w:rsidRDefault="00E00908" w:rsidP="002101B8">
      <w:pPr>
        <w:tabs>
          <w:tab w:val="left" w:pos="851"/>
        </w:tabs>
        <w:jc w:val="both"/>
        <w:rPr>
          <w:b/>
          <w:color w:val="000000"/>
          <w:w w:val="0"/>
        </w:rPr>
      </w:pPr>
      <w:r>
        <w:rPr>
          <w:b/>
          <w:color w:val="000000"/>
          <w:w w:val="0"/>
        </w:rPr>
        <w:t>1</w:t>
      </w:r>
      <w:r w:rsidR="00251AE1">
        <w:rPr>
          <w:b/>
          <w:color w:val="000000"/>
          <w:w w:val="0"/>
        </w:rPr>
        <w:t>0</w:t>
      </w:r>
      <w:r w:rsidR="00A1283C" w:rsidRPr="00C345A0">
        <w:rPr>
          <w:b/>
          <w:color w:val="000000"/>
          <w:w w:val="0"/>
        </w:rPr>
        <w:t>.3.</w:t>
      </w:r>
      <w:r w:rsidR="00A1283C" w:rsidRPr="00C345A0">
        <w:rPr>
          <w:b/>
          <w:color w:val="000000"/>
          <w:w w:val="0"/>
        </w:rPr>
        <w:tab/>
        <w:t>Custos de Registro</w:t>
      </w:r>
    </w:p>
    <w:p w14:paraId="1069D43D" w14:textId="77777777" w:rsidR="00A1283C" w:rsidRPr="00C345A0" w:rsidRDefault="00A1283C" w:rsidP="002101B8">
      <w:pPr>
        <w:tabs>
          <w:tab w:val="left" w:pos="851"/>
        </w:tabs>
        <w:jc w:val="both"/>
        <w:rPr>
          <w:color w:val="000000"/>
          <w:w w:val="0"/>
        </w:rPr>
      </w:pPr>
    </w:p>
    <w:p w14:paraId="46FFED78" w14:textId="77777777" w:rsidR="00A1283C" w:rsidRPr="00C345A0" w:rsidRDefault="00A1283C" w:rsidP="002101B8">
      <w:pPr>
        <w:tabs>
          <w:tab w:val="left" w:pos="851"/>
        </w:tabs>
        <w:jc w:val="both"/>
        <w:rPr>
          <w:color w:val="000000"/>
          <w:w w:val="0"/>
        </w:rPr>
      </w:pPr>
      <w:r w:rsidRPr="00C345A0">
        <w:rPr>
          <w:color w:val="000000"/>
          <w:w w:val="0"/>
        </w:rPr>
        <w:t>Todos e quaisquer custos incorridos em razão do registro desta Escritura e seus eventuais aditamentos, e dos atos societários relacionados a esta Emissão, nos registros competentes, serão de responsabilidade exclusiva da Emissora.</w:t>
      </w:r>
    </w:p>
    <w:p w14:paraId="6345EF1B" w14:textId="77777777" w:rsidR="00F458A8" w:rsidRPr="00C345A0" w:rsidRDefault="00F458A8" w:rsidP="002101B8">
      <w:pPr>
        <w:tabs>
          <w:tab w:val="left" w:pos="851"/>
        </w:tabs>
        <w:rPr>
          <w:color w:val="000000"/>
        </w:rPr>
      </w:pPr>
    </w:p>
    <w:p w14:paraId="0CF2C8D6" w14:textId="77777777" w:rsidR="00A1283C" w:rsidRPr="00C345A0" w:rsidRDefault="00E00908" w:rsidP="00E05EB7">
      <w:pPr>
        <w:tabs>
          <w:tab w:val="left" w:pos="851"/>
        </w:tabs>
        <w:jc w:val="both"/>
        <w:rPr>
          <w:b/>
          <w:color w:val="000000"/>
          <w:w w:val="0"/>
        </w:rPr>
      </w:pPr>
      <w:bookmarkStart w:id="764" w:name="_DV_M431"/>
      <w:bookmarkEnd w:id="764"/>
      <w:r>
        <w:rPr>
          <w:b/>
          <w:color w:val="000000"/>
          <w:w w:val="0"/>
        </w:rPr>
        <w:t>1</w:t>
      </w:r>
      <w:r w:rsidR="00251AE1">
        <w:rPr>
          <w:b/>
          <w:color w:val="000000"/>
          <w:w w:val="0"/>
        </w:rPr>
        <w:t>0</w:t>
      </w:r>
      <w:r w:rsidR="00A1283C" w:rsidRPr="00C345A0">
        <w:rPr>
          <w:b/>
          <w:color w:val="000000"/>
          <w:w w:val="0"/>
        </w:rPr>
        <w:t>.4.</w:t>
      </w:r>
      <w:r w:rsidR="00A1283C" w:rsidRPr="00C345A0">
        <w:rPr>
          <w:b/>
          <w:color w:val="000000"/>
          <w:w w:val="0"/>
        </w:rPr>
        <w:tab/>
        <w:t>Lei Aplicável</w:t>
      </w:r>
    </w:p>
    <w:p w14:paraId="590F6E0A" w14:textId="77777777" w:rsidR="00A1283C" w:rsidRPr="00C345A0" w:rsidRDefault="00A1283C" w:rsidP="002101B8">
      <w:pPr>
        <w:tabs>
          <w:tab w:val="left" w:pos="851"/>
          <w:tab w:val="left" w:pos="2833"/>
        </w:tabs>
        <w:rPr>
          <w:color w:val="000000"/>
          <w:w w:val="0"/>
        </w:rPr>
      </w:pPr>
    </w:p>
    <w:p w14:paraId="3FFD6D98" w14:textId="77777777" w:rsidR="00A1283C" w:rsidRPr="00C345A0" w:rsidRDefault="00A1283C" w:rsidP="002101B8">
      <w:pPr>
        <w:tabs>
          <w:tab w:val="left" w:pos="851"/>
        </w:tabs>
        <w:rPr>
          <w:color w:val="000000"/>
          <w:w w:val="0"/>
        </w:rPr>
      </w:pPr>
      <w:bookmarkStart w:id="765" w:name="_DV_M432"/>
      <w:bookmarkEnd w:id="765"/>
      <w:r w:rsidRPr="00C345A0">
        <w:rPr>
          <w:color w:val="000000"/>
          <w:w w:val="0"/>
        </w:rPr>
        <w:t>Esta Escritura é regida pelas Leis da República Federativa do Brasil.</w:t>
      </w:r>
    </w:p>
    <w:p w14:paraId="786232A3" w14:textId="77777777" w:rsidR="00631872" w:rsidRPr="00C345A0" w:rsidRDefault="00631872" w:rsidP="002101B8">
      <w:pPr>
        <w:tabs>
          <w:tab w:val="left" w:pos="851"/>
        </w:tabs>
        <w:rPr>
          <w:color w:val="000000"/>
          <w:w w:val="0"/>
        </w:rPr>
      </w:pPr>
    </w:p>
    <w:p w14:paraId="6A3D8FEC" w14:textId="77777777"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.5.</w:t>
      </w:r>
      <w:r w:rsidR="00631872" w:rsidRPr="00C345A0">
        <w:rPr>
          <w:b/>
          <w:color w:val="000000"/>
          <w:w w:val="0"/>
        </w:rPr>
        <w:tab/>
      </w:r>
      <w:r w:rsidR="00F458A8" w:rsidRPr="00C345A0">
        <w:rPr>
          <w:b/>
          <w:color w:val="000000"/>
          <w:w w:val="0"/>
        </w:rPr>
        <w:t xml:space="preserve">Irrevogabilidade </w:t>
      </w:r>
    </w:p>
    <w:p w14:paraId="56C7428D" w14:textId="77777777" w:rsidR="00F458A8" w:rsidRPr="00C345A0" w:rsidRDefault="00F458A8" w:rsidP="00F458A8">
      <w:pPr>
        <w:ind w:left="720" w:hanging="720"/>
        <w:jc w:val="both"/>
      </w:pPr>
    </w:p>
    <w:p w14:paraId="3550F1B1" w14:textId="77777777" w:rsidR="00F458A8" w:rsidRPr="00C345A0" w:rsidRDefault="00F458A8" w:rsidP="008B11FE">
      <w:pPr>
        <w:tabs>
          <w:tab w:val="left" w:pos="851"/>
        </w:tabs>
        <w:jc w:val="both"/>
        <w:rPr>
          <w:color w:val="000000"/>
          <w:w w:val="0"/>
        </w:rPr>
      </w:pPr>
      <w:r w:rsidRPr="00C345A0">
        <w:rPr>
          <w:color w:val="000000"/>
          <w:w w:val="0"/>
        </w:rPr>
        <w:t xml:space="preserve">Esta </w:t>
      </w:r>
      <w:r w:rsidR="000F0C8A">
        <w:rPr>
          <w:color w:val="000000"/>
          <w:w w:val="0"/>
        </w:rPr>
        <w:t>Escritura</w:t>
      </w:r>
      <w:r w:rsidRPr="00C345A0">
        <w:rPr>
          <w:color w:val="000000"/>
          <w:w w:val="0"/>
        </w:rPr>
        <w:t xml:space="preserve"> é celebrada em caráter irrevogável e irretratável, obrigando as partes e seus sucessores a qualquer título. Qualquer alteração a esta </w:t>
      </w:r>
      <w:r w:rsidR="000F0C8A">
        <w:rPr>
          <w:color w:val="000000"/>
          <w:w w:val="0"/>
        </w:rPr>
        <w:t>Escritura</w:t>
      </w:r>
      <w:r w:rsidRPr="00C345A0">
        <w:rPr>
          <w:color w:val="000000"/>
          <w:w w:val="0"/>
        </w:rPr>
        <w:t xml:space="preserve"> somente será considerada válida se formalizada </w:t>
      </w:r>
      <w:r w:rsidRPr="00C345A0">
        <w:rPr>
          <w:bCs/>
          <w:color w:val="000000"/>
          <w:w w:val="0"/>
        </w:rPr>
        <w:t>por</w:t>
      </w:r>
      <w:r w:rsidRPr="00C345A0">
        <w:rPr>
          <w:color w:val="000000"/>
          <w:w w:val="0"/>
        </w:rPr>
        <w:t xml:space="preserve"> escrito, em instrumento próprio assinado por todas as Partes.</w:t>
      </w:r>
    </w:p>
    <w:p w14:paraId="7D54DE4D" w14:textId="77777777" w:rsidR="00F458A8" w:rsidRPr="00C345A0" w:rsidRDefault="00F458A8" w:rsidP="00F458A8">
      <w:pPr>
        <w:ind w:left="720" w:hanging="720"/>
        <w:jc w:val="both"/>
      </w:pPr>
    </w:p>
    <w:p w14:paraId="3BE1295B" w14:textId="77777777" w:rsidR="00F458A8" w:rsidRPr="00C345A0" w:rsidRDefault="00E00908" w:rsidP="008B11FE">
      <w:pPr>
        <w:tabs>
          <w:tab w:val="left" w:pos="851"/>
        </w:tabs>
        <w:jc w:val="both"/>
        <w:rPr>
          <w:b/>
          <w:color w:val="000000"/>
          <w:w w:val="0"/>
        </w:rPr>
      </w:pPr>
      <w:r>
        <w:rPr>
          <w:b/>
          <w:color w:val="000000"/>
          <w:w w:val="0"/>
        </w:rPr>
        <w:t>10</w:t>
      </w:r>
      <w:r w:rsidR="00631872" w:rsidRPr="00C345A0">
        <w:rPr>
          <w:b/>
          <w:color w:val="000000"/>
          <w:w w:val="0"/>
        </w:rPr>
        <w:t>.6.</w:t>
      </w:r>
      <w:r w:rsidR="00631872" w:rsidRPr="00C345A0">
        <w:rPr>
          <w:b/>
          <w:color w:val="000000"/>
          <w:w w:val="0"/>
        </w:rPr>
        <w:tab/>
      </w:r>
      <w:r w:rsidR="00F458A8" w:rsidRPr="00C345A0">
        <w:rPr>
          <w:b/>
          <w:color w:val="000000"/>
          <w:w w:val="0"/>
        </w:rPr>
        <w:t xml:space="preserve">Independência das Disposições da </w:t>
      </w:r>
      <w:r w:rsidR="000F0C8A">
        <w:rPr>
          <w:b/>
          <w:color w:val="000000"/>
          <w:w w:val="0"/>
        </w:rPr>
        <w:t>Escritura</w:t>
      </w:r>
    </w:p>
    <w:p w14:paraId="47FC6BCA" w14:textId="77777777" w:rsidR="00F458A8" w:rsidRPr="00C345A0" w:rsidRDefault="00F458A8" w:rsidP="00F458A8">
      <w:pPr>
        <w:ind w:left="720" w:hanging="720"/>
        <w:jc w:val="both"/>
      </w:pPr>
    </w:p>
    <w:p w14:paraId="39BFF528" w14:textId="77777777" w:rsidR="00F458A8" w:rsidRPr="00C345A0" w:rsidRDefault="00F458A8" w:rsidP="008B11FE">
      <w:pPr>
        <w:tabs>
          <w:tab w:val="left" w:pos="851"/>
        </w:tabs>
        <w:jc w:val="both"/>
        <w:rPr>
          <w:color w:val="000000"/>
          <w:w w:val="0"/>
        </w:rPr>
      </w:pPr>
      <w:r w:rsidRPr="00C345A0">
        <w:rPr>
          <w:color w:val="000000"/>
          <w:w w:val="0"/>
        </w:rPr>
        <w:t xml:space="preserve">Caso qualquer das </w:t>
      </w:r>
      <w:r w:rsidRPr="00C345A0">
        <w:rPr>
          <w:bCs/>
          <w:color w:val="000000"/>
          <w:w w:val="0"/>
        </w:rPr>
        <w:t>disposições</w:t>
      </w:r>
      <w:r w:rsidRPr="00C345A0">
        <w:rPr>
          <w:color w:val="000000"/>
          <w:w w:val="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42CD208" w14:textId="77777777" w:rsidR="00F458A8" w:rsidRPr="00C345A0" w:rsidRDefault="00F458A8" w:rsidP="00F458A8">
      <w:pPr>
        <w:ind w:left="720" w:hanging="720"/>
        <w:jc w:val="both"/>
      </w:pPr>
    </w:p>
    <w:p w14:paraId="16822FDC" w14:textId="77777777"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.7.</w:t>
      </w:r>
      <w:r w:rsidR="00631872" w:rsidRPr="00C345A0">
        <w:rPr>
          <w:b/>
          <w:color w:val="000000"/>
          <w:w w:val="0"/>
        </w:rPr>
        <w:tab/>
      </w:r>
      <w:r w:rsidR="00F458A8" w:rsidRPr="00C345A0">
        <w:rPr>
          <w:b/>
          <w:color w:val="000000"/>
          <w:w w:val="0"/>
        </w:rPr>
        <w:t>Título Executivo Extrajudicial</w:t>
      </w:r>
    </w:p>
    <w:p w14:paraId="1B72D22E" w14:textId="77777777" w:rsidR="00F458A8" w:rsidRPr="00C345A0" w:rsidRDefault="00F458A8" w:rsidP="00F458A8">
      <w:pPr>
        <w:ind w:left="720" w:hanging="720"/>
        <w:jc w:val="both"/>
      </w:pPr>
    </w:p>
    <w:p w14:paraId="1EF5FE96" w14:textId="77777777" w:rsidR="00F458A8" w:rsidRPr="00C345A0" w:rsidRDefault="00F458A8" w:rsidP="008B11FE">
      <w:pPr>
        <w:tabs>
          <w:tab w:val="left" w:pos="851"/>
        </w:tabs>
        <w:jc w:val="both"/>
        <w:rPr>
          <w:color w:val="000000"/>
          <w:w w:val="0"/>
        </w:rPr>
      </w:pPr>
      <w:r w:rsidRPr="00C345A0">
        <w:rPr>
          <w:color w:val="000000"/>
          <w:w w:val="0"/>
        </w:rPr>
        <w:t xml:space="preserve">Toda e qualquer quantia devida a qualquer das Partes por força desta </w:t>
      </w:r>
      <w:r w:rsidR="000F0C8A">
        <w:rPr>
          <w:color w:val="000000"/>
          <w:w w:val="0"/>
        </w:rPr>
        <w:t>Escritura</w:t>
      </w:r>
      <w:r w:rsidRPr="00C345A0">
        <w:rPr>
          <w:color w:val="000000"/>
          <w:w w:val="0"/>
        </w:rPr>
        <w:t xml:space="preserve"> poderá ser cobrada via </w:t>
      </w:r>
      <w:r w:rsidRPr="00C345A0">
        <w:rPr>
          <w:bCs/>
          <w:color w:val="000000"/>
          <w:w w:val="0"/>
        </w:rPr>
        <w:t>processo</w:t>
      </w:r>
      <w:r w:rsidRPr="00C345A0">
        <w:rPr>
          <w:color w:val="000000"/>
          <w:w w:val="0"/>
        </w:rPr>
        <w:t xml:space="preserve"> de execução, visto que as Partes, desde já, reconhecem tratar-se de quantia líquida e certa, atribuindo ao presente a qualidade de título executivo extrajudicial, nos termos e para os efeitos do artigo </w:t>
      </w:r>
      <w:r w:rsidR="008358B0" w:rsidRPr="00C345A0">
        <w:rPr>
          <w:color w:val="000000"/>
          <w:w w:val="0"/>
        </w:rPr>
        <w:t>784</w:t>
      </w:r>
      <w:r w:rsidRPr="00C345A0">
        <w:rPr>
          <w:color w:val="000000"/>
          <w:w w:val="0"/>
        </w:rPr>
        <w:t xml:space="preserve">, </w:t>
      </w:r>
      <w:r w:rsidR="008358B0" w:rsidRPr="00C345A0">
        <w:rPr>
          <w:color w:val="000000"/>
          <w:w w:val="0"/>
        </w:rPr>
        <w:t xml:space="preserve">incisos I e </w:t>
      </w:r>
      <w:r w:rsidRPr="00C345A0">
        <w:rPr>
          <w:color w:val="000000"/>
          <w:w w:val="0"/>
        </w:rPr>
        <w:t>I</w:t>
      </w:r>
      <w:r w:rsidR="00E555D0">
        <w:rPr>
          <w:color w:val="000000"/>
          <w:w w:val="0"/>
        </w:rPr>
        <w:t>I</w:t>
      </w:r>
      <w:r w:rsidRPr="00C345A0">
        <w:rPr>
          <w:color w:val="000000"/>
          <w:w w:val="0"/>
        </w:rPr>
        <w:t>I, do Código de Processo Civil.</w:t>
      </w:r>
      <w:r w:rsidR="000A0CB2" w:rsidRPr="00C345A0">
        <w:rPr>
          <w:color w:val="000000"/>
          <w:w w:val="0"/>
        </w:rPr>
        <w:t xml:space="preserve"> </w:t>
      </w:r>
    </w:p>
    <w:p w14:paraId="5E348C18" w14:textId="77777777" w:rsidR="00F458A8" w:rsidRPr="00C345A0" w:rsidRDefault="00F458A8" w:rsidP="002101B8">
      <w:pPr>
        <w:tabs>
          <w:tab w:val="left" w:pos="851"/>
        </w:tabs>
        <w:rPr>
          <w:color w:val="000000"/>
          <w:w w:val="0"/>
        </w:rPr>
      </w:pPr>
    </w:p>
    <w:p w14:paraId="20EF5920" w14:textId="77777777" w:rsidR="00A1283C" w:rsidRPr="00C345A0" w:rsidRDefault="00E00908" w:rsidP="002101B8">
      <w:pPr>
        <w:pStyle w:val="Heading4"/>
        <w:tabs>
          <w:tab w:val="left" w:pos="851"/>
        </w:tabs>
        <w:ind w:firstLine="0"/>
        <w:rPr>
          <w:color w:val="000000"/>
          <w:w w:val="0"/>
        </w:rPr>
      </w:pPr>
      <w:bookmarkStart w:id="766" w:name="_DV_M433"/>
      <w:bookmarkEnd w:id="766"/>
      <w:r>
        <w:rPr>
          <w:color w:val="000000"/>
          <w:w w:val="0"/>
        </w:rPr>
        <w:t>1</w:t>
      </w:r>
      <w:r w:rsidR="00251AE1">
        <w:rPr>
          <w:color w:val="000000"/>
          <w:w w:val="0"/>
        </w:rPr>
        <w:t>0</w:t>
      </w:r>
      <w:r w:rsidR="00A1283C" w:rsidRPr="00C345A0">
        <w:rPr>
          <w:color w:val="000000"/>
          <w:w w:val="0"/>
        </w:rPr>
        <w:t>.</w:t>
      </w:r>
      <w:r w:rsidR="00F458A8" w:rsidRPr="00C345A0">
        <w:rPr>
          <w:color w:val="000000"/>
          <w:w w:val="0"/>
        </w:rPr>
        <w:t>8</w:t>
      </w:r>
      <w:r w:rsidR="00A1283C" w:rsidRPr="00C345A0">
        <w:rPr>
          <w:color w:val="000000"/>
          <w:w w:val="0"/>
        </w:rPr>
        <w:t>.</w:t>
      </w:r>
      <w:r w:rsidR="00A1283C" w:rsidRPr="00C345A0">
        <w:rPr>
          <w:color w:val="000000"/>
          <w:w w:val="0"/>
        </w:rPr>
        <w:tab/>
        <w:t>Foro</w:t>
      </w:r>
    </w:p>
    <w:p w14:paraId="193AE364" w14:textId="77777777" w:rsidR="00A1283C" w:rsidRPr="00C345A0" w:rsidRDefault="00A1283C" w:rsidP="002101B8">
      <w:pPr>
        <w:tabs>
          <w:tab w:val="left" w:pos="851"/>
        </w:tabs>
        <w:jc w:val="both"/>
        <w:rPr>
          <w:color w:val="000000"/>
          <w:w w:val="0"/>
        </w:rPr>
      </w:pPr>
    </w:p>
    <w:p w14:paraId="033220BD" w14:textId="77777777" w:rsidR="00A1283C" w:rsidRPr="00C345A0" w:rsidRDefault="00C758FD" w:rsidP="002101B8">
      <w:pPr>
        <w:tabs>
          <w:tab w:val="left" w:pos="851"/>
        </w:tabs>
        <w:jc w:val="both"/>
        <w:rPr>
          <w:color w:val="000000"/>
          <w:w w:val="0"/>
        </w:rPr>
      </w:pPr>
      <w:bookmarkStart w:id="767" w:name="_DV_M434"/>
      <w:bookmarkEnd w:id="767"/>
      <w:r w:rsidRPr="00C345A0">
        <w:rPr>
          <w:bCs/>
          <w:color w:val="000000"/>
          <w:w w:val="0"/>
        </w:rPr>
        <w:t xml:space="preserve">As partes elegem o foro da </w:t>
      </w:r>
      <w:r w:rsidR="00AD7FF1" w:rsidRPr="00C345A0">
        <w:rPr>
          <w:bCs/>
          <w:color w:val="000000"/>
          <w:w w:val="0"/>
        </w:rPr>
        <w:t xml:space="preserve">comarca </w:t>
      </w:r>
      <w:r w:rsidRPr="00C345A0">
        <w:rPr>
          <w:bCs/>
          <w:color w:val="000000"/>
          <w:w w:val="0"/>
        </w:rPr>
        <w:t xml:space="preserve">da </w:t>
      </w:r>
      <w:r w:rsidR="00AD7FF1" w:rsidRPr="00C345A0">
        <w:rPr>
          <w:bCs/>
          <w:color w:val="000000"/>
          <w:w w:val="0"/>
        </w:rPr>
        <w:t xml:space="preserve">capital </w:t>
      </w:r>
      <w:r w:rsidRPr="00C345A0">
        <w:rPr>
          <w:bCs/>
          <w:color w:val="000000"/>
          <w:w w:val="0"/>
        </w:rPr>
        <w:t xml:space="preserve">do </w:t>
      </w:r>
      <w:r w:rsidR="00AD7FF1" w:rsidRPr="00C345A0">
        <w:rPr>
          <w:bCs/>
          <w:color w:val="000000"/>
          <w:w w:val="0"/>
        </w:rPr>
        <w:t xml:space="preserve">estado </w:t>
      </w:r>
      <w:r w:rsidRPr="00C345A0">
        <w:rPr>
          <w:bCs/>
          <w:color w:val="000000"/>
          <w:w w:val="0"/>
        </w:rPr>
        <w:t>de São Paulo, com renúncia expressa de qualquer outro, por mais privilegiado, como competente para dirimir quaisquer controvérsias decorrentes desta Escritura.</w:t>
      </w:r>
    </w:p>
    <w:p w14:paraId="351EA8FC" w14:textId="77777777" w:rsidR="00A1283C" w:rsidRPr="00C345A0" w:rsidRDefault="00A1283C" w:rsidP="002101B8">
      <w:pPr>
        <w:tabs>
          <w:tab w:val="left" w:pos="851"/>
        </w:tabs>
        <w:jc w:val="both"/>
        <w:rPr>
          <w:color w:val="000000"/>
          <w:w w:val="0"/>
        </w:rPr>
      </w:pPr>
    </w:p>
    <w:p w14:paraId="74459979" w14:textId="77777777" w:rsidR="00A1283C" w:rsidRPr="00C345A0" w:rsidRDefault="00A1283C" w:rsidP="002101B8">
      <w:pPr>
        <w:tabs>
          <w:tab w:val="left" w:pos="851"/>
        </w:tabs>
        <w:jc w:val="both"/>
        <w:rPr>
          <w:color w:val="000000"/>
          <w:w w:val="0"/>
        </w:rPr>
      </w:pPr>
      <w:bookmarkStart w:id="768" w:name="_DV_M435"/>
      <w:bookmarkEnd w:id="768"/>
      <w:r w:rsidRPr="00C345A0">
        <w:rPr>
          <w:color w:val="000000"/>
          <w:w w:val="0"/>
        </w:rPr>
        <w:t>Estando assim, as partes, certas e ajustadas, firmam o presente instrumento, em 4 (quatro) vias de igual teor e forma, juntamente com 2 (duas) testemunhas, que também o assinam.</w:t>
      </w:r>
    </w:p>
    <w:p w14:paraId="2D1DA434" w14:textId="77777777" w:rsidR="00A1283C" w:rsidRPr="00C345A0" w:rsidRDefault="00A1283C" w:rsidP="002101B8">
      <w:pPr>
        <w:tabs>
          <w:tab w:val="left" w:pos="851"/>
        </w:tabs>
        <w:jc w:val="both"/>
        <w:rPr>
          <w:color w:val="000000"/>
          <w:w w:val="0"/>
        </w:rPr>
      </w:pPr>
    </w:p>
    <w:p w14:paraId="6531326F" w14:textId="77777777" w:rsidR="00B10563" w:rsidRDefault="00C758FD" w:rsidP="002101B8">
      <w:pPr>
        <w:tabs>
          <w:tab w:val="left" w:pos="851"/>
        </w:tabs>
        <w:jc w:val="center"/>
        <w:rPr>
          <w:color w:val="000000"/>
          <w:w w:val="0"/>
        </w:rPr>
      </w:pPr>
      <w:bookmarkStart w:id="769" w:name="_DV_M436"/>
      <w:bookmarkEnd w:id="769"/>
      <w:r w:rsidRPr="00C345A0">
        <w:rPr>
          <w:color w:val="000000"/>
          <w:w w:val="0"/>
        </w:rPr>
        <w:t>São Paulo</w:t>
      </w:r>
      <w:r w:rsidR="00A1283C" w:rsidRPr="00C345A0">
        <w:rPr>
          <w:color w:val="000000"/>
          <w:w w:val="0"/>
        </w:rPr>
        <w:t xml:space="preserve">, </w:t>
      </w:r>
      <w:r w:rsidR="00552E51" w:rsidRPr="00C345A0">
        <w:rPr>
          <w:smallCaps/>
          <w:color w:val="000000"/>
        </w:rPr>
        <w:t>[</w:t>
      </w:r>
      <w:r w:rsidR="00552E51" w:rsidRPr="00C345A0">
        <w:rPr>
          <w:smallCaps/>
          <w:color w:val="000000"/>
          <w:highlight w:val="yellow"/>
        </w:rPr>
        <w:t>•</w:t>
      </w:r>
      <w:r w:rsidR="00552E51" w:rsidRPr="00C345A0">
        <w:rPr>
          <w:smallCaps/>
          <w:color w:val="000000"/>
        </w:rPr>
        <w:t>]</w:t>
      </w:r>
      <w:r w:rsidR="00FB545A" w:rsidRPr="00C345A0">
        <w:rPr>
          <w:color w:val="000000"/>
          <w:w w:val="0"/>
        </w:rPr>
        <w:t xml:space="preserve"> de </w:t>
      </w:r>
      <w:r w:rsidR="00552E51" w:rsidRPr="00C345A0">
        <w:rPr>
          <w:smallCaps/>
          <w:color w:val="000000"/>
        </w:rPr>
        <w:t>[</w:t>
      </w:r>
      <w:r w:rsidR="00552E51" w:rsidRPr="00C345A0">
        <w:rPr>
          <w:smallCaps/>
          <w:color w:val="000000"/>
          <w:highlight w:val="yellow"/>
        </w:rPr>
        <w:t>•</w:t>
      </w:r>
      <w:r w:rsidR="00552E51" w:rsidRPr="00C345A0">
        <w:rPr>
          <w:smallCaps/>
          <w:color w:val="000000"/>
        </w:rPr>
        <w:t xml:space="preserve">] </w:t>
      </w:r>
      <w:r w:rsidR="00A1283C" w:rsidRPr="00C345A0">
        <w:rPr>
          <w:color w:val="000000"/>
          <w:w w:val="0"/>
        </w:rPr>
        <w:t xml:space="preserve">de </w:t>
      </w:r>
      <w:r w:rsidR="00AD7FF1" w:rsidRPr="00C345A0">
        <w:rPr>
          <w:color w:val="000000"/>
          <w:w w:val="0"/>
        </w:rPr>
        <w:t>201</w:t>
      </w:r>
      <w:r w:rsidR="00AD319A">
        <w:rPr>
          <w:color w:val="000000"/>
          <w:w w:val="0"/>
        </w:rPr>
        <w:t>9</w:t>
      </w:r>
      <w:r w:rsidR="00FB545A" w:rsidRPr="00C345A0">
        <w:rPr>
          <w:color w:val="000000"/>
          <w:w w:val="0"/>
        </w:rPr>
        <w:t>.</w:t>
      </w:r>
    </w:p>
    <w:p w14:paraId="2B68BA78" w14:textId="77777777" w:rsidR="00A9342E" w:rsidRDefault="00A9342E" w:rsidP="002101B8">
      <w:pPr>
        <w:tabs>
          <w:tab w:val="left" w:pos="851"/>
        </w:tabs>
        <w:jc w:val="center"/>
        <w:rPr>
          <w:color w:val="000000"/>
          <w:w w:val="0"/>
        </w:rPr>
      </w:pPr>
    </w:p>
    <w:p w14:paraId="6BC667E1" w14:textId="77777777" w:rsidR="00A1283C" w:rsidRPr="00C345A0" w:rsidRDefault="00A9342E" w:rsidP="002101B8">
      <w:pPr>
        <w:tabs>
          <w:tab w:val="left" w:pos="851"/>
        </w:tabs>
        <w:jc w:val="center"/>
        <w:rPr>
          <w:color w:val="000000"/>
          <w:w w:val="0"/>
        </w:rPr>
      </w:pPr>
      <w:r w:rsidRPr="00A9342E">
        <w:rPr>
          <w:i/>
          <w:color w:val="000000"/>
          <w:w w:val="0"/>
        </w:rPr>
        <w:lastRenderedPageBreak/>
        <w:t>[páginas de assinaturas a seguir]</w:t>
      </w:r>
      <w:r w:rsidR="00B10563" w:rsidRPr="00C345A0">
        <w:rPr>
          <w:color w:val="000000"/>
          <w:w w:val="0"/>
        </w:rPr>
        <w:br w:type="page"/>
      </w:r>
    </w:p>
    <w:p w14:paraId="358C1E39" w14:textId="77777777" w:rsidR="00A1283C" w:rsidRPr="00C345A0" w:rsidRDefault="00A1283C" w:rsidP="002101B8">
      <w:pPr>
        <w:widowControl w:val="0"/>
        <w:tabs>
          <w:tab w:val="left" w:pos="851"/>
          <w:tab w:val="left" w:pos="5387"/>
        </w:tabs>
        <w:rPr>
          <w:i/>
        </w:rPr>
      </w:pPr>
      <w:r w:rsidRPr="00C345A0">
        <w:rPr>
          <w:i/>
        </w:rPr>
        <w:lastRenderedPageBreak/>
        <w:t>Página de Assinaturas</w:t>
      </w:r>
    </w:p>
    <w:p w14:paraId="5B70315E" w14:textId="77777777" w:rsidR="00ED5256" w:rsidRPr="00C345A0" w:rsidRDefault="00ED5256" w:rsidP="00173EC7">
      <w:pPr>
        <w:tabs>
          <w:tab w:val="left" w:pos="851"/>
        </w:tabs>
        <w:rPr>
          <w:color w:val="000000"/>
          <w:w w:val="0"/>
        </w:rPr>
      </w:pPr>
    </w:p>
    <w:p w14:paraId="7A22D9FB" w14:textId="77777777" w:rsidR="00D96122" w:rsidRPr="00C345A0" w:rsidRDefault="00D96122" w:rsidP="00173EC7">
      <w:pPr>
        <w:tabs>
          <w:tab w:val="left" w:pos="851"/>
        </w:tabs>
        <w:rPr>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29E0747D" w14:textId="77777777" w:rsidTr="00E677B7">
        <w:trPr>
          <w:cantSplit/>
        </w:trPr>
        <w:tc>
          <w:tcPr>
            <w:tcW w:w="8978" w:type="dxa"/>
            <w:gridSpan w:val="2"/>
          </w:tcPr>
          <w:p w14:paraId="26117589" w14:textId="77777777" w:rsidR="00ED5256" w:rsidRPr="00C345A0" w:rsidRDefault="00ED5256" w:rsidP="00C91544">
            <w:pPr>
              <w:tabs>
                <w:tab w:val="left" w:pos="851"/>
              </w:tabs>
              <w:jc w:val="center"/>
              <w:rPr>
                <w:color w:val="000000"/>
              </w:rPr>
            </w:pPr>
            <w:r w:rsidRPr="00C345A0">
              <w:rPr>
                <w:b/>
                <w:bCs/>
                <w:smallCaps/>
                <w:spacing w:val="-8"/>
              </w:rPr>
              <w:t>CYRELA BRAZIL REALTY S.A. EMPREENDIMENTOS E PARTICIPAÇÕES</w:t>
            </w:r>
          </w:p>
          <w:p w14:paraId="06D6CC49" w14:textId="77777777" w:rsidR="00ED5256" w:rsidRPr="00C345A0" w:rsidRDefault="00ED5256" w:rsidP="00C91544">
            <w:pPr>
              <w:tabs>
                <w:tab w:val="left" w:pos="851"/>
              </w:tabs>
              <w:jc w:val="center"/>
              <w:rPr>
                <w:color w:val="000000"/>
              </w:rPr>
            </w:pPr>
          </w:p>
          <w:p w14:paraId="7967B2E1" w14:textId="77777777" w:rsidR="00D96122" w:rsidRPr="00C345A0" w:rsidRDefault="00D96122" w:rsidP="00C91544">
            <w:pPr>
              <w:tabs>
                <w:tab w:val="left" w:pos="851"/>
              </w:tabs>
              <w:jc w:val="center"/>
              <w:rPr>
                <w:color w:val="000000"/>
              </w:rPr>
            </w:pPr>
          </w:p>
          <w:p w14:paraId="1A4661F1" w14:textId="77777777" w:rsidR="00D96122" w:rsidRPr="00C345A0" w:rsidRDefault="00D96122" w:rsidP="00C91544">
            <w:pPr>
              <w:tabs>
                <w:tab w:val="left" w:pos="851"/>
              </w:tabs>
              <w:jc w:val="center"/>
              <w:rPr>
                <w:color w:val="000000"/>
              </w:rPr>
            </w:pPr>
          </w:p>
          <w:p w14:paraId="19282C4D" w14:textId="77777777" w:rsidR="00D96122" w:rsidRPr="00C345A0" w:rsidRDefault="00D96122" w:rsidP="00C91544">
            <w:pPr>
              <w:tabs>
                <w:tab w:val="left" w:pos="851"/>
              </w:tabs>
              <w:jc w:val="center"/>
              <w:rPr>
                <w:color w:val="000000"/>
              </w:rPr>
            </w:pPr>
          </w:p>
          <w:p w14:paraId="35383FF8" w14:textId="77777777" w:rsidR="00D96122" w:rsidRPr="00C345A0" w:rsidRDefault="00D96122" w:rsidP="00C91544">
            <w:pPr>
              <w:tabs>
                <w:tab w:val="left" w:pos="851"/>
              </w:tabs>
              <w:jc w:val="center"/>
              <w:rPr>
                <w:color w:val="000000"/>
              </w:rPr>
            </w:pPr>
          </w:p>
          <w:p w14:paraId="49FAD733" w14:textId="77777777" w:rsidR="00D96122" w:rsidRPr="00C345A0" w:rsidRDefault="00D96122" w:rsidP="00C91544">
            <w:pPr>
              <w:tabs>
                <w:tab w:val="left" w:pos="851"/>
              </w:tabs>
              <w:jc w:val="center"/>
              <w:rPr>
                <w:color w:val="000000"/>
              </w:rPr>
            </w:pPr>
          </w:p>
          <w:p w14:paraId="371E8BA8" w14:textId="77777777" w:rsidR="00D96122" w:rsidRPr="00C345A0" w:rsidRDefault="00D96122" w:rsidP="00C91544">
            <w:pPr>
              <w:tabs>
                <w:tab w:val="left" w:pos="851"/>
              </w:tabs>
              <w:jc w:val="center"/>
              <w:rPr>
                <w:color w:val="000000"/>
              </w:rPr>
            </w:pPr>
          </w:p>
        </w:tc>
      </w:tr>
      <w:tr w:rsidR="00ED5256" w:rsidRPr="00C345A0" w14:paraId="32F6438A" w14:textId="77777777" w:rsidTr="00E677B7">
        <w:tc>
          <w:tcPr>
            <w:tcW w:w="4489" w:type="dxa"/>
          </w:tcPr>
          <w:p w14:paraId="22E1ABB0" w14:textId="77777777" w:rsidR="00ED5256" w:rsidRPr="00C345A0" w:rsidRDefault="00ED5256" w:rsidP="00C91544">
            <w:pPr>
              <w:tabs>
                <w:tab w:val="left" w:pos="851"/>
              </w:tabs>
              <w:jc w:val="both"/>
              <w:rPr>
                <w:color w:val="000000"/>
              </w:rPr>
            </w:pPr>
            <w:r w:rsidRPr="00C345A0">
              <w:rPr>
                <w:color w:val="000000"/>
              </w:rPr>
              <w:t>__________________________________</w:t>
            </w:r>
          </w:p>
          <w:p w14:paraId="46845554" w14:textId="77777777" w:rsidR="00ED5256" w:rsidRPr="00C345A0" w:rsidRDefault="00ED5256" w:rsidP="00C91544">
            <w:pPr>
              <w:tabs>
                <w:tab w:val="left" w:pos="851"/>
              </w:tabs>
              <w:jc w:val="both"/>
              <w:rPr>
                <w:color w:val="000000"/>
              </w:rPr>
            </w:pPr>
            <w:r w:rsidRPr="00C345A0">
              <w:rPr>
                <w:color w:val="000000"/>
              </w:rPr>
              <w:t>Nome:</w:t>
            </w:r>
          </w:p>
          <w:p w14:paraId="5DCA61EA" w14:textId="77777777" w:rsidR="00ED5256" w:rsidRPr="00C345A0" w:rsidRDefault="00ED5256" w:rsidP="00C91544">
            <w:pPr>
              <w:tabs>
                <w:tab w:val="left" w:pos="851"/>
              </w:tabs>
              <w:jc w:val="both"/>
              <w:rPr>
                <w:color w:val="000000"/>
              </w:rPr>
            </w:pPr>
            <w:r w:rsidRPr="00C345A0">
              <w:rPr>
                <w:color w:val="000000"/>
              </w:rPr>
              <w:t>Cargo:</w:t>
            </w:r>
          </w:p>
        </w:tc>
        <w:tc>
          <w:tcPr>
            <w:tcW w:w="4489" w:type="dxa"/>
          </w:tcPr>
          <w:p w14:paraId="381B2526" w14:textId="77777777" w:rsidR="00ED5256" w:rsidRPr="00C345A0" w:rsidRDefault="00ED5256" w:rsidP="00C91544">
            <w:pPr>
              <w:tabs>
                <w:tab w:val="left" w:pos="851"/>
              </w:tabs>
              <w:jc w:val="both"/>
              <w:rPr>
                <w:color w:val="000000"/>
              </w:rPr>
            </w:pPr>
            <w:r w:rsidRPr="00C345A0">
              <w:rPr>
                <w:color w:val="000000"/>
              </w:rPr>
              <w:t>__________________________________</w:t>
            </w:r>
          </w:p>
          <w:p w14:paraId="046D062A" w14:textId="77777777" w:rsidR="00ED5256" w:rsidRPr="00C345A0" w:rsidRDefault="00ED5256" w:rsidP="00C91544">
            <w:pPr>
              <w:tabs>
                <w:tab w:val="left" w:pos="851"/>
              </w:tabs>
              <w:jc w:val="both"/>
              <w:rPr>
                <w:color w:val="000000"/>
              </w:rPr>
            </w:pPr>
            <w:r w:rsidRPr="00C345A0">
              <w:rPr>
                <w:color w:val="000000"/>
              </w:rPr>
              <w:t>Nome:</w:t>
            </w:r>
          </w:p>
          <w:p w14:paraId="65922730" w14:textId="77777777" w:rsidR="00ED5256" w:rsidRPr="00C345A0" w:rsidRDefault="00ED5256" w:rsidP="00C91544">
            <w:pPr>
              <w:tabs>
                <w:tab w:val="left" w:pos="851"/>
              </w:tabs>
              <w:jc w:val="both"/>
              <w:rPr>
                <w:color w:val="000000"/>
              </w:rPr>
            </w:pPr>
            <w:r w:rsidRPr="00C345A0">
              <w:rPr>
                <w:color w:val="000000"/>
              </w:rPr>
              <w:t>Cargo:</w:t>
            </w:r>
          </w:p>
        </w:tc>
      </w:tr>
    </w:tbl>
    <w:p w14:paraId="2C89DC93" w14:textId="77777777" w:rsidR="001918A1" w:rsidRDefault="001918A1" w:rsidP="00ED5256">
      <w:pPr>
        <w:widowControl w:val="0"/>
        <w:tabs>
          <w:tab w:val="left" w:pos="851"/>
          <w:tab w:val="left" w:pos="5387"/>
        </w:tabs>
        <w:rPr>
          <w:ins w:id="770" w:author="Consolidado" w:date="2019-04-10T14:57:00Z"/>
        </w:rPr>
      </w:pPr>
    </w:p>
    <w:p w14:paraId="3FDFCC45" w14:textId="77777777" w:rsidR="001918A1" w:rsidRDefault="001918A1" w:rsidP="00ED5256">
      <w:pPr>
        <w:widowControl w:val="0"/>
        <w:tabs>
          <w:tab w:val="left" w:pos="851"/>
          <w:tab w:val="left" w:pos="5387"/>
        </w:tabs>
        <w:rPr>
          <w:ins w:id="771" w:author="Consolidado" w:date="2019-04-10T14:57:00Z"/>
        </w:rPr>
      </w:pPr>
    </w:p>
    <w:p w14:paraId="07AC36E1" w14:textId="77777777" w:rsidR="001918A1" w:rsidRDefault="001918A1" w:rsidP="00ED5256">
      <w:pPr>
        <w:widowControl w:val="0"/>
        <w:tabs>
          <w:tab w:val="left" w:pos="851"/>
          <w:tab w:val="left" w:pos="5387"/>
        </w:tabs>
        <w:rPr>
          <w:ins w:id="772" w:author="Consolidado" w:date="2019-04-10T14:57:00Z"/>
        </w:rPr>
      </w:pPr>
    </w:p>
    <w:p w14:paraId="74C217F9" w14:textId="77777777" w:rsidR="00ED5256" w:rsidRPr="00C345A0" w:rsidRDefault="00ED5256" w:rsidP="00ED5256">
      <w:pPr>
        <w:widowControl w:val="0"/>
        <w:tabs>
          <w:tab w:val="left" w:pos="851"/>
          <w:tab w:val="left" w:pos="5387"/>
        </w:tabs>
        <w:rPr>
          <w:i/>
        </w:rPr>
      </w:pPr>
      <w:r w:rsidRPr="00C345A0">
        <w:br w:type="page"/>
      </w:r>
      <w:r w:rsidRPr="00C345A0">
        <w:rPr>
          <w:i/>
        </w:rPr>
        <w:lastRenderedPageBreak/>
        <w:t>Página de Assinaturas</w:t>
      </w:r>
    </w:p>
    <w:p w14:paraId="551E9B2D" w14:textId="77777777" w:rsidR="00ED5256" w:rsidRPr="00C345A0" w:rsidRDefault="00ED5256" w:rsidP="00ED5256">
      <w:pPr>
        <w:tabs>
          <w:tab w:val="left" w:pos="851"/>
        </w:tabs>
        <w:jc w:val="both"/>
      </w:pPr>
    </w:p>
    <w:p w14:paraId="1233E099" w14:textId="77777777" w:rsidR="00D96122" w:rsidRPr="00C345A0" w:rsidRDefault="00D96122" w:rsidP="00ED5256">
      <w:pPr>
        <w:tabs>
          <w:tab w:val="left" w:pos="851"/>
        </w:tabs>
        <w:jc w:val="both"/>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55B77056" w14:textId="77777777" w:rsidTr="00E677B7">
        <w:trPr>
          <w:cantSplit/>
        </w:trPr>
        <w:tc>
          <w:tcPr>
            <w:tcW w:w="8978" w:type="dxa"/>
            <w:gridSpan w:val="2"/>
          </w:tcPr>
          <w:p w14:paraId="6B3BF97D" w14:textId="77777777" w:rsidR="00ED5256" w:rsidRPr="00C345A0" w:rsidRDefault="00D32E45" w:rsidP="00C91544">
            <w:pPr>
              <w:tabs>
                <w:tab w:val="left" w:pos="851"/>
              </w:tabs>
              <w:jc w:val="center"/>
              <w:rPr>
                <w:b/>
                <w:smallCaps/>
              </w:rPr>
            </w:pPr>
            <w:r w:rsidRPr="00AD7B31">
              <w:rPr>
                <w:b/>
                <w:smallCaps/>
              </w:rPr>
              <w:t xml:space="preserve">RB </w:t>
            </w:r>
            <w:r>
              <w:rPr>
                <w:b/>
                <w:smallCaps/>
              </w:rPr>
              <w:t>Capital Companhia d</w:t>
            </w:r>
            <w:r w:rsidRPr="00AD7B31">
              <w:rPr>
                <w:b/>
                <w:smallCaps/>
              </w:rPr>
              <w:t>e Securitização</w:t>
            </w:r>
          </w:p>
          <w:p w14:paraId="76DF1B2E" w14:textId="77777777" w:rsidR="00ED5256" w:rsidRPr="00C345A0" w:rsidRDefault="00ED5256" w:rsidP="00C91544">
            <w:pPr>
              <w:tabs>
                <w:tab w:val="left" w:pos="851"/>
              </w:tabs>
              <w:jc w:val="center"/>
              <w:rPr>
                <w:color w:val="000000"/>
              </w:rPr>
            </w:pPr>
          </w:p>
          <w:p w14:paraId="6822ADC4" w14:textId="77777777" w:rsidR="00D96122" w:rsidRPr="00C345A0" w:rsidRDefault="00D96122" w:rsidP="00C91544">
            <w:pPr>
              <w:tabs>
                <w:tab w:val="left" w:pos="851"/>
              </w:tabs>
              <w:jc w:val="center"/>
              <w:rPr>
                <w:color w:val="000000"/>
              </w:rPr>
            </w:pPr>
          </w:p>
          <w:p w14:paraId="1571345D" w14:textId="77777777" w:rsidR="00D96122" w:rsidRPr="00C345A0" w:rsidRDefault="00D96122" w:rsidP="00C91544">
            <w:pPr>
              <w:tabs>
                <w:tab w:val="left" w:pos="851"/>
              </w:tabs>
              <w:jc w:val="center"/>
              <w:rPr>
                <w:color w:val="000000"/>
              </w:rPr>
            </w:pPr>
          </w:p>
          <w:p w14:paraId="32F28670" w14:textId="77777777" w:rsidR="00D96122" w:rsidRPr="00C345A0" w:rsidRDefault="00D96122" w:rsidP="00C91544">
            <w:pPr>
              <w:tabs>
                <w:tab w:val="left" w:pos="851"/>
              </w:tabs>
              <w:jc w:val="center"/>
              <w:rPr>
                <w:color w:val="000000"/>
              </w:rPr>
            </w:pPr>
          </w:p>
          <w:p w14:paraId="1D1C4870" w14:textId="77777777" w:rsidR="00D96122" w:rsidRPr="00C345A0" w:rsidRDefault="00D96122" w:rsidP="00C91544">
            <w:pPr>
              <w:tabs>
                <w:tab w:val="left" w:pos="851"/>
              </w:tabs>
              <w:jc w:val="center"/>
              <w:rPr>
                <w:color w:val="000000"/>
              </w:rPr>
            </w:pPr>
          </w:p>
          <w:p w14:paraId="6113AAAE" w14:textId="77777777" w:rsidR="00D96122" w:rsidRPr="00C345A0" w:rsidRDefault="00D96122" w:rsidP="00C91544">
            <w:pPr>
              <w:tabs>
                <w:tab w:val="left" w:pos="851"/>
              </w:tabs>
              <w:jc w:val="center"/>
              <w:rPr>
                <w:color w:val="000000"/>
              </w:rPr>
            </w:pPr>
          </w:p>
          <w:p w14:paraId="4A87C5AE" w14:textId="77777777" w:rsidR="00D96122" w:rsidRPr="00C345A0" w:rsidRDefault="00D96122" w:rsidP="00C91544">
            <w:pPr>
              <w:tabs>
                <w:tab w:val="left" w:pos="851"/>
              </w:tabs>
              <w:jc w:val="center"/>
              <w:rPr>
                <w:color w:val="000000"/>
              </w:rPr>
            </w:pPr>
          </w:p>
        </w:tc>
      </w:tr>
      <w:tr w:rsidR="00ED5256" w:rsidRPr="00C345A0" w14:paraId="05E31195" w14:textId="77777777" w:rsidTr="00E677B7">
        <w:tc>
          <w:tcPr>
            <w:tcW w:w="4489" w:type="dxa"/>
          </w:tcPr>
          <w:p w14:paraId="795D820F" w14:textId="77777777" w:rsidR="00ED5256" w:rsidRPr="00C345A0" w:rsidRDefault="00ED5256" w:rsidP="00C91544">
            <w:pPr>
              <w:tabs>
                <w:tab w:val="left" w:pos="851"/>
              </w:tabs>
              <w:jc w:val="both"/>
              <w:rPr>
                <w:color w:val="000000"/>
              </w:rPr>
            </w:pPr>
            <w:r w:rsidRPr="00C345A0">
              <w:rPr>
                <w:color w:val="000000"/>
              </w:rPr>
              <w:t>__________________________________</w:t>
            </w:r>
          </w:p>
          <w:p w14:paraId="13536C18" w14:textId="77777777" w:rsidR="00ED5256" w:rsidRPr="00C345A0" w:rsidRDefault="00ED5256" w:rsidP="00C91544">
            <w:pPr>
              <w:tabs>
                <w:tab w:val="left" w:pos="851"/>
              </w:tabs>
              <w:jc w:val="both"/>
              <w:rPr>
                <w:color w:val="000000"/>
              </w:rPr>
            </w:pPr>
            <w:r w:rsidRPr="00C345A0">
              <w:rPr>
                <w:color w:val="000000"/>
              </w:rPr>
              <w:t>Nome:</w:t>
            </w:r>
          </w:p>
          <w:p w14:paraId="026684E7" w14:textId="77777777" w:rsidR="00ED5256" w:rsidRPr="00C345A0" w:rsidRDefault="00ED5256" w:rsidP="00C91544">
            <w:pPr>
              <w:tabs>
                <w:tab w:val="left" w:pos="851"/>
              </w:tabs>
              <w:jc w:val="both"/>
              <w:rPr>
                <w:color w:val="000000"/>
              </w:rPr>
            </w:pPr>
            <w:r w:rsidRPr="00C345A0">
              <w:rPr>
                <w:color w:val="000000"/>
              </w:rPr>
              <w:t>Cargo:</w:t>
            </w:r>
          </w:p>
        </w:tc>
        <w:tc>
          <w:tcPr>
            <w:tcW w:w="4489" w:type="dxa"/>
          </w:tcPr>
          <w:p w14:paraId="32053D87" w14:textId="77777777" w:rsidR="00ED5256" w:rsidRPr="00C345A0" w:rsidRDefault="00ED5256" w:rsidP="00C91544">
            <w:pPr>
              <w:tabs>
                <w:tab w:val="left" w:pos="851"/>
              </w:tabs>
              <w:jc w:val="both"/>
              <w:rPr>
                <w:color w:val="000000"/>
              </w:rPr>
            </w:pPr>
            <w:r w:rsidRPr="00C345A0">
              <w:rPr>
                <w:color w:val="000000"/>
              </w:rPr>
              <w:t>__________________________________</w:t>
            </w:r>
          </w:p>
          <w:p w14:paraId="0E1632F3" w14:textId="77777777" w:rsidR="00ED5256" w:rsidRPr="00C345A0" w:rsidRDefault="00ED5256" w:rsidP="00C91544">
            <w:pPr>
              <w:tabs>
                <w:tab w:val="left" w:pos="851"/>
              </w:tabs>
              <w:jc w:val="both"/>
              <w:rPr>
                <w:color w:val="000000"/>
              </w:rPr>
            </w:pPr>
            <w:r w:rsidRPr="00C345A0">
              <w:rPr>
                <w:color w:val="000000"/>
              </w:rPr>
              <w:t>Nome:</w:t>
            </w:r>
          </w:p>
          <w:p w14:paraId="04AD42A9" w14:textId="77777777" w:rsidR="00ED5256" w:rsidRPr="00C345A0" w:rsidRDefault="00ED5256" w:rsidP="00C91544">
            <w:pPr>
              <w:tabs>
                <w:tab w:val="left" w:pos="851"/>
              </w:tabs>
              <w:jc w:val="both"/>
              <w:rPr>
                <w:color w:val="000000"/>
              </w:rPr>
            </w:pPr>
            <w:r w:rsidRPr="00C345A0">
              <w:rPr>
                <w:color w:val="000000"/>
              </w:rPr>
              <w:t>Cargo:</w:t>
            </w:r>
          </w:p>
        </w:tc>
      </w:tr>
    </w:tbl>
    <w:p w14:paraId="73263FD7" w14:textId="77777777" w:rsidR="00F349F4" w:rsidRDefault="00F349F4" w:rsidP="00ED5256">
      <w:pPr>
        <w:tabs>
          <w:tab w:val="left" w:pos="851"/>
        </w:tabs>
        <w:jc w:val="center"/>
        <w:rPr>
          <w:ins w:id="773" w:author="Consolidado" w:date="2019-04-10T14:57:00Z"/>
          <w:color w:val="000000"/>
          <w:w w:val="0"/>
        </w:rPr>
      </w:pPr>
    </w:p>
    <w:p w14:paraId="1D6C1C96" w14:textId="77777777" w:rsidR="00F349F4" w:rsidRDefault="00F349F4">
      <w:pPr>
        <w:autoSpaceDE/>
        <w:autoSpaceDN/>
        <w:adjustRightInd/>
        <w:rPr>
          <w:ins w:id="774" w:author="Consolidado" w:date="2019-04-10T14:57:00Z"/>
          <w:color w:val="000000"/>
          <w:w w:val="0"/>
        </w:rPr>
      </w:pPr>
      <w:ins w:id="775" w:author="Consolidado" w:date="2019-04-10T14:57:00Z">
        <w:r>
          <w:rPr>
            <w:color w:val="000000"/>
            <w:w w:val="0"/>
          </w:rPr>
          <w:br w:type="page"/>
        </w:r>
      </w:ins>
    </w:p>
    <w:p w14:paraId="5791552C" w14:textId="77777777" w:rsidR="00ED5256" w:rsidRDefault="00F349F4" w:rsidP="00F31F66">
      <w:pPr>
        <w:tabs>
          <w:tab w:val="left" w:pos="851"/>
        </w:tabs>
        <w:jc w:val="both"/>
        <w:rPr>
          <w:ins w:id="776" w:author="Consolidado" w:date="2019-04-10T14:57:00Z"/>
          <w:i/>
        </w:rPr>
      </w:pPr>
      <w:ins w:id="777" w:author="Consolidado" w:date="2019-04-10T14:57:00Z">
        <w:r w:rsidRPr="00C345A0">
          <w:rPr>
            <w:i/>
          </w:rPr>
          <w:lastRenderedPageBreak/>
          <w:t>Página de Assinaturas</w:t>
        </w:r>
      </w:ins>
    </w:p>
    <w:p w14:paraId="4CCDCF97" w14:textId="77777777" w:rsidR="001918A1" w:rsidRDefault="001918A1" w:rsidP="00ED5256">
      <w:pPr>
        <w:tabs>
          <w:tab w:val="left" w:pos="851"/>
        </w:tabs>
        <w:jc w:val="center"/>
        <w:rPr>
          <w:ins w:id="778" w:author="Consolidado" w:date="2019-04-10T14:57:00Z"/>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918A1" w:rsidRPr="00C345A0" w14:paraId="69F230FF" w14:textId="77777777" w:rsidTr="00A57AA3">
        <w:trPr>
          <w:cantSplit/>
          <w:ins w:id="779" w:author="Consolidado" w:date="2019-04-10T14:57:00Z"/>
        </w:trPr>
        <w:tc>
          <w:tcPr>
            <w:tcW w:w="8978" w:type="dxa"/>
            <w:gridSpan w:val="2"/>
          </w:tcPr>
          <w:p w14:paraId="0EA1B08C" w14:textId="77777777" w:rsidR="001918A1" w:rsidRPr="001918A1" w:rsidRDefault="001918A1" w:rsidP="00A57AA3">
            <w:pPr>
              <w:tabs>
                <w:tab w:val="left" w:pos="851"/>
              </w:tabs>
              <w:jc w:val="center"/>
              <w:rPr>
                <w:ins w:id="780" w:author="Consolidado" w:date="2019-04-10T14:57:00Z"/>
                <w:b/>
                <w:bCs/>
                <w:smallCaps/>
                <w:spacing w:val="-8"/>
              </w:rPr>
            </w:pPr>
          </w:p>
          <w:p w14:paraId="6BFE926B" w14:textId="77777777" w:rsidR="001918A1" w:rsidRPr="00C345A0" w:rsidRDefault="001918A1" w:rsidP="00A57AA3">
            <w:pPr>
              <w:tabs>
                <w:tab w:val="left" w:pos="851"/>
              </w:tabs>
              <w:jc w:val="center"/>
              <w:rPr>
                <w:ins w:id="781" w:author="Consolidado" w:date="2019-04-10T14:57:00Z"/>
                <w:color w:val="000000"/>
              </w:rPr>
            </w:pPr>
            <w:ins w:id="782" w:author="Consolidado" w:date="2019-04-10T14:57:00Z">
              <w:r w:rsidRPr="001918A1">
                <w:rPr>
                  <w:b/>
                  <w:bCs/>
                  <w:smallCaps/>
                  <w:spacing w:val="-8"/>
                </w:rPr>
                <w:t>SIMPLIFIC PAVARINI DISTRIBUIDORA DE TÍTULOS E VALORES MOBILIÁRIOS LTDA.</w:t>
              </w:r>
            </w:ins>
          </w:p>
          <w:p w14:paraId="20440F7B" w14:textId="77777777" w:rsidR="001918A1" w:rsidRPr="00C345A0" w:rsidRDefault="001918A1" w:rsidP="00A57AA3">
            <w:pPr>
              <w:tabs>
                <w:tab w:val="left" w:pos="851"/>
              </w:tabs>
              <w:jc w:val="center"/>
              <w:rPr>
                <w:ins w:id="783" w:author="Consolidado" w:date="2019-04-10T14:57:00Z"/>
                <w:color w:val="000000"/>
              </w:rPr>
            </w:pPr>
          </w:p>
          <w:p w14:paraId="6E1297DB" w14:textId="77777777" w:rsidR="001918A1" w:rsidRPr="00C345A0" w:rsidRDefault="001918A1" w:rsidP="00A57AA3">
            <w:pPr>
              <w:tabs>
                <w:tab w:val="left" w:pos="851"/>
              </w:tabs>
              <w:jc w:val="center"/>
              <w:rPr>
                <w:ins w:id="784" w:author="Consolidado" w:date="2019-04-10T14:57:00Z"/>
                <w:color w:val="000000"/>
              </w:rPr>
            </w:pPr>
          </w:p>
          <w:p w14:paraId="5A5892E9" w14:textId="77777777" w:rsidR="001918A1" w:rsidRPr="00C345A0" w:rsidRDefault="001918A1" w:rsidP="00A57AA3">
            <w:pPr>
              <w:tabs>
                <w:tab w:val="left" w:pos="851"/>
              </w:tabs>
              <w:jc w:val="center"/>
              <w:rPr>
                <w:ins w:id="785" w:author="Consolidado" w:date="2019-04-10T14:57:00Z"/>
                <w:color w:val="000000"/>
              </w:rPr>
            </w:pPr>
          </w:p>
          <w:p w14:paraId="1308D348" w14:textId="77777777" w:rsidR="001918A1" w:rsidRPr="00C345A0" w:rsidRDefault="001918A1" w:rsidP="00A57AA3">
            <w:pPr>
              <w:tabs>
                <w:tab w:val="left" w:pos="851"/>
              </w:tabs>
              <w:jc w:val="center"/>
              <w:rPr>
                <w:ins w:id="786" w:author="Consolidado" w:date="2019-04-10T14:57:00Z"/>
                <w:color w:val="000000"/>
              </w:rPr>
            </w:pPr>
          </w:p>
          <w:p w14:paraId="549E3471" w14:textId="77777777" w:rsidR="001918A1" w:rsidRPr="00C345A0" w:rsidRDefault="001918A1" w:rsidP="00A57AA3">
            <w:pPr>
              <w:tabs>
                <w:tab w:val="left" w:pos="851"/>
              </w:tabs>
              <w:jc w:val="center"/>
              <w:rPr>
                <w:ins w:id="787" w:author="Consolidado" w:date="2019-04-10T14:57:00Z"/>
                <w:color w:val="000000"/>
              </w:rPr>
            </w:pPr>
          </w:p>
          <w:p w14:paraId="544EB13C" w14:textId="77777777" w:rsidR="001918A1" w:rsidRPr="00C345A0" w:rsidRDefault="001918A1" w:rsidP="00A57AA3">
            <w:pPr>
              <w:tabs>
                <w:tab w:val="left" w:pos="851"/>
              </w:tabs>
              <w:jc w:val="center"/>
              <w:rPr>
                <w:ins w:id="788" w:author="Consolidado" w:date="2019-04-10T14:57:00Z"/>
                <w:color w:val="000000"/>
              </w:rPr>
            </w:pPr>
          </w:p>
        </w:tc>
      </w:tr>
      <w:tr w:rsidR="001918A1" w:rsidRPr="00C345A0" w14:paraId="3922B378" w14:textId="77777777" w:rsidTr="00A57AA3">
        <w:trPr>
          <w:ins w:id="789" w:author="Consolidado" w:date="2019-04-10T14:57:00Z"/>
        </w:trPr>
        <w:tc>
          <w:tcPr>
            <w:tcW w:w="4489" w:type="dxa"/>
          </w:tcPr>
          <w:p w14:paraId="0B4E9D8D" w14:textId="77777777" w:rsidR="001918A1" w:rsidRPr="00C345A0" w:rsidRDefault="001918A1" w:rsidP="00A57AA3">
            <w:pPr>
              <w:tabs>
                <w:tab w:val="left" w:pos="851"/>
              </w:tabs>
              <w:jc w:val="both"/>
              <w:rPr>
                <w:ins w:id="790" w:author="Consolidado" w:date="2019-04-10T14:57:00Z"/>
                <w:color w:val="000000"/>
              </w:rPr>
            </w:pPr>
            <w:ins w:id="791" w:author="Consolidado" w:date="2019-04-10T14:57:00Z">
              <w:r w:rsidRPr="00C345A0">
                <w:rPr>
                  <w:color w:val="000000"/>
                </w:rPr>
                <w:t>__________________________________</w:t>
              </w:r>
            </w:ins>
          </w:p>
          <w:p w14:paraId="61FEE7D0" w14:textId="77777777" w:rsidR="001918A1" w:rsidRPr="00C345A0" w:rsidRDefault="001918A1" w:rsidP="00A57AA3">
            <w:pPr>
              <w:tabs>
                <w:tab w:val="left" w:pos="851"/>
              </w:tabs>
              <w:jc w:val="both"/>
              <w:rPr>
                <w:ins w:id="792" w:author="Consolidado" w:date="2019-04-10T14:57:00Z"/>
                <w:color w:val="000000"/>
              </w:rPr>
            </w:pPr>
            <w:ins w:id="793" w:author="Consolidado" w:date="2019-04-10T14:57:00Z">
              <w:r w:rsidRPr="00C345A0">
                <w:rPr>
                  <w:color w:val="000000"/>
                </w:rPr>
                <w:t>Nome:</w:t>
              </w:r>
            </w:ins>
          </w:p>
          <w:p w14:paraId="0B0FFC3E" w14:textId="77777777" w:rsidR="001918A1" w:rsidRPr="00C345A0" w:rsidRDefault="001918A1" w:rsidP="00A57AA3">
            <w:pPr>
              <w:tabs>
                <w:tab w:val="left" w:pos="851"/>
              </w:tabs>
              <w:jc w:val="both"/>
              <w:rPr>
                <w:ins w:id="794" w:author="Consolidado" w:date="2019-04-10T14:57:00Z"/>
                <w:color w:val="000000"/>
              </w:rPr>
            </w:pPr>
            <w:ins w:id="795" w:author="Consolidado" w:date="2019-04-10T14:57:00Z">
              <w:r w:rsidRPr="00C345A0">
                <w:rPr>
                  <w:color w:val="000000"/>
                </w:rPr>
                <w:t>Cargo:</w:t>
              </w:r>
            </w:ins>
          </w:p>
        </w:tc>
        <w:tc>
          <w:tcPr>
            <w:tcW w:w="4489" w:type="dxa"/>
          </w:tcPr>
          <w:p w14:paraId="7F4C9CA7" w14:textId="77777777" w:rsidR="001918A1" w:rsidRPr="00C345A0" w:rsidRDefault="001918A1" w:rsidP="00A57AA3">
            <w:pPr>
              <w:tabs>
                <w:tab w:val="left" w:pos="851"/>
              </w:tabs>
              <w:jc w:val="both"/>
              <w:rPr>
                <w:ins w:id="796" w:author="Consolidado" w:date="2019-04-10T14:57:00Z"/>
                <w:color w:val="000000"/>
              </w:rPr>
            </w:pPr>
          </w:p>
        </w:tc>
      </w:tr>
    </w:tbl>
    <w:p w14:paraId="034BE5BA" w14:textId="77777777" w:rsidR="001918A1" w:rsidRPr="00C345A0" w:rsidRDefault="001918A1" w:rsidP="00ED5256">
      <w:pPr>
        <w:tabs>
          <w:tab w:val="left" w:pos="851"/>
        </w:tabs>
        <w:jc w:val="center"/>
        <w:rPr>
          <w:color w:val="000000"/>
          <w:w w:val="0"/>
        </w:rPr>
      </w:pPr>
    </w:p>
    <w:p w14:paraId="11B8CFF6" w14:textId="77777777" w:rsidR="00ED5256" w:rsidRPr="00C345A0" w:rsidRDefault="00ED5256" w:rsidP="00ED5256">
      <w:pPr>
        <w:tabs>
          <w:tab w:val="left" w:pos="851"/>
        </w:tabs>
        <w:jc w:val="both"/>
        <w:rPr>
          <w:color w:val="000000"/>
          <w:u w:val="single"/>
        </w:rPr>
      </w:pPr>
      <w:bookmarkStart w:id="797" w:name="_DV_M446"/>
      <w:bookmarkEnd w:id="797"/>
    </w:p>
    <w:p w14:paraId="7A0EDD78" w14:textId="77777777" w:rsidR="00ED5256" w:rsidRPr="00C345A0" w:rsidRDefault="00ED5256" w:rsidP="00ED5256">
      <w:pPr>
        <w:tabs>
          <w:tab w:val="left" w:pos="851"/>
        </w:tabs>
        <w:jc w:val="both"/>
        <w:rPr>
          <w:b/>
          <w:color w:val="000000"/>
        </w:rPr>
      </w:pPr>
      <w:r w:rsidRPr="00C345A0">
        <w:rPr>
          <w:color w:val="000000"/>
          <w:u w:val="single"/>
        </w:rPr>
        <w:t>Testemunhas</w:t>
      </w:r>
      <w:r w:rsidRPr="00C345A0">
        <w:rPr>
          <w:b/>
          <w:color w:val="000000"/>
        </w:rPr>
        <w:t>:</w:t>
      </w:r>
    </w:p>
    <w:p w14:paraId="275331EA" w14:textId="77777777" w:rsidR="00ED5256" w:rsidRPr="00C345A0" w:rsidRDefault="00ED5256" w:rsidP="00ED5256">
      <w:pPr>
        <w:tabs>
          <w:tab w:val="left" w:pos="851"/>
        </w:tabs>
        <w:jc w:val="both"/>
        <w:rPr>
          <w:color w:val="000000"/>
        </w:rPr>
      </w:pPr>
    </w:p>
    <w:p w14:paraId="3DAEB872" w14:textId="77777777" w:rsidR="00D96122" w:rsidRPr="00C345A0" w:rsidRDefault="00D96122" w:rsidP="00ED5256">
      <w:pPr>
        <w:tabs>
          <w:tab w:val="left" w:pos="851"/>
        </w:tabs>
        <w:jc w:val="both"/>
        <w:rPr>
          <w:color w:val="000000"/>
        </w:rPr>
      </w:pPr>
    </w:p>
    <w:p w14:paraId="72E6D077" w14:textId="77777777" w:rsidR="00D96122" w:rsidRPr="00C345A0" w:rsidRDefault="00D96122" w:rsidP="00ED5256">
      <w:pPr>
        <w:tabs>
          <w:tab w:val="left" w:pos="851"/>
        </w:tabs>
        <w:jc w:val="both"/>
        <w:rPr>
          <w:color w:val="00000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3C988CB4" w14:textId="77777777" w:rsidTr="00E677B7">
        <w:tc>
          <w:tcPr>
            <w:tcW w:w="4489" w:type="dxa"/>
          </w:tcPr>
          <w:p w14:paraId="1BD86A61" w14:textId="77777777" w:rsidR="00ED5256" w:rsidRPr="00C345A0" w:rsidRDefault="00ED5256" w:rsidP="00C91544">
            <w:pPr>
              <w:tabs>
                <w:tab w:val="left" w:pos="851"/>
              </w:tabs>
              <w:jc w:val="both"/>
              <w:rPr>
                <w:color w:val="000000"/>
              </w:rPr>
            </w:pPr>
            <w:r w:rsidRPr="00C345A0">
              <w:rPr>
                <w:color w:val="000000"/>
              </w:rPr>
              <w:t>__________________________________</w:t>
            </w:r>
          </w:p>
          <w:p w14:paraId="5875DC89" w14:textId="77777777" w:rsidR="00ED5256" w:rsidRPr="00C345A0" w:rsidRDefault="00ED5256" w:rsidP="00C91544">
            <w:pPr>
              <w:tabs>
                <w:tab w:val="left" w:pos="851"/>
              </w:tabs>
              <w:jc w:val="both"/>
              <w:rPr>
                <w:color w:val="000000"/>
              </w:rPr>
            </w:pPr>
            <w:r w:rsidRPr="00C345A0">
              <w:rPr>
                <w:color w:val="000000"/>
              </w:rPr>
              <w:t>Nome:</w:t>
            </w:r>
          </w:p>
          <w:p w14:paraId="3C9A50AE" w14:textId="77777777" w:rsidR="00ED5256" w:rsidRPr="00C345A0" w:rsidRDefault="00D96122" w:rsidP="00C91544">
            <w:pPr>
              <w:tabs>
                <w:tab w:val="left" w:pos="851"/>
              </w:tabs>
              <w:jc w:val="both"/>
              <w:rPr>
                <w:color w:val="000000"/>
              </w:rPr>
            </w:pPr>
            <w:r w:rsidRPr="00C345A0">
              <w:rPr>
                <w:color w:val="000000"/>
              </w:rPr>
              <w:t>RG</w:t>
            </w:r>
            <w:r w:rsidR="00ED5256" w:rsidRPr="00C345A0">
              <w:rPr>
                <w:color w:val="000000"/>
              </w:rPr>
              <w:t>:</w:t>
            </w:r>
          </w:p>
          <w:p w14:paraId="0716060C" w14:textId="77777777" w:rsidR="00D96122" w:rsidRPr="00C345A0" w:rsidRDefault="00D96122" w:rsidP="00C91544">
            <w:pPr>
              <w:tabs>
                <w:tab w:val="left" w:pos="851"/>
              </w:tabs>
              <w:jc w:val="both"/>
              <w:rPr>
                <w:color w:val="000000"/>
              </w:rPr>
            </w:pPr>
            <w:r w:rsidRPr="00C345A0">
              <w:rPr>
                <w:color w:val="000000"/>
              </w:rPr>
              <w:t>CPF:</w:t>
            </w:r>
          </w:p>
        </w:tc>
        <w:tc>
          <w:tcPr>
            <w:tcW w:w="4489" w:type="dxa"/>
          </w:tcPr>
          <w:p w14:paraId="72F29DDF" w14:textId="77777777" w:rsidR="00ED5256" w:rsidRPr="00C345A0" w:rsidRDefault="00ED5256" w:rsidP="00C91544">
            <w:pPr>
              <w:tabs>
                <w:tab w:val="left" w:pos="851"/>
              </w:tabs>
              <w:jc w:val="both"/>
              <w:rPr>
                <w:color w:val="000000"/>
              </w:rPr>
            </w:pPr>
            <w:r w:rsidRPr="00C345A0">
              <w:rPr>
                <w:color w:val="000000"/>
              </w:rPr>
              <w:t>__________________________________</w:t>
            </w:r>
          </w:p>
          <w:p w14:paraId="609F77F5" w14:textId="77777777" w:rsidR="00D96122" w:rsidRPr="00C345A0" w:rsidRDefault="00D96122" w:rsidP="00D96122">
            <w:pPr>
              <w:tabs>
                <w:tab w:val="left" w:pos="851"/>
              </w:tabs>
              <w:jc w:val="both"/>
              <w:rPr>
                <w:color w:val="000000"/>
              </w:rPr>
            </w:pPr>
            <w:r w:rsidRPr="00C345A0">
              <w:rPr>
                <w:color w:val="000000"/>
              </w:rPr>
              <w:t>Nome:</w:t>
            </w:r>
          </w:p>
          <w:p w14:paraId="60C9ED42" w14:textId="77777777" w:rsidR="00D96122" w:rsidRPr="00C345A0" w:rsidRDefault="00D96122" w:rsidP="00D96122">
            <w:pPr>
              <w:tabs>
                <w:tab w:val="left" w:pos="851"/>
              </w:tabs>
              <w:jc w:val="both"/>
              <w:rPr>
                <w:color w:val="000000"/>
              </w:rPr>
            </w:pPr>
            <w:r w:rsidRPr="00C345A0">
              <w:rPr>
                <w:color w:val="000000"/>
              </w:rPr>
              <w:t>RG:</w:t>
            </w:r>
          </w:p>
          <w:p w14:paraId="3D9FF576" w14:textId="77777777" w:rsidR="00ED5256" w:rsidRPr="00C345A0" w:rsidRDefault="00D96122" w:rsidP="00D96122">
            <w:pPr>
              <w:tabs>
                <w:tab w:val="left" w:pos="851"/>
              </w:tabs>
              <w:jc w:val="both"/>
              <w:rPr>
                <w:color w:val="000000"/>
              </w:rPr>
            </w:pPr>
            <w:r w:rsidRPr="00C345A0">
              <w:rPr>
                <w:color w:val="000000"/>
              </w:rPr>
              <w:t>CPF:</w:t>
            </w:r>
          </w:p>
        </w:tc>
      </w:tr>
    </w:tbl>
    <w:p w14:paraId="435AB141" w14:textId="77777777" w:rsidR="00ED5256" w:rsidRPr="00C345A0" w:rsidRDefault="00ED5256" w:rsidP="00ED5256">
      <w:pPr>
        <w:pStyle w:val="DeltaViewTableBody"/>
        <w:tabs>
          <w:tab w:val="left" w:pos="851"/>
        </w:tabs>
        <w:rPr>
          <w:rFonts w:ascii="Times New Roman" w:hAnsi="Times New Roman" w:cs="Times New Roman"/>
          <w:color w:val="000000"/>
          <w:lang w:val="pt-PT"/>
        </w:rPr>
      </w:pPr>
    </w:p>
    <w:p w14:paraId="094ED89E" w14:textId="77777777" w:rsidR="002B64AD" w:rsidRPr="00C345A0" w:rsidRDefault="002B64AD">
      <w:pPr>
        <w:tabs>
          <w:tab w:val="left" w:pos="851"/>
        </w:tabs>
        <w:jc w:val="center"/>
        <w:rPr>
          <w:b/>
          <w:color w:val="000000"/>
          <w:lang w:val="pt-PT"/>
        </w:rPr>
        <w:sectPr w:rsidR="002B64AD" w:rsidRPr="00C345A0" w:rsidSect="005F638F">
          <w:headerReference w:type="default" r:id="rId38"/>
          <w:pgSz w:w="12240" w:h="15840" w:code="1"/>
          <w:pgMar w:top="2003" w:right="1418" w:bottom="1418" w:left="1418" w:header="720" w:footer="720" w:gutter="0"/>
          <w:cols w:space="720"/>
          <w:noEndnote/>
          <w:titlePg/>
          <w:docGrid w:linePitch="326"/>
        </w:sectPr>
      </w:pPr>
    </w:p>
    <w:p w14:paraId="30D8DC3F" w14:textId="77777777" w:rsidR="002B64AD" w:rsidRPr="00C345A0" w:rsidRDefault="008358B0">
      <w:pPr>
        <w:tabs>
          <w:tab w:val="left" w:pos="851"/>
        </w:tabs>
        <w:jc w:val="center"/>
        <w:rPr>
          <w:b/>
          <w:color w:val="000000"/>
          <w:lang w:val="pt-PT"/>
        </w:rPr>
      </w:pPr>
      <w:r w:rsidRPr="00C345A0">
        <w:rPr>
          <w:b/>
          <w:color w:val="000000"/>
          <w:lang w:val="pt-PT"/>
        </w:rPr>
        <w:lastRenderedPageBreak/>
        <w:t xml:space="preserve">ANEXO I – </w:t>
      </w:r>
      <w:r w:rsidR="002B64AD" w:rsidRPr="00C345A0">
        <w:rPr>
          <w:b/>
          <w:color w:val="000000"/>
          <w:lang w:val="pt-PT"/>
        </w:rPr>
        <w:t>EMPREENDIMENTOS IMOBILIÁRIOS</w:t>
      </w:r>
    </w:p>
    <w:p w14:paraId="0A86353B" w14:textId="77777777" w:rsidR="002B64AD" w:rsidRPr="00C345A0" w:rsidRDefault="002B64AD">
      <w:pPr>
        <w:tabs>
          <w:tab w:val="left" w:pos="851"/>
        </w:tabs>
        <w:jc w:val="center"/>
        <w:rPr>
          <w:b/>
          <w:color w:val="000000"/>
          <w:lang w:val="pt-PT"/>
        </w:rPr>
      </w:pPr>
    </w:p>
    <w:p w14:paraId="59B4D1D4" w14:textId="77777777" w:rsidR="00FC5018" w:rsidRPr="00C345A0" w:rsidRDefault="00FC5018">
      <w:pPr>
        <w:tabs>
          <w:tab w:val="left" w:pos="851"/>
        </w:tabs>
        <w:jc w:val="center"/>
        <w:rPr>
          <w:b/>
          <w:color w:val="000000"/>
          <w:lang w:val="pt-PT"/>
        </w:rPr>
      </w:pPr>
    </w:p>
    <w:p w14:paraId="08E2911A" w14:textId="77777777" w:rsidR="00FC5018" w:rsidRPr="00C345A0" w:rsidRDefault="00251AE1" w:rsidP="00251AE1">
      <w:pPr>
        <w:tabs>
          <w:tab w:val="left" w:pos="851"/>
        </w:tabs>
        <w:jc w:val="center"/>
        <w:rPr>
          <w:b/>
          <w:color w:val="000000"/>
          <w:lang w:val="pt-PT"/>
        </w:rPr>
      </w:pPr>
      <w:r w:rsidRPr="00C345A0">
        <w:rPr>
          <w:smallCaps/>
          <w:color w:val="000000"/>
        </w:rPr>
        <w:t>[</w:t>
      </w:r>
      <w:r w:rsidRPr="00C345A0">
        <w:rPr>
          <w:smallCaps/>
          <w:color w:val="000000"/>
          <w:highlight w:val="yellow"/>
        </w:rPr>
        <w:t>•</w:t>
      </w:r>
      <w:r w:rsidRPr="00C345A0">
        <w:rPr>
          <w:smallCaps/>
          <w:color w:val="000000"/>
        </w:rPr>
        <w:t>]</w:t>
      </w:r>
    </w:p>
    <w:p w14:paraId="76E5592D" w14:textId="77777777" w:rsidR="00FC5018" w:rsidRPr="00C345A0" w:rsidRDefault="00FC5018">
      <w:pPr>
        <w:tabs>
          <w:tab w:val="left" w:pos="851"/>
        </w:tabs>
        <w:jc w:val="center"/>
        <w:rPr>
          <w:b/>
          <w:color w:val="000000"/>
          <w:lang w:val="pt-PT"/>
        </w:rPr>
      </w:pPr>
    </w:p>
    <w:p w14:paraId="579AFF2B" w14:textId="77777777" w:rsidR="00FC5018" w:rsidRPr="00C345A0" w:rsidRDefault="00FC5018">
      <w:pPr>
        <w:tabs>
          <w:tab w:val="left" w:pos="851"/>
        </w:tabs>
        <w:jc w:val="center"/>
        <w:rPr>
          <w:b/>
          <w:color w:val="000000"/>
          <w:lang w:val="pt-PT"/>
        </w:rPr>
      </w:pPr>
    </w:p>
    <w:p w14:paraId="703BFD25" w14:textId="77777777" w:rsidR="00FC5018" w:rsidRPr="00C345A0" w:rsidRDefault="00FC5018">
      <w:pPr>
        <w:tabs>
          <w:tab w:val="left" w:pos="851"/>
        </w:tabs>
        <w:jc w:val="center"/>
        <w:rPr>
          <w:b/>
          <w:color w:val="000000"/>
          <w:lang w:val="pt-PT"/>
        </w:rPr>
        <w:sectPr w:rsidR="00FC5018" w:rsidRPr="00C345A0" w:rsidSect="00FB56EE">
          <w:pgSz w:w="15840" w:h="12240" w:orient="landscape" w:code="1"/>
          <w:pgMar w:top="1418" w:right="1418" w:bottom="1418" w:left="2003" w:header="720" w:footer="720" w:gutter="0"/>
          <w:cols w:space="720"/>
          <w:noEndnote/>
          <w:titlePg/>
          <w:docGrid w:linePitch="326"/>
        </w:sectPr>
      </w:pPr>
    </w:p>
    <w:p w14:paraId="486B5D31" w14:textId="77777777" w:rsidR="00A1283C" w:rsidRPr="00C345A0" w:rsidRDefault="00FB545A">
      <w:pPr>
        <w:tabs>
          <w:tab w:val="left" w:pos="851"/>
        </w:tabs>
        <w:jc w:val="center"/>
        <w:rPr>
          <w:b/>
          <w:color w:val="000000"/>
          <w:lang w:val="pt-PT"/>
        </w:rPr>
      </w:pPr>
      <w:r w:rsidRPr="00C345A0">
        <w:rPr>
          <w:b/>
          <w:color w:val="000000"/>
          <w:lang w:val="pt-PT"/>
        </w:rPr>
        <w:lastRenderedPageBreak/>
        <w:t xml:space="preserve">ANEXO II - </w:t>
      </w:r>
      <w:r w:rsidR="008358B0" w:rsidRPr="00C345A0">
        <w:rPr>
          <w:b/>
          <w:color w:val="000000"/>
          <w:lang w:val="pt-PT"/>
        </w:rPr>
        <w:t xml:space="preserve">MODELO DE RELATÓRIO </w:t>
      </w:r>
      <w:r w:rsidR="00E00908">
        <w:rPr>
          <w:b/>
          <w:color w:val="000000"/>
          <w:lang w:val="pt-PT"/>
        </w:rPr>
        <w:t>SEMESTRAL</w:t>
      </w:r>
    </w:p>
    <w:p w14:paraId="59E2F83E" w14:textId="77777777" w:rsidR="008358B0" w:rsidRPr="00C345A0" w:rsidRDefault="008358B0">
      <w:pPr>
        <w:tabs>
          <w:tab w:val="left" w:pos="851"/>
        </w:tabs>
        <w:jc w:val="center"/>
        <w:rPr>
          <w:color w:val="000000"/>
          <w:lang w:val="pt-PT"/>
        </w:rPr>
      </w:pPr>
    </w:p>
    <w:p w14:paraId="735A3B63" w14:textId="77777777" w:rsidR="008358B0" w:rsidRPr="00C345A0" w:rsidRDefault="008358B0" w:rsidP="00117A06">
      <w:pPr>
        <w:tabs>
          <w:tab w:val="left" w:pos="851"/>
        </w:tabs>
        <w:jc w:val="center"/>
        <w:rPr>
          <w:b/>
          <w:color w:val="000000"/>
          <w:lang w:val="pt-PT"/>
        </w:rPr>
      </w:pPr>
      <w:r w:rsidRPr="00C345A0">
        <w:rPr>
          <w:b/>
          <w:color w:val="000000"/>
          <w:lang w:val="pt-PT"/>
        </w:rPr>
        <w:t xml:space="preserve">RELATÓRIO </w:t>
      </w:r>
      <w:r w:rsidR="00251AE1">
        <w:rPr>
          <w:b/>
          <w:color w:val="000000"/>
          <w:lang w:val="pt-PT"/>
        </w:rPr>
        <w:t>SEMESTRAL</w:t>
      </w:r>
      <w:r w:rsidRPr="00C345A0">
        <w:rPr>
          <w:b/>
          <w:color w:val="000000"/>
          <w:lang w:val="pt-PT"/>
        </w:rPr>
        <w:t xml:space="preserve"> ACERCA DA APLICAÇÃO DOS RECURSOS DA EMISSÃO</w:t>
      </w:r>
    </w:p>
    <w:p w14:paraId="67A52F23" w14:textId="77777777" w:rsidR="008358B0" w:rsidRPr="00C345A0" w:rsidRDefault="008358B0" w:rsidP="00117A06">
      <w:pPr>
        <w:tabs>
          <w:tab w:val="left" w:pos="851"/>
        </w:tabs>
        <w:jc w:val="center"/>
        <w:rPr>
          <w:b/>
          <w:color w:val="000000"/>
          <w:lang w:val="pt-PT"/>
        </w:rPr>
      </w:pPr>
    </w:p>
    <w:p w14:paraId="470E3A64" w14:textId="77777777" w:rsidR="00300AA9" w:rsidRPr="00C345A0" w:rsidRDefault="008358B0" w:rsidP="00117A06">
      <w:pPr>
        <w:tabs>
          <w:tab w:val="left" w:pos="851"/>
        </w:tabs>
        <w:jc w:val="both"/>
        <w:rPr>
          <w:color w:val="000000"/>
        </w:rPr>
      </w:pPr>
      <w:r w:rsidRPr="00C345A0">
        <w:rPr>
          <w:b/>
          <w:smallCaps/>
          <w:color w:val="000000"/>
        </w:rPr>
        <w:t>CYRELA BRAZIL REALTY S.A. EMPREENDIMENTOS E PARTICIPAÇÕES</w:t>
      </w:r>
      <w:r w:rsidRPr="00C345A0">
        <w:rPr>
          <w:color w:val="000000"/>
        </w:rPr>
        <w:t xml:space="preserve">, </w:t>
      </w:r>
      <w:r w:rsidR="009C0E05">
        <w:rPr>
          <w:color w:val="000000"/>
        </w:rPr>
        <w:t xml:space="preserve">sociedade por ações </w:t>
      </w:r>
      <w:r w:rsidR="009C0E05" w:rsidRPr="00454136">
        <w:rPr>
          <w:color w:val="000000"/>
        </w:rPr>
        <w:t>com registro de companhia aberta na categoria “A” perante a Comissão de Valores Mobiliários (“</w:t>
      </w:r>
      <w:r w:rsidR="009C0E05" w:rsidRPr="00454136">
        <w:rPr>
          <w:color w:val="000000"/>
          <w:u w:val="single"/>
        </w:rPr>
        <w:t>CVM</w:t>
      </w:r>
      <w:r w:rsidR="009C0E05" w:rsidRPr="00454136">
        <w:rPr>
          <w:color w:val="000000"/>
        </w:rPr>
        <w:t>”)</w:t>
      </w:r>
      <w:r w:rsidR="009C0E05">
        <w:rPr>
          <w:color w:val="000000"/>
        </w:rPr>
        <w:t xml:space="preserve">, </w:t>
      </w:r>
      <w:r w:rsidR="009C0E05" w:rsidRPr="00C345A0">
        <w:rPr>
          <w:color w:val="000000"/>
        </w:rPr>
        <w:t>com sede na Cidade de São Paulo, Estado de São Paulo, na R</w:t>
      </w:r>
      <w:r w:rsidR="009C0E05">
        <w:rPr>
          <w:color w:val="000000"/>
        </w:rPr>
        <w:t xml:space="preserve">ua do </w:t>
      </w:r>
      <w:proofErr w:type="spellStart"/>
      <w:r w:rsidR="009C0E05">
        <w:rPr>
          <w:color w:val="000000"/>
        </w:rPr>
        <w:t>Rócio</w:t>
      </w:r>
      <w:proofErr w:type="spellEnd"/>
      <w:r w:rsidR="009C0E05">
        <w:rPr>
          <w:color w:val="000000"/>
        </w:rPr>
        <w:t>, nº 109, 2º andar, Sala 01, p</w:t>
      </w:r>
      <w:r w:rsidR="009C0E05" w:rsidRPr="00C345A0">
        <w:rPr>
          <w:color w:val="000000"/>
        </w:rPr>
        <w:t>arte, Vila Olímpia, CEP 04552-000, inscrita no CNPJ sob o nº 73.178.600/0001-18</w:t>
      </w:r>
      <w:r w:rsidRPr="00C345A0">
        <w:rPr>
          <w:color w:val="000000"/>
        </w:rPr>
        <w:t xml:space="preserve"> e com seus atos constitutivos registrados perante a Junta Comercial do Estado de São Paulo (“</w:t>
      </w:r>
      <w:r w:rsidRPr="00C345A0">
        <w:rPr>
          <w:color w:val="000000"/>
          <w:u w:val="single"/>
        </w:rPr>
        <w:t>JUCESP</w:t>
      </w:r>
      <w:r w:rsidR="00552E51" w:rsidRPr="00C345A0">
        <w:rPr>
          <w:color w:val="000000"/>
        </w:rPr>
        <w:t xml:space="preserve">”) sob o n.º </w:t>
      </w:r>
      <w:r w:rsidRPr="00C345A0">
        <w:rPr>
          <w:color w:val="000000"/>
        </w:rPr>
        <w:t>35.300.137.728, neste ato representada na forma de seu estatuto social (“</w:t>
      </w:r>
      <w:r w:rsidRPr="00C345A0">
        <w:rPr>
          <w:color w:val="000000"/>
          <w:u w:val="single"/>
        </w:rPr>
        <w:t>Emissora</w:t>
      </w:r>
      <w:r w:rsidRPr="00C345A0">
        <w:rPr>
          <w:color w:val="000000"/>
        </w:rPr>
        <w:t>”), vem, por meio do presente</w:t>
      </w:r>
      <w:r w:rsidR="00300AA9" w:rsidRPr="00C345A0">
        <w:rPr>
          <w:color w:val="000000"/>
        </w:rPr>
        <w:t xml:space="preserve">, declarar que, no período compreendido entre </w:t>
      </w:r>
      <w:r w:rsidR="00300AA9" w:rsidRPr="00C345A0">
        <w:rPr>
          <w:color w:val="000000"/>
          <w:highlight w:val="lightGray"/>
        </w:rPr>
        <w:t>[●]</w:t>
      </w:r>
      <w:r w:rsidR="00300AA9" w:rsidRPr="00C345A0">
        <w:rPr>
          <w:color w:val="000000"/>
        </w:rPr>
        <w:t xml:space="preserve"> a </w:t>
      </w:r>
      <w:r w:rsidR="00300AA9" w:rsidRPr="00C345A0">
        <w:rPr>
          <w:color w:val="000000"/>
          <w:highlight w:val="lightGray"/>
        </w:rPr>
        <w:t>[●]</w:t>
      </w:r>
      <w:r w:rsidR="00300AA9" w:rsidRPr="00C345A0">
        <w:rPr>
          <w:color w:val="000000"/>
        </w:rPr>
        <w:t>,</w:t>
      </w:r>
      <w:r w:rsidR="00D32E45">
        <w:rPr>
          <w:color w:val="000000"/>
        </w:rPr>
        <w:t xml:space="preserve"> </w:t>
      </w:r>
      <w:r w:rsidR="00300AA9" w:rsidRPr="00C345A0">
        <w:rPr>
          <w:color w:val="000000"/>
        </w:rPr>
        <w:t xml:space="preserve">a(s) </w:t>
      </w:r>
      <w:r w:rsidR="00B7079D">
        <w:rPr>
          <w:color w:val="000000"/>
        </w:rPr>
        <w:t xml:space="preserve">seguintes </w:t>
      </w:r>
      <w:r w:rsidR="00300AA9" w:rsidRPr="00C345A0">
        <w:rPr>
          <w:color w:val="000000"/>
        </w:rPr>
        <w:t>SPE(s) abaixo mencionada(s)</w:t>
      </w:r>
      <w:r w:rsidR="00B7079D">
        <w:rPr>
          <w:color w:val="000000"/>
        </w:rPr>
        <w:t xml:space="preserve"> gastaram os recursos oriundos da emissão dos CRI, conforme indicado na tabela abaixo</w:t>
      </w:r>
      <w:r w:rsidR="00300AA9" w:rsidRPr="00C345A0">
        <w:rPr>
          <w:color w:val="000000"/>
        </w:rPr>
        <w:t>:</w:t>
      </w:r>
    </w:p>
    <w:p w14:paraId="07E2DEA8" w14:textId="77777777" w:rsidR="00300AA9" w:rsidRPr="00C345A0" w:rsidRDefault="00300AA9" w:rsidP="00117A06">
      <w:pPr>
        <w:tabs>
          <w:tab w:val="left" w:pos="851"/>
        </w:tabs>
        <w:jc w:val="both"/>
        <w:rPr>
          <w:color w:val="000000"/>
        </w:rPr>
      </w:pPr>
    </w:p>
    <w:tbl>
      <w:tblPr>
        <w:tblW w:w="9379" w:type="dxa"/>
        <w:jc w:val="center"/>
        <w:tblLayout w:type="fixed"/>
        <w:tblCellMar>
          <w:left w:w="0" w:type="dxa"/>
          <w:right w:w="0" w:type="dxa"/>
        </w:tblCellMar>
        <w:tblLook w:val="04A0" w:firstRow="1" w:lastRow="0" w:firstColumn="1" w:lastColumn="0" w:noHBand="0" w:noVBand="1"/>
      </w:tblPr>
      <w:tblGrid>
        <w:gridCol w:w="1653"/>
        <w:gridCol w:w="1347"/>
        <w:gridCol w:w="1418"/>
        <w:gridCol w:w="992"/>
        <w:gridCol w:w="1417"/>
        <w:gridCol w:w="1276"/>
        <w:gridCol w:w="1276"/>
      </w:tblGrid>
      <w:tr w:rsidR="00964A8D" w:rsidRPr="00C345A0" w14:paraId="2D800F25" w14:textId="77777777" w:rsidTr="00E677B7">
        <w:trPr>
          <w:trHeight w:val="300"/>
          <w:jc w:val="center"/>
        </w:trPr>
        <w:tc>
          <w:tcPr>
            <w:tcW w:w="1653" w:type="dxa"/>
            <w:tcBorders>
              <w:top w:val="single" w:sz="8" w:space="0" w:color="BFBFBF"/>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14:paraId="25847BB8" w14:textId="77777777" w:rsidR="00964A8D" w:rsidRPr="00C345A0" w:rsidRDefault="00964A8D" w:rsidP="00117A06">
            <w:pPr>
              <w:tabs>
                <w:tab w:val="left" w:pos="851"/>
              </w:tabs>
              <w:jc w:val="center"/>
              <w:rPr>
                <w:color w:val="000000"/>
              </w:rPr>
            </w:pPr>
            <w:r w:rsidRPr="00C345A0">
              <w:rPr>
                <w:b/>
                <w:color w:val="000000"/>
              </w:rPr>
              <w:t>Denominação</w:t>
            </w:r>
          </w:p>
        </w:tc>
        <w:tc>
          <w:tcPr>
            <w:tcW w:w="134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668B0D85" w14:textId="77777777" w:rsidR="00964A8D" w:rsidRPr="00C345A0" w:rsidRDefault="00964A8D" w:rsidP="00117A06">
            <w:pPr>
              <w:tabs>
                <w:tab w:val="left" w:pos="851"/>
              </w:tabs>
              <w:jc w:val="center"/>
              <w:rPr>
                <w:color w:val="000000"/>
              </w:rPr>
            </w:pPr>
            <w:r w:rsidRPr="00C345A0">
              <w:rPr>
                <w:b/>
                <w:color w:val="000000"/>
              </w:rPr>
              <w:t>Endereço</w:t>
            </w:r>
          </w:p>
        </w:tc>
        <w:tc>
          <w:tcPr>
            <w:tcW w:w="1418"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7F9292AF" w14:textId="77777777" w:rsidR="00964A8D" w:rsidRPr="00C345A0" w:rsidRDefault="00964A8D" w:rsidP="00117A06">
            <w:pPr>
              <w:tabs>
                <w:tab w:val="left" w:pos="851"/>
              </w:tabs>
              <w:jc w:val="center"/>
              <w:rPr>
                <w:color w:val="000000"/>
              </w:rPr>
            </w:pPr>
            <w:r w:rsidRPr="00C345A0">
              <w:rPr>
                <w:b/>
                <w:color w:val="000000"/>
              </w:rPr>
              <w:t>Matrícula</w:t>
            </w:r>
          </w:p>
        </w:tc>
        <w:tc>
          <w:tcPr>
            <w:tcW w:w="992"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35124EF1" w14:textId="77777777" w:rsidR="00964A8D" w:rsidRPr="00C345A0" w:rsidRDefault="00964A8D" w:rsidP="00117A06">
            <w:pPr>
              <w:tabs>
                <w:tab w:val="left" w:pos="851"/>
              </w:tabs>
              <w:jc w:val="center"/>
              <w:rPr>
                <w:color w:val="000000"/>
              </w:rPr>
            </w:pPr>
            <w:r w:rsidRPr="00C345A0">
              <w:rPr>
                <w:b/>
                <w:color w:val="000000"/>
              </w:rPr>
              <w:t>SPE</w:t>
            </w:r>
          </w:p>
        </w:tc>
        <w:tc>
          <w:tcPr>
            <w:tcW w:w="141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1A6B47B3" w14:textId="77777777" w:rsidR="00964A8D" w:rsidRPr="00C345A0" w:rsidRDefault="00964A8D" w:rsidP="006D610D">
            <w:pPr>
              <w:tabs>
                <w:tab w:val="left" w:pos="851"/>
              </w:tabs>
              <w:jc w:val="center"/>
              <w:rPr>
                <w:color w:val="000000"/>
              </w:rPr>
            </w:pPr>
            <w:r w:rsidRPr="00C345A0">
              <w:rPr>
                <w:b/>
                <w:color w:val="000000"/>
              </w:rPr>
              <w:t>CNPJ</w:t>
            </w:r>
          </w:p>
        </w:tc>
        <w:tc>
          <w:tcPr>
            <w:tcW w:w="1276"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20AA50D5" w14:textId="77777777" w:rsidR="00964A8D" w:rsidRPr="00C345A0" w:rsidRDefault="00964A8D" w:rsidP="00117A06">
            <w:pPr>
              <w:tabs>
                <w:tab w:val="left" w:pos="851"/>
              </w:tabs>
              <w:jc w:val="center"/>
              <w:rPr>
                <w:color w:val="000000"/>
              </w:rPr>
            </w:pPr>
            <w:r w:rsidRPr="00C345A0">
              <w:rPr>
                <w:b/>
                <w:color w:val="000000"/>
              </w:rPr>
              <w:t>% lastro</w:t>
            </w:r>
          </w:p>
        </w:tc>
        <w:tc>
          <w:tcPr>
            <w:tcW w:w="1276" w:type="dxa"/>
            <w:tcBorders>
              <w:top w:val="single" w:sz="8" w:space="0" w:color="BFBFBF"/>
              <w:left w:val="nil"/>
              <w:bottom w:val="single" w:sz="8" w:space="0" w:color="BFBFBF"/>
              <w:right w:val="single" w:sz="8" w:space="0" w:color="BFBFBF"/>
            </w:tcBorders>
          </w:tcPr>
          <w:p w14:paraId="40EBB4B3" w14:textId="77777777" w:rsidR="00964A8D" w:rsidRPr="00C345A0" w:rsidRDefault="00964A8D" w:rsidP="00117A06">
            <w:pPr>
              <w:tabs>
                <w:tab w:val="left" w:pos="851"/>
              </w:tabs>
              <w:jc w:val="center"/>
              <w:rPr>
                <w:b/>
                <w:color w:val="000000"/>
              </w:rPr>
            </w:pPr>
            <w:r w:rsidRPr="00C345A0">
              <w:rPr>
                <w:b/>
                <w:color w:val="000000"/>
              </w:rPr>
              <w:t>Valor gasto</w:t>
            </w:r>
          </w:p>
        </w:tc>
      </w:tr>
      <w:tr w:rsidR="00173EC7" w:rsidRPr="00C345A0" w14:paraId="28A60AB1" w14:textId="77777777" w:rsidTr="00173EC7">
        <w:trPr>
          <w:trHeight w:val="510"/>
          <w:jc w:val="center"/>
        </w:trPr>
        <w:tc>
          <w:tcPr>
            <w:tcW w:w="1653" w:type="dxa"/>
            <w:tcBorders>
              <w:top w:val="nil"/>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14:paraId="24D1C94C"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347" w:type="dxa"/>
            <w:tcBorders>
              <w:top w:val="nil"/>
              <w:left w:val="nil"/>
              <w:bottom w:val="single" w:sz="8" w:space="0" w:color="BFBFBF"/>
              <w:right w:val="single" w:sz="8" w:space="0" w:color="BFBFBF"/>
            </w:tcBorders>
            <w:tcMar>
              <w:top w:w="0" w:type="dxa"/>
              <w:left w:w="70" w:type="dxa"/>
              <w:bottom w:w="0" w:type="dxa"/>
              <w:right w:w="70" w:type="dxa"/>
            </w:tcMar>
            <w:vAlign w:val="center"/>
            <w:hideMark/>
          </w:tcPr>
          <w:p w14:paraId="1F242DB2"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418"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49F9CB46"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992"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0EF80C75"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417"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5D0297AE"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4781CA5F"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vAlign w:val="center"/>
          </w:tcPr>
          <w:p w14:paraId="593D8862" w14:textId="77777777" w:rsidR="00964A8D" w:rsidRPr="00C345A0" w:rsidRDefault="00964A8D" w:rsidP="00964A8D">
            <w:pPr>
              <w:tabs>
                <w:tab w:val="left" w:pos="851"/>
              </w:tabs>
              <w:jc w:val="center"/>
              <w:rPr>
                <w:color w:val="000000"/>
                <w:highlight w:val="lightGray"/>
              </w:rPr>
            </w:pPr>
            <w:r w:rsidRPr="00C345A0">
              <w:rPr>
                <w:color w:val="000000"/>
                <w:highlight w:val="lightGray"/>
              </w:rPr>
              <w:t>[●]</w:t>
            </w:r>
          </w:p>
        </w:tc>
      </w:tr>
    </w:tbl>
    <w:p w14:paraId="04F50225" w14:textId="77777777" w:rsidR="00300AA9" w:rsidRPr="00C345A0" w:rsidRDefault="00300AA9" w:rsidP="00117A06">
      <w:pPr>
        <w:tabs>
          <w:tab w:val="left" w:pos="851"/>
        </w:tabs>
        <w:jc w:val="both"/>
        <w:rPr>
          <w:color w:val="000000"/>
        </w:rPr>
      </w:pPr>
    </w:p>
    <w:p w14:paraId="465FF0C0" w14:textId="77777777" w:rsidR="00300AA9" w:rsidRPr="00C345A0" w:rsidRDefault="00300AA9" w:rsidP="00117A06">
      <w:pPr>
        <w:tabs>
          <w:tab w:val="left" w:pos="851"/>
        </w:tabs>
        <w:jc w:val="both"/>
        <w:rPr>
          <w:color w:val="000000"/>
        </w:rPr>
      </w:pPr>
      <w:r w:rsidRPr="00C345A0">
        <w:rPr>
          <w:color w:val="000000"/>
        </w:rPr>
        <w:t>Adicionalmente, encaminhamos anexo</w:t>
      </w:r>
      <w:r w:rsidR="00E455DC" w:rsidRPr="00C345A0">
        <w:rPr>
          <w:color w:val="000000"/>
        </w:rPr>
        <w:t xml:space="preserve"> o cronograma de evolução de obras nos Empreendimentos Imobiliários</w:t>
      </w:r>
      <w:r w:rsidRPr="00C345A0">
        <w:rPr>
          <w:color w:val="000000"/>
        </w:rPr>
        <w:t>.</w:t>
      </w:r>
    </w:p>
    <w:p w14:paraId="69A3CF23" w14:textId="77777777" w:rsidR="00300AA9" w:rsidRPr="00C345A0" w:rsidRDefault="00300AA9" w:rsidP="00117A06">
      <w:pPr>
        <w:tabs>
          <w:tab w:val="left" w:pos="851"/>
        </w:tabs>
        <w:jc w:val="both"/>
        <w:rPr>
          <w:color w:val="000000"/>
        </w:rPr>
      </w:pPr>
    </w:p>
    <w:p w14:paraId="4C4E664E" w14:textId="77777777" w:rsidR="00300AA9" w:rsidRPr="00C345A0" w:rsidRDefault="00300AA9" w:rsidP="00117A06">
      <w:pPr>
        <w:tabs>
          <w:tab w:val="left" w:pos="851"/>
        </w:tabs>
        <w:jc w:val="center"/>
        <w:rPr>
          <w:color w:val="000000"/>
        </w:rPr>
      </w:pPr>
      <w:r w:rsidRPr="00C345A0">
        <w:rPr>
          <w:color w:val="000000"/>
        </w:rPr>
        <w:t xml:space="preserve">São Paulo,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w:t>
      </w:r>
    </w:p>
    <w:p w14:paraId="76B78A16" w14:textId="77777777" w:rsidR="00300AA9" w:rsidRPr="00C345A0" w:rsidRDefault="00300AA9" w:rsidP="00117A06">
      <w:pPr>
        <w:tabs>
          <w:tab w:val="left" w:pos="851"/>
        </w:tabs>
        <w:jc w:val="center"/>
        <w:rPr>
          <w:color w:val="000000"/>
        </w:rPr>
      </w:pPr>
    </w:p>
    <w:p w14:paraId="7A396054" w14:textId="77777777" w:rsidR="00300AA9" w:rsidRPr="00C345A0" w:rsidRDefault="00300AA9" w:rsidP="00117A06">
      <w:pPr>
        <w:tabs>
          <w:tab w:val="left" w:pos="851"/>
        </w:tabs>
        <w:jc w:val="center"/>
        <w:rPr>
          <w:color w:val="000000"/>
        </w:rPr>
      </w:pPr>
    </w:p>
    <w:p w14:paraId="06317DEA" w14:textId="77777777" w:rsidR="00300AA9" w:rsidRPr="00C345A0" w:rsidRDefault="00300AA9" w:rsidP="00117A06">
      <w:pPr>
        <w:tabs>
          <w:tab w:val="left" w:pos="851"/>
        </w:tabs>
        <w:jc w:val="both"/>
        <w:rPr>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00AA9" w:rsidRPr="00C345A0" w14:paraId="3E70CA8D" w14:textId="77777777" w:rsidTr="00E677B7">
        <w:trPr>
          <w:cantSplit/>
          <w:jc w:val="center"/>
        </w:trPr>
        <w:tc>
          <w:tcPr>
            <w:tcW w:w="8978" w:type="dxa"/>
            <w:gridSpan w:val="2"/>
          </w:tcPr>
          <w:p w14:paraId="33B8362D" w14:textId="77777777" w:rsidR="00300AA9" w:rsidRPr="00C345A0" w:rsidRDefault="00300AA9" w:rsidP="004E2125">
            <w:pPr>
              <w:tabs>
                <w:tab w:val="left" w:pos="851"/>
              </w:tabs>
              <w:jc w:val="center"/>
              <w:rPr>
                <w:color w:val="000000"/>
              </w:rPr>
            </w:pPr>
            <w:r w:rsidRPr="00C345A0">
              <w:rPr>
                <w:b/>
                <w:bCs/>
                <w:smallCaps/>
                <w:spacing w:val="-8"/>
              </w:rPr>
              <w:t>CYRELA BRAZIL REALTY S.A. EMPREENDIMENTOS E PARTICIPAÇÕES</w:t>
            </w:r>
          </w:p>
          <w:p w14:paraId="3D0330B8" w14:textId="77777777" w:rsidR="00300AA9" w:rsidRPr="00C345A0" w:rsidRDefault="00300AA9" w:rsidP="004E2125">
            <w:pPr>
              <w:tabs>
                <w:tab w:val="left" w:pos="851"/>
              </w:tabs>
              <w:jc w:val="center"/>
              <w:rPr>
                <w:color w:val="000000"/>
              </w:rPr>
            </w:pPr>
          </w:p>
        </w:tc>
      </w:tr>
      <w:tr w:rsidR="00300AA9" w:rsidRPr="00C345A0" w14:paraId="756BCDCD" w14:textId="77777777" w:rsidTr="00E677B7">
        <w:trPr>
          <w:jc w:val="center"/>
        </w:trPr>
        <w:tc>
          <w:tcPr>
            <w:tcW w:w="4489" w:type="dxa"/>
          </w:tcPr>
          <w:p w14:paraId="0817568C" w14:textId="77777777" w:rsidR="00300AA9" w:rsidRPr="00C345A0" w:rsidRDefault="00300AA9" w:rsidP="004E2125">
            <w:pPr>
              <w:tabs>
                <w:tab w:val="left" w:pos="851"/>
              </w:tabs>
              <w:jc w:val="both"/>
              <w:rPr>
                <w:color w:val="000000"/>
              </w:rPr>
            </w:pPr>
            <w:r w:rsidRPr="00C345A0">
              <w:rPr>
                <w:color w:val="000000"/>
              </w:rPr>
              <w:t>__________________________________</w:t>
            </w:r>
          </w:p>
          <w:p w14:paraId="025FEBBD" w14:textId="77777777" w:rsidR="00300AA9" w:rsidRPr="00C345A0" w:rsidRDefault="00300AA9" w:rsidP="004E2125">
            <w:pPr>
              <w:tabs>
                <w:tab w:val="left" w:pos="851"/>
              </w:tabs>
              <w:jc w:val="both"/>
              <w:rPr>
                <w:color w:val="000000"/>
              </w:rPr>
            </w:pPr>
            <w:r w:rsidRPr="00C345A0">
              <w:rPr>
                <w:color w:val="000000"/>
              </w:rPr>
              <w:t>Nome:</w:t>
            </w:r>
          </w:p>
          <w:p w14:paraId="34E371F3" w14:textId="77777777" w:rsidR="00300AA9" w:rsidRPr="00C345A0" w:rsidRDefault="00300AA9" w:rsidP="004E2125">
            <w:pPr>
              <w:tabs>
                <w:tab w:val="left" w:pos="851"/>
              </w:tabs>
              <w:jc w:val="both"/>
              <w:rPr>
                <w:color w:val="000000"/>
              </w:rPr>
            </w:pPr>
            <w:r w:rsidRPr="00C345A0">
              <w:rPr>
                <w:color w:val="000000"/>
              </w:rPr>
              <w:t>Cargo:</w:t>
            </w:r>
          </w:p>
        </w:tc>
        <w:tc>
          <w:tcPr>
            <w:tcW w:w="4489" w:type="dxa"/>
          </w:tcPr>
          <w:p w14:paraId="14974B47" w14:textId="77777777" w:rsidR="00300AA9" w:rsidRPr="00C345A0" w:rsidRDefault="00300AA9" w:rsidP="004E2125">
            <w:pPr>
              <w:tabs>
                <w:tab w:val="left" w:pos="851"/>
              </w:tabs>
              <w:jc w:val="both"/>
              <w:rPr>
                <w:color w:val="000000"/>
              </w:rPr>
            </w:pPr>
            <w:r w:rsidRPr="00C345A0">
              <w:rPr>
                <w:color w:val="000000"/>
              </w:rPr>
              <w:t>__________________________________</w:t>
            </w:r>
          </w:p>
          <w:p w14:paraId="0B2F9EAA" w14:textId="77777777" w:rsidR="00300AA9" w:rsidRPr="00C345A0" w:rsidRDefault="00300AA9" w:rsidP="004E2125">
            <w:pPr>
              <w:tabs>
                <w:tab w:val="left" w:pos="851"/>
              </w:tabs>
              <w:jc w:val="both"/>
              <w:rPr>
                <w:color w:val="000000"/>
              </w:rPr>
            </w:pPr>
            <w:r w:rsidRPr="00C345A0">
              <w:rPr>
                <w:color w:val="000000"/>
              </w:rPr>
              <w:t>Nome:</w:t>
            </w:r>
          </w:p>
          <w:p w14:paraId="3CE69841" w14:textId="77777777" w:rsidR="00300AA9" w:rsidRPr="00C345A0" w:rsidRDefault="00300AA9" w:rsidP="004E2125">
            <w:pPr>
              <w:tabs>
                <w:tab w:val="left" w:pos="851"/>
              </w:tabs>
              <w:jc w:val="both"/>
              <w:rPr>
                <w:color w:val="000000"/>
              </w:rPr>
            </w:pPr>
            <w:r w:rsidRPr="00C345A0">
              <w:rPr>
                <w:color w:val="000000"/>
              </w:rPr>
              <w:t>Cargo:</w:t>
            </w:r>
          </w:p>
        </w:tc>
      </w:tr>
    </w:tbl>
    <w:p w14:paraId="43C329A8" w14:textId="77777777" w:rsidR="00300AA9" w:rsidRPr="00C345A0" w:rsidRDefault="00300AA9" w:rsidP="00117A06">
      <w:pPr>
        <w:tabs>
          <w:tab w:val="left" w:pos="851"/>
        </w:tabs>
        <w:jc w:val="both"/>
        <w:rPr>
          <w:color w:val="000000"/>
        </w:rPr>
      </w:pPr>
    </w:p>
    <w:p w14:paraId="3121F95C" w14:textId="77777777" w:rsidR="00300AA9" w:rsidRPr="00C345A0" w:rsidRDefault="00300AA9">
      <w:pPr>
        <w:autoSpaceDE/>
        <w:autoSpaceDN/>
        <w:adjustRightInd/>
        <w:rPr>
          <w:color w:val="000000"/>
        </w:rPr>
      </w:pPr>
      <w:r w:rsidRPr="00C345A0">
        <w:rPr>
          <w:color w:val="000000"/>
        </w:rPr>
        <w:br w:type="page"/>
      </w:r>
    </w:p>
    <w:p w14:paraId="7F680467" w14:textId="77777777" w:rsidR="00300AA9" w:rsidRPr="00C345A0" w:rsidRDefault="00300AA9" w:rsidP="008D78A8">
      <w:pPr>
        <w:tabs>
          <w:tab w:val="left" w:pos="851"/>
        </w:tabs>
        <w:jc w:val="center"/>
        <w:rPr>
          <w:b/>
          <w:color w:val="000000"/>
          <w:lang w:val="pt-PT"/>
        </w:rPr>
      </w:pPr>
      <w:r w:rsidRPr="00C345A0">
        <w:rPr>
          <w:b/>
          <w:color w:val="000000"/>
          <w:lang w:val="pt-PT"/>
        </w:rPr>
        <w:lastRenderedPageBreak/>
        <w:t xml:space="preserve">ANEXO </w:t>
      </w:r>
      <w:r w:rsidR="00FB545A" w:rsidRPr="00C345A0">
        <w:rPr>
          <w:b/>
          <w:color w:val="000000"/>
          <w:lang w:val="pt-PT"/>
        </w:rPr>
        <w:t>III</w:t>
      </w:r>
      <w:r w:rsidRPr="00C345A0">
        <w:rPr>
          <w:b/>
          <w:color w:val="000000"/>
          <w:lang w:val="pt-PT"/>
        </w:rPr>
        <w:t xml:space="preserve"> – MINUTA BOLETIM DE SUBSCRIÇÃO DAS DEBÊNTURES</w:t>
      </w:r>
    </w:p>
    <w:p w14:paraId="547DD648" w14:textId="77777777" w:rsidR="00300AA9" w:rsidRPr="00C345A0" w:rsidRDefault="00300AA9" w:rsidP="008D78A8">
      <w:pPr>
        <w:tabs>
          <w:tab w:val="left" w:pos="851"/>
        </w:tabs>
        <w:jc w:val="both"/>
        <w:rPr>
          <w:color w:val="000000"/>
        </w:rPr>
      </w:pPr>
    </w:p>
    <w:p w14:paraId="7A927386" w14:textId="77777777"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tbl>
      <w:tblPr>
        <w:tblW w:w="10934" w:type="dxa"/>
        <w:jc w:val="center"/>
        <w:tblCellMar>
          <w:left w:w="0" w:type="dxa"/>
          <w:right w:w="0" w:type="dxa"/>
        </w:tblCellMar>
        <w:tblLook w:val="04A0" w:firstRow="1" w:lastRow="0" w:firstColumn="1" w:lastColumn="0" w:noHBand="0" w:noVBand="1"/>
      </w:tblPr>
      <w:tblGrid>
        <w:gridCol w:w="788"/>
        <w:gridCol w:w="1517"/>
        <w:gridCol w:w="333"/>
        <w:gridCol w:w="722"/>
        <w:gridCol w:w="1077"/>
        <w:gridCol w:w="1754"/>
        <w:gridCol w:w="582"/>
        <w:gridCol w:w="2218"/>
        <w:gridCol w:w="40"/>
        <w:gridCol w:w="2158"/>
        <w:gridCol w:w="16"/>
      </w:tblGrid>
      <w:tr w:rsidR="00173EC7" w:rsidRPr="00C345A0" w14:paraId="5EA31A2F" w14:textId="77777777" w:rsidTr="00251AE1">
        <w:trPr>
          <w:trHeight w:val="439"/>
          <w:jc w:val="center"/>
        </w:trPr>
        <w:tc>
          <w:tcPr>
            <w:tcW w:w="1748" w:type="dxa"/>
            <w:gridSpan w:val="2"/>
            <w:vMerge w:val="restart"/>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5F66E70B" w14:textId="77777777" w:rsidR="008D78A8" w:rsidRPr="00995A5C" w:rsidRDefault="008D78A8" w:rsidP="00FB56EE">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DATA: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6EE"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p>
        </w:tc>
        <w:tc>
          <w:tcPr>
            <w:tcW w:w="6686" w:type="dxa"/>
            <w:gridSpan w:val="6"/>
            <w:vMerge w:val="restart"/>
            <w:tcBorders>
              <w:top w:val="single" w:sz="8" w:space="0" w:color="auto"/>
              <w:left w:val="nil"/>
              <w:bottom w:val="single" w:sz="8" w:space="0" w:color="000000"/>
              <w:right w:val="single" w:sz="8" w:space="0" w:color="000000"/>
            </w:tcBorders>
            <w:tcMar>
              <w:top w:w="0" w:type="dxa"/>
              <w:left w:w="70" w:type="dxa"/>
              <w:bottom w:w="0" w:type="dxa"/>
              <w:right w:w="70" w:type="dxa"/>
            </w:tcMar>
            <w:vAlign w:val="center"/>
            <w:hideMark/>
          </w:tcPr>
          <w:p w14:paraId="09BA8B82" w14:textId="77777777" w:rsidR="008D78A8" w:rsidRPr="00995A5C" w:rsidRDefault="008D78A8" w:rsidP="00AC5A15">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BOLETIM DE SUBSCRIÇÃO DE </w:t>
            </w:r>
            <w:r w:rsidRPr="00995A5C">
              <w:rPr>
                <w:rFonts w:ascii="Times New Roman" w:hAnsi="Times New Roman" w:cs="Times New Roman"/>
                <w:color w:val="000000"/>
              </w:rPr>
              <w:t xml:space="preserve">DEBÊNTURES </w:t>
            </w:r>
            <w:r w:rsidRPr="00995A5C">
              <w:rPr>
                <w:rFonts w:ascii="Times New Roman" w:hAnsi="Times New Roman" w:cs="Times New Roman"/>
              </w:rPr>
              <w:t xml:space="preserve">SIMPLES, </w:t>
            </w:r>
            <w:r w:rsidRPr="00995A5C">
              <w:rPr>
                <w:rFonts w:ascii="Times New Roman" w:hAnsi="Times New Roman" w:cs="Times New Roman"/>
                <w:color w:val="000000"/>
              </w:rPr>
              <w:t xml:space="preserve">NÃO CONVERSÍVEIS EM AÇÕES, </w:t>
            </w:r>
            <w:r w:rsidRPr="00995A5C">
              <w:rPr>
                <w:rFonts w:ascii="Times New Roman" w:hAnsi="Times New Roman" w:cs="Times New Roman"/>
              </w:rPr>
              <w:t xml:space="preserve">DA </w:t>
            </w:r>
            <w:r w:rsidRPr="00C345A0">
              <w:rPr>
                <w:rFonts w:ascii="Times New Roman" w:hAnsi="Times New Roman" w:cs="Times New Roman"/>
              </w:rPr>
              <w:t xml:space="preserve">ESPÉCIE </w:t>
            </w:r>
            <w:r w:rsidRPr="00C345A0">
              <w:rPr>
                <w:rFonts w:ascii="Times New Roman" w:hAnsi="Times New Roman" w:cs="Times New Roman"/>
                <w:color w:val="000000"/>
              </w:rPr>
              <w:t>QUIROGRAFÁRIA, EM SÉRIE ÚNICA, PARA COLOCAÇÃO PRIVADA, DA</w:t>
            </w:r>
            <w:r w:rsidR="000F0C8A">
              <w:rPr>
                <w:rFonts w:ascii="Times New Roman" w:hAnsi="Times New Roman" w:cs="Times New Roman"/>
                <w:color w:val="000000"/>
              </w:rPr>
              <w:t xml:space="preserve"> </w:t>
            </w:r>
            <w:r w:rsidR="007B6890">
              <w:rPr>
                <w:rFonts w:ascii="Times New Roman" w:hAnsi="Times New Roman" w:cs="Times New Roman"/>
                <w:color w:val="000000"/>
              </w:rPr>
              <w:t>1</w:t>
            </w:r>
            <w:r w:rsidR="00AC5A15">
              <w:rPr>
                <w:rFonts w:ascii="Times New Roman" w:hAnsi="Times New Roman" w:cs="Times New Roman"/>
                <w:color w:val="000000"/>
              </w:rPr>
              <w:t>2</w:t>
            </w:r>
            <w:r w:rsidR="007B6890">
              <w:rPr>
                <w:rFonts w:ascii="Times New Roman" w:hAnsi="Times New Roman" w:cs="Times New Roman"/>
                <w:color w:val="000000"/>
              </w:rPr>
              <w:t>ª</w:t>
            </w:r>
            <w:r w:rsidR="000F0C8A">
              <w:rPr>
                <w:rFonts w:ascii="Times New Roman" w:hAnsi="Times New Roman" w:cs="Times New Roman"/>
                <w:color w:val="000000"/>
              </w:rPr>
              <w:t xml:space="preserve"> (</w:t>
            </w:r>
            <w:r w:rsidR="007B6890">
              <w:rPr>
                <w:rFonts w:ascii="Times New Roman" w:hAnsi="Times New Roman" w:cs="Times New Roman"/>
                <w:color w:val="000000"/>
              </w:rPr>
              <w:t xml:space="preserve">DÉCIMA </w:t>
            </w:r>
            <w:r w:rsidR="00AC5A15">
              <w:rPr>
                <w:rFonts w:ascii="Times New Roman" w:hAnsi="Times New Roman" w:cs="Times New Roman"/>
                <w:color w:val="000000"/>
              </w:rPr>
              <w:t>SEGUNDA</w:t>
            </w:r>
            <w:r w:rsidR="000F0C8A">
              <w:rPr>
                <w:rFonts w:ascii="Times New Roman" w:hAnsi="Times New Roman" w:cs="Times New Roman"/>
                <w:color w:val="000000"/>
              </w:rPr>
              <w:t>)</w:t>
            </w:r>
            <w:r w:rsidRPr="00995A5C">
              <w:rPr>
                <w:rFonts w:ascii="Times New Roman" w:hAnsi="Times New Roman" w:cs="Times New Roman"/>
                <w:color w:val="000000"/>
              </w:rPr>
              <w:t xml:space="preserve"> EMISSÃO DA CYRELA BRAZIL REALTY S.A. EMPREENDIMENTOS E PARTICIPAÇÕES</w:t>
            </w:r>
          </w:p>
        </w:tc>
        <w:tc>
          <w:tcPr>
            <w:tcW w:w="2198" w:type="dxa"/>
            <w:gridSpan w:val="2"/>
            <w:vMerge w:val="restart"/>
            <w:tcBorders>
              <w:top w:val="single" w:sz="8" w:space="0" w:color="auto"/>
              <w:left w:val="nil"/>
              <w:bottom w:val="single" w:sz="8" w:space="0" w:color="000000"/>
              <w:right w:val="single" w:sz="8" w:space="0" w:color="auto"/>
            </w:tcBorders>
            <w:shd w:val="clear" w:color="auto" w:fill="C0C0C0"/>
            <w:noWrap/>
            <w:tcMar>
              <w:top w:w="0" w:type="dxa"/>
              <w:left w:w="70" w:type="dxa"/>
              <w:bottom w:w="0" w:type="dxa"/>
              <w:right w:w="70" w:type="dxa"/>
            </w:tcMar>
            <w:vAlign w:val="center"/>
            <w:hideMark/>
          </w:tcPr>
          <w:p w14:paraId="5486AD0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Nº: 01</w:t>
            </w:r>
          </w:p>
        </w:tc>
        <w:tc>
          <w:tcPr>
            <w:tcW w:w="20" w:type="dxa"/>
            <w:vAlign w:val="center"/>
            <w:hideMark/>
          </w:tcPr>
          <w:p w14:paraId="4DA8C53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309E4DD" w14:textId="77777777" w:rsidTr="00251AE1">
        <w:trPr>
          <w:trHeight w:val="439"/>
          <w:jc w:val="center"/>
        </w:trPr>
        <w:tc>
          <w:tcPr>
            <w:tcW w:w="1748" w:type="dxa"/>
            <w:gridSpan w:val="2"/>
            <w:vMerge/>
            <w:tcBorders>
              <w:top w:val="single" w:sz="8" w:space="0" w:color="auto"/>
              <w:left w:val="single" w:sz="8" w:space="0" w:color="auto"/>
              <w:bottom w:val="single" w:sz="8" w:space="0" w:color="auto"/>
              <w:right w:val="single" w:sz="8" w:space="0" w:color="000000"/>
            </w:tcBorders>
            <w:vAlign w:val="center"/>
            <w:hideMark/>
          </w:tcPr>
          <w:p w14:paraId="32306E4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6686" w:type="dxa"/>
            <w:gridSpan w:val="6"/>
            <w:vMerge/>
            <w:tcBorders>
              <w:top w:val="single" w:sz="8" w:space="0" w:color="auto"/>
              <w:left w:val="nil"/>
              <w:bottom w:val="single" w:sz="8" w:space="0" w:color="000000"/>
              <w:right w:val="single" w:sz="8" w:space="0" w:color="000000"/>
            </w:tcBorders>
            <w:vAlign w:val="center"/>
            <w:hideMark/>
          </w:tcPr>
          <w:p w14:paraId="0703F85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14:paraId="3E5A9A7D"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34E57D6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CC2E944" w14:textId="77777777" w:rsidTr="00251AE1">
        <w:trPr>
          <w:trHeight w:val="240"/>
          <w:jc w:val="center"/>
        </w:trPr>
        <w:tc>
          <w:tcPr>
            <w:tcW w:w="1748" w:type="dxa"/>
            <w:gridSpan w:val="2"/>
            <w:tcBorders>
              <w:top w:val="nil"/>
              <w:left w:val="single" w:sz="8" w:space="0" w:color="auto"/>
              <w:bottom w:val="single" w:sz="8" w:space="0" w:color="000000"/>
              <w:right w:val="single" w:sz="8" w:space="0" w:color="000000"/>
            </w:tcBorders>
            <w:noWrap/>
            <w:tcMar>
              <w:top w:w="0" w:type="dxa"/>
              <w:left w:w="70" w:type="dxa"/>
              <w:bottom w:w="0" w:type="dxa"/>
              <w:right w:w="70" w:type="dxa"/>
            </w:tcMar>
            <w:vAlign w:val="center"/>
            <w:hideMark/>
          </w:tcPr>
          <w:p w14:paraId="0D9DCE7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Via</w:t>
            </w:r>
          </w:p>
        </w:tc>
        <w:tc>
          <w:tcPr>
            <w:tcW w:w="6686" w:type="dxa"/>
            <w:gridSpan w:val="6"/>
            <w:vMerge/>
            <w:tcBorders>
              <w:top w:val="single" w:sz="8" w:space="0" w:color="auto"/>
              <w:left w:val="nil"/>
              <w:bottom w:val="single" w:sz="8" w:space="0" w:color="000000"/>
              <w:right w:val="single" w:sz="8" w:space="0" w:color="000000"/>
            </w:tcBorders>
            <w:vAlign w:val="center"/>
            <w:hideMark/>
          </w:tcPr>
          <w:p w14:paraId="7A05D54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14:paraId="4CD4449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0658EE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0C5BCA5"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7B88BA" w14:textId="77777777" w:rsidR="008D78A8" w:rsidRPr="00995A5C" w:rsidRDefault="008D78A8" w:rsidP="00336803">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Para os fins deste boletim de subscrição (“</w:t>
            </w:r>
            <w:r w:rsidRPr="00995A5C">
              <w:rPr>
                <w:rFonts w:ascii="Times New Roman" w:eastAsia="Arial Unicode MS" w:hAnsi="Times New Roman" w:cs="Times New Roman"/>
                <w:w w:val="0"/>
                <w:u w:val="single"/>
              </w:rPr>
              <w:t>Boletim de Subscrição</w:t>
            </w:r>
            <w:r w:rsidRPr="00995A5C">
              <w:rPr>
                <w:rFonts w:ascii="Times New Roman" w:eastAsia="Arial Unicode MS" w:hAnsi="Times New Roman" w:cs="Times New Roman"/>
                <w:w w:val="0"/>
              </w:rPr>
              <w:t>”), adotam-se as definições constantes no “</w:t>
            </w:r>
            <w:r w:rsidRPr="00995A5C">
              <w:rPr>
                <w:rFonts w:ascii="Times New Roman" w:eastAsia="Arial Unicode MS" w:hAnsi="Times New Roman" w:cs="Times New Roman"/>
                <w:i/>
                <w:w w:val="0"/>
              </w:rPr>
              <w:t xml:space="preserve">Instrumento Particular de Escritura </w:t>
            </w:r>
            <w:r w:rsidRPr="00336803">
              <w:rPr>
                <w:rFonts w:ascii="Times New Roman" w:eastAsia="Arial Unicode MS" w:hAnsi="Times New Roman" w:cs="Times New Roman"/>
                <w:i/>
                <w:w w:val="0"/>
              </w:rPr>
              <w:t>da</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1</w:t>
            </w:r>
            <w:r w:rsidR="00336803" w:rsidRPr="00336803">
              <w:rPr>
                <w:rFonts w:ascii="Times New Roman" w:eastAsia="Arial Unicode MS" w:hAnsi="Times New Roman" w:cs="Times New Roman"/>
                <w:i/>
                <w:w w:val="0"/>
              </w:rPr>
              <w:t>2</w:t>
            </w:r>
            <w:r w:rsidR="007B6890" w:rsidRPr="00336803">
              <w:rPr>
                <w:rFonts w:ascii="Times New Roman" w:eastAsia="Arial Unicode MS" w:hAnsi="Times New Roman" w:cs="Times New Roman"/>
                <w:i/>
                <w:w w:val="0"/>
              </w:rPr>
              <w:t>ª</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 xml:space="preserve">Décima </w:t>
            </w:r>
            <w:r w:rsidR="00336803" w:rsidRPr="00336803">
              <w:rPr>
                <w:rFonts w:ascii="Times New Roman" w:eastAsia="Arial Unicode MS" w:hAnsi="Times New Roman" w:cs="Times New Roman"/>
                <w:i/>
                <w:w w:val="0"/>
              </w:rPr>
              <w:t>Segunda</w:t>
            </w:r>
            <w:r w:rsidR="000F0C8A" w:rsidRPr="00336803">
              <w:rPr>
                <w:rFonts w:ascii="Times New Roman" w:eastAsia="Arial Unicode MS" w:hAnsi="Times New Roman" w:cs="Times New Roman"/>
                <w:i/>
                <w:w w:val="0"/>
              </w:rPr>
              <w:t>)</w:t>
            </w:r>
            <w:r w:rsidRPr="00336803">
              <w:rPr>
                <w:rFonts w:ascii="Times New Roman" w:eastAsia="Arial Unicode MS" w:hAnsi="Times New Roman" w:cs="Times New Roman"/>
                <w:i/>
                <w:w w:val="0"/>
              </w:rPr>
              <w:t xml:space="preserve"> Emissão</w:t>
            </w:r>
            <w:r w:rsidRPr="00995A5C">
              <w:rPr>
                <w:rFonts w:ascii="Times New Roman" w:eastAsia="Arial Unicode MS" w:hAnsi="Times New Roman" w:cs="Times New Roman"/>
                <w:i/>
                <w:w w:val="0"/>
              </w:rPr>
              <w:t xml:space="preserve"> de Debêntures Simples, Não Conversíveis em Ações, da Espécie Quirografária, em Série Única, para Colocação Privada, da </w:t>
            </w:r>
            <w:proofErr w:type="spellStart"/>
            <w:r w:rsidRPr="00995A5C">
              <w:rPr>
                <w:rFonts w:ascii="Times New Roman" w:eastAsia="Arial Unicode MS" w:hAnsi="Times New Roman" w:cs="Times New Roman"/>
                <w:i/>
                <w:w w:val="0"/>
              </w:rPr>
              <w:t>Cyrela</w:t>
            </w:r>
            <w:proofErr w:type="spellEnd"/>
            <w:r w:rsidRPr="00995A5C">
              <w:rPr>
                <w:rFonts w:ascii="Times New Roman" w:eastAsia="Arial Unicode MS" w:hAnsi="Times New Roman" w:cs="Times New Roman"/>
                <w:i/>
                <w:w w:val="0"/>
              </w:rPr>
              <w:t xml:space="preserve"> </w:t>
            </w:r>
            <w:proofErr w:type="spellStart"/>
            <w:r w:rsidRPr="00995A5C">
              <w:rPr>
                <w:rFonts w:ascii="Times New Roman" w:eastAsia="Arial Unicode MS" w:hAnsi="Times New Roman" w:cs="Times New Roman"/>
                <w:i/>
                <w:w w:val="0"/>
              </w:rPr>
              <w:t>Brazil</w:t>
            </w:r>
            <w:proofErr w:type="spellEnd"/>
            <w:r w:rsidRPr="00995A5C">
              <w:rPr>
                <w:rFonts w:ascii="Times New Roman" w:eastAsia="Arial Unicode MS" w:hAnsi="Times New Roman" w:cs="Times New Roman"/>
                <w:i/>
                <w:w w:val="0"/>
              </w:rPr>
              <w:t xml:space="preserve"> </w:t>
            </w:r>
            <w:proofErr w:type="spellStart"/>
            <w:r w:rsidRPr="00995A5C">
              <w:rPr>
                <w:rFonts w:ascii="Times New Roman" w:eastAsia="Arial Unicode MS" w:hAnsi="Times New Roman" w:cs="Times New Roman"/>
                <w:i/>
                <w:w w:val="0"/>
              </w:rPr>
              <w:t>Realty</w:t>
            </w:r>
            <w:proofErr w:type="spellEnd"/>
            <w:r w:rsidRPr="00995A5C">
              <w:rPr>
                <w:rFonts w:ascii="Times New Roman" w:eastAsia="Arial Unicode MS" w:hAnsi="Times New Roman" w:cs="Times New Roman"/>
                <w:i/>
                <w:w w:val="0"/>
              </w:rPr>
              <w:t xml:space="preserve"> S.A. Empreendimentos e Participações</w:t>
            </w:r>
            <w:r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lang w:bidi="th-TH"/>
              </w:rPr>
              <w:t>celebrad</w:t>
            </w:r>
            <w:r w:rsidR="00FB545A" w:rsidRPr="00995A5C">
              <w:rPr>
                <w:rFonts w:ascii="Times New Roman" w:eastAsia="Arial Unicode MS" w:hAnsi="Times New Roman" w:cs="Times New Roman"/>
                <w:w w:val="0"/>
                <w:lang w:bidi="th-TH"/>
              </w:rPr>
              <w:t>o</w:t>
            </w:r>
            <w:r w:rsidRPr="00995A5C">
              <w:rPr>
                <w:rFonts w:ascii="Times New Roman" w:eastAsia="Arial Unicode MS" w:hAnsi="Times New Roman" w:cs="Times New Roman"/>
                <w:w w:val="0"/>
              </w:rPr>
              <w:t xml:space="preserve"> em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995A5C">
              <w:rPr>
                <w:rFonts w:ascii="Times New Roman" w:eastAsia="Arial Unicode MS" w:hAnsi="Times New Roman" w:cs="Times New Roman"/>
                <w:w w:val="0"/>
              </w:rPr>
              <w:t xml:space="preserve"> (“</w:t>
            </w:r>
            <w:r w:rsidR="000F0C8A">
              <w:rPr>
                <w:rFonts w:ascii="Times New Roman" w:eastAsia="Arial Unicode MS" w:hAnsi="Times New Roman" w:cs="Times New Roman"/>
                <w:w w:val="0"/>
                <w:u w:val="single"/>
              </w:rPr>
              <w:t>Escritura</w:t>
            </w:r>
            <w:r w:rsidRPr="00995A5C">
              <w:rPr>
                <w:rFonts w:ascii="Times New Roman" w:eastAsia="Arial Unicode MS" w:hAnsi="Times New Roman" w:cs="Times New Roman"/>
                <w:w w:val="0"/>
              </w:rPr>
              <w:t>”).</w:t>
            </w:r>
          </w:p>
        </w:tc>
        <w:tc>
          <w:tcPr>
            <w:tcW w:w="20" w:type="dxa"/>
            <w:vAlign w:val="center"/>
            <w:hideMark/>
          </w:tcPr>
          <w:p w14:paraId="2A393C2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C345A0" w:rsidRPr="00C345A0" w14:paraId="0D5BEAF9"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6CE2F848" w14:textId="77777777" w:rsidR="00C345A0" w:rsidRPr="00C345A0" w:rsidRDefault="00C345A0" w:rsidP="004E2125">
            <w:pPr>
              <w:pStyle w:val="p0"/>
              <w:suppressAutoHyphens/>
              <w:spacing w:line="240" w:lineRule="auto"/>
              <w:rPr>
                <w:rFonts w:ascii="Times New Roman" w:eastAsia="Arial Unicode MS" w:hAnsi="Times New Roman" w:cs="Times New Roman"/>
                <w:w w:val="0"/>
              </w:rPr>
            </w:pPr>
          </w:p>
        </w:tc>
        <w:tc>
          <w:tcPr>
            <w:tcW w:w="20" w:type="dxa"/>
            <w:vAlign w:val="center"/>
          </w:tcPr>
          <w:p w14:paraId="5A5BC330" w14:textId="77777777" w:rsidR="00C345A0" w:rsidRPr="00C345A0" w:rsidRDefault="00C345A0" w:rsidP="004E2125">
            <w:pPr>
              <w:pStyle w:val="p0"/>
              <w:suppressAutoHyphens/>
              <w:spacing w:line="240" w:lineRule="auto"/>
              <w:rPr>
                <w:rFonts w:ascii="Times New Roman" w:eastAsia="Arial Unicode MS" w:hAnsi="Times New Roman" w:cs="Times New Roman"/>
                <w:w w:val="0"/>
              </w:rPr>
            </w:pPr>
          </w:p>
        </w:tc>
      </w:tr>
      <w:tr w:rsidR="00C345A0" w:rsidRPr="00EF4103" w14:paraId="34D97682"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1A520077" w14:textId="77777777" w:rsidR="00C345A0" w:rsidRPr="00EF4103" w:rsidRDefault="00C345A0" w:rsidP="00D60317">
            <w:pPr>
              <w:pStyle w:val="p0"/>
              <w:suppressAutoHyphens/>
              <w:spacing w:line="240" w:lineRule="auto"/>
              <w:ind w:firstLine="0"/>
              <w:rPr>
                <w:rFonts w:ascii="Times New Roman" w:eastAsia="Arial Unicode MS" w:hAnsi="Times New Roman" w:cs="Times New Roman"/>
                <w:w w:val="0"/>
              </w:rPr>
            </w:pPr>
            <w:r w:rsidRPr="00EF4103">
              <w:rPr>
                <w:rFonts w:ascii="Times New Roman" w:eastAsia="Arial Unicode MS" w:hAnsi="Times New Roman" w:cs="Times New Roman"/>
                <w:w w:val="0"/>
              </w:rPr>
              <w:t>EMISSORA</w:t>
            </w:r>
          </w:p>
        </w:tc>
        <w:tc>
          <w:tcPr>
            <w:tcW w:w="20" w:type="dxa"/>
            <w:vAlign w:val="center"/>
            <w:hideMark/>
          </w:tcPr>
          <w:p w14:paraId="56E89CF0" w14:textId="77777777" w:rsidR="00C345A0" w:rsidRPr="00EF4103" w:rsidRDefault="00C345A0" w:rsidP="00D60317">
            <w:pPr>
              <w:pStyle w:val="p0"/>
              <w:suppressAutoHyphens/>
              <w:spacing w:line="240" w:lineRule="auto"/>
              <w:rPr>
                <w:rFonts w:ascii="Times New Roman" w:eastAsia="Arial Unicode MS" w:hAnsi="Times New Roman" w:cs="Times New Roman"/>
                <w:w w:val="0"/>
              </w:rPr>
            </w:pPr>
          </w:p>
        </w:tc>
      </w:tr>
      <w:tr w:rsidR="008D78A8" w:rsidRPr="00C345A0" w14:paraId="52E8014F" w14:textId="77777777" w:rsidTr="00251AE1">
        <w:trPr>
          <w:trHeight w:val="435"/>
          <w:jc w:val="center"/>
        </w:trPr>
        <w:tc>
          <w:tcPr>
            <w:tcW w:w="2803" w:type="dxa"/>
            <w:gridSpan w:val="4"/>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15A43278"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Emissora:</w:t>
            </w:r>
          </w:p>
        </w:tc>
        <w:tc>
          <w:tcPr>
            <w:tcW w:w="7829" w:type="dxa"/>
            <w:gridSpan w:val="6"/>
            <w:tcBorders>
              <w:top w:val="nil"/>
              <w:left w:val="nil"/>
              <w:bottom w:val="single" w:sz="8" w:space="0" w:color="000000"/>
              <w:right w:val="single" w:sz="8" w:space="0" w:color="auto"/>
            </w:tcBorders>
            <w:tcMar>
              <w:top w:w="0" w:type="dxa"/>
              <w:left w:w="70" w:type="dxa"/>
              <w:bottom w:w="0" w:type="dxa"/>
              <w:right w:w="70" w:type="dxa"/>
            </w:tcMar>
            <w:vAlign w:val="center"/>
            <w:hideMark/>
          </w:tcPr>
          <w:p w14:paraId="5730E5E2" w14:textId="77777777"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r w:rsidRPr="00C345A0">
              <w:rPr>
                <w:rFonts w:ascii="Times New Roman" w:hAnsi="Times New Roman" w:cs="Times New Roman"/>
                <w:color w:val="000000"/>
              </w:rPr>
              <w:t xml:space="preserve">, </w:t>
            </w:r>
            <w:r w:rsidR="009C0E05">
              <w:rPr>
                <w:rFonts w:ascii="Times New Roman" w:hAnsi="Times New Roman" w:cs="Times New Roman"/>
                <w:color w:val="000000"/>
              </w:rPr>
              <w:t xml:space="preserve">sociedade por ações </w:t>
            </w:r>
            <w:r w:rsidR="009C0E05" w:rsidRPr="00454136">
              <w:rPr>
                <w:rFonts w:ascii="Times New Roman" w:hAnsi="Times New Roman" w:cs="Times New Roman"/>
                <w:color w:val="000000"/>
              </w:rPr>
              <w:t>com registro de companhia aberta na categoria “A” perante a Comissão de Valores Mobiliários (“</w:t>
            </w:r>
            <w:r w:rsidR="009C0E05" w:rsidRPr="00454136">
              <w:rPr>
                <w:rFonts w:ascii="Times New Roman" w:hAnsi="Times New Roman" w:cs="Times New Roman"/>
                <w:color w:val="000000"/>
                <w:u w:val="single"/>
              </w:rPr>
              <w:t>CVM</w:t>
            </w:r>
            <w:r w:rsidR="009C0E05" w:rsidRPr="00454136">
              <w:rPr>
                <w:rFonts w:ascii="Times New Roman" w:hAnsi="Times New Roman" w:cs="Times New Roman"/>
                <w:color w:val="000000"/>
              </w:rPr>
              <w:t>”)</w:t>
            </w:r>
            <w:r w:rsidR="009C0E05">
              <w:rPr>
                <w:rFonts w:ascii="Times New Roman" w:hAnsi="Times New Roman" w:cs="Times New Roman"/>
                <w:color w:val="000000"/>
              </w:rPr>
              <w:t xml:space="preserve">, </w:t>
            </w:r>
            <w:r w:rsidR="009C0E05" w:rsidRPr="00C345A0">
              <w:rPr>
                <w:rFonts w:ascii="Times New Roman" w:hAnsi="Times New Roman" w:cs="Times New Roman"/>
                <w:color w:val="000000"/>
              </w:rPr>
              <w:t>com sede na Cidade de São Paulo, Estado de São Paulo, na R</w:t>
            </w:r>
            <w:r w:rsidR="009C0E05">
              <w:rPr>
                <w:rFonts w:ascii="Times New Roman" w:hAnsi="Times New Roman" w:cs="Times New Roman"/>
                <w:color w:val="000000"/>
              </w:rPr>
              <w:t xml:space="preserve">ua do </w:t>
            </w:r>
            <w:proofErr w:type="spellStart"/>
            <w:r w:rsidR="009C0E05">
              <w:rPr>
                <w:rFonts w:ascii="Times New Roman" w:hAnsi="Times New Roman" w:cs="Times New Roman"/>
                <w:color w:val="000000"/>
              </w:rPr>
              <w:t>Rócio</w:t>
            </w:r>
            <w:proofErr w:type="spellEnd"/>
            <w:r w:rsidR="009C0E05">
              <w:rPr>
                <w:rFonts w:ascii="Times New Roman" w:hAnsi="Times New Roman" w:cs="Times New Roman"/>
                <w:color w:val="000000"/>
              </w:rPr>
              <w:t>, nº 109, 2º andar, Sala 01, p</w:t>
            </w:r>
            <w:r w:rsidR="009C0E05" w:rsidRPr="00C345A0">
              <w:rPr>
                <w:rFonts w:ascii="Times New Roman" w:hAnsi="Times New Roman" w:cs="Times New Roman"/>
                <w:color w:val="000000"/>
              </w:rPr>
              <w:t>arte, Vila Olímpia, CEP 04552-000, inscrita no CNPJ sob o nº 73.178.600/0001-18</w:t>
            </w:r>
            <w:r w:rsidR="009C0E05">
              <w:rPr>
                <w:rFonts w:ascii="Times New Roman" w:hAnsi="Times New Roman" w:cs="Times New Roman"/>
                <w:color w:val="000000"/>
              </w:rPr>
              <w:t xml:space="preserve"> </w:t>
            </w:r>
            <w:r w:rsidRPr="00C345A0">
              <w:rPr>
                <w:rFonts w:ascii="Times New Roman" w:hAnsi="Times New Roman" w:cs="Times New Roman"/>
                <w:color w:val="000000"/>
              </w:rPr>
              <w:t>e com seus atos constitutivos registrados perante a Junta Comercial do Estado de São Paulo (“</w:t>
            </w:r>
            <w:r w:rsidRPr="00C345A0">
              <w:rPr>
                <w:rFonts w:ascii="Times New Roman" w:hAnsi="Times New Roman" w:cs="Times New Roman"/>
                <w:color w:val="000000"/>
                <w:u w:val="single"/>
              </w:rPr>
              <w:t>JUCESP</w:t>
            </w:r>
            <w:r w:rsidRPr="00C345A0">
              <w:rPr>
                <w:rFonts w:ascii="Times New Roman" w:hAnsi="Times New Roman" w:cs="Times New Roman"/>
                <w:color w:val="000000"/>
              </w:rPr>
              <w:t>”) sob o n.º 35.300.137.728</w:t>
            </w:r>
            <w:r w:rsidRPr="00C345A0">
              <w:rPr>
                <w:rFonts w:ascii="Times New Roman" w:hAnsi="Times New Roman" w:cs="Times New Roman"/>
              </w:rPr>
              <w:t>.</w:t>
            </w:r>
          </w:p>
        </w:tc>
        <w:tc>
          <w:tcPr>
            <w:tcW w:w="20" w:type="dxa"/>
            <w:vAlign w:val="center"/>
            <w:hideMark/>
          </w:tcPr>
          <w:p w14:paraId="09EFE31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D88D3AB" w14:textId="77777777" w:rsidTr="00251AE1">
        <w:trPr>
          <w:trHeight w:val="77"/>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14:paraId="29871BA0"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14:paraId="3F3BA07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639F82C"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352D356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CARACTERÍSTICAS DA EMISSÃO</w:t>
            </w:r>
          </w:p>
        </w:tc>
        <w:tc>
          <w:tcPr>
            <w:tcW w:w="302" w:type="dxa"/>
            <w:vAlign w:val="center"/>
            <w:hideMark/>
          </w:tcPr>
          <w:p w14:paraId="22670BB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4E997A34"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F297C2"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14:paraId="6DB4DD4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9BAE805" w14:textId="77777777" w:rsidTr="00251AE1">
        <w:trPr>
          <w:trHeight w:val="24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20A82"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Dados da Emissão</w:t>
            </w:r>
          </w:p>
        </w:tc>
        <w:tc>
          <w:tcPr>
            <w:tcW w:w="1077"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8A1377"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Série</w:t>
            </w:r>
          </w:p>
        </w:tc>
        <w:tc>
          <w:tcPr>
            <w:tcW w:w="1754"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1987FC"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proofErr w:type="spellStart"/>
            <w:r w:rsidRPr="00C345A0">
              <w:rPr>
                <w:rFonts w:ascii="Times New Roman" w:eastAsia="Arial Unicode MS" w:hAnsi="Times New Roman" w:cs="Times New Roman"/>
                <w:w w:val="0"/>
              </w:rPr>
              <w:t>Qtd</w:t>
            </w:r>
            <w:proofErr w:type="spellEnd"/>
            <w:r w:rsidRPr="00C345A0">
              <w:rPr>
                <w:rFonts w:ascii="Times New Roman" w:eastAsia="Arial Unicode MS" w:hAnsi="Times New Roman" w:cs="Times New Roman"/>
                <w:w w:val="0"/>
              </w:rPr>
              <w:t>.</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829A87"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Unitário</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6EE790"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Global</w:t>
            </w:r>
          </w:p>
        </w:tc>
        <w:tc>
          <w:tcPr>
            <w:tcW w:w="20" w:type="dxa"/>
            <w:vAlign w:val="center"/>
            <w:hideMark/>
          </w:tcPr>
          <w:p w14:paraId="7CB653D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E64C431" w14:textId="77777777"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63F956"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Local</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6112E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Data</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1F571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Emissão</w:t>
            </w:r>
          </w:p>
        </w:tc>
        <w:tc>
          <w:tcPr>
            <w:tcW w:w="1077" w:type="dxa"/>
            <w:vMerge/>
            <w:tcBorders>
              <w:top w:val="nil"/>
              <w:left w:val="nil"/>
              <w:bottom w:val="single" w:sz="8" w:space="0" w:color="auto"/>
              <w:right w:val="single" w:sz="8" w:space="0" w:color="auto"/>
            </w:tcBorders>
            <w:vAlign w:val="center"/>
            <w:hideMark/>
          </w:tcPr>
          <w:p w14:paraId="185D4DD9" w14:textId="77777777"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1754" w:type="dxa"/>
            <w:vMerge/>
            <w:tcBorders>
              <w:top w:val="nil"/>
              <w:left w:val="nil"/>
              <w:bottom w:val="single" w:sz="8" w:space="0" w:color="auto"/>
              <w:right w:val="single" w:sz="8" w:space="0" w:color="auto"/>
            </w:tcBorders>
            <w:vAlign w:val="center"/>
            <w:hideMark/>
          </w:tcPr>
          <w:p w14:paraId="4E8049A9" w14:textId="77777777"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96AB57"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38055D"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0" w:type="dxa"/>
            <w:vAlign w:val="center"/>
            <w:hideMark/>
          </w:tcPr>
          <w:p w14:paraId="0D32BC0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C77D3F6" w14:textId="77777777"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C76F9B" w14:textId="77777777" w:rsidR="008D78A8" w:rsidRPr="00C345A0" w:rsidRDefault="008D78A8" w:rsidP="00216E05">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São Paulo –</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11650D" w14:textId="77777777" w:rsidR="008D78A8" w:rsidRPr="00995A5C"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Emissão: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rPr>
              <w:t xml:space="preserve"> 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p>
          <w:p w14:paraId="765E7218" w14:textId="77777777" w:rsidR="008D78A8" w:rsidRPr="00995A5C" w:rsidRDefault="008D78A8" w:rsidP="00552E51">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Vencimento: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00A66EFB"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w:t>
            </w:r>
            <w:r w:rsidR="00552E51" w:rsidRPr="00995A5C">
              <w:rPr>
                <w:rFonts w:ascii="Times New Roman" w:eastAsia="Arial Unicode MS" w:hAnsi="Times New Roman" w:cs="Times New Roman"/>
                <w:w w:val="0"/>
              </w:rPr>
              <w:t>2</w:t>
            </w:r>
            <w:r w:rsidR="00E00908">
              <w:rPr>
                <w:rFonts w:ascii="Times New Roman" w:eastAsia="Arial Unicode MS" w:hAnsi="Times New Roman" w:cs="Times New Roman"/>
                <w:w w:val="0"/>
              </w:rPr>
              <w:t>4</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4C02C6" w14:textId="77777777" w:rsidR="008D78A8" w:rsidRPr="00995A5C" w:rsidRDefault="007B6890" w:rsidP="00336803">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1</w:t>
            </w:r>
            <w:r w:rsidR="00336803">
              <w:rPr>
                <w:rFonts w:ascii="Times New Roman" w:hAnsi="Times New Roman" w:cs="Times New Roman"/>
                <w:smallCaps/>
                <w:color w:val="000000"/>
              </w:rPr>
              <w:t>2</w:t>
            </w:r>
            <w:r>
              <w:rPr>
                <w:rFonts w:ascii="Times New Roman" w:hAnsi="Times New Roman" w:cs="Times New Roman"/>
                <w:smallCaps/>
                <w:color w:val="000000"/>
              </w:rPr>
              <w:t>ª</w:t>
            </w: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1329BE"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Única</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352043" w14:textId="77777777" w:rsidR="008D78A8" w:rsidRPr="00995A5C"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hAnsi="Times New Roman" w:cs="Times New Roman"/>
                <w:smallCaps/>
                <w:color w:val="000000"/>
              </w:rPr>
              <w:t>550</w:t>
            </w:r>
            <w:r w:rsidR="00995A5C">
              <w:rPr>
                <w:rFonts w:ascii="Times New Roman" w:hAnsi="Times New Roman" w:cs="Times New Roman"/>
                <w:smallCaps/>
                <w:color w:val="000000"/>
              </w:rPr>
              <w:t>.000</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2373B2" w14:textId="77777777" w:rsidR="008D78A8" w:rsidRPr="00995A5C" w:rsidRDefault="00E00908" w:rsidP="00995A5C">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w:t>
            </w:r>
            <w:r w:rsidR="00995A5C" w:rsidRPr="006D0A58">
              <w:rPr>
                <w:rFonts w:ascii="Times New Roman" w:hAnsi="Times New Roman" w:cs="Times New Roman"/>
                <w:smallCaps/>
                <w:color w:val="000000"/>
                <w:highlight w:val="yellow"/>
              </w:rPr>
              <w:t>R$1.000,00</w:t>
            </w:r>
            <w:r>
              <w:rPr>
                <w:rFonts w:ascii="Times New Roman" w:hAnsi="Times New Roman" w:cs="Times New Roman"/>
                <w:smallCaps/>
                <w:color w:val="000000"/>
              </w:rPr>
              <w:t>]</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1A46D5" w14:textId="77777777" w:rsidR="008D78A8" w:rsidRPr="00C345A0"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eastAsia="Arial Unicode MS" w:hAnsi="Times New Roman" w:cs="Times New Roman"/>
                <w:w w:val="0"/>
              </w:rPr>
              <w:t>[</w:t>
            </w:r>
            <w:r w:rsidR="008D78A8" w:rsidRPr="006D0A58">
              <w:rPr>
                <w:rFonts w:ascii="Times New Roman" w:eastAsia="Arial Unicode MS" w:hAnsi="Times New Roman" w:cs="Times New Roman"/>
                <w:w w:val="0"/>
                <w:highlight w:val="yellow"/>
              </w:rPr>
              <w:t>R$</w:t>
            </w:r>
            <w:r w:rsidRPr="006D0A58">
              <w:rPr>
                <w:rFonts w:ascii="Times New Roman" w:eastAsia="Arial Unicode MS" w:hAnsi="Times New Roman" w:cs="Times New Roman"/>
                <w:w w:val="0"/>
                <w:highlight w:val="yellow"/>
              </w:rPr>
              <w:t>55</w:t>
            </w:r>
            <w:r w:rsidR="009C0E05" w:rsidRPr="006D0A58">
              <w:rPr>
                <w:rFonts w:ascii="Times New Roman" w:eastAsia="Arial Unicode MS" w:hAnsi="Times New Roman" w:cs="Times New Roman"/>
                <w:w w:val="0"/>
                <w:highlight w:val="yellow"/>
              </w:rPr>
              <w:t>0</w:t>
            </w:r>
            <w:r w:rsidR="008D78A8" w:rsidRPr="006D0A58">
              <w:rPr>
                <w:rFonts w:ascii="Times New Roman" w:eastAsia="Arial Unicode MS" w:hAnsi="Times New Roman" w:cs="Times New Roman"/>
                <w:w w:val="0"/>
                <w:highlight w:val="yellow"/>
              </w:rPr>
              <w:t>.000.000,00</w:t>
            </w:r>
            <w:r>
              <w:rPr>
                <w:rFonts w:ascii="Times New Roman" w:eastAsia="Arial Unicode MS" w:hAnsi="Times New Roman" w:cs="Times New Roman"/>
                <w:w w:val="0"/>
              </w:rPr>
              <w:t>]</w:t>
            </w:r>
          </w:p>
        </w:tc>
        <w:tc>
          <w:tcPr>
            <w:tcW w:w="20" w:type="dxa"/>
            <w:vAlign w:val="center"/>
            <w:hideMark/>
          </w:tcPr>
          <w:p w14:paraId="741C4B0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456C8B9"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B8506"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00FAE60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15C8D21"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005F2D9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PAGAMENTO </w:t>
            </w:r>
          </w:p>
        </w:tc>
        <w:tc>
          <w:tcPr>
            <w:tcW w:w="20" w:type="dxa"/>
            <w:vAlign w:val="center"/>
            <w:hideMark/>
          </w:tcPr>
          <w:p w14:paraId="5E63AFC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240BD28"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9EEAE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59A6776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D5F0B81" w14:textId="77777777" w:rsidTr="00251AE1">
        <w:trPr>
          <w:trHeight w:val="240"/>
          <w:jc w:val="center"/>
        </w:trPr>
        <w:tc>
          <w:tcPr>
            <w:tcW w:w="6216" w:type="dxa"/>
            <w:gridSpan w:val="7"/>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8A58D95" w14:textId="77777777" w:rsidR="008D78A8" w:rsidRPr="00C345A0" w:rsidRDefault="008D78A8" w:rsidP="00C345A0">
            <w:pPr>
              <w:pStyle w:val="p0"/>
              <w:suppressAutoHyphens/>
              <w:spacing w:line="240" w:lineRule="auto"/>
              <w:ind w:firstLine="0"/>
              <w:jc w:val="center"/>
              <w:rPr>
                <w:rFonts w:ascii="Times New Roman" w:eastAsia="Arial Unicode MS" w:hAnsi="Times New Roman" w:cs="Times New Roman"/>
                <w:w w:val="0"/>
              </w:rPr>
            </w:pPr>
            <w:r w:rsidRPr="00995A5C">
              <w:rPr>
                <w:rFonts w:ascii="Times New Roman" w:eastAsia="Arial Unicode MS" w:hAnsi="Times New Roman" w:cs="Times New Roman"/>
                <w:w w:val="0"/>
              </w:rPr>
              <w:t>AMORTIZAÇÃO</w:t>
            </w:r>
          </w:p>
        </w:tc>
        <w:tc>
          <w:tcPr>
            <w:tcW w:w="4416" w:type="dxa"/>
            <w:gridSpan w:val="3"/>
            <w:tcBorders>
              <w:top w:val="nil"/>
              <w:left w:val="nil"/>
              <w:bottom w:val="nil"/>
              <w:right w:val="single" w:sz="8" w:space="0" w:color="auto"/>
            </w:tcBorders>
            <w:noWrap/>
            <w:tcMar>
              <w:top w:w="0" w:type="dxa"/>
              <w:left w:w="70" w:type="dxa"/>
              <w:bottom w:w="0" w:type="dxa"/>
              <w:right w:w="70" w:type="dxa"/>
            </w:tcMar>
            <w:vAlign w:val="center"/>
            <w:hideMark/>
          </w:tcPr>
          <w:p w14:paraId="3235761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JUROS REMUNERATÓRIOS</w:t>
            </w:r>
          </w:p>
        </w:tc>
        <w:tc>
          <w:tcPr>
            <w:tcW w:w="20" w:type="dxa"/>
            <w:vAlign w:val="center"/>
            <w:hideMark/>
          </w:tcPr>
          <w:p w14:paraId="4800AFA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E07198F" w14:textId="77777777" w:rsidTr="00251AE1">
        <w:trPr>
          <w:trHeight w:val="240"/>
          <w:jc w:val="center"/>
        </w:trPr>
        <w:tc>
          <w:tcPr>
            <w:tcW w:w="2081" w:type="dxa"/>
            <w:gridSpan w:val="3"/>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494768"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Atualização Monetária</w:t>
            </w:r>
          </w:p>
        </w:tc>
        <w:tc>
          <w:tcPr>
            <w:tcW w:w="4135" w:type="dxa"/>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04517B3"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258"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5AB33B4"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Taxa Efetiva</w:t>
            </w:r>
          </w:p>
        </w:tc>
        <w:tc>
          <w:tcPr>
            <w:tcW w:w="215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3EB35A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0" w:type="dxa"/>
            <w:vAlign w:val="center"/>
            <w:hideMark/>
          </w:tcPr>
          <w:p w14:paraId="61769A3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210043E4" w14:textId="77777777" w:rsidTr="00251AE1">
        <w:trPr>
          <w:trHeight w:val="465"/>
          <w:jc w:val="center"/>
        </w:trPr>
        <w:tc>
          <w:tcPr>
            <w:tcW w:w="2081"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6C33CE"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4135"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14:paraId="7F0C29CB" w14:textId="77777777" w:rsidR="008D78A8" w:rsidRPr="00C345A0" w:rsidRDefault="00C345A0" w:rsidP="00E00908">
            <w:pPr>
              <w:pStyle w:val="p0"/>
              <w:suppressAutoHyphens/>
              <w:spacing w:line="240" w:lineRule="auto"/>
              <w:ind w:left="-32" w:firstLine="0"/>
              <w:rPr>
                <w:rFonts w:ascii="Times New Roman" w:eastAsia="Arial Unicode MS" w:hAnsi="Times New Roman" w:cs="Times New Roman"/>
                <w:w w:val="0"/>
                <w:lang w:bidi="th-TH"/>
              </w:rPr>
            </w:pPr>
            <w:r w:rsidRPr="00C345A0">
              <w:rPr>
                <w:rFonts w:ascii="Times New Roman" w:eastAsia="Arial Unicode MS" w:hAnsi="Times New Roman" w:cs="Times New Roman"/>
                <w:w w:val="0"/>
                <w:lang w:bidi="th-TH"/>
              </w:rPr>
              <w:t>O pagamento do Valor Nomin</w:t>
            </w:r>
            <w:r w:rsidR="000958C0">
              <w:rPr>
                <w:rFonts w:ascii="Times New Roman" w:eastAsia="Arial Unicode MS" w:hAnsi="Times New Roman" w:cs="Times New Roman"/>
                <w:w w:val="0"/>
                <w:lang w:bidi="th-TH"/>
              </w:rPr>
              <w:t xml:space="preserve">al Unitário será realizado em </w:t>
            </w:r>
            <w:r w:rsidR="000958C0">
              <w:rPr>
                <w:color w:val="000000"/>
              </w:rPr>
              <w:t>4</w:t>
            </w:r>
            <w:r w:rsidR="000958C0" w:rsidRPr="00C345A0">
              <w:rPr>
                <w:color w:val="000000"/>
              </w:rPr>
              <w:t xml:space="preserve"> (</w:t>
            </w:r>
            <w:r w:rsidR="000958C0">
              <w:rPr>
                <w:color w:val="000000"/>
              </w:rPr>
              <w:t>quatro</w:t>
            </w:r>
            <w:r w:rsidR="000958C0" w:rsidRPr="00C345A0">
              <w:rPr>
                <w:color w:val="000000"/>
              </w:rPr>
              <w:t>)</w:t>
            </w:r>
            <w:r w:rsidR="000958C0" w:rsidRPr="006D0A58">
              <w:rPr>
                <w:color w:val="000000"/>
              </w:rPr>
              <w:t xml:space="preserve"> parcelas do Valor Nominal Unitário</w:t>
            </w:r>
            <w:r w:rsidR="000958C0" w:rsidRPr="00C345A0">
              <w:rPr>
                <w:color w:val="000000"/>
              </w:rPr>
              <w:t xml:space="preserve">, no </w:t>
            </w:r>
            <w:r w:rsidR="000958C0">
              <w:rPr>
                <w:color w:val="000000"/>
              </w:rPr>
              <w:t>42</w:t>
            </w:r>
            <w:r w:rsidR="000958C0" w:rsidRPr="00C345A0">
              <w:rPr>
                <w:color w:val="000000"/>
              </w:rPr>
              <w:t xml:space="preserve">º </w:t>
            </w:r>
            <w:r w:rsidR="000958C0" w:rsidRPr="00C345A0">
              <w:rPr>
                <w:color w:val="000000"/>
              </w:rPr>
              <w:lastRenderedPageBreak/>
              <w:t>(</w:t>
            </w:r>
            <w:r w:rsidR="000958C0">
              <w:rPr>
                <w:color w:val="000000"/>
              </w:rPr>
              <w:t>quadragésimo segundo</w:t>
            </w:r>
            <w:r w:rsidR="000958C0" w:rsidRPr="00C345A0">
              <w:rPr>
                <w:color w:val="000000"/>
              </w:rPr>
              <w:t xml:space="preserve">) mês contado da Data de Emissão, no </w:t>
            </w:r>
            <w:r w:rsidR="000958C0">
              <w:rPr>
                <w:color w:val="000000"/>
              </w:rPr>
              <w:t>48</w:t>
            </w:r>
            <w:r w:rsidR="000958C0" w:rsidRPr="00C345A0">
              <w:rPr>
                <w:color w:val="000000"/>
              </w:rPr>
              <w:t>º (</w:t>
            </w:r>
            <w:r w:rsidR="000958C0">
              <w:rPr>
                <w:color w:val="000000"/>
              </w:rPr>
              <w:t>quadragésimo oitavo</w:t>
            </w:r>
            <w:r w:rsidR="000958C0" w:rsidRPr="00C345A0">
              <w:rPr>
                <w:color w:val="000000"/>
              </w:rPr>
              <w:t>) mês contado da Data de Emissão</w:t>
            </w:r>
            <w:r w:rsidR="000958C0">
              <w:rPr>
                <w:color w:val="000000"/>
              </w:rPr>
              <w:t>, no 54º (quinquagésimo</w:t>
            </w:r>
            <w:r w:rsidR="000958C0" w:rsidRPr="006D0A58">
              <w:rPr>
                <w:color w:val="000000"/>
              </w:rPr>
              <w:t xml:space="preserve"> quarto) mês contado da Data de Emissão e na Data de Vencimento</w:t>
            </w:r>
          </w:p>
        </w:tc>
        <w:tc>
          <w:tcPr>
            <w:tcW w:w="225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C4749" w14:textId="77777777" w:rsidR="006D610D" w:rsidRDefault="00552E51" w:rsidP="000958C0">
            <w:pPr>
              <w:pStyle w:val="p0"/>
              <w:suppressAutoHyphens/>
              <w:spacing w:line="240" w:lineRule="auto"/>
              <w:ind w:left="-1339"/>
              <w:jc w:val="center"/>
              <w:rPr>
                <w:rFonts w:ascii="Times New Roman" w:eastAsia="Arial Unicode MS" w:hAnsi="Times New Roman" w:cs="Times New Roman"/>
                <w:w w:val="0"/>
              </w:rPr>
            </w:pPr>
            <w:r w:rsidRPr="00336803">
              <w:rPr>
                <w:rFonts w:ascii="Times New Roman" w:eastAsia="Arial Unicode MS" w:hAnsi="Times New Roman"/>
                <w:w w:val="0"/>
                <w:highlight w:val="yellow"/>
              </w:rPr>
              <w:lastRenderedPageBreak/>
              <w:t>10</w:t>
            </w:r>
            <w:r w:rsidR="000958C0" w:rsidRPr="00336803">
              <w:rPr>
                <w:rFonts w:ascii="Times New Roman" w:eastAsia="Arial Unicode MS" w:hAnsi="Times New Roman"/>
                <w:w w:val="0"/>
                <w:highlight w:val="yellow"/>
              </w:rPr>
              <w:t>0</w:t>
            </w:r>
            <w:r w:rsidR="004C6DEE" w:rsidRPr="00336803">
              <w:rPr>
                <w:rFonts w:ascii="Times New Roman" w:eastAsia="Arial Unicode MS" w:hAnsi="Times New Roman"/>
                <w:w w:val="0"/>
                <w:highlight w:val="yellow"/>
              </w:rPr>
              <w:t>,00</w:t>
            </w:r>
            <w:r w:rsidR="008D78A8" w:rsidRPr="00C345A0">
              <w:rPr>
                <w:rFonts w:ascii="Times New Roman" w:eastAsia="Arial Unicode MS" w:hAnsi="Times New Roman" w:cs="Times New Roman"/>
                <w:w w:val="0"/>
              </w:rPr>
              <w:t xml:space="preserve">% </w:t>
            </w:r>
            <w:r w:rsidR="00692843" w:rsidRPr="00C345A0">
              <w:rPr>
                <w:rFonts w:ascii="Times New Roman" w:eastAsia="Arial Unicode MS" w:hAnsi="Times New Roman" w:cs="Times New Roman"/>
                <w:w w:val="0"/>
              </w:rPr>
              <w:t>CDI</w:t>
            </w:r>
            <w:r w:rsidR="006D610D">
              <w:rPr>
                <w:rFonts w:ascii="Times New Roman" w:eastAsia="Arial Unicode MS" w:hAnsi="Times New Roman" w:cs="Times New Roman"/>
                <w:w w:val="0"/>
              </w:rPr>
              <w:t xml:space="preserve"> </w:t>
            </w:r>
          </w:p>
          <w:p w14:paraId="3C377CC8" w14:textId="77777777" w:rsidR="008D78A8" w:rsidRPr="00336803" w:rsidRDefault="006D610D" w:rsidP="000958C0">
            <w:pPr>
              <w:pStyle w:val="p0"/>
              <w:suppressAutoHyphens/>
              <w:spacing w:line="240" w:lineRule="auto"/>
              <w:ind w:left="-1339"/>
              <w:jc w:val="center"/>
              <w:rPr>
                <w:rFonts w:ascii="Times New Roman" w:eastAsia="Arial Unicode MS" w:hAnsi="Times New Roman"/>
                <w:b/>
                <w:w w:val="0"/>
              </w:rPr>
            </w:pPr>
            <w:r>
              <w:rPr>
                <w:rFonts w:ascii="Times New Roman" w:eastAsia="Arial Unicode MS" w:hAnsi="Times New Roman" w:cs="Times New Roman"/>
                <w:b/>
                <w:w w:val="0"/>
              </w:rPr>
              <w:t>[</w:t>
            </w:r>
            <w:r w:rsidRPr="004438B0">
              <w:rPr>
                <w:rFonts w:ascii="Times New Roman" w:eastAsia="Arial Unicode MS" w:hAnsi="Times New Roman" w:cs="Times New Roman"/>
                <w:w w:val="0"/>
                <w:highlight w:val="yellow"/>
              </w:rPr>
              <w:t xml:space="preserve">Nota </w:t>
            </w:r>
            <w:proofErr w:type="spellStart"/>
            <w:r w:rsidRPr="004438B0">
              <w:rPr>
                <w:rFonts w:ascii="Times New Roman" w:eastAsia="Arial Unicode MS" w:hAnsi="Times New Roman" w:cs="Times New Roman"/>
                <w:w w:val="0"/>
                <w:highlight w:val="yellow"/>
              </w:rPr>
              <w:t>Cescon</w:t>
            </w:r>
            <w:proofErr w:type="spellEnd"/>
            <w:r w:rsidRPr="004438B0">
              <w:rPr>
                <w:rFonts w:ascii="Times New Roman" w:eastAsia="Arial Unicode MS" w:hAnsi="Times New Roman" w:cs="Times New Roman"/>
                <w:w w:val="0"/>
                <w:highlight w:val="yellow"/>
              </w:rPr>
              <w:t>: A ser definida após book</w:t>
            </w:r>
            <w:r>
              <w:rPr>
                <w:rFonts w:ascii="Times New Roman" w:eastAsia="Arial Unicode MS" w:hAnsi="Times New Roman" w:cs="Times New Roman"/>
                <w:b/>
                <w:w w:val="0"/>
              </w:rPr>
              <w:t>]</w:t>
            </w:r>
          </w:p>
        </w:tc>
        <w:tc>
          <w:tcPr>
            <w:tcW w:w="215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BAE683" w14:textId="77777777" w:rsidR="008D78A8" w:rsidRPr="00C345A0" w:rsidRDefault="00C345A0" w:rsidP="00552E51">
            <w:pPr>
              <w:pStyle w:val="p0"/>
              <w:suppressAutoHyphens/>
              <w:spacing w:line="240" w:lineRule="auto"/>
              <w:ind w:left="-32" w:firstLine="0"/>
              <w:rPr>
                <w:rFonts w:ascii="Times New Roman" w:eastAsia="Arial Unicode MS" w:hAnsi="Times New Roman" w:cs="Times New Roman"/>
                <w:w w:val="0"/>
              </w:rPr>
            </w:pPr>
            <w:r w:rsidRPr="00C345A0">
              <w:rPr>
                <w:rFonts w:ascii="Times New Roman" w:eastAsia="Arial Unicode MS" w:hAnsi="Times New Roman" w:cs="Times New Roman"/>
                <w:w w:val="0"/>
                <w:lang w:bidi="th-TH"/>
              </w:rPr>
              <w:t xml:space="preserve">O primeiro pagamento da Remuneração será </w:t>
            </w:r>
            <w:r w:rsidRPr="00C345A0">
              <w:rPr>
                <w:rFonts w:ascii="Times New Roman" w:eastAsia="Arial Unicode MS" w:hAnsi="Times New Roman" w:cs="Times New Roman"/>
                <w:w w:val="0"/>
                <w:lang w:bidi="th-TH"/>
              </w:rPr>
              <w:lastRenderedPageBreak/>
              <w:t>realizado em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os demais pagamentos serão semestrais, sempre no dia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dos meses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sendo o último pagamento na Data de Vencimento</w:t>
            </w:r>
          </w:p>
        </w:tc>
        <w:tc>
          <w:tcPr>
            <w:tcW w:w="20" w:type="dxa"/>
            <w:vAlign w:val="center"/>
            <w:hideMark/>
          </w:tcPr>
          <w:p w14:paraId="182A11F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CD12B91"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14:paraId="223951C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0C0311D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046E6AB"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2F81432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OUTRAS CARACTERÍSTICAS DA EMISSÃO</w:t>
            </w:r>
          </w:p>
        </w:tc>
        <w:tc>
          <w:tcPr>
            <w:tcW w:w="20" w:type="dxa"/>
            <w:vAlign w:val="center"/>
            <w:hideMark/>
          </w:tcPr>
          <w:p w14:paraId="0CFAE59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D0235A7"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0BD78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60594D9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AE8CB7E" w14:textId="77777777" w:rsidTr="00251AE1">
        <w:trPr>
          <w:trHeight w:val="27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D1306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w:t>
            </w:r>
          </w:p>
        </w:tc>
        <w:tc>
          <w:tcPr>
            <w:tcW w:w="7829" w:type="dxa"/>
            <w:gridSpan w:val="6"/>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3B502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Nominativa;</w:t>
            </w:r>
          </w:p>
        </w:tc>
        <w:tc>
          <w:tcPr>
            <w:tcW w:w="20" w:type="dxa"/>
            <w:vAlign w:val="center"/>
            <w:hideMark/>
          </w:tcPr>
          <w:p w14:paraId="1A7F2630"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8A156A3" w14:textId="77777777" w:rsidTr="00251AE1">
        <w:trPr>
          <w:trHeight w:val="463"/>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FD3624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Garantias:</w:t>
            </w:r>
          </w:p>
        </w:tc>
        <w:tc>
          <w:tcPr>
            <w:tcW w:w="7829" w:type="dxa"/>
            <w:gridSpan w:val="6"/>
            <w:tcBorders>
              <w:top w:val="nil"/>
              <w:left w:val="nil"/>
              <w:bottom w:val="single" w:sz="8" w:space="0" w:color="auto"/>
              <w:right w:val="single" w:sz="8" w:space="0" w:color="auto"/>
            </w:tcBorders>
            <w:tcMar>
              <w:top w:w="0" w:type="dxa"/>
              <w:left w:w="70" w:type="dxa"/>
              <w:bottom w:w="0" w:type="dxa"/>
              <w:right w:w="70" w:type="dxa"/>
            </w:tcMar>
            <w:vAlign w:val="center"/>
          </w:tcPr>
          <w:p w14:paraId="1B6D74B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20" w:type="dxa"/>
            <w:vAlign w:val="center"/>
            <w:hideMark/>
          </w:tcPr>
          <w:p w14:paraId="51244CC1"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FF6569D" w14:textId="77777777" w:rsidTr="00251AE1">
        <w:trPr>
          <w:trHeight w:val="24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608592D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7F5F240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0E30CC6"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2865D43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QUALIFICAÇÃO DO SUBSCRITOR</w:t>
            </w:r>
          </w:p>
        </w:tc>
        <w:tc>
          <w:tcPr>
            <w:tcW w:w="302" w:type="dxa"/>
            <w:vAlign w:val="center"/>
            <w:hideMark/>
          </w:tcPr>
          <w:p w14:paraId="658B6D0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3523D00" w14:textId="77777777"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6DD03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Nome ou Denominação Social: </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DA7280" w14:textId="77777777"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CPF ou CNPJ: </w:t>
            </w:r>
          </w:p>
        </w:tc>
        <w:tc>
          <w:tcPr>
            <w:tcW w:w="20" w:type="dxa"/>
            <w:vAlign w:val="center"/>
            <w:hideMark/>
          </w:tcPr>
          <w:p w14:paraId="23677723"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03CB6DA4" w14:textId="77777777"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4FB073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14:paraId="7D4F7C46"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6D5F805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4422000F" w14:textId="77777777"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39CC9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Endereço:</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69EC61"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N</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9E424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Complemento:</w:t>
            </w:r>
          </w:p>
        </w:tc>
        <w:tc>
          <w:tcPr>
            <w:tcW w:w="20" w:type="dxa"/>
            <w:vAlign w:val="center"/>
            <w:hideMark/>
          </w:tcPr>
          <w:p w14:paraId="6E62173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65C200E" w14:textId="77777777"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769202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70471A8"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14:paraId="108917E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76675CB2"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14:paraId="3D5C68CC" w14:textId="77777777" w:rsidTr="00251AE1">
        <w:trPr>
          <w:trHeight w:val="24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4746C1F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Bairro:</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008C8EA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48852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Cidade:</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296B76"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UF: </w:t>
            </w: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hideMark/>
          </w:tcPr>
          <w:p w14:paraId="080C4CA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País:</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5AE43B2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00BF13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14:paraId="35F04ECA" w14:textId="77777777" w:rsidTr="00251AE1">
        <w:trPr>
          <w:trHeight w:val="27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tcPr>
          <w:p w14:paraId="1D2D3CA5" w14:textId="77777777"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6B7C3F69"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899853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497B84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tcPr>
          <w:p w14:paraId="5B85C2A7" w14:textId="77777777"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Brasil</w:t>
            </w:r>
            <w:r w:rsidR="00FE39AB" w:rsidRPr="00C345A0">
              <w:rPr>
                <w:rFonts w:ascii="Times New Roman" w:eastAsia="Arial Unicode MS" w:hAnsi="Times New Roman" w:cs="Times New Roman"/>
                <w:w w:val="0"/>
              </w:rPr>
              <w:t xml:space="preserve"> </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35895D5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71CF39F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FCC8FB0"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5F0B77E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560458B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92CBF69"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65B1550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DEBÊNTURES SUBSCRITAS</w:t>
            </w:r>
          </w:p>
        </w:tc>
        <w:tc>
          <w:tcPr>
            <w:tcW w:w="20" w:type="dxa"/>
            <w:vAlign w:val="center"/>
            <w:hideMark/>
          </w:tcPr>
          <w:p w14:paraId="5F173A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46C2AB3" w14:textId="77777777" w:rsidTr="00251AE1">
        <w:trPr>
          <w:trHeight w:val="240"/>
          <w:jc w:val="center"/>
        </w:trPr>
        <w:tc>
          <w:tcPr>
            <w:tcW w:w="1748"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B7D05F"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QUANTIDADE</w:t>
            </w:r>
          </w:p>
        </w:tc>
        <w:tc>
          <w:tcPr>
            <w:tcW w:w="8884" w:type="dxa"/>
            <w:gridSpan w:val="8"/>
            <w:tcBorders>
              <w:top w:val="nil"/>
              <w:left w:val="nil"/>
              <w:bottom w:val="single" w:sz="8" w:space="0" w:color="auto"/>
              <w:right w:val="single" w:sz="8" w:space="0" w:color="auto"/>
            </w:tcBorders>
            <w:noWrap/>
            <w:tcMar>
              <w:top w:w="0" w:type="dxa"/>
              <w:left w:w="70" w:type="dxa"/>
              <w:bottom w:w="0" w:type="dxa"/>
              <w:right w:w="70" w:type="dxa"/>
            </w:tcMar>
            <w:vAlign w:val="center"/>
          </w:tcPr>
          <w:p w14:paraId="7AC1B34F" w14:textId="77777777" w:rsidR="008D78A8" w:rsidRPr="00995A5C" w:rsidRDefault="00E00908" w:rsidP="00E00908">
            <w:pPr>
              <w:pStyle w:val="p0"/>
              <w:suppressAutoHyphens/>
              <w:spacing w:line="240" w:lineRule="auto"/>
              <w:ind w:firstLine="0"/>
              <w:rPr>
                <w:rFonts w:ascii="Times New Roman" w:eastAsia="Arial Unicode MS" w:hAnsi="Times New Roman" w:cs="Times New Roman"/>
                <w:w w:val="0"/>
              </w:rPr>
            </w:pPr>
            <w:r>
              <w:rPr>
                <w:rFonts w:ascii="Times New Roman" w:hAnsi="Times New Roman" w:cs="Times New Roman"/>
                <w:smallCaps/>
                <w:color w:val="000000"/>
              </w:rPr>
              <w:t>55</w:t>
            </w:r>
            <w:r w:rsidR="000958C0">
              <w:rPr>
                <w:rFonts w:ascii="Times New Roman" w:hAnsi="Times New Roman" w:cs="Times New Roman"/>
                <w:smallCaps/>
                <w:color w:val="000000"/>
              </w:rPr>
              <w:t>0</w:t>
            </w:r>
            <w:r w:rsidR="00C345A0">
              <w:rPr>
                <w:rFonts w:ascii="Times New Roman" w:hAnsi="Times New Roman" w:cs="Times New Roman"/>
                <w:smallCaps/>
                <w:color w:val="000000"/>
              </w:rPr>
              <w:t>.000</w:t>
            </w:r>
            <w:r w:rsidR="00C345A0" w:rsidRPr="00995A5C">
              <w:rPr>
                <w:rFonts w:ascii="Times New Roman" w:eastAsia="Arial Unicode MS" w:hAnsi="Times New Roman" w:cs="Times New Roman"/>
                <w:w w:val="0"/>
              </w:rPr>
              <w:t xml:space="preserve"> (</w:t>
            </w:r>
            <w:r>
              <w:rPr>
                <w:rFonts w:ascii="Times New Roman" w:hAnsi="Times New Roman" w:cs="Times New Roman"/>
                <w:smallCaps/>
                <w:color w:val="000000"/>
              </w:rPr>
              <w:t xml:space="preserve">quinhentas e cinquenta </w:t>
            </w:r>
            <w:r w:rsidR="00C345A0">
              <w:rPr>
                <w:rFonts w:ascii="Times New Roman" w:hAnsi="Times New Roman" w:cs="Times New Roman"/>
                <w:smallCaps/>
                <w:color w:val="000000"/>
              </w:rPr>
              <w:t>mil</w:t>
            </w:r>
            <w:r w:rsidR="00C345A0" w:rsidRPr="00995A5C">
              <w:rPr>
                <w:rFonts w:ascii="Times New Roman" w:eastAsia="Arial Unicode MS" w:hAnsi="Times New Roman" w:cs="Times New Roman"/>
                <w:w w:val="0"/>
              </w:rPr>
              <w:t>)</w:t>
            </w:r>
          </w:p>
        </w:tc>
        <w:tc>
          <w:tcPr>
            <w:tcW w:w="20" w:type="dxa"/>
            <w:vAlign w:val="center"/>
            <w:hideMark/>
          </w:tcPr>
          <w:p w14:paraId="7408E5F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02A6FF3D" w14:textId="77777777"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14:paraId="14AEDE6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INTEGRALIZAÇÃO </w:t>
            </w:r>
          </w:p>
        </w:tc>
        <w:tc>
          <w:tcPr>
            <w:tcW w:w="302" w:type="dxa"/>
            <w:vAlign w:val="center"/>
            <w:hideMark/>
          </w:tcPr>
          <w:p w14:paraId="139628C6"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BBCB81C" w14:textId="77777777" w:rsidTr="00251AE1">
        <w:trPr>
          <w:trHeight w:val="345"/>
          <w:jc w:val="center"/>
        </w:trPr>
        <w:tc>
          <w:tcPr>
            <w:tcW w:w="10632" w:type="dxa"/>
            <w:gridSpan w:val="10"/>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14:paraId="5B9A6953" w14:textId="77777777" w:rsidR="008D78A8" w:rsidRPr="00C345A0" w:rsidRDefault="008D78A8" w:rsidP="004C6DEE">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Conforme Cláusula 4.9. </w:t>
            </w:r>
            <w:proofErr w:type="gramStart"/>
            <w:r w:rsidRPr="00C345A0">
              <w:rPr>
                <w:rFonts w:ascii="Times New Roman" w:eastAsia="Arial Unicode MS" w:hAnsi="Times New Roman" w:cs="Times New Roman"/>
                <w:w w:val="0"/>
              </w:rPr>
              <w:t>da</w:t>
            </w:r>
            <w:proofErr w:type="gramEnd"/>
            <w:r w:rsidRPr="00C345A0">
              <w:rPr>
                <w:rFonts w:ascii="Times New Roman" w:eastAsia="Arial Unicode MS" w:hAnsi="Times New Roman" w:cs="Times New Roman"/>
                <w:w w:val="0"/>
              </w:rPr>
              <w:t xml:space="preserve">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as Debêntures subscritas por este Boletim de Subscrição</w:t>
            </w:r>
            <w:r w:rsidR="004C6DEE" w:rsidRPr="00C345A0">
              <w:rPr>
                <w:rFonts w:ascii="Times New Roman" w:eastAsia="Arial Unicode MS" w:hAnsi="Times New Roman" w:cs="Times New Roman"/>
                <w:w w:val="0"/>
              </w:rPr>
              <w:t xml:space="preserve"> </w:t>
            </w:r>
            <w:r w:rsidR="004C6DEE" w:rsidRPr="00C345A0">
              <w:rPr>
                <w:rFonts w:ascii="Times New Roman" w:eastAsia="Arial Unicode MS" w:hAnsi="Times New Roman" w:cs="Times New Roman"/>
                <w:w w:val="0"/>
                <w:lang w:bidi="th-TH"/>
              </w:rPr>
              <w:t>e</w:t>
            </w:r>
            <w:r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rPr>
              <w:t>serão integralizadas, na medida em que os CR</w:t>
            </w:r>
            <w:r w:rsidR="0006401C" w:rsidRPr="00C345A0">
              <w:rPr>
                <w:rFonts w:ascii="Times New Roman" w:eastAsia="Arial Unicode MS" w:hAnsi="Times New Roman" w:cs="Times New Roman"/>
                <w:w w:val="0"/>
              </w:rPr>
              <w:t>I</w:t>
            </w:r>
            <w:r w:rsidRPr="00C345A0">
              <w:rPr>
                <w:rFonts w:ascii="Times New Roman" w:eastAsia="Arial Unicode MS" w:hAnsi="Times New Roman" w:cs="Times New Roman"/>
                <w:w w:val="0"/>
              </w:rPr>
              <w:t xml:space="preserve"> forem integralizados. </w:t>
            </w:r>
          </w:p>
        </w:tc>
        <w:tc>
          <w:tcPr>
            <w:tcW w:w="302" w:type="dxa"/>
            <w:vAlign w:val="center"/>
            <w:hideMark/>
          </w:tcPr>
          <w:p w14:paraId="4DC78EC3"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B7700C4" w14:textId="77777777" w:rsidTr="00251AE1">
        <w:trPr>
          <w:trHeight w:val="11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11F0123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41F8A8F8"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F6860ED" w14:textId="77777777"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14:paraId="1F6554C5"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ADESÃO AOS TERMOS E CONDIÇÕES</w:t>
            </w:r>
          </w:p>
        </w:tc>
        <w:tc>
          <w:tcPr>
            <w:tcW w:w="302" w:type="dxa"/>
            <w:vAlign w:val="center"/>
            <w:hideMark/>
          </w:tcPr>
          <w:p w14:paraId="0D71BCE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917333B" w14:textId="77777777" w:rsidTr="00251AE1">
        <w:trPr>
          <w:trHeight w:val="4124"/>
          <w:jc w:val="center"/>
        </w:trPr>
        <w:tc>
          <w:tcPr>
            <w:tcW w:w="10632" w:type="dxa"/>
            <w:gridSpan w:val="10"/>
            <w:tcBorders>
              <w:top w:val="nil"/>
              <w:left w:val="single" w:sz="8" w:space="0" w:color="auto"/>
              <w:bottom w:val="single" w:sz="8" w:space="0" w:color="000000"/>
              <w:right w:val="single" w:sz="8" w:space="0" w:color="000000"/>
            </w:tcBorders>
            <w:tcMar>
              <w:top w:w="0" w:type="dxa"/>
              <w:left w:w="70" w:type="dxa"/>
              <w:bottom w:w="0" w:type="dxa"/>
              <w:right w:w="70" w:type="dxa"/>
            </w:tcMar>
            <w:vAlign w:val="center"/>
          </w:tcPr>
          <w:p w14:paraId="425B45B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lastRenderedPageBreak/>
              <w:t>Condições:</w:t>
            </w:r>
          </w:p>
          <w:p w14:paraId="428EE469"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7EDD62F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O Subscritor, neste ato, declara, em caráter irrevogável e irretratável, em </w:t>
            </w:r>
            <w:r w:rsidRPr="00AC5A15">
              <w:rPr>
                <w:rFonts w:ascii="Times New Roman" w:eastAsia="Arial Unicode MS" w:hAnsi="Times New Roman" w:cs="Times New Roman"/>
                <w:w w:val="0"/>
              </w:rPr>
              <w:t xml:space="preserve">relação à </w:t>
            </w:r>
            <w:r w:rsidR="007B6890" w:rsidRPr="00AC5A15">
              <w:rPr>
                <w:rFonts w:ascii="Times New Roman" w:eastAsia="Arial Unicode MS" w:hAnsi="Times New Roman" w:cs="Times New Roman"/>
                <w:w w:val="0"/>
              </w:rPr>
              <w:t>1</w:t>
            </w:r>
            <w:r w:rsidR="00AC5A15" w:rsidRPr="00AC5A15">
              <w:rPr>
                <w:rFonts w:ascii="Times New Roman" w:eastAsia="Arial Unicode MS" w:hAnsi="Times New Roman" w:cs="Times New Roman"/>
                <w:w w:val="0"/>
              </w:rPr>
              <w:t>2</w:t>
            </w:r>
            <w:r w:rsidR="007B6890" w:rsidRPr="00AC5A15">
              <w:rPr>
                <w:rFonts w:ascii="Times New Roman" w:eastAsia="Arial Unicode MS" w:hAnsi="Times New Roman" w:cs="Times New Roman"/>
                <w:w w:val="0"/>
              </w:rPr>
              <w:t>ª</w:t>
            </w:r>
            <w:r w:rsidR="00D14734" w:rsidRPr="00AC5A15">
              <w:rPr>
                <w:rFonts w:ascii="Times New Roman" w:eastAsia="Arial Unicode MS" w:hAnsi="Times New Roman" w:cs="Times New Roman"/>
                <w:w w:val="0"/>
              </w:rPr>
              <w:t xml:space="preserve"> </w:t>
            </w:r>
            <w:r w:rsidR="000F0C8A" w:rsidRPr="00AC5A15">
              <w:rPr>
                <w:rFonts w:ascii="Times New Roman" w:eastAsia="Arial Unicode MS" w:hAnsi="Times New Roman" w:cs="Times New Roman"/>
                <w:w w:val="0"/>
              </w:rPr>
              <w:t>(</w:t>
            </w:r>
            <w:r w:rsidR="007B6890" w:rsidRPr="00AC5A15">
              <w:rPr>
                <w:rFonts w:ascii="Times New Roman" w:eastAsia="Arial Unicode MS" w:hAnsi="Times New Roman" w:cs="Times New Roman"/>
                <w:w w:val="0"/>
              </w:rPr>
              <w:t xml:space="preserve">Décima </w:t>
            </w:r>
            <w:r w:rsidR="00AC5A15" w:rsidRPr="00AC5A15">
              <w:rPr>
                <w:rFonts w:ascii="Times New Roman" w:eastAsia="Arial Unicode MS" w:hAnsi="Times New Roman" w:cs="Times New Roman"/>
                <w:w w:val="0"/>
              </w:rPr>
              <w:t>Segunda</w:t>
            </w:r>
            <w:r w:rsidR="000F0C8A" w:rsidRPr="00AC5A15">
              <w:rPr>
                <w:rFonts w:ascii="Times New Roman" w:eastAsia="Arial Unicode MS" w:hAnsi="Times New Roman" w:cs="Times New Roman"/>
                <w:w w:val="0"/>
              </w:rPr>
              <w:t xml:space="preserve">) </w:t>
            </w:r>
            <w:r w:rsidRPr="00AC5A15">
              <w:rPr>
                <w:rFonts w:ascii="Times New Roman" w:eastAsia="Arial Unicode MS" w:hAnsi="Times New Roman" w:cs="Times New Roman"/>
                <w:w w:val="0"/>
              </w:rPr>
              <w:t>Emissão</w:t>
            </w:r>
            <w:r w:rsidRPr="00995A5C">
              <w:rPr>
                <w:rFonts w:ascii="Times New Roman" w:eastAsia="Arial Unicode MS" w:hAnsi="Times New Roman" w:cs="Times New Roman"/>
                <w:w w:val="0"/>
              </w:rPr>
              <w:t xml:space="preserve"> de Debêntures, Não Conversível em Ações, Quirografária, da Emissora, para os devidos fins que conhece, está de acordo e por isso adere a todas as disposições constantes deste Boletim de Subscrição e d</w:t>
            </w:r>
            <w:r w:rsidRPr="00C345A0">
              <w:rPr>
                <w:rFonts w:ascii="Times New Roman" w:eastAsia="Arial Unicode MS" w:hAnsi="Times New Roman" w:cs="Times New Roman"/>
                <w:w w:val="0"/>
              </w:rPr>
              <w:t xml:space="preserve">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xml:space="preserve">, a qual foi firmada de acordo com a autorização da Reunião do Conselho de Administração da Emissora realizada em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00FB545A" w:rsidRPr="00995A5C">
              <w:rPr>
                <w:rFonts w:ascii="Times New Roman" w:eastAsia="Arial Unicode MS" w:hAnsi="Times New Roman" w:cs="Times New Roman"/>
                <w:w w:val="0"/>
              </w:rPr>
              <w:t xml:space="preserve">de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 nos termos do artigo 59, parágrafo 1º, da Lei nº 6.404, de 15 de dezembro de 1976, conforme alterada.</w:t>
            </w:r>
          </w:p>
          <w:p w14:paraId="0E298661"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6A14EE02"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 xml:space="preserve">São Paulo - SP,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45A" w:rsidRPr="00995A5C">
              <w:rPr>
                <w:rFonts w:ascii="Times New Roman" w:hAnsi="Times New Roman" w:cs="Times New Roman"/>
                <w:color w:val="000000"/>
              </w:rPr>
              <w:t xml:space="preserve"> 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w:t>
            </w:r>
          </w:p>
          <w:p w14:paraId="3FFBBA7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14:paraId="372D24BF"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14:paraId="59E79218"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______________________________________________________________</w:t>
            </w:r>
          </w:p>
          <w:p w14:paraId="23DC9357" w14:textId="77777777" w:rsidR="008D78A8" w:rsidRPr="00C345A0" w:rsidRDefault="006D610D" w:rsidP="008D78A8">
            <w:pPr>
              <w:pStyle w:val="p0"/>
              <w:suppressAutoHyphens/>
              <w:spacing w:line="240" w:lineRule="auto"/>
              <w:ind w:firstLine="0"/>
              <w:jc w:val="center"/>
              <w:rPr>
                <w:rFonts w:ascii="Times New Roman" w:hAnsi="Times New Roman" w:cs="Times New Roman"/>
                <w:b/>
                <w:smallCaps/>
              </w:rPr>
            </w:pPr>
            <w:r>
              <w:rPr>
                <w:rFonts w:ascii="Times New Roman" w:hAnsi="Times New Roman" w:cs="Times New Roman"/>
                <w:b/>
                <w:smallCaps/>
                <w:color w:val="000000"/>
              </w:rPr>
              <w:t>[</w:t>
            </w:r>
            <w:r w:rsidRPr="004438B0">
              <w:rPr>
                <w:rFonts w:ascii="Times New Roman" w:hAnsi="Times New Roman" w:cs="Times New Roman"/>
                <w:b/>
                <w:smallCaps/>
                <w:color w:val="000000"/>
                <w:highlight w:val="yellow"/>
              </w:rPr>
              <w:t>=</w:t>
            </w:r>
            <w:r>
              <w:rPr>
                <w:rFonts w:ascii="Times New Roman" w:hAnsi="Times New Roman" w:cs="Times New Roman"/>
                <w:b/>
                <w:smallCaps/>
                <w:color w:val="000000"/>
              </w:rPr>
              <w:t>]</w:t>
            </w:r>
          </w:p>
          <w:p w14:paraId="600D244E"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Subscritor</w:t>
            </w:r>
          </w:p>
          <w:p w14:paraId="7336AAE9" w14:textId="77777777" w:rsidR="008D78A8" w:rsidRDefault="008D78A8" w:rsidP="008D78A8">
            <w:pPr>
              <w:pStyle w:val="p0"/>
              <w:suppressAutoHyphens/>
              <w:spacing w:line="240" w:lineRule="auto"/>
              <w:ind w:firstLine="0"/>
              <w:rPr>
                <w:rFonts w:ascii="Times New Roman" w:eastAsia="Arial Unicode MS" w:hAnsi="Times New Roman" w:cs="Times New Roman"/>
                <w:w w:val="0"/>
              </w:rPr>
            </w:pPr>
          </w:p>
          <w:p w14:paraId="1347A00A" w14:textId="77777777" w:rsidR="00A9342E" w:rsidRDefault="00A9342E" w:rsidP="008D78A8">
            <w:pPr>
              <w:pStyle w:val="p0"/>
              <w:suppressAutoHyphens/>
              <w:spacing w:line="240" w:lineRule="auto"/>
              <w:ind w:firstLine="0"/>
              <w:rPr>
                <w:rFonts w:ascii="Times New Roman" w:eastAsia="Arial Unicode MS" w:hAnsi="Times New Roman" w:cs="Times New Roman"/>
                <w:w w:val="0"/>
              </w:rPr>
            </w:pPr>
          </w:p>
          <w:p w14:paraId="3DD3489E" w14:textId="77777777" w:rsidR="00A9342E" w:rsidRDefault="00A9342E" w:rsidP="008D78A8">
            <w:pPr>
              <w:pStyle w:val="p0"/>
              <w:suppressAutoHyphens/>
              <w:spacing w:line="240" w:lineRule="auto"/>
              <w:ind w:firstLine="0"/>
              <w:rPr>
                <w:rFonts w:ascii="Times New Roman" w:eastAsia="Arial Unicode MS" w:hAnsi="Times New Roman" w:cs="Times New Roman"/>
                <w:w w:val="0"/>
              </w:rPr>
            </w:pPr>
          </w:p>
          <w:p w14:paraId="6D95BCF2" w14:textId="77777777" w:rsidR="00A9342E" w:rsidRPr="00C345A0" w:rsidRDefault="00A9342E" w:rsidP="008D78A8">
            <w:pPr>
              <w:pStyle w:val="p0"/>
              <w:suppressAutoHyphens/>
              <w:spacing w:line="240" w:lineRule="auto"/>
              <w:ind w:firstLine="0"/>
              <w:rPr>
                <w:rFonts w:ascii="Times New Roman" w:eastAsia="Arial Unicode MS" w:hAnsi="Times New Roman" w:cs="Times New Roman"/>
                <w:w w:val="0"/>
              </w:rPr>
            </w:pPr>
          </w:p>
          <w:p w14:paraId="247E912B"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2693DED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p>
          <w:p w14:paraId="11D884C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Emissora</w:t>
            </w:r>
          </w:p>
          <w:p w14:paraId="3A6A48EB" w14:textId="77777777"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p w14:paraId="1A7C2090" w14:textId="77777777"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tbl>
            <w:tblPr>
              <w:tblW w:w="0" w:type="auto"/>
              <w:tblCellMar>
                <w:left w:w="0" w:type="dxa"/>
                <w:right w:w="0" w:type="dxa"/>
              </w:tblCellMar>
              <w:tblLook w:val="04A0" w:firstRow="1" w:lastRow="0" w:firstColumn="1" w:lastColumn="0" w:noHBand="0" w:noVBand="1"/>
            </w:tblPr>
            <w:tblGrid>
              <w:gridCol w:w="5256"/>
              <w:gridCol w:w="5256"/>
            </w:tblGrid>
            <w:tr w:rsidR="008D78A8" w:rsidRPr="00C345A0" w14:paraId="16B9F582" w14:textId="77777777" w:rsidTr="00216E05">
              <w:tc>
                <w:tcPr>
                  <w:tcW w:w="5172" w:type="dxa"/>
                  <w:tcMar>
                    <w:top w:w="0" w:type="dxa"/>
                    <w:left w:w="108" w:type="dxa"/>
                    <w:bottom w:w="0" w:type="dxa"/>
                    <w:right w:w="108" w:type="dxa"/>
                  </w:tcMar>
                </w:tcPr>
                <w:p w14:paraId="26F9E8D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TESTEMUNHAS:</w:t>
                  </w:r>
                </w:p>
                <w:p w14:paraId="5C66403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59BB76F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07CEF563"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14:paraId="29A897C8"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14:paraId="43D38BB4" w14:textId="77777777"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c>
                <w:tcPr>
                  <w:tcW w:w="5172" w:type="dxa"/>
                  <w:tcMar>
                    <w:top w:w="0" w:type="dxa"/>
                    <w:left w:w="108" w:type="dxa"/>
                    <w:bottom w:w="0" w:type="dxa"/>
                    <w:right w:w="108" w:type="dxa"/>
                  </w:tcMar>
                </w:tcPr>
                <w:p w14:paraId="25A34D2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04D2FBE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2D168BA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54F7A0F7"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14:paraId="3AE6F8C6"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14:paraId="49E2A3FD" w14:textId="77777777"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r>
          </w:tbl>
          <w:p w14:paraId="770C327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29F9394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bl>
    <w:p w14:paraId="6A15417D" w14:textId="77777777"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p w14:paraId="4C7E3732" w14:textId="77777777" w:rsidR="008D78A8" w:rsidRPr="00C345A0" w:rsidRDefault="008D78A8" w:rsidP="008D78A8">
      <w:pPr>
        <w:tabs>
          <w:tab w:val="left" w:pos="851"/>
        </w:tabs>
        <w:jc w:val="both"/>
        <w:rPr>
          <w:color w:val="000000"/>
        </w:rPr>
      </w:pPr>
    </w:p>
    <w:sectPr w:rsidR="008D78A8" w:rsidRPr="00C345A0" w:rsidSect="005F638F">
      <w:pgSz w:w="12240" w:h="15840" w:code="1"/>
      <w:pgMar w:top="2003" w:right="1418" w:bottom="1418"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AF1BB" w14:textId="77777777" w:rsidR="00517B01" w:rsidRDefault="00517B01">
      <w:r>
        <w:separator/>
      </w:r>
    </w:p>
  </w:endnote>
  <w:endnote w:type="continuationSeparator" w:id="0">
    <w:p w14:paraId="46967A6F" w14:textId="77777777" w:rsidR="00517B01" w:rsidRDefault="00517B01">
      <w:r>
        <w:continuationSeparator/>
      </w:r>
    </w:p>
  </w:endnote>
  <w:endnote w:type="continuationNotice" w:id="1">
    <w:p w14:paraId="5FFB8C55" w14:textId="77777777" w:rsidR="00517B01" w:rsidRDefault="00517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4A63" w14:textId="77777777" w:rsidR="00517B01" w:rsidRDefault="00517B01" w:rsidP="0047580A">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BEA8DE8" w14:textId="77777777" w:rsidR="00517B01" w:rsidRDefault="00517B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9B4C" w14:textId="0EAFCB83" w:rsidR="00517B01" w:rsidRDefault="00517B01" w:rsidP="0047580A">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separate"/>
    </w:r>
    <w:r w:rsidR="0094423E">
      <w:rPr>
        <w:rStyle w:val="PageNumber"/>
        <w:rFonts w:cs="Verdana"/>
        <w:noProof/>
      </w:rPr>
      <w:t>45</w:t>
    </w:r>
    <w:r>
      <w:rPr>
        <w:rStyle w:val="PageNumber"/>
        <w:rFonts w:cs="Verdana"/>
      </w:rPr>
      <w:fldChar w:fldCharType="end"/>
    </w:r>
  </w:p>
  <w:p w14:paraId="6CF4BA14" w14:textId="77777777" w:rsidR="00517B01" w:rsidRDefault="00517B01">
    <w:pPr>
      <w:pStyle w:val="Footer"/>
      <w:ind w:right="360"/>
      <w:rPr>
        <w:color w:val="000000"/>
        <w:lang w:val="en-US"/>
      </w:rPr>
    </w:pPr>
    <w:r>
      <w:rPr>
        <w:color w:val="000000"/>
        <w:lang w:val="en-US"/>
      </w:rPr>
      <w:tab/>
    </w:r>
  </w:p>
  <w:p w14:paraId="03937AB2" w14:textId="77777777" w:rsidR="00517B01" w:rsidRPr="00251AE1" w:rsidRDefault="00517B01" w:rsidP="007B6890">
    <w:pPr>
      <w:pStyle w:val="FooterReference"/>
      <w:rPr>
        <w:color w:val="FFFFFF" w:themeColor="background1"/>
        <w:lang w:val="en-US"/>
      </w:rPr>
    </w:pPr>
    <w:r w:rsidRPr="00251AE1">
      <w:rPr>
        <w:color w:val="FFFFFF" w:themeColor="background1"/>
        <w:lang w:val="en-US"/>
      </w:rPr>
      <w:fldChar w:fldCharType="begin"/>
    </w:r>
    <w:r w:rsidRPr="00251AE1">
      <w:rPr>
        <w:color w:val="FFFFFF" w:themeColor="background1"/>
        <w:lang w:val="en-US"/>
      </w:rPr>
      <w:instrText xml:space="preserve"> DOCVARIABLE #DNDocID \* MERGEFORMAT </w:instrText>
    </w:r>
    <w:r w:rsidRPr="00251AE1">
      <w:rPr>
        <w:color w:val="FFFFFF" w:themeColor="background1"/>
        <w:lang w:val="en-US"/>
      </w:rPr>
      <w:fldChar w:fldCharType="separate"/>
    </w:r>
    <w:r>
      <w:rPr>
        <w:color w:val="FFFFFF" w:themeColor="background1"/>
        <w:lang w:val="en-US"/>
      </w:rPr>
      <w:t>100715716.2</w:t>
    </w:r>
    <w:r w:rsidRPr="00251AE1">
      <w:rPr>
        <w:color w:val="FFFFFF" w:themeColor="background1"/>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088856"/>
      <w:docPartObj>
        <w:docPartGallery w:val="Page Numbers (Bottom of Page)"/>
        <w:docPartUnique/>
      </w:docPartObj>
    </w:sdtPr>
    <w:sdtEndPr>
      <w:rPr>
        <w:rFonts w:ascii="Times New Roman" w:hAnsi="Times New Roman" w:cs="Times New Roman"/>
        <w:sz w:val="20"/>
        <w:szCs w:val="20"/>
      </w:rPr>
    </w:sdtEndPr>
    <w:sdtContent>
      <w:p w14:paraId="708F24E8" w14:textId="0164587E" w:rsidR="00517B01" w:rsidRDefault="00517B01" w:rsidP="00454136">
        <w:pPr>
          <w:pStyle w:val="Footer"/>
          <w:ind w:firstLine="0"/>
          <w:jc w:val="right"/>
        </w:pPr>
        <w:r w:rsidRPr="00216E05">
          <w:rPr>
            <w:sz w:val="20"/>
            <w:szCs w:val="20"/>
          </w:rPr>
          <w:fldChar w:fldCharType="begin"/>
        </w:r>
        <w:r w:rsidRPr="00216E05">
          <w:rPr>
            <w:rFonts w:ascii="Times New Roman" w:hAnsi="Times New Roman" w:cs="Times New Roman"/>
            <w:sz w:val="20"/>
            <w:szCs w:val="20"/>
          </w:rPr>
          <w:instrText>PAGE   \* MERGEFORMAT</w:instrText>
        </w:r>
        <w:r w:rsidRPr="00216E05">
          <w:rPr>
            <w:sz w:val="20"/>
            <w:szCs w:val="20"/>
          </w:rPr>
          <w:fldChar w:fldCharType="separate"/>
        </w:r>
        <w:r w:rsidR="0094423E">
          <w:rPr>
            <w:rFonts w:ascii="Times New Roman" w:hAnsi="Times New Roman" w:cs="Times New Roman"/>
            <w:noProof/>
            <w:sz w:val="20"/>
            <w:szCs w:val="20"/>
          </w:rPr>
          <w:t>42</w:t>
        </w:r>
        <w:r w:rsidRPr="00216E05">
          <w:rPr>
            <w:sz w:val="20"/>
            <w:szCs w:val="20"/>
          </w:rPr>
          <w:fldChar w:fldCharType="end"/>
        </w:r>
      </w:p>
      <w:p w14:paraId="3E87D0EB" w14:textId="77777777" w:rsidR="00517B01" w:rsidRPr="00173EC7" w:rsidRDefault="00517B01" w:rsidP="003236B4">
        <w:pPr>
          <w:pStyle w:val="Footer"/>
          <w:ind w:firstLine="0"/>
          <w:jc w:val="right"/>
          <w:rPr>
            <w:rFonts w:ascii="Times New Roman" w:hAnsi="Times New Roman"/>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75963" w14:textId="77777777" w:rsidR="00517B01" w:rsidRDefault="00517B01">
      <w:r>
        <w:separator/>
      </w:r>
    </w:p>
  </w:footnote>
  <w:footnote w:type="continuationSeparator" w:id="0">
    <w:p w14:paraId="7F908E26" w14:textId="77777777" w:rsidR="00517B01" w:rsidRDefault="00517B01">
      <w:r>
        <w:continuationSeparator/>
      </w:r>
    </w:p>
  </w:footnote>
  <w:footnote w:type="continuationNotice" w:id="1">
    <w:p w14:paraId="082C6269" w14:textId="77777777" w:rsidR="00517B01" w:rsidRDefault="00517B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C15C" w14:textId="77777777" w:rsidR="00517B01" w:rsidRDefault="00517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96A5" w14:textId="77777777" w:rsidR="00517B01" w:rsidRDefault="00517B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7D35" w14:textId="77777777" w:rsidR="00517B01" w:rsidRPr="00366FF8" w:rsidRDefault="00517B01" w:rsidP="00D96122">
    <w:pPr>
      <w:pStyle w:val="Header"/>
      <w:ind w:firstLine="0"/>
      <w:rPr>
        <w:sz w:val="20"/>
        <w:szCs w:val="20"/>
      </w:rPr>
    </w:pPr>
    <w:r w:rsidRPr="00FB5014">
      <w:rPr>
        <w:b/>
        <w:sz w:val="20"/>
        <w:szCs w:val="20"/>
      </w:rPr>
      <w:t xml:space="preserve">Instrumento Particular de Escritura </w:t>
    </w:r>
    <w:r w:rsidRPr="009D5B76">
      <w:rPr>
        <w:b/>
        <w:sz w:val="20"/>
        <w:szCs w:val="20"/>
      </w:rPr>
      <w:t>da 12ª (Décima Segunda)</w:t>
    </w:r>
    <w:r w:rsidRPr="00FB5014">
      <w:rPr>
        <w:b/>
        <w:sz w:val="20"/>
        <w:szCs w:val="20"/>
      </w:rPr>
      <w:t xml:space="preserve"> Emissão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xml:space="preserve">, da </w:t>
    </w:r>
    <w:proofErr w:type="spellStart"/>
    <w:r w:rsidRPr="00FB5014">
      <w:rPr>
        <w:b/>
        <w:sz w:val="20"/>
        <w:szCs w:val="20"/>
      </w:rPr>
      <w:t>Cyrela</w:t>
    </w:r>
    <w:proofErr w:type="spellEnd"/>
    <w:r w:rsidRPr="00FB5014">
      <w:rPr>
        <w:b/>
        <w:sz w:val="20"/>
        <w:szCs w:val="20"/>
      </w:rPr>
      <w:t xml:space="preserve"> </w:t>
    </w:r>
    <w:proofErr w:type="spellStart"/>
    <w:r w:rsidRPr="00FB5014">
      <w:rPr>
        <w:b/>
        <w:sz w:val="20"/>
        <w:szCs w:val="20"/>
      </w:rPr>
      <w:t>Brazil</w:t>
    </w:r>
    <w:proofErr w:type="spellEnd"/>
    <w:r w:rsidRPr="00FB5014">
      <w:rPr>
        <w:b/>
        <w:sz w:val="20"/>
        <w:szCs w:val="20"/>
      </w:rPr>
      <w:t xml:space="preserve"> </w:t>
    </w:r>
    <w:proofErr w:type="spellStart"/>
    <w:r w:rsidRPr="00FB5014">
      <w:rPr>
        <w:b/>
        <w:sz w:val="20"/>
        <w:szCs w:val="20"/>
      </w:rPr>
      <w:t>Realty</w:t>
    </w:r>
    <w:proofErr w:type="spellEnd"/>
    <w:r w:rsidRPr="00FB5014">
      <w:rPr>
        <w:b/>
        <w:sz w:val="20"/>
        <w:szCs w:val="20"/>
      </w:rPr>
      <w:t xml:space="preserve"> S.A. Empreendimentos e Participações</w:t>
    </w:r>
  </w:p>
  <w:p w14:paraId="3B43FF32" w14:textId="77777777" w:rsidR="00517B01" w:rsidRPr="00DB7D5E" w:rsidRDefault="00517B01" w:rsidP="00DB7D5E">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0B05" w14:textId="77777777" w:rsidR="00517B01" w:rsidRPr="00366FF8" w:rsidRDefault="00517B01" w:rsidP="00E907AF">
    <w:pPr>
      <w:pStyle w:val="Header"/>
      <w:ind w:firstLine="0"/>
      <w:rPr>
        <w:sz w:val="20"/>
        <w:szCs w:val="20"/>
      </w:rPr>
    </w:pPr>
    <w:r w:rsidRPr="00FB5014">
      <w:rPr>
        <w:b/>
        <w:sz w:val="20"/>
        <w:szCs w:val="20"/>
      </w:rPr>
      <w:t xml:space="preserve">Instrumento Particular de Escritura </w:t>
    </w:r>
    <w:r w:rsidRPr="009D5B76">
      <w:rPr>
        <w:b/>
        <w:sz w:val="20"/>
        <w:szCs w:val="20"/>
      </w:rPr>
      <w:t>da 12ª (Décima Segunda) Emissão</w:t>
    </w:r>
    <w:r w:rsidRPr="00FB5014">
      <w:rPr>
        <w:b/>
        <w:sz w:val="20"/>
        <w:szCs w:val="20"/>
      </w:rPr>
      <w:t xml:space="preserve">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xml:space="preserve">, da </w:t>
    </w:r>
    <w:proofErr w:type="spellStart"/>
    <w:r w:rsidRPr="00FB5014">
      <w:rPr>
        <w:b/>
        <w:sz w:val="20"/>
        <w:szCs w:val="20"/>
      </w:rPr>
      <w:t>Cyrela</w:t>
    </w:r>
    <w:proofErr w:type="spellEnd"/>
    <w:r w:rsidRPr="00FB5014">
      <w:rPr>
        <w:b/>
        <w:sz w:val="20"/>
        <w:szCs w:val="20"/>
      </w:rPr>
      <w:t xml:space="preserve"> </w:t>
    </w:r>
    <w:proofErr w:type="spellStart"/>
    <w:r w:rsidRPr="00FB5014">
      <w:rPr>
        <w:b/>
        <w:sz w:val="20"/>
        <w:szCs w:val="20"/>
      </w:rPr>
      <w:t>Brazil</w:t>
    </w:r>
    <w:proofErr w:type="spellEnd"/>
    <w:r w:rsidRPr="00FB5014">
      <w:rPr>
        <w:b/>
        <w:sz w:val="20"/>
        <w:szCs w:val="20"/>
      </w:rPr>
      <w:t xml:space="preserve"> </w:t>
    </w:r>
    <w:proofErr w:type="spellStart"/>
    <w:r w:rsidRPr="00FB5014">
      <w:rPr>
        <w:b/>
        <w:sz w:val="20"/>
        <w:szCs w:val="20"/>
      </w:rPr>
      <w:t>Realty</w:t>
    </w:r>
    <w:proofErr w:type="spellEnd"/>
    <w:r w:rsidRPr="00FB5014">
      <w:rPr>
        <w:b/>
        <w:sz w:val="20"/>
        <w:szCs w:val="20"/>
      </w:rPr>
      <w:t xml:space="preserve"> S.A. Empreendimentos e Participações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B863F16"/>
    <w:multiLevelType w:val="multilevel"/>
    <w:tmpl w:val="D234B7B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70F3F49"/>
    <w:multiLevelType w:val="multilevel"/>
    <w:tmpl w:val="B59EF9B6"/>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A009DD"/>
    <w:multiLevelType w:val="multilevel"/>
    <w:tmpl w:val="4E3229D6"/>
    <w:lvl w:ilvl="0">
      <w:start w:val="10"/>
      <w:numFmt w:val="decimal"/>
      <w:lvlText w:val="%1"/>
      <w:lvlJc w:val="left"/>
      <w:pPr>
        <w:tabs>
          <w:tab w:val="num" w:pos="705"/>
        </w:tabs>
        <w:ind w:left="705" w:hanging="705"/>
      </w:pPr>
      <w:rPr>
        <w:rFonts w:hint="default"/>
        <w:w w:val="0"/>
      </w:rPr>
    </w:lvl>
    <w:lvl w:ilvl="1">
      <w:start w:val="4"/>
      <w:numFmt w:val="decimal"/>
      <w:lvlText w:val="%1.%2"/>
      <w:lvlJc w:val="left"/>
      <w:pPr>
        <w:tabs>
          <w:tab w:val="num" w:pos="705"/>
        </w:tabs>
        <w:ind w:left="705" w:hanging="705"/>
      </w:pPr>
      <w:rPr>
        <w:rFonts w:hint="default"/>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15"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5936E7"/>
    <w:multiLevelType w:val="multilevel"/>
    <w:tmpl w:val="C038DD3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CC003B"/>
    <w:multiLevelType w:val="hybridMultilevel"/>
    <w:tmpl w:val="1A769BF8"/>
    <w:lvl w:ilvl="0" w:tplc="25C67A38">
      <w:start w:val="1"/>
      <w:numFmt w:val="decimal"/>
      <w:lvlText w:val="3.%1."/>
      <w:lvlJc w:val="left"/>
      <w:pPr>
        <w:tabs>
          <w:tab w:val="num" w:pos="1080"/>
        </w:tabs>
        <w:ind w:left="720" w:hanging="360"/>
      </w:pPr>
      <w:rPr>
        <w:rFonts w:ascii="Times New Roman" w:hAnsi="Times New Roman" w:cs="Times New Roman" w:hint="default"/>
        <w:b/>
        <w:i w:val="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3"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15:restartNumberingAfterBreak="0">
    <w:nsid w:val="371E3413"/>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C3920EE"/>
    <w:multiLevelType w:val="multilevel"/>
    <w:tmpl w:val="F90CDDB8"/>
    <w:lvl w:ilvl="0">
      <w:start w:val="9"/>
      <w:numFmt w:val="decimal"/>
      <w:lvlText w:val="%1."/>
      <w:lvlJc w:val="left"/>
      <w:pPr>
        <w:ind w:left="360" w:hanging="360"/>
      </w:pPr>
      <w:rPr>
        <w:rFonts w:hint="default"/>
        <w:color w:val="000000"/>
        <w:w w:val="0"/>
        <w:sz w:val="24"/>
        <w:u w:val="none"/>
      </w:rPr>
    </w:lvl>
    <w:lvl w:ilvl="1">
      <w:start w:val="5"/>
      <w:numFmt w:val="decimal"/>
      <w:lvlText w:val="%1.%2."/>
      <w:lvlJc w:val="left"/>
      <w:pPr>
        <w:ind w:left="1065" w:hanging="360"/>
      </w:pPr>
      <w:rPr>
        <w:rFonts w:hint="default"/>
        <w:color w:val="000000"/>
        <w:w w:val="0"/>
        <w:sz w:val="24"/>
        <w:u w:val="none"/>
      </w:rPr>
    </w:lvl>
    <w:lvl w:ilvl="2">
      <w:start w:val="1"/>
      <w:numFmt w:val="decimal"/>
      <w:lvlText w:val="%1.%2.%3."/>
      <w:lvlJc w:val="left"/>
      <w:pPr>
        <w:ind w:left="2130" w:hanging="720"/>
      </w:pPr>
      <w:rPr>
        <w:rFonts w:hint="default"/>
        <w:color w:val="000000"/>
        <w:w w:val="0"/>
        <w:sz w:val="24"/>
        <w:u w:val="none"/>
      </w:rPr>
    </w:lvl>
    <w:lvl w:ilvl="3">
      <w:start w:val="1"/>
      <w:numFmt w:val="decimal"/>
      <w:lvlText w:val="%1.%2.%3.%4."/>
      <w:lvlJc w:val="left"/>
      <w:pPr>
        <w:ind w:left="2835" w:hanging="720"/>
      </w:pPr>
      <w:rPr>
        <w:rFonts w:hint="default"/>
        <w:color w:val="000000"/>
        <w:w w:val="0"/>
        <w:sz w:val="24"/>
        <w:u w:val="none"/>
      </w:rPr>
    </w:lvl>
    <w:lvl w:ilvl="4">
      <w:start w:val="1"/>
      <w:numFmt w:val="decimal"/>
      <w:lvlText w:val="%1.%2.%3.%4.%5."/>
      <w:lvlJc w:val="left"/>
      <w:pPr>
        <w:ind w:left="3900" w:hanging="1080"/>
      </w:pPr>
      <w:rPr>
        <w:rFonts w:hint="default"/>
        <w:color w:val="000000"/>
        <w:w w:val="0"/>
        <w:sz w:val="24"/>
        <w:u w:val="none"/>
      </w:rPr>
    </w:lvl>
    <w:lvl w:ilvl="5">
      <w:start w:val="1"/>
      <w:numFmt w:val="decimal"/>
      <w:lvlText w:val="%1.%2.%3.%4.%5.%6."/>
      <w:lvlJc w:val="left"/>
      <w:pPr>
        <w:ind w:left="4605" w:hanging="1080"/>
      </w:pPr>
      <w:rPr>
        <w:rFonts w:hint="default"/>
        <w:color w:val="000000"/>
        <w:w w:val="0"/>
        <w:sz w:val="24"/>
        <w:u w:val="none"/>
      </w:rPr>
    </w:lvl>
    <w:lvl w:ilvl="6">
      <w:start w:val="1"/>
      <w:numFmt w:val="decimal"/>
      <w:lvlText w:val="%1.%2.%3.%4.%5.%6.%7."/>
      <w:lvlJc w:val="left"/>
      <w:pPr>
        <w:ind w:left="5670" w:hanging="1440"/>
      </w:pPr>
      <w:rPr>
        <w:rFonts w:hint="default"/>
        <w:color w:val="000000"/>
        <w:w w:val="0"/>
        <w:sz w:val="24"/>
        <w:u w:val="none"/>
      </w:rPr>
    </w:lvl>
    <w:lvl w:ilvl="7">
      <w:start w:val="1"/>
      <w:numFmt w:val="decimal"/>
      <w:lvlText w:val="%1.%2.%3.%4.%5.%6.%7.%8."/>
      <w:lvlJc w:val="left"/>
      <w:pPr>
        <w:ind w:left="6375" w:hanging="1440"/>
      </w:pPr>
      <w:rPr>
        <w:rFonts w:hint="default"/>
        <w:color w:val="000000"/>
        <w:w w:val="0"/>
        <w:sz w:val="24"/>
        <w:u w:val="none"/>
      </w:rPr>
    </w:lvl>
    <w:lvl w:ilvl="8">
      <w:start w:val="1"/>
      <w:numFmt w:val="decimal"/>
      <w:lvlText w:val="%1.%2.%3.%4.%5.%6.%7.%8.%9."/>
      <w:lvlJc w:val="left"/>
      <w:pPr>
        <w:ind w:left="7080" w:hanging="1440"/>
      </w:pPr>
      <w:rPr>
        <w:rFonts w:hint="default"/>
        <w:color w:val="000000"/>
        <w:w w:val="0"/>
        <w:sz w:val="24"/>
        <w:u w:val="none"/>
      </w:rPr>
    </w:lvl>
  </w:abstractNum>
  <w:abstractNum w:abstractNumId="32" w15:restartNumberingAfterBreak="0">
    <w:nsid w:val="3EBE34E6"/>
    <w:multiLevelType w:val="multilevel"/>
    <w:tmpl w:val="25CC8D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b w:val="0"/>
        <w:sz w:val="22"/>
        <w:szCs w:val="22"/>
      </w:rPr>
    </w:lvl>
    <w:lvl w:ilvl="2">
      <w:start w:val="1"/>
      <w:numFmt w:val="decimal"/>
      <w:lvlText w:val="%1.%2.%3."/>
      <w:lvlJc w:val="left"/>
      <w:pPr>
        <w:ind w:left="122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32A38FC"/>
    <w:multiLevelType w:val="multilevel"/>
    <w:tmpl w:val="E8325D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5E5008E"/>
    <w:multiLevelType w:val="hybridMultilevel"/>
    <w:tmpl w:val="C980AA4A"/>
    <w:lvl w:ilvl="0" w:tplc="CE004D48">
      <w:start w:val="1"/>
      <w:numFmt w:val="lowerRoman"/>
      <w:lvlText w:val="(%1)"/>
      <w:lvlJc w:val="left"/>
      <w:pPr>
        <w:ind w:left="720" w:hanging="360"/>
      </w:pPr>
      <w:rPr>
        <w:rFonts w:hint="default"/>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3"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45"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B010E8"/>
    <w:multiLevelType w:val="hybridMultilevel"/>
    <w:tmpl w:val="439E7476"/>
    <w:lvl w:ilvl="0" w:tplc="782A45A4">
      <w:start w:val="1"/>
      <w:numFmt w:val="lowerRoman"/>
      <w:lvlText w:val="(%1)"/>
      <w:lvlJc w:val="left"/>
      <w:pPr>
        <w:tabs>
          <w:tab w:val="num" w:pos="855"/>
        </w:tabs>
        <w:ind w:left="855" w:hanging="495"/>
      </w:pPr>
      <w:rPr>
        <w:rFonts w:hint="default"/>
        <w:sz w:val="24"/>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3F4E65"/>
    <w:multiLevelType w:val="hybridMultilevel"/>
    <w:tmpl w:val="CCE4E8F4"/>
    <w:lvl w:ilvl="0" w:tplc="8D685586">
      <w:start w:val="1"/>
      <w:numFmt w:val="lowerRoman"/>
      <w:lvlText w:val="(%1)"/>
      <w:lvlJc w:val="left"/>
      <w:pPr>
        <w:tabs>
          <w:tab w:val="num" w:pos="737"/>
        </w:tabs>
      </w:pPr>
      <w:rPr>
        <w:rFonts w:ascii="Times New Roman" w:eastAsia="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6F047C0"/>
    <w:multiLevelType w:val="hybridMultilevel"/>
    <w:tmpl w:val="69DA522E"/>
    <w:lvl w:ilvl="0" w:tplc="CE004D48">
      <w:start w:val="1"/>
      <w:numFmt w:val="lowerRoman"/>
      <w:lvlText w:val="(%1)"/>
      <w:lvlJc w:val="left"/>
      <w:pPr>
        <w:ind w:left="720" w:hanging="360"/>
      </w:pPr>
      <w:rPr>
        <w:rFonts w:hint="default"/>
        <w:sz w:val="22"/>
        <w:szCs w:val="22"/>
      </w:rPr>
    </w:lvl>
    <w:lvl w:ilvl="1" w:tplc="CE004D48">
      <w:start w:val="1"/>
      <w:numFmt w:val="lowerRoman"/>
      <w:lvlText w:val="(%2)"/>
      <w:lvlJc w:val="left"/>
      <w:pPr>
        <w:ind w:left="1440" w:hanging="360"/>
      </w:pPr>
      <w:rPr>
        <w:rFonts w:hint="default"/>
        <w:sz w:val="22"/>
        <w:szCs w:val="22"/>
      </w:rPr>
    </w:lvl>
    <w:lvl w:ilvl="2" w:tplc="506227C8">
      <w:start w:val="1"/>
      <w:numFmt w:val="lowerLetter"/>
      <w:lvlText w:val="(%3)"/>
      <w:lvlJc w:val="left"/>
      <w:pPr>
        <w:ind w:left="2160" w:hanging="180"/>
      </w:pPr>
      <w:rPr>
        <w:rFonts w:cs="Times New Roman" w:hint="eastAsia"/>
        <w:b w:val="0"/>
      </w:r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3"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D9F331A"/>
    <w:multiLevelType w:val="hybridMultilevel"/>
    <w:tmpl w:val="8FEA6DCE"/>
    <w:lvl w:ilvl="0" w:tplc="506227C8">
      <w:start w:val="1"/>
      <w:numFmt w:val="lowerLetter"/>
      <w:lvlText w:val="(%1)"/>
      <w:lvlJc w:val="left"/>
      <w:pPr>
        <w:tabs>
          <w:tab w:val="num" w:pos="1410"/>
        </w:tabs>
        <w:ind w:left="1410" w:hanging="870"/>
      </w:pPr>
      <w:rPr>
        <w:rFonts w:cs="Times New Roman" w:hint="eastAsia"/>
        <w:b w:val="0"/>
        <w:color w:val="auto"/>
        <w:sz w:val="24"/>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57"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9"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61"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62"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18"/>
  </w:num>
  <w:num w:numId="7">
    <w:abstractNumId w:val="53"/>
  </w:num>
  <w:num w:numId="8">
    <w:abstractNumId w:val="27"/>
  </w:num>
  <w:num w:numId="9">
    <w:abstractNumId w:val="4"/>
  </w:num>
  <w:num w:numId="10">
    <w:abstractNumId w:val="62"/>
  </w:num>
  <w:num w:numId="11">
    <w:abstractNumId w:val="21"/>
  </w:num>
  <w:num w:numId="12">
    <w:abstractNumId w:val="24"/>
  </w:num>
  <w:num w:numId="13">
    <w:abstractNumId w:val="40"/>
  </w:num>
  <w:num w:numId="14">
    <w:abstractNumId w:val="55"/>
  </w:num>
  <w:num w:numId="15">
    <w:abstractNumId w:val="44"/>
  </w:num>
  <w:num w:numId="16">
    <w:abstractNumId w:val="54"/>
  </w:num>
  <w:num w:numId="17">
    <w:abstractNumId w:val="28"/>
  </w:num>
  <w:num w:numId="18">
    <w:abstractNumId w:val="16"/>
  </w:num>
  <w:num w:numId="19">
    <w:abstractNumId w:val="33"/>
  </w:num>
  <w:num w:numId="20">
    <w:abstractNumId w:val="52"/>
  </w:num>
  <w:num w:numId="21">
    <w:abstractNumId w:val="47"/>
  </w:num>
  <w:num w:numId="22">
    <w:abstractNumId w:val="58"/>
  </w:num>
  <w:num w:numId="23">
    <w:abstractNumId w:val="12"/>
  </w:num>
  <w:num w:numId="24">
    <w:abstractNumId w:val="7"/>
  </w:num>
  <w:num w:numId="25">
    <w:abstractNumId w:val="34"/>
  </w:num>
  <w:num w:numId="26">
    <w:abstractNumId w:val="23"/>
  </w:num>
  <w:num w:numId="27">
    <w:abstractNumId w:val="61"/>
  </w:num>
  <w:num w:numId="28">
    <w:abstractNumId w:val="13"/>
  </w:num>
  <w:num w:numId="29">
    <w:abstractNumId w:val="22"/>
  </w:num>
  <w:num w:numId="30">
    <w:abstractNumId w:val="35"/>
  </w:num>
  <w:num w:numId="31">
    <w:abstractNumId w:val="48"/>
  </w:num>
  <w:num w:numId="32">
    <w:abstractNumId w:val="50"/>
  </w:num>
  <w:num w:numId="33">
    <w:abstractNumId w:val="30"/>
  </w:num>
  <w:num w:numId="34">
    <w:abstractNumId w:val="38"/>
  </w:num>
  <w:num w:numId="35">
    <w:abstractNumId w:val="60"/>
  </w:num>
  <w:num w:numId="36">
    <w:abstractNumId w:val="25"/>
  </w:num>
  <w:num w:numId="37">
    <w:abstractNumId w:val="19"/>
  </w:num>
  <w:num w:numId="38">
    <w:abstractNumId w:val="49"/>
  </w:num>
  <w:num w:numId="39">
    <w:abstractNumId w:val="15"/>
  </w:num>
  <w:num w:numId="40">
    <w:abstractNumId w:val="39"/>
  </w:num>
  <w:num w:numId="41">
    <w:abstractNumId w:val="26"/>
  </w:num>
  <w:num w:numId="42">
    <w:abstractNumId w:val="10"/>
  </w:num>
  <w:num w:numId="43">
    <w:abstractNumId w:val="56"/>
  </w:num>
  <w:num w:numId="44">
    <w:abstractNumId w:val="57"/>
  </w:num>
  <w:num w:numId="45">
    <w:abstractNumId w:val="5"/>
  </w:num>
  <w:num w:numId="46">
    <w:abstractNumId w:val="17"/>
  </w:num>
  <w:num w:numId="47">
    <w:abstractNumId w:val="36"/>
  </w:num>
  <w:num w:numId="48">
    <w:abstractNumId w:val="20"/>
  </w:num>
  <w:num w:numId="49">
    <w:abstractNumId w:val="14"/>
  </w:num>
  <w:num w:numId="50">
    <w:abstractNumId w:val="8"/>
  </w:num>
  <w:num w:numId="51">
    <w:abstractNumId w:val="42"/>
  </w:num>
  <w:num w:numId="52">
    <w:abstractNumId w:val="37"/>
  </w:num>
  <w:num w:numId="53">
    <w:abstractNumId w:val="43"/>
  </w:num>
  <w:num w:numId="54">
    <w:abstractNumId w:val="31"/>
  </w:num>
  <w:num w:numId="55">
    <w:abstractNumId w:val="46"/>
  </w:num>
  <w:num w:numId="56">
    <w:abstractNumId w:val="41"/>
  </w:num>
  <w:num w:numId="57">
    <w:abstractNumId w:val="51"/>
  </w:num>
  <w:num w:numId="58">
    <w:abstractNumId w:val="45"/>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9"/>
  </w:num>
  <w:num w:numId="63">
    <w:abstractNumId w:val="9"/>
    <w:lvlOverride w:ilvl="0">
      <w:startOverride w:val="1"/>
    </w:lvlOverride>
    <w:lvlOverride w:ilvl="1">
      <w:startOverride w:val="1"/>
    </w:lvlOverride>
    <w:lvlOverride w:ilvl="2">
      <w:startOverride w:val="1"/>
    </w:lvlOverride>
    <w:lvlOverride w:ilvl="3">
      <w:startOverride w:val="14"/>
    </w:lvlOverride>
  </w:num>
  <w:num w:numId="64">
    <w:abstractNumId w:val="9"/>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 w:numId="67">
    <w:abstractNumId w:val="6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Koga">
    <w15:presenceInfo w15:providerId="AD" w15:userId="S-1-5-21-1004336348-57989841-682003330-90152"/>
  </w15:person>
  <w15:person w15:author="Carolina Avancini">
    <w15:presenceInfo w15:providerId="AD" w15:userId="S-1-5-21-2703942170-2101562457-882407357-5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15716.2"/>
    <w:docVar w:name="APWAFVersion" w:val="5.0"/>
    <w:docVar w:name="CurrentReferenceFormat" w:val="[DocumentNumber].[DocumentVersion]"/>
    <w:docVar w:name="DocumentReferencePlacement" w:val="AllPages"/>
    <w:docVar w:name="imProfileCustom2" w:val="42053393"/>
    <w:docVar w:name="imProfileDatabase" w:val="SAMCURRENT"/>
    <w:docVar w:name="imProfileDocNum" w:val="100714753"/>
    <w:docVar w:name="imProfileLastSavedTime" w:val="1-Apr-19 16:07"/>
    <w:docVar w:name="imProfileVersion" w:val="1"/>
  </w:docVars>
  <w:rsids>
    <w:rsidRoot w:val="00D41D6D"/>
    <w:rsid w:val="000028FE"/>
    <w:rsid w:val="0000349E"/>
    <w:rsid w:val="00003F79"/>
    <w:rsid w:val="00005301"/>
    <w:rsid w:val="00007F32"/>
    <w:rsid w:val="0001403B"/>
    <w:rsid w:val="00014FBD"/>
    <w:rsid w:val="00020EF8"/>
    <w:rsid w:val="00022BF3"/>
    <w:rsid w:val="00022D30"/>
    <w:rsid w:val="000235A7"/>
    <w:rsid w:val="000241F8"/>
    <w:rsid w:val="0002530D"/>
    <w:rsid w:val="0002532C"/>
    <w:rsid w:val="0002541E"/>
    <w:rsid w:val="0002632C"/>
    <w:rsid w:val="000271D4"/>
    <w:rsid w:val="000307E3"/>
    <w:rsid w:val="00031181"/>
    <w:rsid w:val="00032DF1"/>
    <w:rsid w:val="00035789"/>
    <w:rsid w:val="000367B5"/>
    <w:rsid w:val="00041003"/>
    <w:rsid w:val="00041880"/>
    <w:rsid w:val="00042D14"/>
    <w:rsid w:val="000436F5"/>
    <w:rsid w:val="00044F3E"/>
    <w:rsid w:val="0004675E"/>
    <w:rsid w:val="00050DA9"/>
    <w:rsid w:val="00053216"/>
    <w:rsid w:val="000535AF"/>
    <w:rsid w:val="00054696"/>
    <w:rsid w:val="00060174"/>
    <w:rsid w:val="00060FE3"/>
    <w:rsid w:val="000625B7"/>
    <w:rsid w:val="00062E7A"/>
    <w:rsid w:val="0006401C"/>
    <w:rsid w:val="00064480"/>
    <w:rsid w:val="00065914"/>
    <w:rsid w:val="00065B77"/>
    <w:rsid w:val="000670F5"/>
    <w:rsid w:val="00071105"/>
    <w:rsid w:val="00071A36"/>
    <w:rsid w:val="000722C5"/>
    <w:rsid w:val="00073175"/>
    <w:rsid w:val="000750F8"/>
    <w:rsid w:val="0008394F"/>
    <w:rsid w:val="00084FB2"/>
    <w:rsid w:val="00085D71"/>
    <w:rsid w:val="0009146A"/>
    <w:rsid w:val="0009581F"/>
    <w:rsid w:val="000958C0"/>
    <w:rsid w:val="00096132"/>
    <w:rsid w:val="00096231"/>
    <w:rsid w:val="000A01FF"/>
    <w:rsid w:val="000A0CB2"/>
    <w:rsid w:val="000A2B26"/>
    <w:rsid w:val="000A3062"/>
    <w:rsid w:val="000A59E6"/>
    <w:rsid w:val="000A7F63"/>
    <w:rsid w:val="000B15F5"/>
    <w:rsid w:val="000B19DB"/>
    <w:rsid w:val="000B3C2A"/>
    <w:rsid w:val="000B4D33"/>
    <w:rsid w:val="000B7AE8"/>
    <w:rsid w:val="000C1791"/>
    <w:rsid w:val="000C1A43"/>
    <w:rsid w:val="000C3832"/>
    <w:rsid w:val="000C3CCE"/>
    <w:rsid w:val="000C4F42"/>
    <w:rsid w:val="000D0507"/>
    <w:rsid w:val="000D1D95"/>
    <w:rsid w:val="000D33D4"/>
    <w:rsid w:val="000D5F35"/>
    <w:rsid w:val="000E00C0"/>
    <w:rsid w:val="000E13C2"/>
    <w:rsid w:val="000E158B"/>
    <w:rsid w:val="000E1AB1"/>
    <w:rsid w:val="000E2232"/>
    <w:rsid w:val="000E3E6E"/>
    <w:rsid w:val="000E618F"/>
    <w:rsid w:val="000F0C8A"/>
    <w:rsid w:val="000F22C7"/>
    <w:rsid w:val="000F31B8"/>
    <w:rsid w:val="000F3BBD"/>
    <w:rsid w:val="000F4782"/>
    <w:rsid w:val="000F5D35"/>
    <w:rsid w:val="000F66BB"/>
    <w:rsid w:val="00100871"/>
    <w:rsid w:val="00100C38"/>
    <w:rsid w:val="00101F11"/>
    <w:rsid w:val="00104831"/>
    <w:rsid w:val="00105106"/>
    <w:rsid w:val="00110B70"/>
    <w:rsid w:val="001111EE"/>
    <w:rsid w:val="00112878"/>
    <w:rsid w:val="00114B34"/>
    <w:rsid w:val="00116F6F"/>
    <w:rsid w:val="00117751"/>
    <w:rsid w:val="00117A06"/>
    <w:rsid w:val="00117C1A"/>
    <w:rsid w:val="001217E5"/>
    <w:rsid w:val="00122764"/>
    <w:rsid w:val="00122B66"/>
    <w:rsid w:val="001246B4"/>
    <w:rsid w:val="00126F57"/>
    <w:rsid w:val="00127BE0"/>
    <w:rsid w:val="00130CE9"/>
    <w:rsid w:val="001329E3"/>
    <w:rsid w:val="00132EE5"/>
    <w:rsid w:val="001336B9"/>
    <w:rsid w:val="001337B8"/>
    <w:rsid w:val="00133D87"/>
    <w:rsid w:val="001346FB"/>
    <w:rsid w:val="00136AA6"/>
    <w:rsid w:val="00140608"/>
    <w:rsid w:val="00142705"/>
    <w:rsid w:val="00143DBD"/>
    <w:rsid w:val="001441C6"/>
    <w:rsid w:val="00153848"/>
    <w:rsid w:val="00163E66"/>
    <w:rsid w:val="00166C13"/>
    <w:rsid w:val="0017084A"/>
    <w:rsid w:val="001728E8"/>
    <w:rsid w:val="00173EC7"/>
    <w:rsid w:val="00177B3D"/>
    <w:rsid w:val="00177DEB"/>
    <w:rsid w:val="00183962"/>
    <w:rsid w:val="0018536A"/>
    <w:rsid w:val="001855A2"/>
    <w:rsid w:val="001918A1"/>
    <w:rsid w:val="00191D8E"/>
    <w:rsid w:val="0019227F"/>
    <w:rsid w:val="00192DDE"/>
    <w:rsid w:val="00194873"/>
    <w:rsid w:val="001956E2"/>
    <w:rsid w:val="0019765E"/>
    <w:rsid w:val="001A0696"/>
    <w:rsid w:val="001A277D"/>
    <w:rsid w:val="001A30FF"/>
    <w:rsid w:val="001A495C"/>
    <w:rsid w:val="001A774E"/>
    <w:rsid w:val="001B08EE"/>
    <w:rsid w:val="001B1D61"/>
    <w:rsid w:val="001B20FC"/>
    <w:rsid w:val="001B2602"/>
    <w:rsid w:val="001B2A0D"/>
    <w:rsid w:val="001B2AE3"/>
    <w:rsid w:val="001B2F33"/>
    <w:rsid w:val="001B36A2"/>
    <w:rsid w:val="001B37DC"/>
    <w:rsid w:val="001B667F"/>
    <w:rsid w:val="001C01D1"/>
    <w:rsid w:val="001C6635"/>
    <w:rsid w:val="001D0045"/>
    <w:rsid w:val="001D0AA2"/>
    <w:rsid w:val="001D1AC8"/>
    <w:rsid w:val="001D1C5A"/>
    <w:rsid w:val="001D2484"/>
    <w:rsid w:val="001D3A20"/>
    <w:rsid w:val="001D67B8"/>
    <w:rsid w:val="001D6B68"/>
    <w:rsid w:val="001E0EEE"/>
    <w:rsid w:val="001E24AC"/>
    <w:rsid w:val="001E2EB2"/>
    <w:rsid w:val="001E63BF"/>
    <w:rsid w:val="001F0AAD"/>
    <w:rsid w:val="001F1BCB"/>
    <w:rsid w:val="001F27F6"/>
    <w:rsid w:val="001F605D"/>
    <w:rsid w:val="001F715D"/>
    <w:rsid w:val="002009FB"/>
    <w:rsid w:val="00200C41"/>
    <w:rsid w:val="002018DA"/>
    <w:rsid w:val="0020401E"/>
    <w:rsid w:val="00204A32"/>
    <w:rsid w:val="00204B59"/>
    <w:rsid w:val="002051AC"/>
    <w:rsid w:val="0020604E"/>
    <w:rsid w:val="002101B8"/>
    <w:rsid w:val="00210780"/>
    <w:rsid w:val="00210864"/>
    <w:rsid w:val="0021104D"/>
    <w:rsid w:val="00211302"/>
    <w:rsid w:val="00211305"/>
    <w:rsid w:val="00211335"/>
    <w:rsid w:val="002113C6"/>
    <w:rsid w:val="00213566"/>
    <w:rsid w:val="0021479D"/>
    <w:rsid w:val="00215359"/>
    <w:rsid w:val="00216E05"/>
    <w:rsid w:val="00217769"/>
    <w:rsid w:val="00222F91"/>
    <w:rsid w:val="00223341"/>
    <w:rsid w:val="0022460B"/>
    <w:rsid w:val="00225A27"/>
    <w:rsid w:val="00231A0D"/>
    <w:rsid w:val="00232032"/>
    <w:rsid w:val="002324D6"/>
    <w:rsid w:val="0023329C"/>
    <w:rsid w:val="00233EBB"/>
    <w:rsid w:val="002345CA"/>
    <w:rsid w:val="002349F0"/>
    <w:rsid w:val="00235EDF"/>
    <w:rsid w:val="00236E56"/>
    <w:rsid w:val="00240287"/>
    <w:rsid w:val="00242AB4"/>
    <w:rsid w:val="002458BB"/>
    <w:rsid w:val="00250C56"/>
    <w:rsid w:val="00251AE1"/>
    <w:rsid w:val="002541E8"/>
    <w:rsid w:val="00255425"/>
    <w:rsid w:val="0025562B"/>
    <w:rsid w:val="002564FB"/>
    <w:rsid w:val="00256EB5"/>
    <w:rsid w:val="002604D1"/>
    <w:rsid w:val="002606F2"/>
    <w:rsid w:val="0026306C"/>
    <w:rsid w:val="0026314C"/>
    <w:rsid w:val="00263469"/>
    <w:rsid w:val="00263D1D"/>
    <w:rsid w:val="00263E6A"/>
    <w:rsid w:val="002670AF"/>
    <w:rsid w:val="0027029D"/>
    <w:rsid w:val="00270514"/>
    <w:rsid w:val="00271D42"/>
    <w:rsid w:val="00274B36"/>
    <w:rsid w:val="00274D8D"/>
    <w:rsid w:val="00274E3B"/>
    <w:rsid w:val="00275362"/>
    <w:rsid w:val="00277465"/>
    <w:rsid w:val="0027767A"/>
    <w:rsid w:val="00277D78"/>
    <w:rsid w:val="002804F9"/>
    <w:rsid w:val="002809BB"/>
    <w:rsid w:val="00280F1C"/>
    <w:rsid w:val="00281B3E"/>
    <w:rsid w:val="00283B68"/>
    <w:rsid w:val="00284455"/>
    <w:rsid w:val="0028493F"/>
    <w:rsid w:val="00284A31"/>
    <w:rsid w:val="002863B7"/>
    <w:rsid w:val="00286541"/>
    <w:rsid w:val="00290108"/>
    <w:rsid w:val="0029049D"/>
    <w:rsid w:val="002918C1"/>
    <w:rsid w:val="00291FD9"/>
    <w:rsid w:val="00294A9A"/>
    <w:rsid w:val="002A1E81"/>
    <w:rsid w:val="002A2F54"/>
    <w:rsid w:val="002A537A"/>
    <w:rsid w:val="002A53A5"/>
    <w:rsid w:val="002A5518"/>
    <w:rsid w:val="002A56B1"/>
    <w:rsid w:val="002A6216"/>
    <w:rsid w:val="002B22E0"/>
    <w:rsid w:val="002B3847"/>
    <w:rsid w:val="002B46EA"/>
    <w:rsid w:val="002B4A03"/>
    <w:rsid w:val="002B51D9"/>
    <w:rsid w:val="002B56C3"/>
    <w:rsid w:val="002B596F"/>
    <w:rsid w:val="002B5DC3"/>
    <w:rsid w:val="002B632B"/>
    <w:rsid w:val="002B64AD"/>
    <w:rsid w:val="002B6C0E"/>
    <w:rsid w:val="002B7587"/>
    <w:rsid w:val="002B7B77"/>
    <w:rsid w:val="002C2AD9"/>
    <w:rsid w:val="002C2F9C"/>
    <w:rsid w:val="002D1F1B"/>
    <w:rsid w:val="002D2764"/>
    <w:rsid w:val="002D4AB1"/>
    <w:rsid w:val="002D59C6"/>
    <w:rsid w:val="002D5B6F"/>
    <w:rsid w:val="002D6D27"/>
    <w:rsid w:val="002D7190"/>
    <w:rsid w:val="002E0644"/>
    <w:rsid w:val="002E2E92"/>
    <w:rsid w:val="002E629D"/>
    <w:rsid w:val="002F2474"/>
    <w:rsid w:val="002F2E32"/>
    <w:rsid w:val="002F2EE8"/>
    <w:rsid w:val="002F322D"/>
    <w:rsid w:val="002F36E5"/>
    <w:rsid w:val="002F3C84"/>
    <w:rsid w:val="002F5E55"/>
    <w:rsid w:val="002F7646"/>
    <w:rsid w:val="002F7F98"/>
    <w:rsid w:val="00300AA9"/>
    <w:rsid w:val="00302D6A"/>
    <w:rsid w:val="0030514F"/>
    <w:rsid w:val="00305A65"/>
    <w:rsid w:val="00306639"/>
    <w:rsid w:val="003102BC"/>
    <w:rsid w:val="00310DE2"/>
    <w:rsid w:val="0031124C"/>
    <w:rsid w:val="00313552"/>
    <w:rsid w:val="003169D5"/>
    <w:rsid w:val="00317162"/>
    <w:rsid w:val="00320D23"/>
    <w:rsid w:val="00320ECE"/>
    <w:rsid w:val="003236B4"/>
    <w:rsid w:val="0032739E"/>
    <w:rsid w:val="00332D93"/>
    <w:rsid w:val="00336803"/>
    <w:rsid w:val="00336A6D"/>
    <w:rsid w:val="0034113D"/>
    <w:rsid w:val="00343AF1"/>
    <w:rsid w:val="003449CF"/>
    <w:rsid w:val="003457B6"/>
    <w:rsid w:val="00345DDC"/>
    <w:rsid w:val="00346F4D"/>
    <w:rsid w:val="003504E5"/>
    <w:rsid w:val="00350FCA"/>
    <w:rsid w:val="00353BD8"/>
    <w:rsid w:val="003566A4"/>
    <w:rsid w:val="003576A3"/>
    <w:rsid w:val="0036419A"/>
    <w:rsid w:val="00365234"/>
    <w:rsid w:val="003656C3"/>
    <w:rsid w:val="00366FF8"/>
    <w:rsid w:val="003707D0"/>
    <w:rsid w:val="003720ED"/>
    <w:rsid w:val="00372649"/>
    <w:rsid w:val="003736C7"/>
    <w:rsid w:val="00373D1F"/>
    <w:rsid w:val="0037404F"/>
    <w:rsid w:val="00374171"/>
    <w:rsid w:val="00375D5F"/>
    <w:rsid w:val="00376F07"/>
    <w:rsid w:val="00381373"/>
    <w:rsid w:val="00382FAC"/>
    <w:rsid w:val="0038305D"/>
    <w:rsid w:val="00385245"/>
    <w:rsid w:val="00386E9E"/>
    <w:rsid w:val="00390DB1"/>
    <w:rsid w:val="0039137C"/>
    <w:rsid w:val="00393379"/>
    <w:rsid w:val="003955BB"/>
    <w:rsid w:val="003957CE"/>
    <w:rsid w:val="00395ADB"/>
    <w:rsid w:val="00396ABB"/>
    <w:rsid w:val="003A16BA"/>
    <w:rsid w:val="003A1B8D"/>
    <w:rsid w:val="003A1FC2"/>
    <w:rsid w:val="003A2193"/>
    <w:rsid w:val="003A2B1F"/>
    <w:rsid w:val="003A328E"/>
    <w:rsid w:val="003A56FC"/>
    <w:rsid w:val="003A574F"/>
    <w:rsid w:val="003A6454"/>
    <w:rsid w:val="003A7BD3"/>
    <w:rsid w:val="003A7BEC"/>
    <w:rsid w:val="003B02F7"/>
    <w:rsid w:val="003B2A32"/>
    <w:rsid w:val="003C3932"/>
    <w:rsid w:val="003C3FF7"/>
    <w:rsid w:val="003C469C"/>
    <w:rsid w:val="003C6720"/>
    <w:rsid w:val="003D1D9D"/>
    <w:rsid w:val="003D32B9"/>
    <w:rsid w:val="003D4F48"/>
    <w:rsid w:val="003E039D"/>
    <w:rsid w:val="003E071E"/>
    <w:rsid w:val="003E1794"/>
    <w:rsid w:val="003E3895"/>
    <w:rsid w:val="003E41CC"/>
    <w:rsid w:val="003E477A"/>
    <w:rsid w:val="003E4E90"/>
    <w:rsid w:val="003E4F19"/>
    <w:rsid w:val="003E733A"/>
    <w:rsid w:val="003F0288"/>
    <w:rsid w:val="003F099C"/>
    <w:rsid w:val="003F0EC9"/>
    <w:rsid w:val="003F1425"/>
    <w:rsid w:val="003F212A"/>
    <w:rsid w:val="003F4197"/>
    <w:rsid w:val="003F4EC0"/>
    <w:rsid w:val="003F5B03"/>
    <w:rsid w:val="003F6915"/>
    <w:rsid w:val="003F79DD"/>
    <w:rsid w:val="00400BCC"/>
    <w:rsid w:val="0040399D"/>
    <w:rsid w:val="00404ECB"/>
    <w:rsid w:val="004051A0"/>
    <w:rsid w:val="00406C3E"/>
    <w:rsid w:val="004078F5"/>
    <w:rsid w:val="00414771"/>
    <w:rsid w:val="0041506E"/>
    <w:rsid w:val="00416CF3"/>
    <w:rsid w:val="0041779F"/>
    <w:rsid w:val="00420100"/>
    <w:rsid w:val="00423CE0"/>
    <w:rsid w:val="00424A5E"/>
    <w:rsid w:val="004259C0"/>
    <w:rsid w:val="0042654A"/>
    <w:rsid w:val="00430FAF"/>
    <w:rsid w:val="004345F7"/>
    <w:rsid w:val="00437380"/>
    <w:rsid w:val="004400BF"/>
    <w:rsid w:val="004427FC"/>
    <w:rsid w:val="004438B0"/>
    <w:rsid w:val="00445199"/>
    <w:rsid w:val="00446160"/>
    <w:rsid w:val="00450136"/>
    <w:rsid w:val="00454136"/>
    <w:rsid w:val="004554DB"/>
    <w:rsid w:val="004606C2"/>
    <w:rsid w:val="00463523"/>
    <w:rsid w:val="004658B4"/>
    <w:rsid w:val="004661CB"/>
    <w:rsid w:val="004666F1"/>
    <w:rsid w:val="00466C41"/>
    <w:rsid w:val="0046748A"/>
    <w:rsid w:val="00470111"/>
    <w:rsid w:val="00471BAF"/>
    <w:rsid w:val="00472E1F"/>
    <w:rsid w:val="00473264"/>
    <w:rsid w:val="0047354B"/>
    <w:rsid w:val="00473771"/>
    <w:rsid w:val="00473978"/>
    <w:rsid w:val="004740ED"/>
    <w:rsid w:val="0047580A"/>
    <w:rsid w:val="004772E5"/>
    <w:rsid w:val="00477517"/>
    <w:rsid w:val="00480520"/>
    <w:rsid w:val="00480DEB"/>
    <w:rsid w:val="00485B65"/>
    <w:rsid w:val="004904A5"/>
    <w:rsid w:val="0049090D"/>
    <w:rsid w:val="00490CB4"/>
    <w:rsid w:val="0049186F"/>
    <w:rsid w:val="00491DF8"/>
    <w:rsid w:val="00491E79"/>
    <w:rsid w:val="00493036"/>
    <w:rsid w:val="00493920"/>
    <w:rsid w:val="00493E7F"/>
    <w:rsid w:val="004952EE"/>
    <w:rsid w:val="00496576"/>
    <w:rsid w:val="00496D0C"/>
    <w:rsid w:val="0049777D"/>
    <w:rsid w:val="004A357D"/>
    <w:rsid w:val="004A512B"/>
    <w:rsid w:val="004A719F"/>
    <w:rsid w:val="004A7C0F"/>
    <w:rsid w:val="004B1334"/>
    <w:rsid w:val="004B17AC"/>
    <w:rsid w:val="004B34FE"/>
    <w:rsid w:val="004B41D7"/>
    <w:rsid w:val="004B46C6"/>
    <w:rsid w:val="004B728E"/>
    <w:rsid w:val="004B77F4"/>
    <w:rsid w:val="004B78A1"/>
    <w:rsid w:val="004C3F46"/>
    <w:rsid w:val="004C42A1"/>
    <w:rsid w:val="004C66A9"/>
    <w:rsid w:val="004C6DEE"/>
    <w:rsid w:val="004D19B2"/>
    <w:rsid w:val="004D4C72"/>
    <w:rsid w:val="004D574F"/>
    <w:rsid w:val="004D7682"/>
    <w:rsid w:val="004D7EB0"/>
    <w:rsid w:val="004E1687"/>
    <w:rsid w:val="004E183A"/>
    <w:rsid w:val="004E2125"/>
    <w:rsid w:val="004E2163"/>
    <w:rsid w:val="004E4E95"/>
    <w:rsid w:val="004E58E2"/>
    <w:rsid w:val="004F06AA"/>
    <w:rsid w:val="004F2BA1"/>
    <w:rsid w:val="004F489E"/>
    <w:rsid w:val="004F49B4"/>
    <w:rsid w:val="004F6F7D"/>
    <w:rsid w:val="004F6FA7"/>
    <w:rsid w:val="004F712E"/>
    <w:rsid w:val="005009C8"/>
    <w:rsid w:val="00500DDE"/>
    <w:rsid w:val="00502F63"/>
    <w:rsid w:val="00503BD3"/>
    <w:rsid w:val="005048A4"/>
    <w:rsid w:val="00506E14"/>
    <w:rsid w:val="005077FF"/>
    <w:rsid w:val="00507AFC"/>
    <w:rsid w:val="005105BF"/>
    <w:rsid w:val="00513AD0"/>
    <w:rsid w:val="005144BB"/>
    <w:rsid w:val="005146A2"/>
    <w:rsid w:val="00515FB2"/>
    <w:rsid w:val="00516779"/>
    <w:rsid w:val="00517B01"/>
    <w:rsid w:val="00517E38"/>
    <w:rsid w:val="00521657"/>
    <w:rsid w:val="00521906"/>
    <w:rsid w:val="00524041"/>
    <w:rsid w:val="00524EC2"/>
    <w:rsid w:val="00525E9B"/>
    <w:rsid w:val="00526697"/>
    <w:rsid w:val="0053066D"/>
    <w:rsid w:val="005342FC"/>
    <w:rsid w:val="00534C80"/>
    <w:rsid w:val="00535ABB"/>
    <w:rsid w:val="00541C34"/>
    <w:rsid w:val="00542708"/>
    <w:rsid w:val="00543006"/>
    <w:rsid w:val="005447CC"/>
    <w:rsid w:val="005452D0"/>
    <w:rsid w:val="00546800"/>
    <w:rsid w:val="00552650"/>
    <w:rsid w:val="00552852"/>
    <w:rsid w:val="00552E51"/>
    <w:rsid w:val="00553EAC"/>
    <w:rsid w:val="0055454E"/>
    <w:rsid w:val="00554F1B"/>
    <w:rsid w:val="00557D94"/>
    <w:rsid w:val="0056159B"/>
    <w:rsid w:val="00561DCE"/>
    <w:rsid w:val="005652F6"/>
    <w:rsid w:val="00565C2B"/>
    <w:rsid w:val="005725BB"/>
    <w:rsid w:val="00575728"/>
    <w:rsid w:val="0057647B"/>
    <w:rsid w:val="005765AF"/>
    <w:rsid w:val="00582FD8"/>
    <w:rsid w:val="00585BB2"/>
    <w:rsid w:val="00586963"/>
    <w:rsid w:val="00590717"/>
    <w:rsid w:val="0059126E"/>
    <w:rsid w:val="00591459"/>
    <w:rsid w:val="005931AB"/>
    <w:rsid w:val="0059373E"/>
    <w:rsid w:val="005941EF"/>
    <w:rsid w:val="00594E39"/>
    <w:rsid w:val="00595022"/>
    <w:rsid w:val="00596D6E"/>
    <w:rsid w:val="005A0757"/>
    <w:rsid w:val="005A35E4"/>
    <w:rsid w:val="005A64EE"/>
    <w:rsid w:val="005B0600"/>
    <w:rsid w:val="005B1E6C"/>
    <w:rsid w:val="005B30F9"/>
    <w:rsid w:val="005B32F2"/>
    <w:rsid w:val="005B63EB"/>
    <w:rsid w:val="005B695D"/>
    <w:rsid w:val="005B6EA3"/>
    <w:rsid w:val="005C06C9"/>
    <w:rsid w:val="005C0F58"/>
    <w:rsid w:val="005C1026"/>
    <w:rsid w:val="005C2EEE"/>
    <w:rsid w:val="005C34D4"/>
    <w:rsid w:val="005C6C84"/>
    <w:rsid w:val="005D00D7"/>
    <w:rsid w:val="005D01B0"/>
    <w:rsid w:val="005D16DA"/>
    <w:rsid w:val="005D2A9C"/>
    <w:rsid w:val="005D4590"/>
    <w:rsid w:val="005D565C"/>
    <w:rsid w:val="005D66BB"/>
    <w:rsid w:val="005D782B"/>
    <w:rsid w:val="005D7ED8"/>
    <w:rsid w:val="005E0743"/>
    <w:rsid w:val="005E0CD6"/>
    <w:rsid w:val="005E40F3"/>
    <w:rsid w:val="005E5651"/>
    <w:rsid w:val="005E5BEB"/>
    <w:rsid w:val="005F06F7"/>
    <w:rsid w:val="005F0D3C"/>
    <w:rsid w:val="005F2EC8"/>
    <w:rsid w:val="005F483C"/>
    <w:rsid w:val="005F48E9"/>
    <w:rsid w:val="005F5564"/>
    <w:rsid w:val="005F5601"/>
    <w:rsid w:val="005F638F"/>
    <w:rsid w:val="005F7795"/>
    <w:rsid w:val="005F7A4D"/>
    <w:rsid w:val="006015B2"/>
    <w:rsid w:val="00601A3A"/>
    <w:rsid w:val="00603D02"/>
    <w:rsid w:val="00610294"/>
    <w:rsid w:val="006117EC"/>
    <w:rsid w:val="00611DDB"/>
    <w:rsid w:val="006126E3"/>
    <w:rsid w:val="006133E9"/>
    <w:rsid w:val="006149B0"/>
    <w:rsid w:val="00615003"/>
    <w:rsid w:val="00615182"/>
    <w:rsid w:val="00617E2C"/>
    <w:rsid w:val="00624A9F"/>
    <w:rsid w:val="00626D13"/>
    <w:rsid w:val="006307BB"/>
    <w:rsid w:val="00631872"/>
    <w:rsid w:val="0063400B"/>
    <w:rsid w:val="00634BCD"/>
    <w:rsid w:val="00634F94"/>
    <w:rsid w:val="00636960"/>
    <w:rsid w:val="00640262"/>
    <w:rsid w:val="00640A0A"/>
    <w:rsid w:val="006422E3"/>
    <w:rsid w:val="00642CE0"/>
    <w:rsid w:val="00644EB3"/>
    <w:rsid w:val="006451C8"/>
    <w:rsid w:val="00646939"/>
    <w:rsid w:val="006514FD"/>
    <w:rsid w:val="00651A51"/>
    <w:rsid w:val="00652433"/>
    <w:rsid w:val="00653518"/>
    <w:rsid w:val="00654CE9"/>
    <w:rsid w:val="00655E42"/>
    <w:rsid w:val="00657F9A"/>
    <w:rsid w:val="00660599"/>
    <w:rsid w:val="006623EE"/>
    <w:rsid w:val="00662462"/>
    <w:rsid w:val="00662657"/>
    <w:rsid w:val="00663F54"/>
    <w:rsid w:val="00664714"/>
    <w:rsid w:val="00667005"/>
    <w:rsid w:val="00670B7E"/>
    <w:rsid w:val="00670E00"/>
    <w:rsid w:val="00672A7B"/>
    <w:rsid w:val="00674F7B"/>
    <w:rsid w:val="006760C7"/>
    <w:rsid w:val="0067705C"/>
    <w:rsid w:val="00677C71"/>
    <w:rsid w:val="0068061D"/>
    <w:rsid w:val="006826AD"/>
    <w:rsid w:val="0068379D"/>
    <w:rsid w:val="0068417B"/>
    <w:rsid w:val="0068636B"/>
    <w:rsid w:val="006864DA"/>
    <w:rsid w:val="00686727"/>
    <w:rsid w:val="006868F2"/>
    <w:rsid w:val="00687834"/>
    <w:rsid w:val="006918C2"/>
    <w:rsid w:val="00691BA5"/>
    <w:rsid w:val="00692843"/>
    <w:rsid w:val="00692B3E"/>
    <w:rsid w:val="00693436"/>
    <w:rsid w:val="00693E7B"/>
    <w:rsid w:val="0069451A"/>
    <w:rsid w:val="006A03EF"/>
    <w:rsid w:val="006A22FE"/>
    <w:rsid w:val="006A25A0"/>
    <w:rsid w:val="006A3648"/>
    <w:rsid w:val="006A4BBB"/>
    <w:rsid w:val="006A5C07"/>
    <w:rsid w:val="006B0BF4"/>
    <w:rsid w:val="006B19B1"/>
    <w:rsid w:val="006B1E2B"/>
    <w:rsid w:val="006B1FB8"/>
    <w:rsid w:val="006B3D0E"/>
    <w:rsid w:val="006B43EF"/>
    <w:rsid w:val="006B442A"/>
    <w:rsid w:val="006C0046"/>
    <w:rsid w:val="006C153F"/>
    <w:rsid w:val="006D0A58"/>
    <w:rsid w:val="006D2162"/>
    <w:rsid w:val="006D610D"/>
    <w:rsid w:val="006D6B96"/>
    <w:rsid w:val="006D6E85"/>
    <w:rsid w:val="006D75F2"/>
    <w:rsid w:val="006D7F9F"/>
    <w:rsid w:val="006E1DA8"/>
    <w:rsid w:val="006E24F2"/>
    <w:rsid w:val="006E2EA7"/>
    <w:rsid w:val="006E3611"/>
    <w:rsid w:val="006E4523"/>
    <w:rsid w:val="006E5AAB"/>
    <w:rsid w:val="006F0D56"/>
    <w:rsid w:val="006F68A4"/>
    <w:rsid w:val="006F6DCA"/>
    <w:rsid w:val="00701539"/>
    <w:rsid w:val="00701544"/>
    <w:rsid w:val="00702829"/>
    <w:rsid w:val="00702C28"/>
    <w:rsid w:val="00703560"/>
    <w:rsid w:val="00703686"/>
    <w:rsid w:val="007057EF"/>
    <w:rsid w:val="0071139E"/>
    <w:rsid w:val="00715527"/>
    <w:rsid w:val="00715B23"/>
    <w:rsid w:val="00715C8C"/>
    <w:rsid w:val="00716832"/>
    <w:rsid w:val="00723444"/>
    <w:rsid w:val="007260F4"/>
    <w:rsid w:val="0072746B"/>
    <w:rsid w:val="00727A15"/>
    <w:rsid w:val="0073060F"/>
    <w:rsid w:val="007312C0"/>
    <w:rsid w:val="00731F28"/>
    <w:rsid w:val="00732C04"/>
    <w:rsid w:val="00733566"/>
    <w:rsid w:val="00734F68"/>
    <w:rsid w:val="00735E45"/>
    <w:rsid w:val="00736FCB"/>
    <w:rsid w:val="007370C6"/>
    <w:rsid w:val="00737175"/>
    <w:rsid w:val="007376C7"/>
    <w:rsid w:val="00740499"/>
    <w:rsid w:val="00740A62"/>
    <w:rsid w:val="0074221B"/>
    <w:rsid w:val="00746277"/>
    <w:rsid w:val="0075267F"/>
    <w:rsid w:val="00752BEF"/>
    <w:rsid w:val="0075381A"/>
    <w:rsid w:val="00763FA7"/>
    <w:rsid w:val="00765454"/>
    <w:rsid w:val="00766005"/>
    <w:rsid w:val="00766F7B"/>
    <w:rsid w:val="00772AB1"/>
    <w:rsid w:val="00775D46"/>
    <w:rsid w:val="0077690E"/>
    <w:rsid w:val="00780F8E"/>
    <w:rsid w:val="00781457"/>
    <w:rsid w:val="00781675"/>
    <w:rsid w:val="00783FA5"/>
    <w:rsid w:val="00784A4F"/>
    <w:rsid w:val="00784A6A"/>
    <w:rsid w:val="007858B5"/>
    <w:rsid w:val="00785F5C"/>
    <w:rsid w:val="00791B43"/>
    <w:rsid w:val="007933B6"/>
    <w:rsid w:val="00794CF7"/>
    <w:rsid w:val="00795CD4"/>
    <w:rsid w:val="0079719E"/>
    <w:rsid w:val="007A02F4"/>
    <w:rsid w:val="007A0769"/>
    <w:rsid w:val="007A1F71"/>
    <w:rsid w:val="007A2AC7"/>
    <w:rsid w:val="007A5089"/>
    <w:rsid w:val="007A6099"/>
    <w:rsid w:val="007A6AC7"/>
    <w:rsid w:val="007A6C9F"/>
    <w:rsid w:val="007A788A"/>
    <w:rsid w:val="007B0014"/>
    <w:rsid w:val="007B12A2"/>
    <w:rsid w:val="007B1A64"/>
    <w:rsid w:val="007B32A4"/>
    <w:rsid w:val="007B399D"/>
    <w:rsid w:val="007B67CC"/>
    <w:rsid w:val="007B6890"/>
    <w:rsid w:val="007C0A7D"/>
    <w:rsid w:val="007C4194"/>
    <w:rsid w:val="007C446F"/>
    <w:rsid w:val="007C5A80"/>
    <w:rsid w:val="007C7D5E"/>
    <w:rsid w:val="007D123A"/>
    <w:rsid w:val="007D1813"/>
    <w:rsid w:val="007D3CF9"/>
    <w:rsid w:val="007D4438"/>
    <w:rsid w:val="007D4478"/>
    <w:rsid w:val="007D44C2"/>
    <w:rsid w:val="007D554D"/>
    <w:rsid w:val="007D720F"/>
    <w:rsid w:val="007E0B3B"/>
    <w:rsid w:val="007E0D40"/>
    <w:rsid w:val="007E2185"/>
    <w:rsid w:val="007E25A0"/>
    <w:rsid w:val="007E2F11"/>
    <w:rsid w:val="007E6C89"/>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20B3"/>
    <w:rsid w:val="00802CE5"/>
    <w:rsid w:val="00804ED7"/>
    <w:rsid w:val="008058A5"/>
    <w:rsid w:val="00807B23"/>
    <w:rsid w:val="00812463"/>
    <w:rsid w:val="00813126"/>
    <w:rsid w:val="00814779"/>
    <w:rsid w:val="00815B8E"/>
    <w:rsid w:val="008168D2"/>
    <w:rsid w:val="0081747B"/>
    <w:rsid w:val="00822233"/>
    <w:rsid w:val="00825D70"/>
    <w:rsid w:val="00827685"/>
    <w:rsid w:val="008308B1"/>
    <w:rsid w:val="00830D97"/>
    <w:rsid w:val="00831D1C"/>
    <w:rsid w:val="00832F06"/>
    <w:rsid w:val="008358B0"/>
    <w:rsid w:val="0084022F"/>
    <w:rsid w:val="00843433"/>
    <w:rsid w:val="00844E08"/>
    <w:rsid w:val="00845776"/>
    <w:rsid w:val="0084731A"/>
    <w:rsid w:val="00847682"/>
    <w:rsid w:val="00851030"/>
    <w:rsid w:val="00852352"/>
    <w:rsid w:val="00852E0B"/>
    <w:rsid w:val="008545D3"/>
    <w:rsid w:val="0085781D"/>
    <w:rsid w:val="00857AE0"/>
    <w:rsid w:val="00860C63"/>
    <w:rsid w:val="00861776"/>
    <w:rsid w:val="00861BB3"/>
    <w:rsid w:val="00861DA8"/>
    <w:rsid w:val="0086236F"/>
    <w:rsid w:val="0087214D"/>
    <w:rsid w:val="008724A5"/>
    <w:rsid w:val="008774C0"/>
    <w:rsid w:val="00877770"/>
    <w:rsid w:val="00883E9E"/>
    <w:rsid w:val="00884DDB"/>
    <w:rsid w:val="0088506E"/>
    <w:rsid w:val="00887BEF"/>
    <w:rsid w:val="00887CF1"/>
    <w:rsid w:val="008901B7"/>
    <w:rsid w:val="00890EA4"/>
    <w:rsid w:val="008920C8"/>
    <w:rsid w:val="00892A20"/>
    <w:rsid w:val="00893D24"/>
    <w:rsid w:val="00894FD1"/>
    <w:rsid w:val="0089525F"/>
    <w:rsid w:val="0089594C"/>
    <w:rsid w:val="008959BC"/>
    <w:rsid w:val="008A1170"/>
    <w:rsid w:val="008A1E1F"/>
    <w:rsid w:val="008A367E"/>
    <w:rsid w:val="008A3B5A"/>
    <w:rsid w:val="008A4441"/>
    <w:rsid w:val="008A4D1B"/>
    <w:rsid w:val="008A4E79"/>
    <w:rsid w:val="008A53DC"/>
    <w:rsid w:val="008A760F"/>
    <w:rsid w:val="008B11FE"/>
    <w:rsid w:val="008B39CC"/>
    <w:rsid w:val="008C0DB0"/>
    <w:rsid w:val="008C1945"/>
    <w:rsid w:val="008C1EE9"/>
    <w:rsid w:val="008C3513"/>
    <w:rsid w:val="008C3DDF"/>
    <w:rsid w:val="008C4D5C"/>
    <w:rsid w:val="008C66FD"/>
    <w:rsid w:val="008C6E92"/>
    <w:rsid w:val="008D0A61"/>
    <w:rsid w:val="008D14CB"/>
    <w:rsid w:val="008D3957"/>
    <w:rsid w:val="008D3B76"/>
    <w:rsid w:val="008D5A05"/>
    <w:rsid w:val="008D78A8"/>
    <w:rsid w:val="008E096A"/>
    <w:rsid w:val="008E1BD9"/>
    <w:rsid w:val="008E1DFD"/>
    <w:rsid w:val="008E4A20"/>
    <w:rsid w:val="008E4B11"/>
    <w:rsid w:val="008F02E2"/>
    <w:rsid w:val="008F0B08"/>
    <w:rsid w:val="008F1119"/>
    <w:rsid w:val="008F1901"/>
    <w:rsid w:val="008F19C4"/>
    <w:rsid w:val="008F5001"/>
    <w:rsid w:val="008F5686"/>
    <w:rsid w:val="008F6FD8"/>
    <w:rsid w:val="008F71A8"/>
    <w:rsid w:val="008F73BD"/>
    <w:rsid w:val="008F7897"/>
    <w:rsid w:val="00901790"/>
    <w:rsid w:val="009027A9"/>
    <w:rsid w:val="0090549A"/>
    <w:rsid w:val="00905691"/>
    <w:rsid w:val="00905FAA"/>
    <w:rsid w:val="0090720D"/>
    <w:rsid w:val="009104F0"/>
    <w:rsid w:val="009106C7"/>
    <w:rsid w:val="00911CE4"/>
    <w:rsid w:val="00911EA3"/>
    <w:rsid w:val="009123EC"/>
    <w:rsid w:val="009139AC"/>
    <w:rsid w:val="00917080"/>
    <w:rsid w:val="00921AAE"/>
    <w:rsid w:val="0092307E"/>
    <w:rsid w:val="0092586F"/>
    <w:rsid w:val="00925E90"/>
    <w:rsid w:val="0092675F"/>
    <w:rsid w:val="00930475"/>
    <w:rsid w:val="00931D5C"/>
    <w:rsid w:val="00932733"/>
    <w:rsid w:val="00933981"/>
    <w:rsid w:val="0094018A"/>
    <w:rsid w:val="009424AE"/>
    <w:rsid w:val="0094423E"/>
    <w:rsid w:val="00946C57"/>
    <w:rsid w:val="00952120"/>
    <w:rsid w:val="0095285D"/>
    <w:rsid w:val="00952E48"/>
    <w:rsid w:val="00953C04"/>
    <w:rsid w:val="0095501E"/>
    <w:rsid w:val="009553F5"/>
    <w:rsid w:val="009571D7"/>
    <w:rsid w:val="00962008"/>
    <w:rsid w:val="0096301F"/>
    <w:rsid w:val="00963506"/>
    <w:rsid w:val="009636BD"/>
    <w:rsid w:val="00963E44"/>
    <w:rsid w:val="00964A8D"/>
    <w:rsid w:val="00966980"/>
    <w:rsid w:val="00973282"/>
    <w:rsid w:val="009750B6"/>
    <w:rsid w:val="0097605D"/>
    <w:rsid w:val="009763E0"/>
    <w:rsid w:val="00976FFC"/>
    <w:rsid w:val="00977884"/>
    <w:rsid w:val="00977D96"/>
    <w:rsid w:val="00980BEB"/>
    <w:rsid w:val="009810DC"/>
    <w:rsid w:val="009837A1"/>
    <w:rsid w:val="00983B35"/>
    <w:rsid w:val="00984747"/>
    <w:rsid w:val="00985BA1"/>
    <w:rsid w:val="00985CE1"/>
    <w:rsid w:val="0099018C"/>
    <w:rsid w:val="009906A2"/>
    <w:rsid w:val="00992125"/>
    <w:rsid w:val="00994516"/>
    <w:rsid w:val="009948F3"/>
    <w:rsid w:val="00994BC7"/>
    <w:rsid w:val="00995A5C"/>
    <w:rsid w:val="00995EE8"/>
    <w:rsid w:val="00996530"/>
    <w:rsid w:val="0099687B"/>
    <w:rsid w:val="009A152A"/>
    <w:rsid w:val="009A1C67"/>
    <w:rsid w:val="009A6128"/>
    <w:rsid w:val="009A6490"/>
    <w:rsid w:val="009A6A90"/>
    <w:rsid w:val="009A6D58"/>
    <w:rsid w:val="009A74ED"/>
    <w:rsid w:val="009B05F6"/>
    <w:rsid w:val="009B503D"/>
    <w:rsid w:val="009B6ECA"/>
    <w:rsid w:val="009C0BEC"/>
    <w:rsid w:val="009C0CD8"/>
    <w:rsid w:val="009C0E05"/>
    <w:rsid w:val="009C18ED"/>
    <w:rsid w:val="009C1F7B"/>
    <w:rsid w:val="009C3A86"/>
    <w:rsid w:val="009C4157"/>
    <w:rsid w:val="009C4D12"/>
    <w:rsid w:val="009C58D8"/>
    <w:rsid w:val="009C7BB0"/>
    <w:rsid w:val="009D444C"/>
    <w:rsid w:val="009D470F"/>
    <w:rsid w:val="009D555A"/>
    <w:rsid w:val="009D5B76"/>
    <w:rsid w:val="009D5CDC"/>
    <w:rsid w:val="009E0851"/>
    <w:rsid w:val="009E3707"/>
    <w:rsid w:val="009E56B2"/>
    <w:rsid w:val="009E75A0"/>
    <w:rsid w:val="009E77C2"/>
    <w:rsid w:val="009E79EB"/>
    <w:rsid w:val="009E7C63"/>
    <w:rsid w:val="009F126B"/>
    <w:rsid w:val="009F6A9A"/>
    <w:rsid w:val="00A024FA"/>
    <w:rsid w:val="00A02857"/>
    <w:rsid w:val="00A03A7D"/>
    <w:rsid w:val="00A0400B"/>
    <w:rsid w:val="00A06321"/>
    <w:rsid w:val="00A0713A"/>
    <w:rsid w:val="00A11945"/>
    <w:rsid w:val="00A1283C"/>
    <w:rsid w:val="00A14564"/>
    <w:rsid w:val="00A171DB"/>
    <w:rsid w:val="00A21111"/>
    <w:rsid w:val="00A22121"/>
    <w:rsid w:val="00A23B0D"/>
    <w:rsid w:val="00A24663"/>
    <w:rsid w:val="00A26702"/>
    <w:rsid w:val="00A269FB"/>
    <w:rsid w:val="00A277FA"/>
    <w:rsid w:val="00A27AF8"/>
    <w:rsid w:val="00A27B77"/>
    <w:rsid w:val="00A30A7A"/>
    <w:rsid w:val="00A3109F"/>
    <w:rsid w:val="00A3471A"/>
    <w:rsid w:val="00A34B93"/>
    <w:rsid w:val="00A35A97"/>
    <w:rsid w:val="00A41F92"/>
    <w:rsid w:val="00A42796"/>
    <w:rsid w:val="00A428F6"/>
    <w:rsid w:val="00A44685"/>
    <w:rsid w:val="00A465C8"/>
    <w:rsid w:val="00A4685D"/>
    <w:rsid w:val="00A47A26"/>
    <w:rsid w:val="00A53433"/>
    <w:rsid w:val="00A55259"/>
    <w:rsid w:val="00A55366"/>
    <w:rsid w:val="00A56FC6"/>
    <w:rsid w:val="00A57AA3"/>
    <w:rsid w:val="00A60D5D"/>
    <w:rsid w:val="00A62366"/>
    <w:rsid w:val="00A63AB0"/>
    <w:rsid w:val="00A66BC2"/>
    <w:rsid w:val="00A66EFB"/>
    <w:rsid w:val="00A67EC5"/>
    <w:rsid w:val="00A70BD1"/>
    <w:rsid w:val="00A71A31"/>
    <w:rsid w:val="00A757D0"/>
    <w:rsid w:val="00A7712C"/>
    <w:rsid w:val="00A77830"/>
    <w:rsid w:val="00A80D3A"/>
    <w:rsid w:val="00A81AE2"/>
    <w:rsid w:val="00A8225B"/>
    <w:rsid w:val="00A82A94"/>
    <w:rsid w:val="00A82AA7"/>
    <w:rsid w:val="00A82FC1"/>
    <w:rsid w:val="00A834A7"/>
    <w:rsid w:val="00A8614E"/>
    <w:rsid w:val="00A9137B"/>
    <w:rsid w:val="00A91CE1"/>
    <w:rsid w:val="00A92E2A"/>
    <w:rsid w:val="00A9331A"/>
    <w:rsid w:val="00A9342E"/>
    <w:rsid w:val="00A94932"/>
    <w:rsid w:val="00A94DA6"/>
    <w:rsid w:val="00A9599C"/>
    <w:rsid w:val="00A95EB0"/>
    <w:rsid w:val="00A97A5F"/>
    <w:rsid w:val="00A97D0E"/>
    <w:rsid w:val="00AA1623"/>
    <w:rsid w:val="00AA1B1E"/>
    <w:rsid w:val="00AA2E39"/>
    <w:rsid w:val="00AA6289"/>
    <w:rsid w:val="00AA743D"/>
    <w:rsid w:val="00AB1048"/>
    <w:rsid w:val="00AB23D4"/>
    <w:rsid w:val="00AB3115"/>
    <w:rsid w:val="00AB3252"/>
    <w:rsid w:val="00AB3673"/>
    <w:rsid w:val="00AB408F"/>
    <w:rsid w:val="00AB447E"/>
    <w:rsid w:val="00AB5C16"/>
    <w:rsid w:val="00AB6B1E"/>
    <w:rsid w:val="00AB7059"/>
    <w:rsid w:val="00AB77F9"/>
    <w:rsid w:val="00AB7B2A"/>
    <w:rsid w:val="00AC0B32"/>
    <w:rsid w:val="00AC1B90"/>
    <w:rsid w:val="00AC2504"/>
    <w:rsid w:val="00AC3A6B"/>
    <w:rsid w:val="00AC5A15"/>
    <w:rsid w:val="00AD319A"/>
    <w:rsid w:val="00AD34E4"/>
    <w:rsid w:val="00AD7088"/>
    <w:rsid w:val="00AD748B"/>
    <w:rsid w:val="00AD7FF1"/>
    <w:rsid w:val="00AE0C87"/>
    <w:rsid w:val="00AE22D1"/>
    <w:rsid w:val="00AE2A5B"/>
    <w:rsid w:val="00AE2AA9"/>
    <w:rsid w:val="00AE5DEC"/>
    <w:rsid w:val="00AF26F0"/>
    <w:rsid w:val="00AF377D"/>
    <w:rsid w:val="00AF491B"/>
    <w:rsid w:val="00AF58F4"/>
    <w:rsid w:val="00AF5C63"/>
    <w:rsid w:val="00AF66D0"/>
    <w:rsid w:val="00AF7AC9"/>
    <w:rsid w:val="00AF7B71"/>
    <w:rsid w:val="00B01262"/>
    <w:rsid w:val="00B01CF6"/>
    <w:rsid w:val="00B01E01"/>
    <w:rsid w:val="00B02F89"/>
    <w:rsid w:val="00B0306E"/>
    <w:rsid w:val="00B04A37"/>
    <w:rsid w:val="00B061B2"/>
    <w:rsid w:val="00B062EE"/>
    <w:rsid w:val="00B07077"/>
    <w:rsid w:val="00B07DC7"/>
    <w:rsid w:val="00B10563"/>
    <w:rsid w:val="00B10B14"/>
    <w:rsid w:val="00B10FDD"/>
    <w:rsid w:val="00B13288"/>
    <w:rsid w:val="00B137EA"/>
    <w:rsid w:val="00B17D65"/>
    <w:rsid w:val="00B17F85"/>
    <w:rsid w:val="00B218E5"/>
    <w:rsid w:val="00B25C47"/>
    <w:rsid w:val="00B3216B"/>
    <w:rsid w:val="00B333F8"/>
    <w:rsid w:val="00B33AD7"/>
    <w:rsid w:val="00B35794"/>
    <w:rsid w:val="00B3584A"/>
    <w:rsid w:val="00B363B5"/>
    <w:rsid w:val="00B36645"/>
    <w:rsid w:val="00B367B3"/>
    <w:rsid w:val="00B43862"/>
    <w:rsid w:val="00B45DC5"/>
    <w:rsid w:val="00B45EAA"/>
    <w:rsid w:val="00B47611"/>
    <w:rsid w:val="00B4771B"/>
    <w:rsid w:val="00B51E8B"/>
    <w:rsid w:val="00B51F70"/>
    <w:rsid w:val="00B53A9D"/>
    <w:rsid w:val="00B5466B"/>
    <w:rsid w:val="00B54EA9"/>
    <w:rsid w:val="00B555E0"/>
    <w:rsid w:val="00B5703B"/>
    <w:rsid w:val="00B57259"/>
    <w:rsid w:val="00B60AAD"/>
    <w:rsid w:val="00B62CAA"/>
    <w:rsid w:val="00B644E6"/>
    <w:rsid w:val="00B64BB8"/>
    <w:rsid w:val="00B70161"/>
    <w:rsid w:val="00B7079D"/>
    <w:rsid w:val="00B708DD"/>
    <w:rsid w:val="00B71AAF"/>
    <w:rsid w:val="00B74009"/>
    <w:rsid w:val="00B74861"/>
    <w:rsid w:val="00B76670"/>
    <w:rsid w:val="00B76934"/>
    <w:rsid w:val="00B77282"/>
    <w:rsid w:val="00B77BDF"/>
    <w:rsid w:val="00B80FB7"/>
    <w:rsid w:val="00B82188"/>
    <w:rsid w:val="00B8503C"/>
    <w:rsid w:val="00B85A69"/>
    <w:rsid w:val="00B85C1A"/>
    <w:rsid w:val="00B902A3"/>
    <w:rsid w:val="00B91597"/>
    <w:rsid w:val="00B936A5"/>
    <w:rsid w:val="00B94450"/>
    <w:rsid w:val="00B95642"/>
    <w:rsid w:val="00B9676C"/>
    <w:rsid w:val="00B96B66"/>
    <w:rsid w:val="00B96CF9"/>
    <w:rsid w:val="00BA07DB"/>
    <w:rsid w:val="00BA0C7A"/>
    <w:rsid w:val="00BA1042"/>
    <w:rsid w:val="00BA5CDA"/>
    <w:rsid w:val="00BA6214"/>
    <w:rsid w:val="00BA7BA5"/>
    <w:rsid w:val="00BA7F6F"/>
    <w:rsid w:val="00BB1474"/>
    <w:rsid w:val="00BB1BFB"/>
    <w:rsid w:val="00BB23F9"/>
    <w:rsid w:val="00BB39D0"/>
    <w:rsid w:val="00BB4963"/>
    <w:rsid w:val="00BB4BB0"/>
    <w:rsid w:val="00BB56C4"/>
    <w:rsid w:val="00BB725C"/>
    <w:rsid w:val="00BC2666"/>
    <w:rsid w:val="00BC4337"/>
    <w:rsid w:val="00BC4968"/>
    <w:rsid w:val="00BC5CF0"/>
    <w:rsid w:val="00BC5E08"/>
    <w:rsid w:val="00BD17C0"/>
    <w:rsid w:val="00BD5346"/>
    <w:rsid w:val="00BE590E"/>
    <w:rsid w:val="00BF047A"/>
    <w:rsid w:val="00BF0486"/>
    <w:rsid w:val="00BF32CA"/>
    <w:rsid w:val="00BF5C72"/>
    <w:rsid w:val="00C007E2"/>
    <w:rsid w:val="00C01F94"/>
    <w:rsid w:val="00C05D2D"/>
    <w:rsid w:val="00C07309"/>
    <w:rsid w:val="00C116CC"/>
    <w:rsid w:val="00C11ABD"/>
    <w:rsid w:val="00C12349"/>
    <w:rsid w:val="00C1309D"/>
    <w:rsid w:val="00C150DB"/>
    <w:rsid w:val="00C15278"/>
    <w:rsid w:val="00C20E7F"/>
    <w:rsid w:val="00C22FFF"/>
    <w:rsid w:val="00C23F02"/>
    <w:rsid w:val="00C26283"/>
    <w:rsid w:val="00C26825"/>
    <w:rsid w:val="00C26DCD"/>
    <w:rsid w:val="00C30EA5"/>
    <w:rsid w:val="00C313DB"/>
    <w:rsid w:val="00C32E21"/>
    <w:rsid w:val="00C345A0"/>
    <w:rsid w:val="00C3648F"/>
    <w:rsid w:val="00C37C72"/>
    <w:rsid w:val="00C41D53"/>
    <w:rsid w:val="00C42189"/>
    <w:rsid w:val="00C42D97"/>
    <w:rsid w:val="00C43C26"/>
    <w:rsid w:val="00C47B57"/>
    <w:rsid w:val="00C50033"/>
    <w:rsid w:val="00C5408C"/>
    <w:rsid w:val="00C544F0"/>
    <w:rsid w:val="00C5760A"/>
    <w:rsid w:val="00C57842"/>
    <w:rsid w:val="00C57F2A"/>
    <w:rsid w:val="00C608CD"/>
    <w:rsid w:val="00C6254F"/>
    <w:rsid w:val="00C62D5B"/>
    <w:rsid w:val="00C64A9B"/>
    <w:rsid w:val="00C70270"/>
    <w:rsid w:val="00C7310C"/>
    <w:rsid w:val="00C7340A"/>
    <w:rsid w:val="00C749D4"/>
    <w:rsid w:val="00C75040"/>
    <w:rsid w:val="00C758FD"/>
    <w:rsid w:val="00C75CE6"/>
    <w:rsid w:val="00C8196E"/>
    <w:rsid w:val="00C83790"/>
    <w:rsid w:val="00C850E1"/>
    <w:rsid w:val="00C86D84"/>
    <w:rsid w:val="00C914DE"/>
    <w:rsid w:val="00C914F8"/>
    <w:rsid w:val="00C91544"/>
    <w:rsid w:val="00C9384C"/>
    <w:rsid w:val="00C978F1"/>
    <w:rsid w:val="00C97EEC"/>
    <w:rsid w:val="00CA3D1E"/>
    <w:rsid w:val="00CA527A"/>
    <w:rsid w:val="00CA5F5C"/>
    <w:rsid w:val="00CA607A"/>
    <w:rsid w:val="00CB0E14"/>
    <w:rsid w:val="00CB3B94"/>
    <w:rsid w:val="00CB5C17"/>
    <w:rsid w:val="00CB5C41"/>
    <w:rsid w:val="00CB6BEB"/>
    <w:rsid w:val="00CC40B0"/>
    <w:rsid w:val="00CC4B48"/>
    <w:rsid w:val="00CC697D"/>
    <w:rsid w:val="00CC7519"/>
    <w:rsid w:val="00CD1374"/>
    <w:rsid w:val="00CD2384"/>
    <w:rsid w:val="00CD36C5"/>
    <w:rsid w:val="00CD37FD"/>
    <w:rsid w:val="00CD3B31"/>
    <w:rsid w:val="00CD60F1"/>
    <w:rsid w:val="00CE1E97"/>
    <w:rsid w:val="00CE2577"/>
    <w:rsid w:val="00CE3DCC"/>
    <w:rsid w:val="00CE58F0"/>
    <w:rsid w:val="00CE5F6F"/>
    <w:rsid w:val="00CE7B6C"/>
    <w:rsid w:val="00CF02EC"/>
    <w:rsid w:val="00CF1F03"/>
    <w:rsid w:val="00CF36A6"/>
    <w:rsid w:val="00D00366"/>
    <w:rsid w:val="00D00A19"/>
    <w:rsid w:val="00D03C5F"/>
    <w:rsid w:val="00D100BB"/>
    <w:rsid w:val="00D1165A"/>
    <w:rsid w:val="00D11798"/>
    <w:rsid w:val="00D1332A"/>
    <w:rsid w:val="00D141C8"/>
    <w:rsid w:val="00D14734"/>
    <w:rsid w:val="00D17154"/>
    <w:rsid w:val="00D209BD"/>
    <w:rsid w:val="00D22D61"/>
    <w:rsid w:val="00D24255"/>
    <w:rsid w:val="00D24382"/>
    <w:rsid w:val="00D27182"/>
    <w:rsid w:val="00D2742B"/>
    <w:rsid w:val="00D275AD"/>
    <w:rsid w:val="00D31B77"/>
    <w:rsid w:val="00D32E45"/>
    <w:rsid w:val="00D34240"/>
    <w:rsid w:val="00D34571"/>
    <w:rsid w:val="00D361A9"/>
    <w:rsid w:val="00D362D5"/>
    <w:rsid w:val="00D36C32"/>
    <w:rsid w:val="00D36FD6"/>
    <w:rsid w:val="00D377C2"/>
    <w:rsid w:val="00D41D6D"/>
    <w:rsid w:val="00D440A6"/>
    <w:rsid w:val="00D46F1F"/>
    <w:rsid w:val="00D47932"/>
    <w:rsid w:val="00D5041D"/>
    <w:rsid w:val="00D53106"/>
    <w:rsid w:val="00D55524"/>
    <w:rsid w:val="00D60317"/>
    <w:rsid w:val="00D61F95"/>
    <w:rsid w:val="00D65777"/>
    <w:rsid w:val="00D65A7B"/>
    <w:rsid w:val="00D67027"/>
    <w:rsid w:val="00D702CC"/>
    <w:rsid w:val="00D7034A"/>
    <w:rsid w:val="00D70E96"/>
    <w:rsid w:val="00D71E19"/>
    <w:rsid w:val="00D7269A"/>
    <w:rsid w:val="00D72C89"/>
    <w:rsid w:val="00D731A6"/>
    <w:rsid w:val="00D74B95"/>
    <w:rsid w:val="00D74FE2"/>
    <w:rsid w:val="00D75702"/>
    <w:rsid w:val="00D764BE"/>
    <w:rsid w:val="00D81328"/>
    <w:rsid w:val="00D8414A"/>
    <w:rsid w:val="00D91587"/>
    <w:rsid w:val="00D91854"/>
    <w:rsid w:val="00D92A78"/>
    <w:rsid w:val="00D96122"/>
    <w:rsid w:val="00D97300"/>
    <w:rsid w:val="00D97B22"/>
    <w:rsid w:val="00DA059E"/>
    <w:rsid w:val="00DA0671"/>
    <w:rsid w:val="00DA1274"/>
    <w:rsid w:val="00DA213D"/>
    <w:rsid w:val="00DA2528"/>
    <w:rsid w:val="00DA2B58"/>
    <w:rsid w:val="00DA2C8A"/>
    <w:rsid w:val="00DA38A0"/>
    <w:rsid w:val="00DA64D7"/>
    <w:rsid w:val="00DB23AF"/>
    <w:rsid w:val="00DB3834"/>
    <w:rsid w:val="00DB54F8"/>
    <w:rsid w:val="00DB5B98"/>
    <w:rsid w:val="00DB62E7"/>
    <w:rsid w:val="00DB6B3C"/>
    <w:rsid w:val="00DB6F31"/>
    <w:rsid w:val="00DB76FE"/>
    <w:rsid w:val="00DB7B1C"/>
    <w:rsid w:val="00DB7D5E"/>
    <w:rsid w:val="00DC349F"/>
    <w:rsid w:val="00DC4F72"/>
    <w:rsid w:val="00DC68C0"/>
    <w:rsid w:val="00DC6FC6"/>
    <w:rsid w:val="00DC73E2"/>
    <w:rsid w:val="00DC73F3"/>
    <w:rsid w:val="00DD08E0"/>
    <w:rsid w:val="00DD0A1C"/>
    <w:rsid w:val="00DD7C86"/>
    <w:rsid w:val="00DE1784"/>
    <w:rsid w:val="00DE26E0"/>
    <w:rsid w:val="00DE41C3"/>
    <w:rsid w:val="00DE531F"/>
    <w:rsid w:val="00DE609D"/>
    <w:rsid w:val="00DE6E8D"/>
    <w:rsid w:val="00DE726C"/>
    <w:rsid w:val="00DE72F9"/>
    <w:rsid w:val="00DE7FD7"/>
    <w:rsid w:val="00DF139E"/>
    <w:rsid w:val="00DF1FEC"/>
    <w:rsid w:val="00DF267A"/>
    <w:rsid w:val="00DF4749"/>
    <w:rsid w:val="00DF5F76"/>
    <w:rsid w:val="00E00908"/>
    <w:rsid w:val="00E01F65"/>
    <w:rsid w:val="00E0213E"/>
    <w:rsid w:val="00E034BB"/>
    <w:rsid w:val="00E0530E"/>
    <w:rsid w:val="00E05EB7"/>
    <w:rsid w:val="00E060D6"/>
    <w:rsid w:val="00E06B19"/>
    <w:rsid w:val="00E06C4A"/>
    <w:rsid w:val="00E104AA"/>
    <w:rsid w:val="00E12507"/>
    <w:rsid w:val="00E12785"/>
    <w:rsid w:val="00E1320B"/>
    <w:rsid w:val="00E13863"/>
    <w:rsid w:val="00E14323"/>
    <w:rsid w:val="00E16C3A"/>
    <w:rsid w:val="00E21282"/>
    <w:rsid w:val="00E22C20"/>
    <w:rsid w:val="00E240F1"/>
    <w:rsid w:val="00E26803"/>
    <w:rsid w:val="00E26FC5"/>
    <w:rsid w:val="00E309D2"/>
    <w:rsid w:val="00E33660"/>
    <w:rsid w:val="00E346E7"/>
    <w:rsid w:val="00E34F13"/>
    <w:rsid w:val="00E3662B"/>
    <w:rsid w:val="00E36BA1"/>
    <w:rsid w:val="00E41F62"/>
    <w:rsid w:val="00E42CEF"/>
    <w:rsid w:val="00E444A3"/>
    <w:rsid w:val="00E455DC"/>
    <w:rsid w:val="00E47403"/>
    <w:rsid w:val="00E4776C"/>
    <w:rsid w:val="00E477E4"/>
    <w:rsid w:val="00E51AB1"/>
    <w:rsid w:val="00E52C44"/>
    <w:rsid w:val="00E554FB"/>
    <w:rsid w:val="00E555D0"/>
    <w:rsid w:val="00E55770"/>
    <w:rsid w:val="00E55EFC"/>
    <w:rsid w:val="00E56062"/>
    <w:rsid w:val="00E6197F"/>
    <w:rsid w:val="00E62098"/>
    <w:rsid w:val="00E6365C"/>
    <w:rsid w:val="00E663FE"/>
    <w:rsid w:val="00E677B7"/>
    <w:rsid w:val="00E71017"/>
    <w:rsid w:val="00E72008"/>
    <w:rsid w:val="00E74396"/>
    <w:rsid w:val="00E749D0"/>
    <w:rsid w:val="00E74E76"/>
    <w:rsid w:val="00E74EEA"/>
    <w:rsid w:val="00E75807"/>
    <w:rsid w:val="00E759E4"/>
    <w:rsid w:val="00E7670C"/>
    <w:rsid w:val="00E77C7C"/>
    <w:rsid w:val="00E8304B"/>
    <w:rsid w:val="00E835A4"/>
    <w:rsid w:val="00E843CC"/>
    <w:rsid w:val="00E847F5"/>
    <w:rsid w:val="00E84F8D"/>
    <w:rsid w:val="00E85F78"/>
    <w:rsid w:val="00E868E5"/>
    <w:rsid w:val="00E87F2A"/>
    <w:rsid w:val="00E9021E"/>
    <w:rsid w:val="00E907AF"/>
    <w:rsid w:val="00E91845"/>
    <w:rsid w:val="00E94181"/>
    <w:rsid w:val="00E955DF"/>
    <w:rsid w:val="00E9600B"/>
    <w:rsid w:val="00E977B9"/>
    <w:rsid w:val="00EA0CE5"/>
    <w:rsid w:val="00EA30DB"/>
    <w:rsid w:val="00EA3203"/>
    <w:rsid w:val="00EA5531"/>
    <w:rsid w:val="00EA60B9"/>
    <w:rsid w:val="00EA70C0"/>
    <w:rsid w:val="00EB0833"/>
    <w:rsid w:val="00EB21A9"/>
    <w:rsid w:val="00EB4855"/>
    <w:rsid w:val="00EB4B5A"/>
    <w:rsid w:val="00EC121C"/>
    <w:rsid w:val="00EC1C08"/>
    <w:rsid w:val="00EC4214"/>
    <w:rsid w:val="00EC5518"/>
    <w:rsid w:val="00EC5E74"/>
    <w:rsid w:val="00EC6BC3"/>
    <w:rsid w:val="00EC781C"/>
    <w:rsid w:val="00ED0E37"/>
    <w:rsid w:val="00ED2CB2"/>
    <w:rsid w:val="00ED5256"/>
    <w:rsid w:val="00ED78C8"/>
    <w:rsid w:val="00EE0090"/>
    <w:rsid w:val="00EE1380"/>
    <w:rsid w:val="00EE3252"/>
    <w:rsid w:val="00EE3FDF"/>
    <w:rsid w:val="00EE78B8"/>
    <w:rsid w:val="00EE7A90"/>
    <w:rsid w:val="00EF0753"/>
    <w:rsid w:val="00EF09B9"/>
    <w:rsid w:val="00EF3802"/>
    <w:rsid w:val="00EF43F1"/>
    <w:rsid w:val="00EF5FF2"/>
    <w:rsid w:val="00EF7ADE"/>
    <w:rsid w:val="00F0050A"/>
    <w:rsid w:val="00F0120F"/>
    <w:rsid w:val="00F02868"/>
    <w:rsid w:val="00F02F6E"/>
    <w:rsid w:val="00F032EA"/>
    <w:rsid w:val="00F03562"/>
    <w:rsid w:val="00F03C5F"/>
    <w:rsid w:val="00F0541B"/>
    <w:rsid w:val="00F1086B"/>
    <w:rsid w:val="00F12A7E"/>
    <w:rsid w:val="00F133B7"/>
    <w:rsid w:val="00F13B4F"/>
    <w:rsid w:val="00F144D1"/>
    <w:rsid w:val="00F156B2"/>
    <w:rsid w:val="00F16D05"/>
    <w:rsid w:val="00F2368D"/>
    <w:rsid w:val="00F23F73"/>
    <w:rsid w:val="00F245A2"/>
    <w:rsid w:val="00F25D1E"/>
    <w:rsid w:val="00F26654"/>
    <w:rsid w:val="00F266DD"/>
    <w:rsid w:val="00F30000"/>
    <w:rsid w:val="00F31F66"/>
    <w:rsid w:val="00F349F4"/>
    <w:rsid w:val="00F353FC"/>
    <w:rsid w:val="00F36146"/>
    <w:rsid w:val="00F36A51"/>
    <w:rsid w:val="00F4172D"/>
    <w:rsid w:val="00F42365"/>
    <w:rsid w:val="00F458A8"/>
    <w:rsid w:val="00F45F7D"/>
    <w:rsid w:val="00F463E8"/>
    <w:rsid w:val="00F4656F"/>
    <w:rsid w:val="00F46AF1"/>
    <w:rsid w:val="00F521D4"/>
    <w:rsid w:val="00F535E2"/>
    <w:rsid w:val="00F54E62"/>
    <w:rsid w:val="00F55BBD"/>
    <w:rsid w:val="00F55F7A"/>
    <w:rsid w:val="00F61447"/>
    <w:rsid w:val="00F61829"/>
    <w:rsid w:val="00F61841"/>
    <w:rsid w:val="00F6365D"/>
    <w:rsid w:val="00F67192"/>
    <w:rsid w:val="00F672D6"/>
    <w:rsid w:val="00F704C1"/>
    <w:rsid w:val="00F70761"/>
    <w:rsid w:val="00F71628"/>
    <w:rsid w:val="00F72750"/>
    <w:rsid w:val="00F72ABD"/>
    <w:rsid w:val="00F74CC7"/>
    <w:rsid w:val="00F75652"/>
    <w:rsid w:val="00F75EB8"/>
    <w:rsid w:val="00F769DE"/>
    <w:rsid w:val="00F77611"/>
    <w:rsid w:val="00F81007"/>
    <w:rsid w:val="00F82C3E"/>
    <w:rsid w:val="00F83D8F"/>
    <w:rsid w:val="00F83E12"/>
    <w:rsid w:val="00F8401E"/>
    <w:rsid w:val="00F8458B"/>
    <w:rsid w:val="00F845C3"/>
    <w:rsid w:val="00F863E7"/>
    <w:rsid w:val="00F86832"/>
    <w:rsid w:val="00F90EFF"/>
    <w:rsid w:val="00F9145E"/>
    <w:rsid w:val="00F95DF9"/>
    <w:rsid w:val="00F95F78"/>
    <w:rsid w:val="00F978DA"/>
    <w:rsid w:val="00FA012E"/>
    <w:rsid w:val="00FA223C"/>
    <w:rsid w:val="00FA3ACB"/>
    <w:rsid w:val="00FA3BC4"/>
    <w:rsid w:val="00FA3F61"/>
    <w:rsid w:val="00FA56EC"/>
    <w:rsid w:val="00FA6B1B"/>
    <w:rsid w:val="00FA6BE9"/>
    <w:rsid w:val="00FB17D1"/>
    <w:rsid w:val="00FB23E5"/>
    <w:rsid w:val="00FB262A"/>
    <w:rsid w:val="00FB4183"/>
    <w:rsid w:val="00FB5014"/>
    <w:rsid w:val="00FB50C0"/>
    <w:rsid w:val="00FB545A"/>
    <w:rsid w:val="00FB56EE"/>
    <w:rsid w:val="00FB7CE0"/>
    <w:rsid w:val="00FC169A"/>
    <w:rsid w:val="00FC1B88"/>
    <w:rsid w:val="00FC1D28"/>
    <w:rsid w:val="00FC2398"/>
    <w:rsid w:val="00FC2D77"/>
    <w:rsid w:val="00FC4B13"/>
    <w:rsid w:val="00FC4B6A"/>
    <w:rsid w:val="00FC5018"/>
    <w:rsid w:val="00FC62FB"/>
    <w:rsid w:val="00FC6674"/>
    <w:rsid w:val="00FC6C58"/>
    <w:rsid w:val="00FC6E11"/>
    <w:rsid w:val="00FC79E6"/>
    <w:rsid w:val="00FD19F7"/>
    <w:rsid w:val="00FD2201"/>
    <w:rsid w:val="00FD243A"/>
    <w:rsid w:val="00FD36E9"/>
    <w:rsid w:val="00FD5641"/>
    <w:rsid w:val="00FD756E"/>
    <w:rsid w:val="00FD7F59"/>
    <w:rsid w:val="00FD7FA3"/>
    <w:rsid w:val="00FE087E"/>
    <w:rsid w:val="00FE0EF6"/>
    <w:rsid w:val="00FE1603"/>
    <w:rsid w:val="00FE37B1"/>
    <w:rsid w:val="00FE39AB"/>
    <w:rsid w:val="00FE71A7"/>
    <w:rsid w:val="00FF2AF9"/>
    <w:rsid w:val="00FF30D5"/>
    <w:rsid w:val="00FF3E21"/>
    <w:rsid w:val="00FF4D58"/>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C4559F"/>
  <w15:docId w15:val="{0F20A6E2-DB9B-4B38-8893-ED11A8D3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F7"/>
    <w:pPr>
      <w:autoSpaceDE w:val="0"/>
      <w:autoSpaceDN w:val="0"/>
      <w:adjustRightInd w:val="0"/>
    </w:pPr>
    <w:rPr>
      <w:sz w:val="24"/>
      <w:szCs w:val="24"/>
    </w:rPr>
  </w:style>
  <w:style w:type="paragraph" w:styleId="Heading1">
    <w:name w:val="heading 1"/>
    <w:basedOn w:val="Normal"/>
    <w:next w:val="Normal"/>
    <w:link w:val="Heading1Char"/>
    <w:autoRedefine/>
    <w:uiPriority w:val="99"/>
    <w:qFormat/>
    <w:rsid w:val="003C3FF7"/>
    <w:pPr>
      <w:keepNext/>
      <w:jc w:val="center"/>
      <w:outlineLvl w:val="0"/>
    </w:pPr>
    <w:rPr>
      <w:b/>
      <w:bCs/>
      <w:smallCaps/>
    </w:rPr>
  </w:style>
  <w:style w:type="paragraph" w:styleId="Heading2">
    <w:name w:val="heading 2"/>
    <w:basedOn w:val="Normal"/>
    <w:next w:val="Normal"/>
    <w:link w:val="Heading2Char"/>
    <w:uiPriority w:val="99"/>
    <w:qFormat/>
    <w:rsid w:val="003C3FF7"/>
    <w:pPr>
      <w:keepNext/>
      <w:jc w:val="both"/>
      <w:outlineLvl w:val="1"/>
    </w:pPr>
    <w:rPr>
      <w:smallCaps/>
    </w:rPr>
  </w:style>
  <w:style w:type="paragraph" w:styleId="Heading3">
    <w:name w:val="heading 3"/>
    <w:basedOn w:val="Normal"/>
    <w:next w:val="Normal"/>
    <w:link w:val="Heading3Char"/>
    <w:uiPriority w:val="99"/>
    <w:qFormat/>
    <w:rsid w:val="003C3FF7"/>
    <w:pPr>
      <w:keepNext/>
      <w:jc w:val="center"/>
      <w:outlineLvl w:val="2"/>
    </w:pPr>
    <w:rPr>
      <w:b/>
      <w:bCs/>
      <w:sz w:val="23"/>
      <w:szCs w:val="23"/>
      <w:u w:val="single"/>
    </w:rPr>
  </w:style>
  <w:style w:type="paragraph" w:styleId="Heading4">
    <w:name w:val="heading 4"/>
    <w:basedOn w:val="Normal"/>
    <w:next w:val="Normal"/>
    <w:link w:val="Heading4Char"/>
    <w:uiPriority w:val="99"/>
    <w:qFormat/>
    <w:rsid w:val="003C3FF7"/>
    <w:pPr>
      <w:keepNext/>
      <w:ind w:firstLine="1440"/>
      <w:jc w:val="both"/>
      <w:outlineLvl w:val="3"/>
    </w:pPr>
    <w:rPr>
      <w:b/>
      <w:bCs/>
    </w:rPr>
  </w:style>
  <w:style w:type="paragraph" w:styleId="Heading5">
    <w:name w:val="heading 5"/>
    <w:basedOn w:val="Normal"/>
    <w:next w:val="Normal"/>
    <w:link w:val="Heading5Char"/>
    <w:uiPriority w:val="99"/>
    <w:qFormat/>
    <w:rsid w:val="003C3FF7"/>
    <w:pPr>
      <w:keepNext/>
      <w:jc w:val="center"/>
      <w:outlineLvl w:val="4"/>
    </w:pPr>
    <w:rPr>
      <w:b/>
      <w:bCs/>
      <w:sz w:val="23"/>
      <w:szCs w:val="23"/>
    </w:rPr>
  </w:style>
  <w:style w:type="paragraph" w:styleId="Heading6">
    <w:name w:val="heading 6"/>
    <w:basedOn w:val="Normal"/>
    <w:next w:val="Normal"/>
    <w:link w:val="Heading6Char"/>
    <w:uiPriority w:val="99"/>
    <w:qFormat/>
    <w:rsid w:val="003C3FF7"/>
    <w:pPr>
      <w:keepNext/>
      <w:spacing w:before="120" w:after="120"/>
      <w:ind w:left="57" w:right="57"/>
      <w:outlineLvl w:val="5"/>
    </w:pPr>
    <w:rPr>
      <w:i/>
      <w:iCs/>
      <w:color w:val="000000"/>
    </w:rPr>
  </w:style>
  <w:style w:type="paragraph" w:styleId="Heading7">
    <w:name w:val="heading 7"/>
    <w:basedOn w:val="Normal"/>
    <w:next w:val="Normal"/>
    <w:link w:val="Heading7Char"/>
    <w:uiPriority w:val="99"/>
    <w:qFormat/>
    <w:rsid w:val="003C3FF7"/>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7192"/>
    <w:rPr>
      <w:rFonts w:ascii="Cambria" w:hAnsi="Cambria" w:cs="Times New Roman"/>
      <w:b/>
      <w:bCs/>
      <w:kern w:val="32"/>
      <w:sz w:val="32"/>
      <w:szCs w:val="32"/>
    </w:rPr>
  </w:style>
  <w:style w:type="character" w:customStyle="1" w:styleId="Heading2Char">
    <w:name w:val="Heading 2 Char"/>
    <w:link w:val="Heading2"/>
    <w:uiPriority w:val="99"/>
    <w:semiHidden/>
    <w:locked/>
    <w:rsid w:val="00F67192"/>
    <w:rPr>
      <w:rFonts w:ascii="Cambria" w:hAnsi="Cambria" w:cs="Times New Roman"/>
      <w:b/>
      <w:bCs/>
      <w:i/>
      <w:iCs/>
      <w:sz w:val="28"/>
      <w:szCs w:val="28"/>
    </w:rPr>
  </w:style>
  <w:style w:type="character" w:customStyle="1" w:styleId="Heading3Char">
    <w:name w:val="Heading 3 Char"/>
    <w:link w:val="Heading3"/>
    <w:uiPriority w:val="99"/>
    <w:semiHidden/>
    <w:locked/>
    <w:rsid w:val="00F67192"/>
    <w:rPr>
      <w:rFonts w:ascii="Cambria" w:hAnsi="Cambria" w:cs="Times New Roman"/>
      <w:b/>
      <w:bCs/>
      <w:sz w:val="26"/>
      <w:szCs w:val="26"/>
    </w:rPr>
  </w:style>
  <w:style w:type="character" w:customStyle="1" w:styleId="Heading4Char">
    <w:name w:val="Heading 4 Char"/>
    <w:link w:val="Heading4"/>
    <w:uiPriority w:val="99"/>
    <w:semiHidden/>
    <w:locked/>
    <w:rsid w:val="00F67192"/>
    <w:rPr>
      <w:rFonts w:ascii="Calibri" w:hAnsi="Calibri" w:cs="Times New Roman"/>
      <w:b/>
      <w:bCs/>
      <w:sz w:val="28"/>
      <w:szCs w:val="28"/>
    </w:rPr>
  </w:style>
  <w:style w:type="character" w:customStyle="1" w:styleId="Heading5Char">
    <w:name w:val="Heading 5 Char"/>
    <w:link w:val="Heading5"/>
    <w:uiPriority w:val="99"/>
    <w:semiHidden/>
    <w:locked/>
    <w:rsid w:val="00F67192"/>
    <w:rPr>
      <w:rFonts w:ascii="Calibri" w:hAnsi="Calibri" w:cs="Times New Roman"/>
      <w:b/>
      <w:bCs/>
      <w:i/>
      <w:iCs/>
      <w:sz w:val="26"/>
      <w:szCs w:val="26"/>
    </w:rPr>
  </w:style>
  <w:style w:type="character" w:customStyle="1" w:styleId="Heading6Char">
    <w:name w:val="Heading 6 Char"/>
    <w:link w:val="Heading6"/>
    <w:uiPriority w:val="99"/>
    <w:semiHidden/>
    <w:locked/>
    <w:rsid w:val="00F67192"/>
    <w:rPr>
      <w:rFonts w:ascii="Calibri" w:hAnsi="Calibri" w:cs="Times New Roman"/>
      <w:b/>
      <w:bCs/>
    </w:rPr>
  </w:style>
  <w:style w:type="character" w:customStyle="1" w:styleId="Heading7Char">
    <w:name w:val="Heading 7 Char"/>
    <w:link w:val="Heading7"/>
    <w:uiPriority w:val="99"/>
    <w:semiHidden/>
    <w:locked/>
    <w:rsid w:val="00F67192"/>
    <w:rPr>
      <w:rFonts w:ascii="Calibri" w:hAnsi="Calibri" w:cs="Times New Roman"/>
      <w:sz w:val="24"/>
      <w:szCs w:val="24"/>
    </w:rPr>
  </w:style>
  <w:style w:type="character" w:customStyle="1" w:styleId="Heading8Char">
    <w:name w:val="Heading 8 Char"/>
    <w:link w:val="Heading8"/>
    <w:uiPriority w:val="99"/>
    <w:semiHidden/>
    <w:locked/>
    <w:rsid w:val="00F67192"/>
    <w:rPr>
      <w:rFonts w:ascii="Calibri" w:hAnsi="Calibri" w:cs="Times New Roman"/>
      <w:i/>
      <w:iCs/>
      <w:sz w:val="24"/>
      <w:szCs w:val="24"/>
    </w:rPr>
  </w:style>
  <w:style w:type="character" w:customStyle="1" w:styleId="Heading9Char">
    <w:name w:val="Heading 9 Char"/>
    <w:link w:val="Heading9"/>
    <w:uiPriority w:val="99"/>
    <w:semiHidden/>
    <w:locked/>
    <w:rsid w:val="00F67192"/>
    <w:rPr>
      <w:rFonts w:ascii="Cambria" w:hAnsi="Cambria" w:cs="Times New Roman"/>
    </w:rPr>
  </w:style>
  <w:style w:type="paragraph" w:styleId="BodyText">
    <w:name w:val="Body Text"/>
    <w:aliases w:val="bt,BT,.BT,body text,bd,5"/>
    <w:basedOn w:val="Normal"/>
    <w:link w:val="BodyTextChar"/>
    <w:uiPriority w:val="99"/>
    <w:rsid w:val="003C3FF7"/>
    <w:pPr>
      <w:ind w:firstLine="1440"/>
      <w:jc w:val="both"/>
    </w:pPr>
    <w:rPr>
      <w:rFonts w:ascii="Arial" w:hAnsi="Arial" w:cs="Arial"/>
      <w:sz w:val="22"/>
      <w:szCs w:val="22"/>
    </w:rPr>
  </w:style>
  <w:style w:type="character" w:customStyle="1" w:styleId="BodyTextChar">
    <w:name w:val="Body Text Char"/>
    <w:aliases w:val="bt Char,BT Char,.BT Char,body text Char,bd Char,5 Char"/>
    <w:link w:val="BodyText"/>
    <w:uiPriority w:val="99"/>
    <w:semiHidden/>
    <w:locked/>
    <w:rsid w:val="00F67192"/>
    <w:rPr>
      <w:rFonts w:cs="Times New Roman"/>
      <w:sz w:val="24"/>
      <w:szCs w:val="24"/>
    </w:rPr>
  </w:style>
  <w:style w:type="paragraph" w:styleId="Salutation">
    <w:name w:val="Salutation"/>
    <w:basedOn w:val="Normal"/>
    <w:next w:val="Normal"/>
    <w:link w:val="SalutationChar"/>
    <w:uiPriority w:val="99"/>
    <w:rsid w:val="003C3FF7"/>
    <w:pPr>
      <w:ind w:firstLine="1440"/>
      <w:jc w:val="both"/>
    </w:pPr>
  </w:style>
  <w:style w:type="character" w:customStyle="1" w:styleId="SalutationChar">
    <w:name w:val="Salutation Char"/>
    <w:link w:val="Salutation"/>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PageNumber">
    <w:name w:val="page number"/>
    <w:uiPriority w:val="99"/>
    <w:rsid w:val="003C3FF7"/>
    <w:rPr>
      <w:rFonts w:cs="Times New Roman"/>
    </w:rPr>
  </w:style>
  <w:style w:type="paragraph" w:styleId="Header">
    <w:name w:val="header"/>
    <w:aliases w:val="Guideline"/>
    <w:basedOn w:val="Normal"/>
    <w:link w:val="HeaderChar"/>
    <w:uiPriority w:val="99"/>
    <w:rsid w:val="003C3FF7"/>
    <w:pPr>
      <w:tabs>
        <w:tab w:val="center" w:pos="4419"/>
        <w:tab w:val="right" w:pos="8838"/>
      </w:tabs>
      <w:ind w:firstLine="1440"/>
      <w:jc w:val="both"/>
    </w:pPr>
  </w:style>
  <w:style w:type="character" w:customStyle="1" w:styleId="HeaderChar">
    <w:name w:val="Header Char"/>
    <w:aliases w:val="Guideline Char"/>
    <w:link w:val="Header"/>
    <w:uiPriority w:val="99"/>
    <w:semiHidden/>
    <w:locked/>
    <w:rsid w:val="00F67192"/>
    <w:rPr>
      <w:rFonts w:cs="Times New Roman"/>
      <w:sz w:val="24"/>
      <w:szCs w:val="24"/>
    </w:rPr>
  </w:style>
  <w:style w:type="paragraph" w:styleId="Footer">
    <w:name w:val="footer"/>
    <w:basedOn w:val="Normal"/>
    <w:link w:val="FooterChar"/>
    <w:uiPriority w:val="99"/>
    <w:rsid w:val="003C3FF7"/>
    <w:pPr>
      <w:widowControl w:val="0"/>
      <w:tabs>
        <w:tab w:val="center" w:pos="4419"/>
        <w:tab w:val="right" w:pos="8838"/>
      </w:tabs>
      <w:ind w:firstLine="1440"/>
      <w:jc w:val="both"/>
    </w:pPr>
    <w:rPr>
      <w:rFonts w:ascii="Times" w:hAnsi="Times" w:cs="Verdana"/>
    </w:rPr>
  </w:style>
  <w:style w:type="character" w:customStyle="1" w:styleId="FooterChar">
    <w:name w:val="Footer Char"/>
    <w:link w:val="Footer"/>
    <w:uiPriority w:val="99"/>
    <w:locked/>
    <w:rsid w:val="00F67192"/>
    <w:rPr>
      <w:rFonts w:cs="Times New Roman"/>
      <w:sz w:val="24"/>
      <w:szCs w:val="24"/>
    </w:rPr>
  </w:style>
  <w:style w:type="paragraph" w:styleId="BodyTextIndent">
    <w:name w:val="Body Text Indent"/>
    <w:aliases w:val="bti,bt2,Body Text Bold Indent"/>
    <w:basedOn w:val="Normal"/>
    <w:link w:val="BodyTextIndentChar"/>
    <w:uiPriority w:val="99"/>
    <w:rsid w:val="003C3FF7"/>
    <w:pPr>
      <w:widowControl w:val="0"/>
      <w:jc w:val="both"/>
    </w:pPr>
    <w:rPr>
      <w:sz w:val="20"/>
      <w:szCs w:val="20"/>
    </w:rPr>
  </w:style>
  <w:style w:type="character" w:customStyle="1" w:styleId="BodyTextIndentChar">
    <w:name w:val="Body Text Indent Char"/>
    <w:aliases w:val="bti Char,bt2 Char,Body Text Bold Indent Char"/>
    <w:link w:val="BodyTextIndent"/>
    <w:uiPriority w:val="99"/>
    <w:semiHidden/>
    <w:locked/>
    <w:rsid w:val="00F67192"/>
    <w:rPr>
      <w:rFonts w:cs="Times New Roman"/>
      <w:sz w:val="24"/>
      <w:szCs w:val="24"/>
    </w:rPr>
  </w:style>
  <w:style w:type="paragraph" w:styleId="BodyText3">
    <w:name w:val="Body Text 3"/>
    <w:basedOn w:val="Normal"/>
    <w:link w:val="BodyText3Char"/>
    <w:uiPriority w:val="99"/>
    <w:rsid w:val="003C3FF7"/>
    <w:pPr>
      <w:jc w:val="both"/>
    </w:pPr>
    <w:rPr>
      <w:rFonts w:ascii="Comic Sans MS" w:hAnsi="Comic Sans MS"/>
      <w:sz w:val="26"/>
      <w:szCs w:val="26"/>
    </w:rPr>
  </w:style>
  <w:style w:type="character" w:customStyle="1" w:styleId="BodyText3Char">
    <w:name w:val="Body Text 3 Char"/>
    <w:link w:val="BodyText3"/>
    <w:uiPriority w:val="99"/>
    <w:semiHidden/>
    <w:locked/>
    <w:rsid w:val="00F67192"/>
    <w:rPr>
      <w:rFonts w:cs="Times New Roman"/>
      <w:sz w:val="16"/>
      <w:szCs w:val="16"/>
    </w:rPr>
  </w:style>
  <w:style w:type="paragraph" w:styleId="BodyTextIndent2">
    <w:name w:val="Body Text Indent 2"/>
    <w:basedOn w:val="Normal"/>
    <w:link w:val="BodyTextIndent2Char"/>
    <w:uiPriority w:val="99"/>
    <w:rsid w:val="003C3FF7"/>
    <w:pPr>
      <w:ind w:firstLine="2160"/>
      <w:jc w:val="both"/>
    </w:pPr>
    <w:rPr>
      <w:sz w:val="23"/>
      <w:szCs w:val="23"/>
    </w:rPr>
  </w:style>
  <w:style w:type="character" w:customStyle="1" w:styleId="BodyTextIndent2Char">
    <w:name w:val="Body Text Indent 2 Char"/>
    <w:link w:val="BodyTextIndent2"/>
    <w:uiPriority w:val="99"/>
    <w:semiHidden/>
    <w:locked/>
    <w:rsid w:val="00F67192"/>
    <w:rPr>
      <w:rFonts w:cs="Times New Roman"/>
      <w:sz w:val="24"/>
      <w:szCs w:val="24"/>
    </w:rPr>
  </w:style>
  <w:style w:type="paragraph" w:styleId="BodyTextIndent3">
    <w:name w:val="Body Text Indent 3"/>
    <w:basedOn w:val="Normal"/>
    <w:link w:val="BodyTextIndent3Char"/>
    <w:uiPriority w:val="99"/>
    <w:rsid w:val="003C3FF7"/>
    <w:pPr>
      <w:widowControl w:val="0"/>
      <w:ind w:firstLine="2124"/>
      <w:jc w:val="both"/>
    </w:pPr>
    <w:rPr>
      <w:color w:val="000000"/>
    </w:rPr>
  </w:style>
  <w:style w:type="character" w:customStyle="1" w:styleId="BodyTextIndent3Char">
    <w:name w:val="Body Text Indent 3 Char"/>
    <w:link w:val="BodyTextIndent3"/>
    <w:uiPriority w:val="99"/>
    <w:semiHidden/>
    <w:locked/>
    <w:rsid w:val="00F67192"/>
    <w:rPr>
      <w:rFonts w:cs="Times New Roman"/>
      <w:sz w:val="16"/>
      <w:szCs w:val="16"/>
    </w:rPr>
  </w:style>
  <w:style w:type="paragraph" w:styleId="FootnoteText">
    <w:name w:val="footnote text"/>
    <w:basedOn w:val="Normal"/>
    <w:link w:val="FootnoteTextChar"/>
    <w:uiPriority w:val="99"/>
    <w:semiHidden/>
    <w:rsid w:val="003C3FF7"/>
    <w:rPr>
      <w:sz w:val="20"/>
      <w:szCs w:val="20"/>
    </w:rPr>
  </w:style>
  <w:style w:type="character" w:customStyle="1" w:styleId="FootnoteTextChar">
    <w:name w:val="Footnote Text Char"/>
    <w:link w:val="FootnoteText"/>
    <w:uiPriority w:val="99"/>
    <w:semiHidden/>
    <w:locked/>
    <w:rsid w:val="00F67192"/>
    <w:rPr>
      <w:rFonts w:cs="Times New Roman"/>
      <w:sz w:val="20"/>
      <w:szCs w:val="20"/>
    </w:rPr>
  </w:style>
  <w:style w:type="character" w:styleId="FootnoteReference">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3C3FF7"/>
    <w:pPr>
      <w:tabs>
        <w:tab w:val="left" w:pos="9072"/>
      </w:tabs>
      <w:spacing w:line="240" w:lineRule="atLeast"/>
      <w:ind w:left="426" w:right="-1"/>
      <w:jc w:val="both"/>
    </w:pPr>
  </w:style>
  <w:style w:type="paragraph" w:styleId="Title">
    <w:name w:val="Title"/>
    <w:aliases w:val="t"/>
    <w:basedOn w:val="Normal"/>
    <w:link w:val="TitleChar"/>
    <w:uiPriority w:val="99"/>
    <w:qFormat/>
    <w:rsid w:val="003C3FF7"/>
    <w:pPr>
      <w:jc w:val="center"/>
    </w:pPr>
    <w:rPr>
      <w:b/>
      <w:bCs/>
      <w:sz w:val="22"/>
      <w:szCs w:val="22"/>
    </w:rPr>
  </w:style>
  <w:style w:type="character" w:customStyle="1" w:styleId="TitleChar">
    <w:name w:val="Title Char"/>
    <w:aliases w:val="t Char"/>
    <w:link w:val="Title"/>
    <w:uiPriority w:val="99"/>
    <w:locked/>
    <w:rsid w:val="00F67192"/>
    <w:rPr>
      <w:rFonts w:ascii="Cambria" w:hAnsi="Cambria" w:cs="Times New Roman"/>
      <w:b/>
      <w:bCs/>
      <w:kern w:val="28"/>
      <w:sz w:val="32"/>
      <w:szCs w:val="32"/>
    </w:rPr>
  </w:style>
  <w:style w:type="paragraph" w:styleId="DocumentMap">
    <w:name w:val="Document Map"/>
    <w:basedOn w:val="Normal"/>
    <w:link w:val="DocumentMapChar"/>
    <w:uiPriority w:val="99"/>
    <w:semiHidden/>
    <w:rsid w:val="003C3FF7"/>
    <w:pPr>
      <w:shd w:val="clear" w:color="auto" w:fill="000080"/>
    </w:pPr>
    <w:rPr>
      <w:rFonts w:ascii="Tahoma" w:hAnsi="Tahoma" w:cs="Times"/>
    </w:rPr>
  </w:style>
  <w:style w:type="character" w:customStyle="1" w:styleId="DocumentMapChar">
    <w:name w:val="Document Map Char"/>
    <w:link w:val="DocumentMap"/>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FollowedHyperlink">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CommentText">
    <w:name w:val="annotation text"/>
    <w:basedOn w:val="Normal"/>
    <w:link w:val="CommentTextChar"/>
    <w:uiPriority w:val="99"/>
    <w:semiHidden/>
    <w:rsid w:val="003C3FF7"/>
    <w:rPr>
      <w:sz w:val="20"/>
      <w:szCs w:val="20"/>
      <w:lang w:val="en-US"/>
    </w:rPr>
  </w:style>
  <w:style w:type="character" w:customStyle="1" w:styleId="CommentTextChar">
    <w:name w:val="Comment Text Char"/>
    <w:link w:val="CommentText"/>
    <w:uiPriority w:val="99"/>
    <w:semiHidden/>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BodyText2">
    <w:name w:val="Body Text 2"/>
    <w:basedOn w:val="Normal"/>
    <w:link w:val="BodyText2Char"/>
    <w:uiPriority w:val="99"/>
    <w:rsid w:val="003C3FF7"/>
    <w:pPr>
      <w:autoSpaceDE/>
      <w:autoSpaceDN/>
      <w:adjustRightInd/>
      <w:jc w:val="both"/>
    </w:pPr>
    <w:rPr>
      <w:rFonts w:eastAsia="MS Mincho"/>
      <w:szCs w:val="20"/>
    </w:rPr>
  </w:style>
  <w:style w:type="character" w:customStyle="1" w:styleId="BodyText2Char">
    <w:name w:val="Body Text 2 Char"/>
    <w:link w:val="BodyText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3C3FF7"/>
    <w:rPr>
      <w:b/>
      <w:bCs/>
      <w:lang w:val="pt-BR"/>
    </w:rPr>
  </w:style>
  <w:style w:type="character" w:customStyle="1" w:styleId="CommentSubjectChar">
    <w:name w:val="Comment Subject Char"/>
    <w:link w:val="CommentSubject"/>
    <w:uiPriority w:val="99"/>
    <w:semiHidden/>
    <w:locked/>
    <w:rsid w:val="00F67192"/>
    <w:rPr>
      <w:rFonts w:cs="Times New Roman"/>
      <w:b/>
      <w:bCs/>
      <w:sz w:val="20"/>
      <w:szCs w:val="20"/>
    </w:rPr>
  </w:style>
  <w:style w:type="paragraph" w:styleId="BalloonText">
    <w:name w:val="Balloon Text"/>
    <w:basedOn w:val="Normal"/>
    <w:link w:val="BalloonTextChar"/>
    <w:uiPriority w:val="99"/>
    <w:semiHidden/>
    <w:rsid w:val="003C3FF7"/>
    <w:rPr>
      <w:rFonts w:ascii="Tahoma" w:hAnsi="Tahoma" w:cs="Tahoma"/>
      <w:sz w:val="16"/>
      <w:szCs w:val="16"/>
    </w:rPr>
  </w:style>
  <w:style w:type="character" w:customStyle="1" w:styleId="BalloonTextChar">
    <w:name w:val="Balloon Text Char"/>
    <w:link w:val="BalloonText"/>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0">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BodyText"/>
    <w:uiPriority w:val="99"/>
    <w:rsid w:val="004F6F7D"/>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itleChar">
    <w:name w:val="Subtitle Char"/>
    <w:link w:val="Subtitle"/>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basedOn w:val="Normal"/>
    <w:uiPriority w:val="34"/>
    <w:qFormat/>
    <w:rsid w:val="00E12785"/>
    <w:pPr>
      <w:ind w:left="708"/>
    </w:pPr>
  </w:style>
  <w:style w:type="paragraph" w:customStyle="1" w:styleId="PargrafodaLista1">
    <w:name w:val="Parágrafo da Lista1"/>
    <w:basedOn w:val="Normal"/>
    <w:uiPriority w:val="34"/>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paragraph" w:styleId="Revision">
    <w:name w:val="Revision"/>
    <w:hidden/>
    <w:uiPriority w:val="99"/>
    <w:semiHidden/>
    <w:rsid w:val="005F5601"/>
    <w:rPr>
      <w:sz w:val="24"/>
      <w:szCs w:val="24"/>
    </w:rPr>
  </w:style>
  <w:style w:type="table" w:styleId="TableGrid">
    <w:name w:val="Table Grid"/>
    <w:basedOn w:val="TableNormal"/>
    <w:uiPriority w:val="59"/>
    <w:locked/>
    <w:rsid w:val="00D5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F30D5"/>
    <w:pPr>
      <w:autoSpaceDE/>
      <w:autoSpaceDN/>
      <w:adjustRightInd/>
      <w:jc w:val="both"/>
    </w:pPr>
  </w:style>
  <w:style w:type="paragraph" w:customStyle="1" w:styleId="Level1">
    <w:name w:val="Level 1"/>
    <w:basedOn w:val="Normal"/>
    <w:rsid w:val="00892A20"/>
    <w:pPr>
      <w:keepNext/>
      <w:numPr>
        <w:numId w:val="59"/>
      </w:numPr>
      <w:adjustRightInd/>
      <w:spacing w:before="280" w:after="140" w:line="288" w:lineRule="auto"/>
      <w:jc w:val="both"/>
    </w:pPr>
    <w:rPr>
      <w:rFonts w:ascii="Arial" w:eastAsiaTheme="minorHAnsi" w:hAnsi="Arial" w:cs="Arial"/>
      <w:b/>
      <w:bCs/>
      <w:sz w:val="22"/>
      <w:szCs w:val="22"/>
      <w:lang w:eastAsia="zh-CN"/>
    </w:rPr>
  </w:style>
  <w:style w:type="paragraph" w:customStyle="1" w:styleId="Level2">
    <w:name w:val="Level 2"/>
    <w:basedOn w:val="Normal"/>
    <w:qFormat/>
    <w:rsid w:val="009424AE"/>
    <w:pPr>
      <w:numPr>
        <w:ilvl w:val="1"/>
        <w:numId w:val="59"/>
      </w:numPr>
      <w:adjustRightInd/>
      <w:spacing w:after="140" w:line="288" w:lineRule="auto"/>
      <w:jc w:val="both"/>
    </w:pPr>
    <w:rPr>
      <w:rFonts w:ascii="Arial" w:eastAsiaTheme="minorHAnsi" w:hAnsi="Arial" w:cs="Arial"/>
      <w:sz w:val="20"/>
      <w:szCs w:val="20"/>
      <w:lang w:eastAsia="zh-CN"/>
    </w:rPr>
  </w:style>
  <w:style w:type="paragraph" w:customStyle="1" w:styleId="Level3">
    <w:name w:val="Level 3"/>
    <w:basedOn w:val="Normal"/>
    <w:rsid w:val="00892A20"/>
    <w:pPr>
      <w:numPr>
        <w:ilvl w:val="2"/>
        <w:numId w:val="59"/>
      </w:numPr>
      <w:adjustRightInd/>
      <w:spacing w:after="140" w:line="288" w:lineRule="auto"/>
      <w:jc w:val="both"/>
    </w:pPr>
    <w:rPr>
      <w:rFonts w:ascii="Arial" w:eastAsiaTheme="minorHAnsi" w:hAnsi="Arial" w:cs="Arial"/>
      <w:sz w:val="20"/>
      <w:szCs w:val="20"/>
      <w:lang w:eastAsia="zh-CN"/>
    </w:rPr>
  </w:style>
  <w:style w:type="paragraph" w:customStyle="1" w:styleId="Level4">
    <w:name w:val="Level 4"/>
    <w:basedOn w:val="Normal"/>
    <w:rsid w:val="00892A20"/>
    <w:pPr>
      <w:numPr>
        <w:ilvl w:val="3"/>
        <w:numId w:val="59"/>
      </w:numPr>
      <w:adjustRightInd/>
      <w:spacing w:after="140" w:line="288" w:lineRule="auto"/>
      <w:jc w:val="both"/>
    </w:pPr>
    <w:rPr>
      <w:rFonts w:ascii="Arial" w:eastAsiaTheme="minorHAnsi" w:hAnsi="Arial" w:cs="Arial"/>
      <w:sz w:val="20"/>
      <w:szCs w:val="20"/>
      <w:lang w:eastAsia="zh-CN"/>
    </w:rPr>
  </w:style>
  <w:style w:type="paragraph" w:customStyle="1" w:styleId="Level5">
    <w:name w:val="Level 5"/>
    <w:basedOn w:val="Normal"/>
    <w:rsid w:val="00892A20"/>
    <w:pPr>
      <w:numPr>
        <w:ilvl w:val="4"/>
        <w:numId w:val="59"/>
      </w:numPr>
      <w:adjustRightInd/>
      <w:spacing w:after="140" w:line="288" w:lineRule="auto"/>
      <w:jc w:val="both"/>
    </w:pPr>
    <w:rPr>
      <w:rFonts w:ascii="Arial" w:eastAsiaTheme="minorHAnsi" w:hAnsi="Arial" w:cs="Arial"/>
      <w:sz w:val="20"/>
      <w:szCs w:val="20"/>
      <w:lang w:eastAsia="zh-CN"/>
    </w:rPr>
  </w:style>
  <w:style w:type="paragraph" w:customStyle="1" w:styleId="Level6">
    <w:name w:val="Level 6"/>
    <w:basedOn w:val="Normal"/>
    <w:rsid w:val="00892A20"/>
    <w:pPr>
      <w:numPr>
        <w:ilvl w:val="5"/>
        <w:numId w:val="59"/>
      </w:numPr>
      <w:adjustRightInd/>
      <w:jc w:val="both"/>
    </w:pPr>
    <w:rPr>
      <w:rFonts w:eastAsiaTheme="minorHAnsi"/>
      <w:lang w:eastAsia="zh-CN"/>
    </w:rPr>
  </w:style>
  <w:style w:type="paragraph" w:customStyle="1" w:styleId="FooterReference">
    <w:name w:val="Footer Reference"/>
    <w:basedOn w:val="Footer"/>
    <w:link w:val="FooterReferenceChar"/>
    <w:uiPriority w:val="99"/>
    <w:semiHidden/>
    <w:rsid w:val="00DE72F9"/>
    <w:pPr>
      <w:tabs>
        <w:tab w:val="left" w:pos="851"/>
      </w:tabs>
      <w:ind w:firstLine="0"/>
      <w:jc w:val="left"/>
    </w:pPr>
    <w:rPr>
      <w:rFonts w:ascii="Times New Roman" w:hAnsi="Times New Roman" w:cs="Times New Roman"/>
      <w:i/>
      <w:sz w:val="16"/>
    </w:rPr>
  </w:style>
  <w:style w:type="character" w:customStyle="1" w:styleId="FooterReferenceChar">
    <w:name w:val="Footer Reference Char"/>
    <w:basedOn w:val="BodyTextChar"/>
    <w:link w:val="FooterReference"/>
    <w:rsid w:val="00DE72F9"/>
    <w:rPr>
      <w:rFonts w:cs="Times New Roman"/>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154369865">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52695955">
      <w:bodyDiv w:val="1"/>
      <w:marLeft w:val="0"/>
      <w:marRight w:val="0"/>
      <w:marTop w:val="0"/>
      <w:marBottom w:val="0"/>
      <w:divBdr>
        <w:top w:val="none" w:sz="0" w:space="0" w:color="auto"/>
        <w:left w:val="none" w:sz="0" w:space="0" w:color="auto"/>
        <w:bottom w:val="none" w:sz="0" w:space="0" w:color="auto"/>
        <w:right w:val="none" w:sz="0" w:space="0" w:color="auto"/>
      </w:divBdr>
    </w:div>
    <w:div w:id="2042321247">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image" Target="media/image1.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3.xml"/><Relationship Id="rId37" Type="http://schemas.openxmlformats.org/officeDocument/2006/relationships/image" Target="media/image2.wmf"/><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oleObject" Target="embeddings/oleObject2.bin"/><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1.xml"/><Relationship Id="rId35" Type="http://schemas.openxmlformats.org/officeDocument/2006/relationships/oleObject" Target="embeddings/oleObject1.bin"/><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3.xml"/><Relationship Id="rId38"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8FC61-28C6-4E45-90FF-61F4583BFC90}">
  <ds:schemaRefs>
    <ds:schemaRef ds:uri="http://schemas.openxmlformats.org/officeDocument/2006/bibliography"/>
  </ds:schemaRefs>
</ds:datastoreItem>
</file>

<file path=customXml/itemProps10.xml><?xml version="1.0" encoding="utf-8"?>
<ds:datastoreItem xmlns:ds="http://schemas.openxmlformats.org/officeDocument/2006/customXml" ds:itemID="{36BF2832-3508-4150-BFB8-BF05AEEE2479}">
  <ds:schemaRefs>
    <ds:schemaRef ds:uri="http://schemas.openxmlformats.org/officeDocument/2006/bibliography"/>
  </ds:schemaRefs>
</ds:datastoreItem>
</file>

<file path=customXml/itemProps11.xml><?xml version="1.0" encoding="utf-8"?>
<ds:datastoreItem xmlns:ds="http://schemas.openxmlformats.org/officeDocument/2006/customXml" ds:itemID="{439D281D-0187-4419-800A-AB3BD339C873}">
  <ds:schemaRefs>
    <ds:schemaRef ds:uri="http://schemas.openxmlformats.org/officeDocument/2006/bibliography"/>
  </ds:schemaRefs>
</ds:datastoreItem>
</file>

<file path=customXml/itemProps12.xml><?xml version="1.0" encoding="utf-8"?>
<ds:datastoreItem xmlns:ds="http://schemas.openxmlformats.org/officeDocument/2006/customXml" ds:itemID="{B9F64553-E2A9-4B47-A8CD-A4593D1DB10A}">
  <ds:schemaRefs>
    <ds:schemaRef ds:uri="http://schemas.openxmlformats.org/officeDocument/2006/bibliography"/>
  </ds:schemaRefs>
</ds:datastoreItem>
</file>

<file path=customXml/itemProps13.xml><?xml version="1.0" encoding="utf-8"?>
<ds:datastoreItem xmlns:ds="http://schemas.openxmlformats.org/officeDocument/2006/customXml" ds:itemID="{41B70CBB-FCFC-43D7-80EC-C737323B3272}">
  <ds:schemaRefs>
    <ds:schemaRef ds:uri="http://schemas.openxmlformats.org/officeDocument/2006/bibliography"/>
  </ds:schemaRefs>
</ds:datastoreItem>
</file>

<file path=customXml/itemProps14.xml><?xml version="1.0" encoding="utf-8"?>
<ds:datastoreItem xmlns:ds="http://schemas.openxmlformats.org/officeDocument/2006/customXml" ds:itemID="{06AC12B4-DC50-4205-8736-DA09C0D2F6AF}">
  <ds:schemaRefs>
    <ds:schemaRef ds:uri="http://schemas.openxmlformats.org/officeDocument/2006/bibliography"/>
  </ds:schemaRefs>
</ds:datastoreItem>
</file>

<file path=customXml/itemProps15.xml><?xml version="1.0" encoding="utf-8"?>
<ds:datastoreItem xmlns:ds="http://schemas.openxmlformats.org/officeDocument/2006/customXml" ds:itemID="{DBDD361A-2DCB-437A-86F9-188CC1F7D313}">
  <ds:schemaRefs>
    <ds:schemaRef ds:uri="http://schemas.openxmlformats.org/officeDocument/2006/bibliography"/>
  </ds:schemaRefs>
</ds:datastoreItem>
</file>

<file path=customXml/itemProps16.xml><?xml version="1.0" encoding="utf-8"?>
<ds:datastoreItem xmlns:ds="http://schemas.openxmlformats.org/officeDocument/2006/customXml" ds:itemID="{C6116027-860E-4D85-A11C-AEDF35400D6E}">
  <ds:schemaRefs>
    <ds:schemaRef ds:uri="http://schemas.openxmlformats.org/officeDocument/2006/bibliography"/>
  </ds:schemaRefs>
</ds:datastoreItem>
</file>

<file path=customXml/itemProps17.xml><?xml version="1.0" encoding="utf-8"?>
<ds:datastoreItem xmlns:ds="http://schemas.openxmlformats.org/officeDocument/2006/customXml" ds:itemID="{5EBAA97D-6177-4DB3-B819-7285A9E7A284}">
  <ds:schemaRefs>
    <ds:schemaRef ds:uri="http://schemas.openxmlformats.org/officeDocument/2006/bibliography"/>
  </ds:schemaRefs>
</ds:datastoreItem>
</file>

<file path=customXml/itemProps18.xml><?xml version="1.0" encoding="utf-8"?>
<ds:datastoreItem xmlns:ds="http://schemas.openxmlformats.org/officeDocument/2006/customXml" ds:itemID="{375D3FC8-BB17-4919-A337-F09363547826}">
  <ds:schemaRefs>
    <ds:schemaRef ds:uri="http://schemas.openxmlformats.org/officeDocument/2006/bibliography"/>
  </ds:schemaRefs>
</ds:datastoreItem>
</file>

<file path=customXml/itemProps19.xml><?xml version="1.0" encoding="utf-8"?>
<ds:datastoreItem xmlns:ds="http://schemas.openxmlformats.org/officeDocument/2006/customXml" ds:itemID="{0AAE3E78-FE51-4ED0-984D-C93550D1281D}">
  <ds:schemaRefs>
    <ds:schemaRef ds:uri="http://schemas.openxmlformats.org/officeDocument/2006/bibliography"/>
  </ds:schemaRefs>
</ds:datastoreItem>
</file>

<file path=customXml/itemProps2.xml><?xml version="1.0" encoding="utf-8"?>
<ds:datastoreItem xmlns:ds="http://schemas.openxmlformats.org/officeDocument/2006/customXml" ds:itemID="{E1665754-EDD2-4975-899C-F7C4AA5B7E08}">
  <ds:schemaRefs>
    <ds:schemaRef ds:uri="http://schemas.openxmlformats.org/officeDocument/2006/bibliography"/>
  </ds:schemaRefs>
</ds:datastoreItem>
</file>

<file path=customXml/itemProps20.xml><?xml version="1.0" encoding="utf-8"?>
<ds:datastoreItem xmlns:ds="http://schemas.openxmlformats.org/officeDocument/2006/customXml" ds:itemID="{0ABDEB53-8F0F-4A07-BA22-E24C6E3592C6}">
  <ds:schemaRefs>
    <ds:schemaRef ds:uri="http://schemas.openxmlformats.org/officeDocument/2006/bibliography"/>
  </ds:schemaRefs>
</ds:datastoreItem>
</file>

<file path=customXml/itemProps21.xml><?xml version="1.0" encoding="utf-8"?>
<ds:datastoreItem xmlns:ds="http://schemas.openxmlformats.org/officeDocument/2006/customXml" ds:itemID="{B86396AE-DE1A-48E0-956B-ABE6370B2417}">
  <ds:schemaRefs>
    <ds:schemaRef ds:uri="http://schemas.openxmlformats.org/officeDocument/2006/bibliography"/>
  </ds:schemaRefs>
</ds:datastoreItem>
</file>

<file path=customXml/itemProps3.xml><?xml version="1.0" encoding="utf-8"?>
<ds:datastoreItem xmlns:ds="http://schemas.openxmlformats.org/officeDocument/2006/customXml" ds:itemID="{51EE7ADE-60EA-479A-ABF0-00C85699E36F}">
  <ds:schemaRefs>
    <ds:schemaRef ds:uri="http://schemas.openxmlformats.org/officeDocument/2006/bibliography"/>
  </ds:schemaRefs>
</ds:datastoreItem>
</file>

<file path=customXml/itemProps4.xml><?xml version="1.0" encoding="utf-8"?>
<ds:datastoreItem xmlns:ds="http://schemas.openxmlformats.org/officeDocument/2006/customXml" ds:itemID="{AF543ACB-87A7-47D6-998F-4A8C26418A91}">
  <ds:schemaRefs>
    <ds:schemaRef ds:uri="http://schemas.openxmlformats.org/officeDocument/2006/bibliography"/>
  </ds:schemaRefs>
</ds:datastoreItem>
</file>

<file path=customXml/itemProps5.xml><?xml version="1.0" encoding="utf-8"?>
<ds:datastoreItem xmlns:ds="http://schemas.openxmlformats.org/officeDocument/2006/customXml" ds:itemID="{5E1B5917-D1F8-47D7-AE31-8CF75FB23B30}">
  <ds:schemaRefs>
    <ds:schemaRef ds:uri="http://schemas.openxmlformats.org/officeDocument/2006/bibliography"/>
  </ds:schemaRefs>
</ds:datastoreItem>
</file>

<file path=customXml/itemProps6.xml><?xml version="1.0" encoding="utf-8"?>
<ds:datastoreItem xmlns:ds="http://schemas.openxmlformats.org/officeDocument/2006/customXml" ds:itemID="{F601BDEF-B297-4737-84E5-61C2376A0FF6}">
  <ds:schemaRefs>
    <ds:schemaRef ds:uri="http://schemas.openxmlformats.org/officeDocument/2006/bibliography"/>
  </ds:schemaRefs>
</ds:datastoreItem>
</file>

<file path=customXml/itemProps7.xml><?xml version="1.0" encoding="utf-8"?>
<ds:datastoreItem xmlns:ds="http://schemas.openxmlformats.org/officeDocument/2006/customXml" ds:itemID="{E70170A8-E93B-4596-A5EE-643D8A083166}">
  <ds:schemaRefs>
    <ds:schemaRef ds:uri="http://schemas.openxmlformats.org/officeDocument/2006/bibliography"/>
  </ds:schemaRefs>
</ds:datastoreItem>
</file>

<file path=customXml/itemProps8.xml><?xml version="1.0" encoding="utf-8"?>
<ds:datastoreItem xmlns:ds="http://schemas.openxmlformats.org/officeDocument/2006/customXml" ds:itemID="{B551876C-F689-45C3-88E8-1736DD7654F5}">
  <ds:schemaRefs>
    <ds:schemaRef ds:uri="http://schemas.openxmlformats.org/officeDocument/2006/bibliography"/>
  </ds:schemaRefs>
</ds:datastoreItem>
</file>

<file path=customXml/itemProps9.xml><?xml version="1.0" encoding="utf-8"?>
<ds:datastoreItem xmlns:ds="http://schemas.openxmlformats.org/officeDocument/2006/customXml" ds:itemID="{407956EE-3B00-42A5-81C4-60FDFD28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14447</Words>
  <Characters>85879</Characters>
  <Application>Microsoft Office Word</Application>
  <DocSecurity>0</DocSecurity>
  <Lines>715</Lines>
  <Paragraphs>200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180509  (00349431.DOC;1)</vt:lpstr>
      <vt:lpstr>Escritura de Emissão 180509  (00349431.DOC;1)</vt:lpstr>
    </vt:vector>
  </TitlesOfParts>
  <Company>TCMB</Company>
  <LinksUpToDate>false</LinksUpToDate>
  <CharactersWithSpaces>100126</CharactersWithSpaces>
  <SharedDoc>false</SharedDoc>
  <HLinks>
    <vt:vector size="18" baseType="variant">
      <vt:variant>
        <vt:i4>327741</vt:i4>
      </vt:variant>
      <vt:variant>
        <vt:i4>12</vt:i4>
      </vt:variant>
      <vt:variant>
        <vt:i4>0</vt:i4>
      </vt:variant>
      <vt:variant>
        <vt:i4>5</vt:i4>
      </vt:variant>
      <vt:variant>
        <vt:lpwstr>mailto:paulo.goncalves@cyrela.com.br</vt:lpwstr>
      </vt:variant>
      <vt:variant>
        <vt:lpwstr/>
      </vt:variant>
      <vt:variant>
        <vt:i4>327741</vt:i4>
      </vt:variant>
      <vt:variant>
        <vt:i4>9</vt:i4>
      </vt:variant>
      <vt:variant>
        <vt:i4>0</vt:i4>
      </vt:variant>
      <vt:variant>
        <vt:i4>5</vt:i4>
      </vt:variant>
      <vt:variant>
        <vt:lpwstr>mailto:paulo.goncalves@cyrela.com.br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180509  (00349431.DOC;1)</dc:title>
  <dc:creator>TCMB</dc:creator>
  <dc:description>TCMB</dc:description>
  <cp:lastModifiedBy>Carolina Avancini</cp:lastModifiedBy>
  <cp:revision>4</cp:revision>
  <cp:lastPrinted>2016-09-27T12:55:00Z</cp:lastPrinted>
  <dcterms:created xsi:type="dcterms:W3CDTF">2019-04-12T20:59:00Z</dcterms:created>
  <dcterms:modified xsi:type="dcterms:W3CDTF">2019-04-15T12:07:00Z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ABAAVOAfoSrQoyxUAERZ1ndFeGWdshWteFHAMnQ1FkQ9HTKM5AqrLOfNupB5VEvY8yp5</vt:lpwstr>
  </property>
  <property fmtid="{D5CDD505-2E9C-101B-9397-08002B2CF9AE}" pid="3" name="MAIL_MSG_ID2">
    <vt:lpwstr>S6MDkyhm5fCmCTqVfeedwQOcbFGJ0HcsSIAiaEcMc7S5uX82kOBdVmv253v_x000d_
zDbPk1heMZdHJJk54ZgoVufK7xFqZwWfcNQX1W1rku6NpWWU</vt:lpwstr>
  </property>
  <property fmtid="{D5CDD505-2E9C-101B-9397-08002B2CF9AE}" pid="4" name="RESPONSE_SENDER_NAME">
    <vt:lpwstr>gAAAdya76B99d4hLGUR1rQ+8TxTv0GGEPdix</vt:lpwstr>
  </property>
  <property fmtid="{D5CDD505-2E9C-101B-9397-08002B2CF9AE}" pid="5" name="EMAIL_OWNER_ADDRESS">
    <vt:lpwstr>4AAA6DouqOs9baE1yUgU1m6YMPpAjIpYqz62KyhbOQZ4K3GLSMlpJrrUaQ==</vt:lpwstr>
  </property>
  <property fmtid="{D5CDD505-2E9C-101B-9397-08002B2CF9AE}" pid="6" name="iManageFooter">
    <vt:lpwstr>_x000d_DOCS - 934054v1 </vt:lpwstr>
  </property>
</Properties>
</file>