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D5BD2" w14:textId="539D6C74" w:rsidR="000A5D1C" w:rsidRPr="00DF0C3C" w:rsidRDefault="00043B94" w:rsidP="00DF0C3C">
      <w:pPr>
        <w:spacing w:line="280" w:lineRule="exact"/>
        <w:jc w:val="center"/>
        <w:rPr>
          <w:rFonts w:ascii="Verdana" w:hAnsi="Verdana"/>
          <w:b/>
          <w:bCs/>
          <w:sz w:val="20"/>
          <w:szCs w:val="20"/>
          <w:lang w:val="pt-BR"/>
        </w:rPr>
      </w:pPr>
      <w:bookmarkStart w:id="0" w:name="_GoBack"/>
      <w:bookmarkEnd w:id="0"/>
      <w:r w:rsidRPr="00DF0C3C">
        <w:rPr>
          <w:rFonts w:ascii="Verdana" w:hAnsi="Verdana"/>
          <w:b/>
          <w:bCs/>
          <w:sz w:val="20"/>
          <w:szCs w:val="20"/>
          <w:lang w:val="pt-BR"/>
        </w:rPr>
        <w:t>ANEXO I – DO CONTRATO DE CESSÃO</w:t>
      </w:r>
    </w:p>
    <w:p w14:paraId="64CD457A" w14:textId="225C6AC6" w:rsidR="00824593" w:rsidRPr="00DF0C3C" w:rsidRDefault="00824593" w:rsidP="00DF0C3C">
      <w:pPr>
        <w:spacing w:line="280" w:lineRule="exact"/>
        <w:jc w:val="center"/>
        <w:rPr>
          <w:rFonts w:ascii="Verdana" w:hAnsi="Verdana"/>
          <w:b/>
          <w:bCs/>
          <w:sz w:val="20"/>
          <w:szCs w:val="20"/>
          <w:lang w:val="pt-BR"/>
        </w:rPr>
      </w:pPr>
    </w:p>
    <w:p w14:paraId="4E790465" w14:textId="77777777" w:rsidR="00824593" w:rsidRPr="00DF0C3C" w:rsidRDefault="00824593" w:rsidP="00DF0C3C">
      <w:pPr>
        <w:spacing w:line="280" w:lineRule="exact"/>
        <w:jc w:val="center"/>
        <w:rPr>
          <w:rFonts w:ascii="Verdana" w:hAnsi="Verdana"/>
          <w:b/>
          <w:bCs/>
          <w:sz w:val="20"/>
          <w:szCs w:val="20"/>
          <w:lang w:val="pt-BR"/>
        </w:rPr>
      </w:pPr>
    </w:p>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7F71B812" w14:textId="77777777" w:rsidR="000A5D1C" w:rsidRPr="00DF0C3C" w:rsidRDefault="000A5D1C"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4FD295DB"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w:t>
      </w:r>
      <w:r w:rsidR="00F75026" w:rsidRPr="00DF0C3C">
        <w:rPr>
          <w:rFonts w:ascii="Verdana" w:hAnsi="Verdana"/>
          <w:bCs/>
          <w:sz w:val="20"/>
          <w:szCs w:val="20"/>
          <w:lang w:val="pt-BR"/>
        </w:rPr>
        <w:t>s</w:t>
      </w:r>
      <w:r w:rsidRPr="00DF0C3C">
        <w:rPr>
          <w:rFonts w:ascii="Verdana" w:hAnsi="Verdana"/>
          <w:bCs/>
          <w:sz w:val="20"/>
          <w:szCs w:val="20"/>
          <w:lang w:val="pt-BR"/>
        </w:rPr>
        <w:t xml:space="preserve"> anuente</w:t>
      </w:r>
      <w:r w:rsidR="00F75026" w:rsidRPr="00DF0C3C">
        <w:rPr>
          <w:rFonts w:ascii="Verdana" w:hAnsi="Verdana"/>
          <w:bCs/>
          <w:sz w:val="20"/>
          <w:szCs w:val="20"/>
          <w:lang w:val="pt-BR"/>
        </w:rPr>
        <w:t>s</w:t>
      </w:r>
      <w:r w:rsidRPr="00DF0C3C">
        <w:rPr>
          <w:rFonts w:ascii="Verdana" w:hAnsi="Verdana"/>
          <w:bCs/>
          <w:sz w:val="20"/>
          <w:szCs w:val="20"/>
          <w:lang w:val="pt-BR"/>
        </w:rPr>
        <w:t>:</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512261BC"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 e</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6D68E610"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BDFC819" w:rsidR="00120425" w:rsidRPr="00DF0C3C" w:rsidRDefault="00120425"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bookmarkStart w:id="1" w:name="_DV_M22"/>
      <w:bookmarkEnd w:id="1"/>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F0C3C">
        <w:rPr>
          <w:rFonts w:ascii="Verdana" w:hAnsi="Verdana"/>
          <w:bCs/>
          <w:sz w:val="20"/>
          <w:szCs w:val="20"/>
          <w:lang w:val="pt-BR"/>
        </w:rPr>
        <w:t>BANCO DE INVESTIMENTOS CREDIT SUISSE (BRASIL) S.A</w:t>
      </w:r>
      <w:r w:rsidR="00D94C5F" w:rsidRPr="00DF0C3C">
        <w:rPr>
          <w:rFonts w:ascii="Verdana" w:hAnsi="Verdana"/>
          <w:bCs/>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a “Cédula de Crédito Bancário nº </w:t>
      </w:r>
      <w:r w:rsidR="00DC3644">
        <w:rPr>
          <w:rFonts w:ascii="Verdana" w:hAnsi="Verdana"/>
          <w:sz w:val="20"/>
          <w:szCs w:val="20"/>
          <w:lang w:val="pt-BR"/>
        </w:rPr>
        <w:t>CSBRA</w:t>
      </w:r>
      <w:r w:rsidR="004B4A19" w:rsidRPr="006771B3">
        <w:rPr>
          <w:rFonts w:ascii="Verdana" w:hAnsi="Verdana"/>
          <w:b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397944F" w14:textId="664CA847" w:rsidR="00120425" w:rsidRPr="00DF0C3C" w:rsidRDefault="005310A2"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r w:rsidR="00712DFD" w:rsidRPr="00DF0C3C">
        <w:rPr>
          <w:rFonts w:ascii="Verdana" w:hAnsi="Verdana" w:cstheme="minorHAnsi"/>
          <w:bCs/>
          <w:sz w:val="20"/>
          <w:szCs w:val="20"/>
          <w:lang w:val="pt-BR"/>
        </w:rPr>
        <w:t xml:space="preserve">descritos no Anexo I da CCB, </w:t>
      </w:r>
      <w:bookmarkStart w:id="2"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2"/>
    </w:p>
    <w:p w14:paraId="53C9E7C6" w14:textId="26E7DC90" w:rsidR="00712DFD" w:rsidRPr="00DF0C3C" w:rsidRDefault="00712DFD" w:rsidP="00DF0C3C">
      <w:pPr>
        <w:pStyle w:val="PargrafodaLista"/>
        <w:tabs>
          <w:tab w:val="left" w:pos="709"/>
          <w:tab w:val="left" w:pos="1418"/>
        </w:tabs>
        <w:spacing w:line="280" w:lineRule="exact"/>
        <w:ind w:left="709"/>
        <w:rPr>
          <w:rFonts w:ascii="Verdana" w:hAnsi="Verdana"/>
        </w:rPr>
      </w:pPr>
    </w:p>
    <w:p w14:paraId="507886B9" w14:textId="1A2E9EB5" w:rsidR="00AE2D7A" w:rsidRPr="00DF0C3C" w:rsidRDefault="00025DB4"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2221BB8D" w14:textId="736BD184" w:rsidR="00120425" w:rsidRPr="00DF0C3C" w:rsidRDefault="005E7540"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 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00B38023" w14:textId="3C6AC9A6" w:rsidR="00120425" w:rsidRPr="00DF0C3C" w:rsidRDefault="00110F2F"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proofErr w:type="gramStart"/>
      <w:r w:rsidRPr="00DF0C3C">
        <w:rPr>
          <w:rFonts w:ascii="Verdana" w:hAnsi="Verdana"/>
          <w:sz w:val="20"/>
          <w:szCs w:val="20"/>
          <w:lang w:val="pt-BR"/>
        </w:rPr>
        <w:t>a</w:t>
      </w:r>
      <w:proofErr w:type="gramEnd"/>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celebrado</w:t>
      </w:r>
      <w:r w:rsidR="00F11E4F" w:rsidRPr="00DF0C3C">
        <w:rPr>
          <w:rFonts w:ascii="Verdana" w:hAnsi="Verdana"/>
          <w:sz w:val="20"/>
          <w:szCs w:val="20"/>
          <w:lang w:val="pt-BR"/>
        </w:rPr>
        <w:t>,</w:t>
      </w:r>
      <w:r w:rsidR="00120425" w:rsidRPr="00DF0C3C">
        <w:rPr>
          <w:rFonts w:ascii="Verdana" w:hAnsi="Verdana"/>
          <w:sz w:val="20"/>
          <w:szCs w:val="20"/>
          <w:lang w:val="pt-BR"/>
        </w:rPr>
        <w:t xml:space="preserve">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(conforme aditado de tempos em tempos, “</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2AD54BEB" w14:textId="3B514B4E" w:rsidR="00120425" w:rsidRPr="00DF0C3C" w:rsidRDefault="00FE1EB9"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proofErr w:type="gramStart"/>
      <w:r w:rsidR="00F11E4F" w:rsidRPr="00DF0C3C">
        <w:rPr>
          <w:rFonts w:ascii="Verdana" w:hAnsi="Verdana"/>
          <w:sz w:val="20"/>
          <w:szCs w:val="20"/>
          <w:lang w:val="pt-BR"/>
        </w:rPr>
        <w:t>os</w:t>
      </w:r>
      <w:proofErr w:type="gramEnd"/>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a ser realizada pela Emissora,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7922638D" w14:textId="30805F40" w:rsidR="009E4A0B" w:rsidRPr="00DF0C3C" w:rsidRDefault="004B4A19"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F0C3C">
        <w:rPr>
          <w:rFonts w:ascii="Verdana" w:hAnsi="Verdana"/>
          <w:sz w:val="20"/>
          <w:szCs w:val="20"/>
          <w:lang w:val="pt-BR"/>
        </w:rPr>
        <w:t>(i) 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e (ii)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9E4A0B" w:rsidRPr="00DF0C3C">
        <w:rPr>
          <w:rFonts w:ascii="Verdana" w:hAnsi="Verdana"/>
          <w:sz w:val="20"/>
          <w:szCs w:val="20"/>
          <w:lang w:val="pt-BR"/>
        </w:rPr>
        <w:t>Devedora</w:t>
      </w:r>
      <w:r w:rsidR="003D489C" w:rsidRPr="00DF0C3C">
        <w:rPr>
          <w:rFonts w:ascii="Verdana" w:hAnsi="Verdana"/>
          <w:sz w:val="20"/>
          <w:szCs w:val="20"/>
          <w:lang w:val="pt-BR"/>
        </w:rPr>
        <w:t xml:space="preserve"> 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 de recursos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DF0C3C">
      <w:pPr>
        <w:tabs>
          <w:tab w:val="left" w:pos="709"/>
          <w:tab w:val="left" w:pos="1418"/>
        </w:tabs>
        <w:spacing w:line="280" w:lineRule="exact"/>
        <w:ind w:left="709"/>
        <w:jc w:val="both"/>
        <w:rPr>
          <w:rFonts w:ascii="Verdana" w:hAnsi="Verdana"/>
          <w:sz w:val="20"/>
          <w:szCs w:val="20"/>
          <w:lang w:val="pt-BR"/>
        </w:rPr>
      </w:pPr>
    </w:p>
    <w:p w14:paraId="156B25A3" w14:textId="0F68BCE8" w:rsidR="005738CA" w:rsidRPr="00DF0C3C" w:rsidRDefault="0052217C" w:rsidP="00DF0C3C">
      <w:pPr>
        <w:pStyle w:val="Ttulo2"/>
        <w:tabs>
          <w:tab w:val="left" w:pos="720"/>
          <w:tab w:val="left" w:pos="1440"/>
          <w:tab w:val="left" w:pos="1560"/>
        </w:tabs>
        <w:spacing w:line="280" w:lineRule="exact"/>
        <w:ind w:left="720"/>
        <w:jc w:val="both"/>
        <w:rPr>
          <w:rFonts w:ascii="Verdana" w:hAnsi="Verdana"/>
          <w:b w:val="0"/>
          <w:sz w:val="20"/>
          <w:szCs w:val="20"/>
          <w:lang w:val="pt-BR"/>
        </w:rPr>
      </w:pPr>
      <w:r w:rsidRPr="00DF0C3C">
        <w:rPr>
          <w:rFonts w:ascii="Verdana" w:hAnsi="Verdana"/>
          <w:sz w:val="20"/>
          <w:szCs w:val="20"/>
          <w:lang w:val="pt-BR"/>
        </w:rPr>
        <w:t>(X)</w:t>
      </w:r>
      <w:r w:rsidRPr="00DF0C3C">
        <w:rPr>
          <w:rFonts w:ascii="Verdana" w:hAnsi="Verdana"/>
          <w:b w:val="0"/>
          <w:sz w:val="20"/>
          <w:szCs w:val="20"/>
          <w:lang w:val="pt-BR"/>
        </w:rPr>
        <w:tab/>
      </w:r>
      <w:bookmarkStart w:id="3" w:name="_Ref18431448"/>
      <w:r w:rsidR="005738CA" w:rsidRPr="00DF0C3C">
        <w:rPr>
          <w:rFonts w:ascii="Verdana" w:hAnsi="Verdana"/>
          <w:b w:val="0"/>
          <w:sz w:val="20"/>
          <w:szCs w:val="20"/>
          <w:lang w:val="pt-BR"/>
        </w:rPr>
        <w:t>P</w:t>
      </w:r>
      <w:r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sidRPr="00DF0C3C">
        <w:rPr>
          <w:rFonts w:ascii="Verdana" w:hAnsi="Verdana"/>
          <w:b w:val="0"/>
          <w:sz w:val="20"/>
          <w:szCs w:val="20"/>
          <w:lang w:val="pt-BR"/>
        </w:rPr>
        <w:t xml:space="preserve"> </w:t>
      </w:r>
      <w:r w:rsidR="00BF3EA7">
        <w:rPr>
          <w:rFonts w:ascii="Verdana" w:hAnsi="Verdana"/>
          <w:b w:val="0"/>
          <w:sz w:val="20"/>
          <w:szCs w:val="20"/>
          <w:lang w:val="pt-BR"/>
        </w:rPr>
        <w:t>poderá, a</w:t>
      </w:r>
      <w:r w:rsidR="00D13102">
        <w:rPr>
          <w:rFonts w:ascii="Verdana" w:hAnsi="Verdana"/>
          <w:b w:val="0"/>
          <w:sz w:val="20"/>
          <w:szCs w:val="20"/>
          <w:lang w:val="pt-BR"/>
        </w:rPr>
        <w:t xml:space="preserve"> qualquer tempo e a seu critério</w:t>
      </w:r>
      <w:r w:rsidR="005738CA" w:rsidRPr="00DF0C3C">
        <w:rPr>
          <w:rFonts w:ascii="Verdana" w:hAnsi="Verdana"/>
          <w:b w:val="0"/>
          <w:sz w:val="20"/>
          <w:szCs w:val="20"/>
          <w:lang w:val="pt-BR"/>
        </w:rPr>
        <w:t>, formalizar a presente Alienação Fiduciária (conforme abaixo definido) e/ou a fiança</w:t>
      </w:r>
      <w:r w:rsidR="005738CA" w:rsidRPr="00DF0C3C">
        <w:rPr>
          <w:rFonts w:ascii="Verdana" w:hAnsi="Verdana"/>
          <w:b w:val="0"/>
          <w:bCs w:val="0"/>
          <w:sz w:val="20"/>
          <w:szCs w:val="20"/>
          <w:lang w:val="pt-BR"/>
        </w:rPr>
        <w:t xml:space="preserve"> </w:t>
      </w:r>
      <w:r w:rsidR="005738CA" w:rsidRPr="00DF0C3C">
        <w:rPr>
          <w:rFonts w:ascii="Verdana" w:hAnsi="Verdana"/>
          <w:b w:val="0"/>
          <w:sz w:val="20"/>
          <w:szCs w:val="20"/>
          <w:lang w:val="pt-BR"/>
        </w:rPr>
        <w:t>bancária prestada por instituição</w:t>
      </w:r>
      <w:r w:rsidR="005738CA" w:rsidRPr="004B4A19">
        <w:rPr>
          <w:rFonts w:ascii="Verdana" w:hAnsi="Verdana"/>
          <w:b w:val="0"/>
          <w:sz w:val="20"/>
          <w:szCs w:val="20"/>
          <w:lang w:val="pt-BR"/>
        </w:rPr>
        <w:t xml:space="preserve"> financeira de primeira linha</w:t>
      </w:r>
      <w:r w:rsidR="004B4A19" w:rsidRPr="006771B3">
        <w:rPr>
          <w:rFonts w:ascii="Verdana" w:hAnsi="Verdana"/>
          <w:b w:val="0"/>
          <w:sz w:val="20"/>
          <w:szCs w:val="20"/>
          <w:lang w:val="pt-BR"/>
        </w:rPr>
        <w:t xml:space="preserve">, a qual deverá obrigatoriamente ter prazo mínimo igual ao desta CCB e renúncia pelo fiador dos artigos 333, parágrafo único, 364, 366, 368, 821, 827, 830, 834, 835, 837, 838 e 839 da </w:t>
      </w:r>
      <w:bookmarkStart w:id="4" w:name="_Hlk43917316"/>
      <w:r w:rsidR="004B4A19" w:rsidRPr="006771B3">
        <w:rPr>
          <w:rFonts w:ascii="Verdana" w:hAnsi="Verdana"/>
          <w:b w:val="0"/>
          <w:sz w:val="20"/>
          <w:szCs w:val="20"/>
          <w:lang w:val="pt-BR"/>
        </w:rPr>
        <w:t>Lei nº 10.406, de 10 de janeiro de 2002, conforme alterada</w:t>
      </w:r>
      <w:bookmarkEnd w:id="4"/>
      <w:r w:rsidR="004B4A19" w:rsidRPr="006771B3">
        <w:rPr>
          <w:rFonts w:ascii="Verdana" w:hAnsi="Verdana"/>
          <w:b w:val="0"/>
          <w:sz w:val="20"/>
          <w:szCs w:val="20"/>
          <w:lang w:val="pt-BR"/>
        </w:rPr>
        <w:t>, e dos artigos 130 e 794 da Lei nº 13.105, de 16 de março de 2015, conforme alterada</w:t>
      </w:r>
      <w:r w:rsidR="005738CA" w:rsidRPr="00DF0C3C">
        <w:rPr>
          <w:rFonts w:ascii="Verdana" w:hAnsi="Verdana"/>
          <w:b w:val="0"/>
          <w:sz w:val="20"/>
          <w:szCs w:val="20"/>
          <w:lang w:val="pt-BR"/>
        </w:rPr>
        <w:t xml:space="preserve"> (“</w:t>
      </w:r>
      <w:r w:rsidR="005738CA" w:rsidRPr="00DF0C3C">
        <w:rPr>
          <w:rFonts w:ascii="Verdana" w:hAnsi="Verdana"/>
          <w:b w:val="0"/>
          <w:sz w:val="20"/>
          <w:szCs w:val="20"/>
          <w:u w:val="single"/>
          <w:lang w:val="pt-BR"/>
        </w:rPr>
        <w:t>Fiança</w:t>
      </w:r>
      <w:r w:rsidR="005738CA" w:rsidRPr="00DF0C3C">
        <w:rPr>
          <w:rFonts w:ascii="Verdana" w:hAnsi="Verdana"/>
          <w:b w:val="0"/>
          <w:sz w:val="20"/>
          <w:szCs w:val="20"/>
          <w:lang w:val="pt-BR"/>
        </w:rPr>
        <w:t>”</w:t>
      </w:r>
      <w:r w:rsidR="006166FD">
        <w:rPr>
          <w:rFonts w:ascii="Verdana" w:hAnsi="Verdana"/>
          <w:b w:val="0"/>
          <w:sz w:val="20"/>
          <w:szCs w:val="20"/>
          <w:lang w:val="pt-BR"/>
        </w:rPr>
        <w:t xml:space="preserve">) e/ou </w:t>
      </w:r>
      <w:r w:rsidR="005128FD" w:rsidRPr="00432CB5">
        <w:rPr>
          <w:rFonts w:ascii="Verdana" w:hAnsi="Verdana" w:cstheme="minorHAnsi"/>
          <w:b w:val="0"/>
          <w:sz w:val="20"/>
          <w:szCs w:val="20"/>
          <w:lang w:val="pt-BR"/>
        </w:rPr>
        <w:t>cessão fiduciária de aplicação financeira e de conta vinculada</w:t>
      </w:r>
      <w:r w:rsidR="005128FD" w:rsidRPr="00432CB5">
        <w:rPr>
          <w:rFonts w:ascii="Verdana" w:hAnsi="Verdana"/>
          <w:b w:val="0"/>
          <w:sz w:val="20"/>
          <w:szCs w:val="20"/>
          <w:lang w:val="pt-BR"/>
        </w:rPr>
        <w:t>, nos termos da legislação vigente (“</w:t>
      </w:r>
      <w:r w:rsidR="005128FD" w:rsidRPr="00432CB5">
        <w:rPr>
          <w:rFonts w:ascii="Verdana" w:hAnsi="Verdana"/>
          <w:b w:val="0"/>
          <w:sz w:val="20"/>
          <w:szCs w:val="20"/>
          <w:u w:val="single"/>
          <w:lang w:val="pt-BR"/>
        </w:rPr>
        <w:t>Cessão Fiduciária</w:t>
      </w:r>
      <w:r w:rsidR="005128FD" w:rsidRPr="00432CB5">
        <w:rPr>
          <w:rFonts w:ascii="Verdana" w:hAnsi="Verdana"/>
          <w:b w:val="0"/>
          <w:sz w:val="20"/>
          <w:szCs w:val="20"/>
          <w:lang w:val="pt-BR"/>
        </w:rPr>
        <w:t>” e, em conjunto com a Alienação Fiduciária e Fiança, “</w:t>
      </w:r>
      <w:r w:rsidR="005128FD" w:rsidRPr="00432CB5">
        <w:rPr>
          <w:rFonts w:ascii="Verdana" w:hAnsi="Verdana"/>
          <w:b w:val="0"/>
          <w:sz w:val="20"/>
          <w:szCs w:val="20"/>
          <w:u w:val="single"/>
          <w:lang w:val="pt-BR"/>
        </w:rPr>
        <w:t>Garantias</w:t>
      </w:r>
      <w:r w:rsidR="005128FD" w:rsidRPr="00432CB5">
        <w:rPr>
          <w:rFonts w:ascii="Verdana" w:hAnsi="Verdana"/>
          <w:b w:val="0"/>
          <w:sz w:val="20"/>
          <w:szCs w:val="20"/>
          <w:lang w:val="pt-BR"/>
        </w:rPr>
        <w:t>”)</w:t>
      </w:r>
      <w:r w:rsidR="005738CA" w:rsidRPr="00DF0C3C">
        <w:rPr>
          <w:rFonts w:ascii="Verdana" w:hAnsi="Verdana"/>
          <w:b w:val="0"/>
          <w:sz w:val="20"/>
          <w:szCs w:val="20"/>
          <w:lang w:val="pt-BR"/>
        </w:rPr>
        <w:t xml:space="preserve">, de modo a representar (i) até </w:t>
      </w:r>
      <w:r w:rsidR="004B4A19">
        <w:rPr>
          <w:rFonts w:ascii="Verdana" w:hAnsi="Verdana"/>
          <w:b w:val="0"/>
          <w:sz w:val="20"/>
          <w:szCs w:val="20"/>
          <w:lang w:val="pt-BR"/>
        </w:rPr>
        <w:t>22</w:t>
      </w:r>
      <w:r w:rsidR="005738CA" w:rsidRPr="00DF0C3C">
        <w:rPr>
          <w:rFonts w:ascii="Verdana" w:hAnsi="Verdana"/>
          <w:b w:val="0"/>
          <w:sz w:val="20"/>
          <w:szCs w:val="20"/>
          <w:lang w:val="pt-BR"/>
        </w:rPr>
        <w:t xml:space="preserve"> de </w:t>
      </w:r>
      <w:r w:rsidR="004B4A19">
        <w:rPr>
          <w:rFonts w:ascii="Verdana" w:hAnsi="Verdana"/>
          <w:b w:val="0"/>
          <w:sz w:val="20"/>
          <w:szCs w:val="20"/>
          <w:lang w:val="pt-BR"/>
        </w:rPr>
        <w:t>fevereiro</w:t>
      </w:r>
      <w:r w:rsidR="005738CA" w:rsidRPr="00DF0C3C">
        <w:rPr>
          <w:rFonts w:ascii="Verdana" w:hAnsi="Verdana"/>
          <w:b w:val="0"/>
          <w:sz w:val="20"/>
          <w:szCs w:val="20"/>
          <w:lang w:val="pt-BR"/>
        </w:rPr>
        <w:t xml:space="preserve"> de 2021 (inclusive) 100% (cem por cento) do Valor de Principal da CCB, e (ii) </w:t>
      </w:r>
      <w:r w:rsidR="0089560D">
        <w:rPr>
          <w:rFonts w:ascii="Verdana" w:hAnsi="Verdana"/>
          <w:b w:val="0"/>
          <w:sz w:val="20"/>
          <w:szCs w:val="20"/>
          <w:lang w:val="pt-BR"/>
        </w:rPr>
        <w:t>a partir de</w:t>
      </w:r>
      <w:r w:rsidR="0089560D" w:rsidRPr="00DF0C3C">
        <w:rPr>
          <w:rFonts w:ascii="Verdana" w:hAnsi="Verdana"/>
          <w:b w:val="0"/>
          <w:sz w:val="20"/>
          <w:szCs w:val="20"/>
          <w:lang w:val="pt-BR"/>
        </w:rPr>
        <w:t xml:space="preserve"> </w:t>
      </w:r>
      <w:r w:rsidR="004B4A19">
        <w:rPr>
          <w:rFonts w:ascii="Verdana" w:hAnsi="Verdana"/>
          <w:b w:val="0"/>
          <w:sz w:val="20"/>
          <w:szCs w:val="20"/>
          <w:lang w:val="pt-BR"/>
        </w:rPr>
        <w:t>2</w:t>
      </w:r>
      <w:r w:rsidR="00280EED">
        <w:rPr>
          <w:rFonts w:ascii="Verdana" w:hAnsi="Verdana"/>
          <w:b w:val="0"/>
          <w:sz w:val="20"/>
          <w:szCs w:val="20"/>
          <w:lang w:val="pt-BR"/>
        </w:rPr>
        <w:t>3</w:t>
      </w:r>
      <w:r w:rsidR="005738CA" w:rsidRPr="00DF0C3C">
        <w:rPr>
          <w:rFonts w:ascii="Verdana" w:hAnsi="Verdana"/>
          <w:b w:val="0"/>
          <w:sz w:val="20"/>
          <w:szCs w:val="20"/>
          <w:lang w:val="pt-BR"/>
        </w:rPr>
        <w:t xml:space="preserve"> de </w:t>
      </w:r>
      <w:r w:rsidR="004B4A19">
        <w:rPr>
          <w:rFonts w:ascii="Verdana" w:hAnsi="Verdana"/>
          <w:b w:val="0"/>
          <w:sz w:val="20"/>
          <w:szCs w:val="20"/>
          <w:lang w:val="pt-BR"/>
        </w:rPr>
        <w:t>fevereiro</w:t>
      </w:r>
      <w:r w:rsidR="005738CA" w:rsidRPr="00DF0C3C">
        <w:rPr>
          <w:rFonts w:ascii="Verdana" w:hAnsi="Verdana"/>
          <w:b w:val="0"/>
          <w:sz w:val="20"/>
          <w:szCs w:val="20"/>
          <w:lang w:val="pt-BR"/>
        </w:rPr>
        <w:t xml:space="preserve"> de 2021 (</w:t>
      </w:r>
      <w:r w:rsidR="0089560D">
        <w:rPr>
          <w:rFonts w:ascii="Verdana" w:hAnsi="Verdana"/>
          <w:b w:val="0"/>
          <w:sz w:val="20"/>
          <w:szCs w:val="20"/>
          <w:lang w:val="pt-BR"/>
        </w:rPr>
        <w:t>in</w:t>
      </w:r>
      <w:r w:rsidR="0089560D" w:rsidRPr="00DF0C3C">
        <w:rPr>
          <w:rFonts w:ascii="Verdana" w:hAnsi="Verdana"/>
          <w:b w:val="0"/>
          <w:sz w:val="20"/>
          <w:szCs w:val="20"/>
          <w:lang w:val="pt-BR"/>
        </w:rPr>
        <w:t>clusive</w:t>
      </w:r>
      <w:r w:rsidR="005738CA" w:rsidRPr="00DF0C3C">
        <w:rPr>
          <w:rFonts w:ascii="Verdana" w:hAnsi="Verdana"/>
          <w:b w:val="0"/>
          <w:sz w:val="20"/>
          <w:szCs w:val="20"/>
          <w:lang w:val="pt-BR"/>
        </w:rPr>
        <w:t xml:space="preserve">), 90% (noventa por cento) do saldo devedor dos CRI, calculado conforme previsto no Termo de </w:t>
      </w:r>
      <w:r w:rsidR="005738CA" w:rsidRPr="00DF0C3C">
        <w:rPr>
          <w:rFonts w:ascii="Verdana" w:hAnsi="Verdana"/>
          <w:b w:val="0"/>
          <w:sz w:val="20"/>
          <w:szCs w:val="20"/>
          <w:lang w:val="pt-BR"/>
        </w:rPr>
        <w:lastRenderedPageBreak/>
        <w:t>Securitização (conforme previsto nos itens (i) e (ii) acima, "</w:t>
      </w:r>
      <w:r w:rsidR="005738CA" w:rsidRPr="00DF0C3C">
        <w:rPr>
          <w:rFonts w:ascii="Verdana" w:hAnsi="Verdana"/>
          <w:b w:val="0"/>
          <w:sz w:val="20"/>
          <w:szCs w:val="20"/>
          <w:u w:val="single"/>
          <w:lang w:val="pt-BR"/>
        </w:rPr>
        <w:t>Percentual Mínimo de Garantia</w:t>
      </w:r>
      <w:r w:rsidR="005738CA" w:rsidRPr="00DF0C3C">
        <w:rPr>
          <w:rFonts w:ascii="Verdana" w:hAnsi="Verdana"/>
          <w:b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3"/>
    <w:p w14:paraId="6E081D90" w14:textId="489C2EFA" w:rsidR="00BE2170" w:rsidRPr="00DF0C3C" w:rsidRDefault="00BE2170" w:rsidP="00DF0C3C">
      <w:pPr>
        <w:tabs>
          <w:tab w:val="left" w:pos="709"/>
          <w:tab w:val="left" w:pos="1418"/>
        </w:tabs>
        <w:spacing w:line="280" w:lineRule="exact"/>
        <w:jc w:val="both"/>
        <w:rPr>
          <w:rFonts w:ascii="Verdana" w:hAnsi="Verdana"/>
          <w:sz w:val="20"/>
          <w:szCs w:val="20"/>
          <w:lang w:val="pt-BR"/>
        </w:rPr>
      </w:pPr>
    </w:p>
    <w:p w14:paraId="73ABE4A4" w14:textId="5AEFAA73" w:rsidR="00B943A6" w:rsidRPr="00DF0C3C" w:rsidRDefault="0052217C" w:rsidP="00DF0C3C">
      <w:pPr>
        <w:tabs>
          <w:tab w:val="left" w:pos="709"/>
          <w:tab w:val="left" w:pos="1418"/>
        </w:tabs>
        <w:spacing w:line="280" w:lineRule="exact"/>
        <w:ind w:left="709"/>
        <w:jc w:val="both"/>
        <w:rPr>
          <w:rFonts w:ascii="Verdana" w:hAnsi="Verdana"/>
          <w:iCs/>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t>na presente data</w:t>
      </w:r>
      <w:r w:rsidR="0014020C" w:rsidRPr="00DF0C3C">
        <w:rPr>
          <w:rFonts w:ascii="Verdana" w:hAnsi="Verdana"/>
          <w:iCs/>
          <w:sz w:val="20"/>
          <w:szCs w:val="20"/>
          <w:lang w:val="pt-BR"/>
        </w:rPr>
        <w:t>, foi firmado entre a Control Union</w:t>
      </w:r>
      <w:r w:rsidR="00824593" w:rsidRPr="00DF0C3C">
        <w:rPr>
          <w:rFonts w:ascii="Verdana" w:hAnsi="Verdana"/>
          <w:iCs/>
          <w:sz w:val="20"/>
          <w:szCs w:val="20"/>
          <w:lang w:val="pt-BR"/>
        </w:rPr>
        <w:t xml:space="preserve"> e</w:t>
      </w:r>
      <w:r w:rsidR="0014020C" w:rsidRPr="00DF0C3C">
        <w:rPr>
          <w:rFonts w:ascii="Verdana" w:hAnsi="Verdana"/>
          <w:iCs/>
          <w:sz w:val="20"/>
          <w:szCs w:val="20"/>
          <w:lang w:val="pt-BR"/>
        </w:rPr>
        <w:t xml:space="preserve"> a </w:t>
      </w:r>
      <w:r w:rsidR="009E4A0B" w:rsidRPr="00DF0C3C">
        <w:rPr>
          <w:rFonts w:ascii="Verdana" w:hAnsi="Verdana"/>
          <w:iCs/>
          <w:sz w:val="20"/>
          <w:szCs w:val="20"/>
          <w:lang w:val="pt-BR"/>
        </w:rPr>
        <w:t>Devedora</w:t>
      </w:r>
      <w:r w:rsidR="00824593" w:rsidRPr="00DF0C3C">
        <w:rPr>
          <w:rFonts w:ascii="Verdana" w:hAnsi="Verdana"/>
          <w:iCs/>
          <w:sz w:val="20"/>
          <w:szCs w:val="20"/>
          <w:lang w:val="pt-BR"/>
        </w:rPr>
        <w:t>, bem como na qualidade de interveniente anuente</w:t>
      </w:r>
      <w:r w:rsidRPr="00DF0C3C">
        <w:rPr>
          <w:rFonts w:ascii="Verdana" w:hAnsi="Verdana"/>
          <w:iCs/>
          <w:sz w:val="20"/>
          <w:szCs w:val="20"/>
          <w:lang w:val="pt-BR"/>
        </w:rPr>
        <w:t xml:space="preserve">, </w:t>
      </w:r>
      <w:r w:rsidR="000C6DFA" w:rsidRPr="00DF0C3C">
        <w:rPr>
          <w:rFonts w:ascii="Verdana" w:hAnsi="Verdana"/>
          <w:iCs/>
          <w:sz w:val="20"/>
          <w:szCs w:val="20"/>
          <w:lang w:val="pt-BR"/>
        </w:rPr>
        <w:t>a Emissora</w:t>
      </w:r>
      <w:r w:rsidR="0014020C" w:rsidRPr="00DF0C3C">
        <w:rPr>
          <w:rFonts w:ascii="Verdana" w:hAnsi="Verdana"/>
          <w:iCs/>
          <w:sz w:val="20"/>
          <w:szCs w:val="20"/>
          <w:lang w:val="pt-BR"/>
        </w:rPr>
        <w:t xml:space="preserve"> “</w:t>
      </w:r>
      <w:r w:rsidR="0014020C" w:rsidRPr="00DF0C3C">
        <w:rPr>
          <w:rFonts w:ascii="Verdana" w:hAnsi="Verdana"/>
          <w:i/>
          <w:iCs/>
          <w:sz w:val="20"/>
          <w:szCs w:val="20"/>
          <w:lang w:val="pt-BR"/>
        </w:rPr>
        <w:t>Instrumento Particular de Contrato de Prestação de Serviços de Fiel Depositário de Estoque de Produto</w:t>
      </w:r>
      <w:r w:rsidR="00824593" w:rsidRPr="00DF0C3C">
        <w:rPr>
          <w:rFonts w:ascii="Verdana" w:hAnsi="Verdana"/>
          <w:i/>
          <w:iCs/>
          <w:sz w:val="20"/>
          <w:szCs w:val="20"/>
          <w:lang w:val="pt-BR"/>
        </w:rPr>
        <w:t xml:space="preserve"> e Outras Avenças</w:t>
      </w:r>
      <w:r w:rsidR="0014020C" w:rsidRPr="00DF0C3C">
        <w:rPr>
          <w:rFonts w:ascii="Verdana" w:hAnsi="Verdana"/>
          <w:iCs/>
          <w:sz w:val="20"/>
          <w:szCs w:val="20"/>
          <w:lang w:val="pt-BR"/>
        </w:rPr>
        <w:t>” (“</w:t>
      </w:r>
      <w:r w:rsidR="0014020C" w:rsidRPr="00DF0C3C">
        <w:rPr>
          <w:rFonts w:ascii="Verdana" w:hAnsi="Verdana"/>
          <w:iCs/>
          <w:sz w:val="20"/>
          <w:szCs w:val="20"/>
          <w:u w:val="single"/>
          <w:lang w:val="pt-BR"/>
        </w:rPr>
        <w:t>Contrato de Monitoramento</w:t>
      </w:r>
      <w:r w:rsidR="0014020C" w:rsidRPr="00DF0C3C">
        <w:rPr>
          <w:rFonts w:ascii="Verdana" w:hAnsi="Verdana"/>
          <w:iCs/>
          <w:sz w:val="20"/>
          <w:szCs w:val="20"/>
          <w:lang w:val="pt-BR"/>
        </w:rPr>
        <w:t>”),</w:t>
      </w:r>
      <w:r w:rsidR="00664C71" w:rsidRPr="00DF0C3C">
        <w:rPr>
          <w:rFonts w:ascii="Verdana" w:hAnsi="Verdana"/>
          <w:iCs/>
          <w:sz w:val="20"/>
          <w:szCs w:val="20"/>
          <w:lang w:val="pt-BR"/>
        </w:rPr>
        <w:t xml:space="preserve"> cuja cópia assinada </w:t>
      </w:r>
      <w:r w:rsidR="0045651D" w:rsidRPr="00DF0C3C">
        <w:rPr>
          <w:rFonts w:ascii="Verdana" w:hAnsi="Verdana"/>
          <w:iCs/>
          <w:sz w:val="20"/>
          <w:szCs w:val="20"/>
          <w:lang w:val="pt-BR"/>
        </w:rPr>
        <w:t xml:space="preserve">consta do </w:t>
      </w:r>
      <w:r w:rsidR="00664C71" w:rsidRPr="00DF0C3C">
        <w:rPr>
          <w:rFonts w:ascii="Verdana" w:hAnsi="Verdana"/>
          <w:iCs/>
          <w:sz w:val="20"/>
          <w:szCs w:val="20"/>
          <w:u w:val="single"/>
          <w:lang w:val="pt-BR"/>
        </w:rPr>
        <w:t>Anexo IV</w:t>
      </w:r>
      <w:r w:rsidR="00664C71" w:rsidRPr="00DF0C3C">
        <w:rPr>
          <w:rFonts w:ascii="Verdana" w:hAnsi="Verdana"/>
          <w:iCs/>
          <w:sz w:val="20"/>
          <w:szCs w:val="20"/>
          <w:lang w:val="pt-BR"/>
        </w:rPr>
        <w:t>,</w:t>
      </w:r>
      <w:r w:rsidR="0014020C" w:rsidRPr="00DF0C3C">
        <w:rPr>
          <w:rFonts w:ascii="Verdana" w:hAnsi="Verdana"/>
          <w:iCs/>
          <w:sz w:val="20"/>
          <w:szCs w:val="20"/>
          <w:lang w:val="pt-BR"/>
        </w:rPr>
        <w:t xml:space="preserve"> de forma a estabelecer </w:t>
      </w:r>
      <w:r w:rsidR="0014020C" w:rsidRPr="00DF0C3C">
        <w:rPr>
          <w:rFonts w:ascii="Verdana" w:hAnsi="Verdana"/>
          <w:sz w:val="20"/>
          <w:szCs w:val="20"/>
          <w:lang w:val="pt-BR"/>
        </w:rPr>
        <w:t xml:space="preserve">a prestação de </w:t>
      </w:r>
      <w:r w:rsidR="00B943A6" w:rsidRPr="00DF0C3C">
        <w:rPr>
          <w:rFonts w:ascii="Verdana" w:hAnsi="Verdana"/>
          <w:iCs/>
          <w:sz w:val="20"/>
          <w:szCs w:val="20"/>
          <w:lang w:val="pt-BR"/>
        </w:rPr>
        <w:t>serviços de guarda, conservação e monitoramento dos Bens Alienados</w:t>
      </w:r>
      <w:r w:rsidR="0014020C" w:rsidRPr="00DF0C3C">
        <w:rPr>
          <w:rFonts w:ascii="Verdana" w:hAnsi="Verdana"/>
          <w:iCs/>
          <w:sz w:val="20"/>
          <w:szCs w:val="20"/>
          <w:lang w:val="pt-BR"/>
        </w:rPr>
        <w:t xml:space="preserve"> pela Control Union</w:t>
      </w:r>
      <w:r w:rsidR="00B943A6" w:rsidRPr="00DF0C3C">
        <w:rPr>
          <w:rFonts w:ascii="Verdana" w:hAnsi="Verdana"/>
          <w:iCs/>
          <w:sz w:val="20"/>
          <w:szCs w:val="20"/>
          <w:lang w:val="pt-BR"/>
        </w:rPr>
        <w:t xml:space="preserve"> (abaixo identificados)</w:t>
      </w:r>
      <w:r w:rsidR="0014020C" w:rsidRPr="00DF0C3C">
        <w:rPr>
          <w:rFonts w:ascii="Verdana" w:hAnsi="Verdana"/>
          <w:iCs/>
          <w:sz w:val="20"/>
          <w:szCs w:val="20"/>
          <w:lang w:val="pt-BR"/>
        </w:rPr>
        <w:t>;</w:t>
      </w:r>
      <w:r w:rsidR="00FE582F" w:rsidRPr="00DF0C3C">
        <w:rPr>
          <w:rFonts w:ascii="Verdana" w:hAnsi="Verdana"/>
          <w:iCs/>
          <w:sz w:val="20"/>
          <w:szCs w:val="20"/>
          <w:lang w:val="pt-BR"/>
        </w:rPr>
        <w:t xml:space="preserve"> e</w:t>
      </w:r>
    </w:p>
    <w:p w14:paraId="41129BD3" w14:textId="1CD5B2D9" w:rsidR="0052217C" w:rsidRPr="00DF0C3C" w:rsidRDefault="0052217C" w:rsidP="00DF0C3C">
      <w:pPr>
        <w:tabs>
          <w:tab w:val="left" w:pos="709"/>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DF0C3C">
      <w:pPr>
        <w:tabs>
          <w:tab w:val="left" w:pos="709"/>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66B2C40E"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5"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da </w:t>
      </w:r>
      <w:r w:rsidR="004355BA" w:rsidRPr="00DF0C3C">
        <w:rPr>
          <w:rFonts w:ascii="Verdana" w:hAnsi="Verdana"/>
          <w:b w:val="0"/>
          <w:sz w:val="20"/>
          <w:szCs w:val="20"/>
          <w:lang w:val="pt-BR"/>
        </w:rPr>
        <w:t>Lei nº 10.406, de 10 de janeiro de 2002, conforme alterada (</w:t>
      </w:r>
      <w:r w:rsidR="00042A27" w:rsidRPr="00DF0C3C">
        <w:rPr>
          <w:rFonts w:ascii="Verdana" w:hAnsi="Verdana"/>
          <w:b w:val="0"/>
          <w:sz w:val="20"/>
          <w:szCs w:val="20"/>
          <w:lang w:val="pt-BR"/>
        </w:rPr>
        <w:t>“</w:t>
      </w:r>
      <w:r w:rsidR="004355BA" w:rsidRPr="00DF0C3C">
        <w:rPr>
          <w:rFonts w:ascii="Verdana" w:hAnsi="Verdana"/>
          <w:b w:val="0"/>
          <w:sz w:val="20"/>
          <w:szCs w:val="20"/>
          <w:u w:val="single"/>
          <w:lang w:val="pt-BR"/>
        </w:rPr>
        <w:t>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 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 xml:space="preserve">Armazém(ns)/Silo(s)/Tanque(s)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5"/>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1E099FAD"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14020C" w:rsidRPr="00DF0C3C">
        <w:rPr>
          <w:rFonts w:ascii="Verdana" w:hAnsi="Verdana"/>
          <w:b w:val="0"/>
          <w:sz w:val="20"/>
          <w:szCs w:val="20"/>
          <w:lang w:val="pt-BR"/>
        </w:rPr>
        <w:t>C</w:t>
      </w:r>
      <w:r w:rsidR="00A147CE" w:rsidRPr="00DF0C3C">
        <w:rPr>
          <w:rFonts w:ascii="Verdana" w:hAnsi="Verdana"/>
          <w:b w:val="0"/>
          <w:sz w:val="20"/>
          <w:szCs w:val="20"/>
          <w:lang w:val="pt-BR"/>
        </w:rPr>
        <w:t xml:space="preserve">ertificados de </w:t>
      </w:r>
      <w:r w:rsidR="0014020C" w:rsidRPr="00DF0C3C">
        <w:rPr>
          <w:rFonts w:ascii="Verdana" w:hAnsi="Verdana"/>
          <w:b w:val="0"/>
          <w:sz w:val="20"/>
          <w:szCs w:val="20"/>
          <w:lang w:val="pt-BR"/>
        </w:rPr>
        <w:t>D</w:t>
      </w:r>
      <w:r w:rsidR="00A147CE" w:rsidRPr="00DF0C3C">
        <w:rPr>
          <w:rFonts w:ascii="Verdana" w:hAnsi="Verdana"/>
          <w:b w:val="0"/>
          <w:sz w:val="20"/>
          <w:szCs w:val="20"/>
          <w:lang w:val="pt-BR"/>
        </w:rPr>
        <w:t>epósito</w:t>
      </w:r>
      <w:r w:rsidR="0014020C" w:rsidRPr="00DF0C3C">
        <w:rPr>
          <w:rFonts w:ascii="Verdana" w:hAnsi="Verdana"/>
          <w:b w:val="0"/>
          <w:sz w:val="20"/>
          <w:szCs w:val="20"/>
          <w:lang w:val="pt-BR"/>
        </w:rPr>
        <w:t xml:space="preserve"> (abaixo definido)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07B94BD9"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os Bens Alienados de 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DBCA876"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a CCB e, consequentemente, 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376AE268" w:rsidR="00AE6EA3" w:rsidRPr="00DF0C3C" w:rsidRDefault="00801FD0" w:rsidP="00DF0C3C">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Fica somente permitid</w:t>
      </w:r>
      <w:r w:rsidR="00692CD9">
        <w:rPr>
          <w:rFonts w:ascii="Verdana" w:hAnsi="Verdana"/>
          <w:b w:val="0"/>
          <w:sz w:val="20"/>
          <w:szCs w:val="20"/>
          <w:lang w:val="pt-BR"/>
        </w:rPr>
        <w:t>a</w:t>
      </w:r>
      <w:r w:rsidRPr="00DF0C3C">
        <w:rPr>
          <w:rFonts w:ascii="Verdana" w:hAnsi="Verdana"/>
          <w:b w:val="0"/>
          <w:sz w:val="20"/>
          <w:szCs w:val="20"/>
          <w:lang w:val="pt-BR"/>
        </w:rPr>
        <w:t xml:space="preserve"> a Transferência, sem necessidade de autorização prévia,</w:t>
      </w:r>
      <w:r w:rsidR="004A4DB6" w:rsidRPr="00DF0C3C">
        <w:rPr>
          <w:rFonts w:ascii="Verdana" w:hAnsi="Verdana"/>
          <w:b w:val="0"/>
          <w:sz w:val="20"/>
          <w:szCs w:val="20"/>
          <w:lang w:val="pt-BR"/>
        </w:rPr>
        <w:t xml:space="preserve"> somente no caso para evitar o</w:t>
      </w:r>
      <w:r w:rsidRPr="00DF0C3C">
        <w:rPr>
          <w:rFonts w:ascii="Verdana" w:hAnsi="Verdana"/>
          <w:b w:val="0"/>
          <w:sz w:val="20"/>
          <w:szCs w:val="20"/>
          <w:lang w:val="pt-BR"/>
        </w:rPr>
        <w:t xml:space="preserve"> perecimento dos Bens Alienados por outros da mesma espécie e quantidade, sem que estejam onerados ou com Gravames</w:t>
      </w:r>
      <w:r w:rsidR="004A4DB6" w:rsidRPr="00DF0C3C">
        <w:rPr>
          <w:rFonts w:ascii="Verdana" w:hAnsi="Verdana"/>
          <w:b w:val="0"/>
          <w:sz w:val="20"/>
          <w:szCs w:val="20"/>
          <w:lang w:val="pt-BR"/>
        </w:rPr>
        <w:t>, nos termos do</w:t>
      </w:r>
      <w:r w:rsidR="00AE5461" w:rsidRPr="00DF0C3C">
        <w:rPr>
          <w:rFonts w:ascii="Verdana" w:hAnsi="Verdana"/>
          <w:b w:val="0"/>
          <w:sz w:val="20"/>
          <w:szCs w:val="20"/>
          <w:lang w:val="pt-BR"/>
        </w:rPr>
        <w:t xml:space="preserve"> Contrato de Monitoramento</w:t>
      </w:r>
      <w:r w:rsidR="00692CD9">
        <w:rPr>
          <w:rFonts w:ascii="Verdana" w:hAnsi="Verdana"/>
          <w:b w:val="0"/>
          <w:sz w:val="20"/>
          <w:szCs w:val="20"/>
          <w:lang w:val="pt-BR"/>
        </w:rPr>
        <w:t>, bem como para a comercialização dos Bens Alienados, desde que haja a reposição dos mesmos em igual qualidade e quantidade</w:t>
      </w:r>
      <w:r w:rsidR="0045651D" w:rsidRPr="00DF0C3C">
        <w:rPr>
          <w:rFonts w:ascii="Verdana" w:hAnsi="Verdana"/>
          <w:b w:val="0"/>
          <w:sz w:val="20"/>
          <w:szCs w:val="20"/>
          <w:lang w:val="pt-BR"/>
        </w:rPr>
        <w:t>.</w:t>
      </w:r>
      <w:r w:rsidRPr="00DF0C3C">
        <w:rPr>
          <w:rFonts w:ascii="Verdana" w:hAnsi="Verdana"/>
          <w:b w:val="0"/>
          <w:sz w:val="20"/>
          <w:szCs w:val="20"/>
          <w:lang w:val="pt-BR"/>
        </w:rPr>
        <w:t xml:space="preserve"> </w:t>
      </w:r>
    </w:p>
    <w:p w14:paraId="4B071A71" w14:textId="07D26235" w:rsidR="00AE6EA3" w:rsidRPr="00DF0C3C" w:rsidRDefault="00AE6EA3" w:rsidP="00DF0C3C">
      <w:pPr>
        <w:spacing w:line="280" w:lineRule="exact"/>
        <w:rPr>
          <w:rFonts w:ascii="Verdana" w:hAnsi="Verdana"/>
          <w:sz w:val="20"/>
          <w:szCs w:val="20"/>
          <w:lang w:val="pt-BR"/>
        </w:rPr>
      </w:pPr>
    </w:p>
    <w:p w14:paraId="07A39878" w14:textId="212919E7" w:rsidR="00E41C6F"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acordado que a Emissora</w:t>
      </w:r>
      <w:r w:rsidR="0045651D" w:rsidRPr="00DF0C3C">
        <w:rPr>
          <w:rFonts w:ascii="Verdana" w:hAnsi="Verdana"/>
          <w:b w:val="0"/>
          <w:sz w:val="20"/>
          <w:szCs w:val="20"/>
          <w:lang w:val="pt-BR"/>
        </w:rPr>
        <w:t xml:space="preserve"> e</w:t>
      </w:r>
      <w:r w:rsidR="00E41C6F" w:rsidRPr="00DF0C3C">
        <w:rPr>
          <w:rFonts w:ascii="Verdana" w:hAnsi="Verdana"/>
          <w:b w:val="0"/>
          <w:sz w:val="20"/>
          <w:szCs w:val="20"/>
          <w:lang w:val="pt-BR"/>
        </w:rPr>
        <w:t xml:space="preserve"> os Intervenientes Anuentes estão </w:t>
      </w:r>
      <w:proofErr w:type="gramStart"/>
      <w:r w:rsidR="00E41C6F" w:rsidRPr="00DF0C3C">
        <w:rPr>
          <w:rFonts w:ascii="Verdana" w:hAnsi="Verdana"/>
          <w:b w:val="0"/>
          <w:sz w:val="20"/>
          <w:szCs w:val="20"/>
          <w:lang w:val="pt-BR"/>
        </w:rPr>
        <w:t>autorizados</w:t>
      </w:r>
      <w:proofErr w:type="gramEnd"/>
      <w:r w:rsidR="00E41C6F" w:rsidRPr="00DF0C3C">
        <w:rPr>
          <w:rFonts w:ascii="Verdana" w:hAnsi="Verdana"/>
          <w:b w:val="0"/>
          <w:sz w:val="20"/>
          <w:szCs w:val="20"/>
          <w:lang w:val="pt-BR"/>
        </w:rPr>
        <w:t xml:space="preserve"> a inspecionar os Bens Alienados, a qualquer hora durante o horário comercial, mediante notificação enviada com, no mínimo</w:t>
      </w:r>
      <w:r w:rsidR="00357F3A" w:rsidRPr="00DF0C3C">
        <w:rPr>
          <w:rFonts w:ascii="Verdana" w:hAnsi="Verdana"/>
          <w:b w:val="0"/>
          <w:sz w:val="20"/>
          <w:szCs w:val="20"/>
          <w:lang w:val="pt-BR"/>
        </w:rPr>
        <w:t>,</w:t>
      </w:r>
      <w:r w:rsidR="00E41C6F" w:rsidRPr="00DF0C3C">
        <w:rPr>
          <w:rFonts w:ascii="Verdana" w:hAnsi="Verdana"/>
          <w:b w:val="0"/>
          <w:sz w:val="20"/>
          <w:szCs w:val="20"/>
          <w:lang w:val="pt-BR"/>
        </w:rPr>
        <w:t xml:space="preserve"> 2 (dois) Dias Úteis de antecedência.</w:t>
      </w:r>
      <w:r w:rsidR="00E41C6F" w:rsidRPr="00DF0C3C">
        <w:rPr>
          <w:rFonts w:ascii="Verdana" w:hAnsi="Verdana"/>
          <w:b w:val="0"/>
          <w:sz w:val="20"/>
          <w:szCs w:val="20"/>
          <w:lang w:val="pt-BR"/>
        </w:rPr>
        <w:tab/>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6" w:name="_Ref43483294"/>
      <w:bookmarkStart w:id="7"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6"/>
    </w:p>
    <w:p w14:paraId="6FE6A11A" w14:textId="77777777" w:rsidR="00AC2F15" w:rsidRPr="00DF0C3C" w:rsidRDefault="00AC2F15" w:rsidP="00DF0C3C">
      <w:pPr>
        <w:spacing w:line="280" w:lineRule="exact"/>
        <w:rPr>
          <w:rFonts w:ascii="Verdana" w:hAnsi="Verdana"/>
          <w:sz w:val="20"/>
          <w:szCs w:val="20"/>
          <w:lang w:val="pt-BR"/>
        </w:rPr>
      </w:pPr>
      <w:bookmarkStart w:id="8"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3010B5EA"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direta 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em comodato</w:t>
      </w:r>
      <w:r w:rsidR="004E6DA8" w:rsidRPr="00DF0C3C">
        <w:rPr>
          <w:rFonts w:ascii="Verdana" w:hAnsi="Verdana"/>
          <w:b w:val="0"/>
          <w:sz w:val="20"/>
          <w:szCs w:val="20"/>
          <w:lang w:val="pt-BR"/>
        </w:rPr>
        <w:t xml:space="preserve"> 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1F3556" w:rsidRPr="00DF0C3C">
        <w:rPr>
          <w:rFonts w:ascii="Verdana" w:hAnsi="Verdana"/>
          <w:b w:val="0"/>
          <w:sz w:val="20"/>
          <w:szCs w:val="20"/>
          <w:lang w:val="pt-BR"/>
        </w:rPr>
        <w:t>32</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com todos os frutos e acrescidos, </w:t>
      </w:r>
      <w:r w:rsidR="005A117D" w:rsidRPr="00DF0C3C">
        <w:rPr>
          <w:rFonts w:ascii="Verdana" w:hAnsi="Verdana"/>
          <w:b w:val="0"/>
          <w:sz w:val="20"/>
          <w:szCs w:val="20"/>
          <w:lang w:val="pt-BR"/>
        </w:rPr>
        <w:t>quando exigido</w:t>
      </w:r>
      <w:r w:rsidR="00E62C98" w:rsidRPr="00DF0C3C">
        <w:rPr>
          <w:rFonts w:ascii="Verdana" w:hAnsi="Verdana"/>
          <w:b w:val="0"/>
          <w:sz w:val="20"/>
          <w:szCs w:val="20"/>
          <w:lang w:val="pt-BR"/>
        </w:rPr>
        <w:t xml:space="preserve">, </w:t>
      </w:r>
      <w:r w:rsidR="00695736" w:rsidRPr="00DF0C3C">
        <w:rPr>
          <w:rFonts w:ascii="Verdana" w:hAnsi="Verdana"/>
          <w:b w:val="0"/>
          <w:sz w:val="20"/>
          <w:szCs w:val="20"/>
          <w:lang w:val="pt-BR"/>
        </w:rPr>
        <w:t xml:space="preserve">e de acordo com os termos 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6B97EB1B"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Apesar de haver a transferência direta dos Bens Alienados em favor do Fiel Depositário, a Alienante 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w:t>
      </w:r>
      <w:proofErr w:type="gramStart"/>
      <w:r w:rsidR="008D3117" w:rsidRPr="00DF0C3C">
        <w:rPr>
          <w:rFonts w:ascii="Verdana" w:hAnsi="Verdana"/>
          <w:b w:val="0"/>
          <w:sz w:val="20"/>
          <w:szCs w:val="20"/>
          <w:lang w:val="pt-BR"/>
        </w:rPr>
        <w:t>turbação,  nos</w:t>
      </w:r>
      <w:proofErr w:type="gramEnd"/>
      <w:r w:rsidR="008D3117" w:rsidRPr="00DF0C3C">
        <w:rPr>
          <w:rFonts w:ascii="Verdana" w:hAnsi="Verdana"/>
          <w:b w:val="0"/>
          <w:sz w:val="20"/>
          <w:szCs w:val="20"/>
          <w:lang w:val="pt-BR"/>
        </w:rPr>
        <w:t xml:space="preserve">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694DFE92"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9"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AE5461" w:rsidRPr="00DF0C3C">
        <w:rPr>
          <w:rFonts w:ascii="Verdana" w:hAnsi="Verdana"/>
          <w:b w:val="0"/>
          <w:sz w:val="20"/>
          <w:szCs w:val="20"/>
          <w:lang w:val="pt-BR"/>
        </w:rPr>
        <w:t xml:space="preserve"> comodato,</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de acordo com os termos 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9"/>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10750899"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Para efeitos de manutenção e controle dos Bens Alienados, a Alienante Fiduciante desde logo se compromete a franquear o acesso irrestrito ao Fiel Depositário, diariamente ou sempre que solicitado, aos Depósitos, a seus estabelecimentos e sistemas eletrônicos para que sejam obtidas cópias de notas fiscais, físicas ou eletrônicas, que evidenciem a relação e condições físicas dos Bens Alienados mantidos nos Depósito</w:t>
      </w:r>
      <w:r w:rsidR="000A5D1C" w:rsidRPr="00DF0C3C">
        <w:rPr>
          <w:rFonts w:ascii="Verdana" w:hAnsi="Verdana"/>
          <w:b w:val="0"/>
          <w:sz w:val="20"/>
          <w:szCs w:val="20"/>
          <w:lang w:val="pt-BR"/>
        </w:rPr>
        <w:t>s</w:t>
      </w:r>
      <w:r w:rsidRPr="00DF0C3C">
        <w:rPr>
          <w:rFonts w:ascii="Verdana" w:hAnsi="Verdana"/>
          <w:b w:val="0"/>
          <w:sz w:val="20"/>
          <w:szCs w:val="20"/>
          <w:lang w:val="pt-BR"/>
        </w:rPr>
        <w:t>, inclusive para consulta in loco por representantes do Fiel Depositário.</w:t>
      </w:r>
    </w:p>
    <w:bookmarkEnd w:id="8"/>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0" w:name="_Ref13052573"/>
      <w:bookmarkEnd w:id="7"/>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10"/>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1224C440"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1" w:name="_Ref357018355"/>
      <w:bookmarkStart w:id="12"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C9470C" w:rsidRPr="00DF0C3C">
        <w:rPr>
          <w:rFonts w:ascii="Verdana" w:hAnsi="Verdana"/>
          <w:b w:val="0"/>
          <w:sz w:val="20"/>
          <w:szCs w:val="20"/>
          <w:lang w:val="pt-BR"/>
        </w:rPr>
        <w:t xml:space="preserve">Data de </w:t>
      </w:r>
      <w:r w:rsidR="005A117D" w:rsidRPr="00DF0C3C">
        <w:rPr>
          <w:rFonts w:ascii="Verdana" w:hAnsi="Verdana"/>
          <w:b w:val="0"/>
          <w:sz w:val="20"/>
          <w:szCs w:val="20"/>
          <w:lang w:val="pt-BR"/>
        </w:rPr>
        <w:t xml:space="preserve">Desembolso </w:t>
      </w:r>
      <w:r w:rsidR="00F670C2" w:rsidRPr="00DF0C3C">
        <w:rPr>
          <w:rFonts w:ascii="Verdana" w:hAnsi="Verdana"/>
          <w:b w:val="0"/>
          <w:sz w:val="20"/>
          <w:szCs w:val="20"/>
          <w:lang w:val="pt-BR"/>
        </w:rPr>
        <w:t>(conforme definido na CCB</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xml:space="preserve">, juntamente com valores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11"/>
      <w:bookmarkEnd w:id="12"/>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w:t>
      </w:r>
      <w:r w:rsidR="009F2CA7" w:rsidRPr="00DF0C3C">
        <w:rPr>
          <w:rFonts w:ascii="Verdana" w:hAnsi="Verdana"/>
          <w:b w:val="0"/>
          <w:bCs w:val="0"/>
          <w:sz w:val="20"/>
          <w:szCs w:val="20"/>
          <w:lang w:val="pt-BR"/>
        </w:rPr>
        <w:lastRenderedPageBreak/>
        <w:t xml:space="preserve">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(a)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66B1466E"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da</w:t>
      </w:r>
      <w:proofErr w:type="gramEnd"/>
      <w:r w:rsidRPr="00DF0C3C">
        <w:rPr>
          <w:rFonts w:ascii="Verdana" w:hAnsi="Verdana"/>
          <w:b w:val="0"/>
          <w:bCs w:val="0"/>
          <w:sz w:val="20"/>
          <w:szCs w:val="20"/>
          <w:lang w:val="pt-BR"/>
        </w:rPr>
        <w:t xml:space="preserve"> quantidade de milho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conforme atestado pela Control Union;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pela</w:t>
      </w:r>
      <w:proofErr w:type="gramEnd"/>
      <w:r w:rsidRPr="00DF0C3C">
        <w:rPr>
          <w:rFonts w:ascii="Verdana" w:hAnsi="Verdana"/>
          <w:b w:val="0"/>
          <w:bCs w:val="0"/>
          <w:sz w:val="20"/>
          <w:szCs w:val="20"/>
          <w:lang w:val="pt-BR"/>
        </w:rPr>
        <w:t xml:space="preserve">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Agrolink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8" w:history="1">
        <w:r w:rsidRPr="00DF0C3C">
          <w:rPr>
            <w:rStyle w:val="Hyperlink"/>
            <w:rFonts w:ascii="Verdana" w:hAnsi="Verdana"/>
            <w:b w:val="0"/>
            <w:i/>
            <w:sz w:val="20"/>
            <w:szCs w:val="20"/>
            <w:lang w:val="pt-BR"/>
          </w:rPr>
          <w:t>https://www.agrolink.com.br/cotacoes/graos/milho/</w:t>
        </w:r>
      </w:hyperlink>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ao somatório da: (a)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7CC55F2C"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proofErr w:type="gramStart"/>
      <w:r w:rsidRPr="00DF0C3C">
        <w:rPr>
          <w:rFonts w:ascii="Verdana" w:hAnsi="Verdana"/>
          <w:b w:val="0"/>
          <w:bCs w:val="0"/>
          <w:sz w:val="20"/>
          <w:szCs w:val="20"/>
          <w:lang w:val="pt-BR"/>
        </w:rPr>
        <w:t>da</w:t>
      </w:r>
      <w:proofErr w:type="gramEnd"/>
      <w:r w:rsidRPr="00DF0C3C">
        <w:rPr>
          <w:rFonts w:ascii="Verdana" w:hAnsi="Verdana"/>
          <w:b w:val="0"/>
          <w:bCs w:val="0"/>
          <w:sz w:val="20"/>
          <w:szCs w:val="20"/>
          <w:lang w:val="pt-BR"/>
        </w:rPr>
        <w:t xml:space="preserve"> quantidade de etanol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p>
    <w:p w14:paraId="62FD7D88" w14:textId="77777777" w:rsidR="00A61765" w:rsidRPr="00DF0C3C" w:rsidRDefault="00A61765" w:rsidP="00DF0C3C">
      <w:pPr>
        <w:spacing w:line="280" w:lineRule="exact"/>
        <w:ind w:left="1418" w:hanging="578"/>
        <w:rPr>
          <w:rFonts w:ascii="Verdana" w:hAnsi="Verdana"/>
          <w:b/>
          <w:sz w:val="20"/>
          <w:szCs w:val="20"/>
          <w:lang w:val="pt-BR"/>
        </w:rPr>
      </w:pPr>
    </w:p>
    <w:p w14:paraId="4D8907D3" w14:textId="4E311E7B"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proofErr w:type="gramStart"/>
      <w:r w:rsidRPr="00DF0C3C">
        <w:rPr>
          <w:rFonts w:ascii="Verdana" w:hAnsi="Verdana"/>
          <w:b w:val="0"/>
          <w:bCs w:val="0"/>
          <w:sz w:val="20"/>
          <w:szCs w:val="20"/>
          <w:lang w:val="pt-BR"/>
        </w:rPr>
        <w:t>pela</w:t>
      </w:r>
      <w:proofErr w:type="gramEnd"/>
      <w:r w:rsidRPr="00DF0C3C">
        <w:rPr>
          <w:rFonts w:ascii="Verdana" w:hAnsi="Verdana"/>
          <w:b w:val="0"/>
          <w:bCs w:val="0"/>
          <w:sz w:val="20"/>
          <w:szCs w:val="20"/>
          <w:lang w:val="pt-BR"/>
        </w:rPr>
        <w:t xml:space="preserve"> cotação de preço de etanol vigente na última data disponível do mês imediatamente anterior à cada Data de A</w:t>
      </w:r>
      <w:r w:rsidRPr="00437DC0">
        <w:rPr>
          <w:rFonts w:ascii="Verdana" w:hAnsi="Verdana"/>
          <w:b w:val="0"/>
          <w:bCs w:val="0"/>
          <w:sz w:val="20"/>
          <w:szCs w:val="20"/>
          <w:lang w:val="pt-BR"/>
        </w:rPr>
        <w:t xml:space="preserve">puração, divulgada pelo Cepea/Esalq no </w:t>
      </w:r>
      <w:r w:rsidRPr="00437DC0">
        <w:rPr>
          <w:rFonts w:ascii="Verdana" w:hAnsi="Verdana"/>
          <w:b w:val="0"/>
          <w:bCs w:val="0"/>
          <w:i/>
          <w:sz w:val="20"/>
          <w:szCs w:val="20"/>
          <w:lang w:val="pt-BR"/>
        </w:rPr>
        <w:t>website</w:t>
      </w:r>
      <w:r w:rsidRPr="00437DC0">
        <w:rPr>
          <w:rFonts w:ascii="Verdana" w:hAnsi="Verdana"/>
          <w:b w:val="0"/>
          <w:bCs w:val="0"/>
          <w:sz w:val="20"/>
          <w:szCs w:val="20"/>
          <w:lang w:val="pt-BR"/>
        </w:rPr>
        <w:t xml:space="preserve"> </w:t>
      </w:r>
      <w:hyperlink r:id="rId9" w:history="1">
        <w:r w:rsidRPr="00437DC0">
          <w:rPr>
            <w:rStyle w:val="Hyperlink"/>
            <w:rFonts w:ascii="Verdana" w:hAnsi="Verdana"/>
            <w:b w:val="0"/>
            <w:i/>
            <w:sz w:val="20"/>
            <w:szCs w:val="20"/>
            <w:lang w:val="pt-BR"/>
          </w:rPr>
          <w:t>https://www.cepea.esalq.usp.br/br/indicador/etanol-semanal-mt.aspx</w:t>
        </w:r>
      </w:hyperlink>
      <w:r w:rsidR="001922A9" w:rsidRPr="00437DC0">
        <w:rPr>
          <w:rFonts w:ascii="Verdana" w:hAnsi="Verdana"/>
          <w:b w:val="0"/>
          <w:bCs w:val="0"/>
          <w:sz w:val="20"/>
          <w:szCs w:val="20"/>
          <w:lang w:val="pt-BR"/>
        </w:rPr>
        <w:t>.</w:t>
      </w:r>
      <w:r w:rsidR="00437DC0" w:rsidRPr="00437DC0">
        <w:rPr>
          <w:rFonts w:ascii="Verdana" w:hAnsi="Verdana"/>
          <w:b w:val="0"/>
          <w:bCs w:val="0"/>
          <w:sz w:val="20"/>
          <w:szCs w:val="20"/>
          <w:lang w:val="pt-BR"/>
        </w:rPr>
        <w:t xml:space="preserve"> Caso a cotação divulgada pelo Cepea/Esalq não esteja disponível, a A</w:t>
      </w:r>
      <w:r w:rsidR="00437DC0" w:rsidRPr="00D13102">
        <w:rPr>
          <w:rFonts w:ascii="Verdana" w:hAnsi="Verdana"/>
          <w:b w:val="0"/>
          <w:bCs w:val="0"/>
          <w:sz w:val="20"/>
          <w:szCs w:val="20"/>
          <w:lang w:val="pt-BR"/>
        </w:rPr>
        <w:t xml:space="preserve">lienante Fiduciante deverá apresentar </w:t>
      </w:r>
      <w:r w:rsidR="00437DC0" w:rsidRPr="00432CB5">
        <w:rPr>
          <w:rFonts w:ascii="Verdana" w:hAnsi="Verdana" w:cs="Calibri"/>
          <w:b w:val="0"/>
          <w:bCs w:val="0"/>
          <w:sz w:val="20"/>
          <w:szCs w:val="20"/>
          <w:lang w:val="pt-BR"/>
        </w:rPr>
        <w:t>as últimas 3 (três) notas de venda de etanol anidro do mês imediatamente anterior à respectiva Data de Apuração. A media aritimética desses 3 (três) valores será tomado como base para cálculo do Valor Total dos Bens Alienados.</w:t>
      </w:r>
    </w:p>
    <w:p w14:paraId="3596A9CA" w14:textId="77777777" w:rsidR="00A23A1D" w:rsidRPr="00DF0C3C" w:rsidRDefault="00A23A1D" w:rsidP="00DF0C3C">
      <w:pPr>
        <w:spacing w:line="280" w:lineRule="exact"/>
        <w:rPr>
          <w:rFonts w:ascii="Verdana" w:hAnsi="Verdana"/>
          <w:b/>
          <w:bCs/>
          <w:sz w:val="20"/>
          <w:szCs w:val="20"/>
          <w:lang w:val="pt-BR"/>
        </w:rPr>
      </w:pPr>
    </w:p>
    <w:p w14:paraId="2CA52F0D" w14:textId="3149F526"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3"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Pr="00DF0C3C">
        <w:rPr>
          <w:rFonts w:ascii="Verdana" w:hAnsi="Verdana"/>
          <w:b w:val="0"/>
          <w:sz w:val="20"/>
          <w:szCs w:val="20"/>
          <w:lang w:val="pt-BR"/>
        </w:rPr>
        <w:t>"), devendo a Alienante Fiduciante observar, a todo o tempo</w:t>
      </w:r>
      <w:r w:rsidR="00437DC0">
        <w:rPr>
          <w:rFonts w:ascii="Verdana" w:hAnsi="Verdana"/>
          <w:b w:val="0"/>
          <w:sz w:val="20"/>
          <w:szCs w:val="20"/>
          <w:lang w:val="pt-BR"/>
        </w:rPr>
        <w:t xml:space="preserve">, </w:t>
      </w:r>
      <w:r w:rsidRPr="00DF0C3C">
        <w:rPr>
          <w:rFonts w:ascii="Verdana" w:hAnsi="Verdana"/>
          <w:b w:val="0"/>
          <w:sz w:val="20"/>
          <w:szCs w:val="20"/>
          <w:lang w:val="pt-BR"/>
        </w:rPr>
        <w:t>o Percentual Mínimo de Garantia, sem prejuízo do Reforço de Garantia (conforme abaixo definido), se e conforme aplicável.</w:t>
      </w:r>
      <w:bookmarkEnd w:id="13"/>
    </w:p>
    <w:p w14:paraId="41198AB2" w14:textId="77777777" w:rsidR="00950280" w:rsidRPr="00DF0C3C" w:rsidRDefault="00950280" w:rsidP="00DF0C3C">
      <w:pPr>
        <w:spacing w:line="280" w:lineRule="exact"/>
        <w:rPr>
          <w:rFonts w:ascii="Verdana" w:hAnsi="Verdana"/>
          <w:sz w:val="20"/>
          <w:szCs w:val="20"/>
          <w:lang w:val="pt-BR"/>
        </w:rPr>
      </w:pPr>
    </w:p>
    <w:p w14:paraId="46A76CA7" w14:textId="53D2B5B5"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4"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 o 5° (quinto) Dia Útil de cada mês</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7A65E7EC"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5" w:name="_Ref13356718"/>
      <w:bookmarkStart w:id="16"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 (cada uma, uma "</w:t>
      </w:r>
      <w:r w:rsidRPr="00DF0C3C">
        <w:rPr>
          <w:rFonts w:ascii="Verdana" w:hAnsi="Verdana"/>
          <w:b w:val="0"/>
          <w:sz w:val="20"/>
          <w:szCs w:val="20"/>
          <w:u w:val="single"/>
          <w:lang w:val="pt-BR"/>
        </w:rPr>
        <w:t xml:space="preserve">Data de </w:t>
      </w:r>
      <w:r w:rsidRPr="00DF0C3C">
        <w:rPr>
          <w:rFonts w:ascii="Verdana" w:hAnsi="Verdana"/>
          <w:b w:val="0"/>
          <w:sz w:val="20"/>
          <w:szCs w:val="20"/>
          <w:u w:val="single"/>
          <w:lang w:val="pt-BR"/>
        </w:rPr>
        <w:lastRenderedPageBreak/>
        <w:t>Apuração</w:t>
      </w:r>
      <w:r w:rsidRPr="00DF0C3C">
        <w:rPr>
          <w:rFonts w:ascii="Verdana" w:hAnsi="Verdana"/>
          <w:b w:val="0"/>
          <w:sz w:val="20"/>
          <w:szCs w:val="20"/>
          <w:lang w:val="pt-BR"/>
        </w:rPr>
        <w:t xml:space="preserve">"). 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somatório: (i)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(ii)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e/ou (iii)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892EFD2"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651DDF65"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Constará dos Informes Mensais</w:t>
      </w:r>
      <w:r w:rsidR="00357F3A" w:rsidRPr="00DF0C3C">
        <w:rPr>
          <w:rFonts w:ascii="Verdana" w:hAnsi="Verdana"/>
          <w:b w:val="0"/>
          <w:bCs w:val="0"/>
          <w:sz w:val="20"/>
          <w:szCs w:val="20"/>
          <w:lang w:val="pt-BR"/>
        </w:rPr>
        <w:t xml:space="preserve"> as seguintes informações: (i)</w:t>
      </w:r>
      <w:r w:rsidRPr="00DF0C3C">
        <w:rPr>
          <w:rFonts w:ascii="Verdana" w:hAnsi="Verdana"/>
          <w:b w:val="0"/>
          <w:bCs w:val="0"/>
          <w:sz w:val="20"/>
          <w:szCs w:val="20"/>
          <w:lang w:val="pt-BR"/>
        </w:rPr>
        <w:t xml:space="preserve"> o Valor Total dos Bens Alienados, indicando a posição </w:t>
      </w:r>
      <w:r w:rsidR="00E35C5E" w:rsidRPr="00DF0C3C">
        <w:rPr>
          <w:rFonts w:ascii="Verdana" w:hAnsi="Verdana"/>
          <w:b w:val="0"/>
          <w:bCs w:val="0"/>
          <w:sz w:val="20"/>
          <w:szCs w:val="20"/>
          <w:lang w:val="pt-BR"/>
        </w:rPr>
        <w:t>consolidada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F0C3C">
        <w:rPr>
          <w:rFonts w:ascii="Verdana" w:hAnsi="Verdana"/>
          <w:b w:val="0"/>
          <w:bCs w:val="0"/>
          <w:sz w:val="20"/>
          <w:szCs w:val="20"/>
          <w:lang w:val="pt-BR"/>
        </w:rPr>
        <w:t xml:space="preserve">(ii)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54C7F492"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alienados fiduciariamente é de </w:t>
      </w:r>
      <w:r w:rsidR="00395C80" w:rsidRPr="00DF0C3C">
        <w:rPr>
          <w:rFonts w:ascii="Verdana" w:hAnsi="Verdana"/>
          <w:sz w:val="20"/>
          <w:szCs w:val="20"/>
          <w:lang w:val="pt-BR"/>
        </w:rPr>
        <w:t>R$</w:t>
      </w:r>
      <w:r w:rsidR="000437B7" w:rsidRPr="00DF0C3C">
        <w:rPr>
          <w:rFonts w:ascii="Verdana" w:hAnsi="Verdana"/>
          <w:sz w:val="20"/>
          <w:szCs w:val="20"/>
          <w:lang w:val="pt-BR"/>
        </w:rPr>
        <w:t>[</w:t>
      </w:r>
      <w:r w:rsidR="000437B7" w:rsidRPr="00DF0C3C">
        <w:rPr>
          <w:rFonts w:ascii="Verdana" w:hAnsi="Verdana"/>
          <w:sz w:val="20"/>
          <w:szCs w:val="20"/>
          <w:highlight w:val="yellow"/>
          <w:lang w:val="pt-BR"/>
        </w:rPr>
        <w:t>*</w:t>
      </w:r>
      <w:r w:rsidR="000437B7" w:rsidRPr="00DF0C3C">
        <w:rPr>
          <w:rFonts w:ascii="Verdana" w:hAnsi="Verdana"/>
          <w:sz w:val="20"/>
          <w:szCs w:val="20"/>
          <w:lang w:val="pt-BR"/>
        </w:rPr>
        <w:t>]</w:t>
      </w:r>
      <w:r w:rsidR="00152BED" w:rsidRPr="00DF0C3C">
        <w:rPr>
          <w:rFonts w:ascii="Verdana" w:hAnsi="Verdana"/>
          <w:sz w:val="20"/>
          <w:szCs w:val="20"/>
          <w:lang w:val="pt-BR"/>
        </w:rPr>
        <w:t>,</w:t>
      </w:r>
      <w:r w:rsidR="00395C80" w:rsidRPr="00DF0C3C">
        <w:rPr>
          <w:rFonts w:ascii="Verdana" w:hAnsi="Verdana"/>
          <w:sz w:val="20"/>
          <w:szCs w:val="20"/>
          <w:lang w:val="pt-BR"/>
        </w:rPr>
        <w:t xml:space="preserve"> em [</w:t>
      </w:r>
      <w:r w:rsidR="00395C80" w:rsidRPr="00DF0C3C">
        <w:rPr>
          <w:rFonts w:ascii="Verdana" w:hAnsi="Verdana"/>
          <w:sz w:val="20"/>
          <w:szCs w:val="20"/>
          <w:highlight w:val="yellow"/>
          <w:lang w:val="pt-BR"/>
        </w:rPr>
        <w:t>*</w:t>
      </w:r>
      <w:r w:rsidR="00395C80" w:rsidRPr="00DF0C3C">
        <w:rPr>
          <w:rFonts w:ascii="Verdana" w:hAnsi="Verdana"/>
          <w:sz w:val="20"/>
          <w:szCs w:val="20"/>
          <w:lang w:val="pt-BR"/>
        </w:rPr>
        <w:t xml:space="preserve">] 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14"/>
    <w:bookmarkEnd w:id="15"/>
    <w:bookmarkEnd w:id="16"/>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1CB94EC1"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7" w:name="_Ref353467499"/>
      <w:bookmarkStart w:id="18"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F0C3C">
        <w:rPr>
          <w:rFonts w:ascii="Verdana" w:hAnsi="Verdana"/>
          <w:b w:val="0"/>
          <w:sz w:val="20"/>
          <w:szCs w:val="20"/>
          <w:lang w:val="pt-BR"/>
        </w:rPr>
        <w:t xml:space="preserve">(ii)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F0C3C">
        <w:rPr>
          <w:rFonts w:ascii="Verdana" w:hAnsi="Verdana"/>
          <w:b w:val="0"/>
          <w:sz w:val="20"/>
          <w:szCs w:val="20"/>
          <w:lang w:val="pt-BR"/>
        </w:rPr>
        <w:t>(ii</w:t>
      </w:r>
      <w:r w:rsidR="008F6BDC" w:rsidRPr="00DF0C3C">
        <w:rPr>
          <w:rFonts w:ascii="Verdana" w:hAnsi="Verdana"/>
          <w:b w:val="0"/>
          <w:sz w:val="20"/>
          <w:szCs w:val="20"/>
          <w:lang w:val="pt-BR"/>
        </w:rPr>
        <w:t>i</w:t>
      </w:r>
      <w:r w:rsidR="00E35C5E" w:rsidRPr="00DF0C3C">
        <w:rPr>
          <w:rFonts w:ascii="Verdana" w:hAnsi="Verdana"/>
          <w:b w:val="0"/>
          <w:sz w:val="20"/>
          <w:szCs w:val="20"/>
          <w:lang w:val="pt-BR"/>
        </w:rPr>
        <w:t>) os Bens Alienados venham a se deteriorar ou (iv)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17"/>
    <w:bookmarkEnd w:id="18"/>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292524A8"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19"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(ii) </w:t>
      </w:r>
      <w:r w:rsidR="00E9789D" w:rsidRPr="00DF0C3C">
        <w:rPr>
          <w:rFonts w:ascii="Verdana" w:hAnsi="Verdana"/>
          <w:b w:val="0"/>
          <w:sz w:val="20"/>
          <w:szCs w:val="20"/>
          <w:lang w:val="pt-BR"/>
        </w:rPr>
        <w:t>Fiança</w:t>
      </w:r>
      <w:r w:rsidR="00011E93">
        <w:rPr>
          <w:rFonts w:ascii="Verdana" w:hAnsi="Verdana"/>
          <w:b w:val="0"/>
          <w:sz w:val="20"/>
          <w:szCs w:val="20"/>
          <w:lang w:val="pt-BR"/>
        </w:rPr>
        <w:t xml:space="preserve">; ou (iii) Cessão Fiduciária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19"/>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CD91158"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w:t>
      </w:r>
      <w:r w:rsidRPr="00DF0C3C">
        <w:rPr>
          <w:rFonts w:ascii="Verdana" w:hAnsi="Verdana"/>
          <w:b w:val="0"/>
          <w:sz w:val="20"/>
          <w:szCs w:val="20"/>
          <w:lang w:val="pt-BR"/>
        </w:rPr>
        <w:lastRenderedPageBreak/>
        <w:t xml:space="preserve">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F0C3C">
        <w:rPr>
          <w:rFonts w:ascii="Verdana" w:hAnsi="Verdana"/>
          <w:b w:val="0"/>
          <w:sz w:val="20"/>
          <w:szCs w:val="20"/>
          <w:lang w:val="pt-BR"/>
        </w:rPr>
        <w:t xml:space="preserve">(i)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 xml:space="preserve">Bens Adicionais Alienados nos Depósitos e </w:t>
      </w:r>
      <w:r w:rsidR="00B50DB6" w:rsidRPr="00DF0C3C">
        <w:rPr>
          <w:rFonts w:ascii="Verdana" w:hAnsi="Verdana"/>
          <w:b w:val="0"/>
          <w:sz w:val="20"/>
          <w:szCs w:val="20"/>
          <w:lang w:val="pt-BR"/>
        </w:rPr>
        <w:t xml:space="preserve">(ii)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84391ED"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Pr="00DF0C3C">
        <w:rPr>
          <w:rFonts w:ascii="Verdana" w:hAnsi="Verdana"/>
          <w:b w:val="0"/>
          <w:sz w:val="20"/>
          <w:szCs w:val="20"/>
          <w:lang w:val="pt-BR"/>
        </w:rPr>
        <w:t>, em até 20 (vinte) dias contados da Notificação de Desenquadramento</w:t>
      </w:r>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24948519"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no prazo de 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 xml:space="preserve">contado da respectiva Data de Apuração,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lastRenderedPageBreak/>
        <w:t>Inadimplemento</w:t>
      </w:r>
      <w:r w:rsidRPr="00DF0C3C">
        <w:rPr>
          <w:rFonts w:ascii="Verdana" w:hAnsi="Verdana"/>
          <w:b w:val="0"/>
          <w:sz w:val="20"/>
          <w:szCs w:val="20"/>
          <w:lang w:val="pt-BR"/>
        </w:rPr>
        <w:t xml:space="preserve">; e </w:t>
      </w:r>
      <w:r w:rsidRPr="00DF0C3C">
        <w:rPr>
          <w:rFonts w:ascii="Verdana" w:hAnsi="Verdana"/>
          <w:sz w:val="20"/>
          <w:szCs w:val="20"/>
          <w:lang w:val="pt-BR"/>
        </w:rPr>
        <w:t>(ii) </w:t>
      </w:r>
      <w:r w:rsidRPr="00DF0C3C">
        <w:rPr>
          <w:rFonts w:ascii="Verdana" w:hAnsi="Verdana"/>
          <w:b w:val="0"/>
          <w:sz w:val="20"/>
          <w:szCs w:val="20"/>
          <w:lang w:val="pt-BR"/>
        </w:rPr>
        <w:t xml:space="preserve">à manutenção do Percentual Mínimo de Garantia </w:t>
      </w:r>
      <w:proofErr w:type="gramStart"/>
      <w:r w:rsidRPr="00DF0C3C">
        <w:rPr>
          <w:rFonts w:ascii="Verdana" w:hAnsi="Verdana"/>
          <w:b w:val="0"/>
          <w:i/>
          <w:sz w:val="20"/>
          <w:szCs w:val="20"/>
          <w:lang w:val="pt-BR"/>
        </w:rPr>
        <w:t>pro forma</w:t>
      </w:r>
      <w:proofErr w:type="gramEnd"/>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4DD0BFFE"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não cabendo ao Fiel Depositário realizar qualquer conferência das condições descritas nos itens (i) e (ii)</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20" w:name="_Ref356994965"/>
      <w:bookmarkStart w:id="21" w:name="_Ref357022276"/>
      <w:bookmarkStart w:id="22"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3358EAF"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Pr="00DF0C3C">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3" w:name="_DV_M170"/>
      <w:bookmarkEnd w:id="23"/>
      <w:proofErr w:type="gramStart"/>
      <w:r w:rsidRPr="00DF0C3C">
        <w:rPr>
          <w:rFonts w:ascii="Verdana" w:hAnsi="Verdana"/>
        </w:rPr>
        <w:t>o</w:t>
      </w:r>
      <w:proofErr w:type="gramEnd"/>
      <w:r w:rsidRPr="00DF0C3C">
        <w:rPr>
          <w:rFonts w:ascii="Verdana" w:hAnsi="Verdana"/>
        </w:rPr>
        <w:t xml:space="preserve">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24" w:name="_DV_M171"/>
      <w:bookmarkEnd w:id="24"/>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color w:val="000000"/>
        </w:rPr>
        <w:t>as</w:t>
      </w:r>
      <w:proofErr w:type="gramEnd"/>
      <w:r w:rsidRPr="00DF0C3C">
        <w:rPr>
          <w:rFonts w:ascii="Verdana" w:hAnsi="Verdana"/>
          <w:color w:val="000000"/>
        </w:rPr>
        <w:t xml:space="preserve">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5" w:name="_DV_M173"/>
      <w:bookmarkStart w:id="26" w:name="_DV_M174"/>
      <w:bookmarkStart w:id="27" w:name="_DV_C75"/>
      <w:bookmarkStart w:id="28" w:name="_DV_M175"/>
      <w:bookmarkEnd w:id="25"/>
      <w:bookmarkEnd w:id="26"/>
      <w:bookmarkEnd w:id="27"/>
      <w:bookmarkEnd w:id="28"/>
      <w:proofErr w:type="gramStart"/>
      <w:r w:rsidRPr="00DF0C3C">
        <w:rPr>
          <w:rFonts w:ascii="Verdana" w:hAnsi="Verdana"/>
        </w:rPr>
        <w:t>a</w:t>
      </w:r>
      <w:proofErr w:type="gramEnd"/>
      <w:r w:rsidRPr="00DF0C3C">
        <w:rPr>
          <w:rFonts w:ascii="Verdana" w:hAnsi="Verdana"/>
        </w:rPr>
        <w:t xml:space="preserve">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color w:val="000000"/>
        </w:rPr>
        <w:t>a</w:t>
      </w:r>
      <w:proofErr w:type="gramEnd"/>
      <w:r w:rsidRPr="00DF0C3C">
        <w:rPr>
          <w:rFonts w:ascii="Verdana" w:hAnsi="Verdana"/>
          <w:color w:val="000000"/>
        </w:rPr>
        <w:t xml:space="preserve">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rPr>
        <w:t>se</w:t>
      </w:r>
      <w:proofErr w:type="gramEnd"/>
      <w:r w:rsidRPr="00DF0C3C">
        <w:rPr>
          <w:rFonts w:ascii="Verdana" w:hAnsi="Verdana"/>
        </w:rPr>
        <w:t xml:space="preserv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29" w:name="_DV_M179"/>
      <w:bookmarkEnd w:id="29"/>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DF0C3C">
        <w:rPr>
          <w:rFonts w:ascii="Verdana" w:hAnsi="Verdana"/>
          <w:color w:val="000000"/>
        </w:rPr>
        <w:t>se</w:t>
      </w:r>
      <w:proofErr w:type="gramEnd"/>
      <w:r w:rsidRPr="00DF0C3C">
        <w:rPr>
          <w:rFonts w:ascii="Verdana" w:hAnsi="Verdana"/>
          <w:color w:val="000000"/>
        </w:rPr>
        <w:t xml:space="preserv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w:t>
      </w:r>
      <w:r w:rsidRPr="00DF0C3C">
        <w:rPr>
          <w:rFonts w:ascii="Verdana" w:hAnsi="Verdana"/>
          <w:color w:val="000000"/>
        </w:rPr>
        <w:lastRenderedPageBreak/>
        <w:t xml:space="preserve">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DF0C3C">
        <w:rPr>
          <w:rFonts w:ascii="Verdana" w:hAnsi="Verdana"/>
        </w:rPr>
        <w:t>se</w:t>
      </w:r>
      <w:proofErr w:type="gramEnd"/>
      <w:r w:rsidRPr="00DF0C3C">
        <w:rPr>
          <w:rFonts w:ascii="Verdana" w:hAnsi="Verdana"/>
        </w:rPr>
        <w:t xml:space="preserv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20"/>
    <w:bookmarkEnd w:id="21"/>
    <w:bookmarkEnd w:id="22"/>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em</w:t>
      </w:r>
      <w:proofErr w:type="gramEnd"/>
      <w:r w:rsidRPr="00DF0C3C">
        <w:rPr>
          <w:rFonts w:ascii="Verdana" w:hAnsi="Verdana"/>
          <w:b w:val="0"/>
          <w:sz w:val="20"/>
          <w:szCs w:val="20"/>
          <w:lang w:val="pt-BR"/>
        </w:rPr>
        <w:t xml:space="preserve">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30" w:name="_DV_C81"/>
      <w:proofErr w:type="gramStart"/>
      <w:r w:rsidRPr="00DF0C3C">
        <w:rPr>
          <w:rFonts w:ascii="Verdana" w:hAnsi="Verdana"/>
          <w:b w:val="0"/>
          <w:sz w:val="20"/>
          <w:szCs w:val="20"/>
          <w:lang w:val="pt-BR"/>
        </w:rPr>
        <w:t>comunica</w:t>
      </w:r>
      <w:bookmarkStart w:id="31" w:name="_DV_M90"/>
      <w:bookmarkEnd w:id="30"/>
      <w:bookmarkEnd w:id="31"/>
      <w:r w:rsidR="00B5059C" w:rsidRPr="00DF0C3C">
        <w:rPr>
          <w:rFonts w:ascii="Verdana" w:hAnsi="Verdana"/>
          <w:b w:val="0"/>
          <w:sz w:val="20"/>
          <w:szCs w:val="20"/>
          <w:lang w:val="pt-BR"/>
        </w:rPr>
        <w:t>r</w:t>
      </w:r>
      <w:proofErr w:type="gramEnd"/>
      <w:r w:rsidR="00B5059C" w:rsidRPr="00DF0C3C">
        <w:rPr>
          <w:rFonts w:ascii="Verdana" w:hAnsi="Verdana"/>
          <w:b w:val="0"/>
          <w:sz w:val="20"/>
          <w:szCs w:val="20"/>
          <w:lang w:val="pt-BR"/>
        </w:rPr>
        <w:t xml:space="preserve">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não</w:t>
      </w:r>
      <w:proofErr w:type="gramEnd"/>
      <w:r w:rsidRPr="00DF0C3C">
        <w:rPr>
          <w:rFonts w:ascii="Verdana" w:hAnsi="Verdana"/>
          <w:b w:val="0"/>
          <w:sz w:val="20"/>
          <w:szCs w:val="20"/>
          <w:lang w:val="pt-BR"/>
        </w:rPr>
        <w:t xml:space="preserve">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proofErr w:type="gramStart"/>
      <w:r w:rsidRPr="00DF0C3C">
        <w:rPr>
          <w:rFonts w:ascii="Verdana" w:hAnsi="Verdana"/>
          <w:color w:val="000000"/>
        </w:rPr>
        <w:t>informar</w:t>
      </w:r>
      <w:proofErr w:type="gramEnd"/>
      <w:r w:rsidRPr="00DF0C3C">
        <w:rPr>
          <w:rFonts w:ascii="Verdana" w:hAnsi="Verdana"/>
          <w:color w:val="000000"/>
        </w:rPr>
        <w:t xml:space="preserve">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proofErr w:type="gramStart"/>
      <w:r w:rsidRPr="00DF0C3C">
        <w:rPr>
          <w:rFonts w:ascii="Verdana" w:hAnsi="Verdana"/>
          <w:color w:val="000000"/>
        </w:rPr>
        <w:t>defender</w:t>
      </w:r>
      <w:proofErr w:type="gramEnd"/>
      <w:r w:rsidRPr="00DF0C3C">
        <w:rPr>
          <w:rFonts w:ascii="Verdana" w:hAnsi="Verdana"/>
          <w:color w:val="000000"/>
        </w:rPr>
        <w:t xml:space="preserve">-se de forma tempestiva e eficaz, nos termos da lei, de qualquer ato, ação, procedimento ou processo que possa, de qualquer forma, </w:t>
      </w:r>
      <w:r w:rsidR="00046053" w:rsidRPr="00DF0C3C">
        <w:rPr>
          <w:rFonts w:ascii="Verdana" w:hAnsi="Verdana"/>
          <w:color w:val="000000"/>
        </w:rPr>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proofErr w:type="gramStart"/>
      <w:r w:rsidRPr="00DF0C3C">
        <w:rPr>
          <w:rFonts w:ascii="Verdana" w:hAnsi="Verdana"/>
          <w:color w:val="000000"/>
        </w:rPr>
        <w:t>manter</w:t>
      </w:r>
      <w:proofErr w:type="gramEnd"/>
      <w:r w:rsidRPr="00DF0C3C">
        <w:rPr>
          <w:rFonts w:ascii="Verdana" w:hAnsi="Verdana"/>
          <w:color w:val="000000"/>
        </w:rPr>
        <w:t xml:space="preserve">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praticar</w:t>
      </w:r>
      <w:proofErr w:type="gramEnd"/>
      <w:r w:rsidRPr="00DF0C3C">
        <w:rPr>
          <w:rFonts w:ascii="Verdana" w:hAnsi="Verdana"/>
          <w:b w:val="0"/>
          <w:sz w:val="20"/>
          <w:szCs w:val="20"/>
          <w:lang w:val="pt-BR"/>
        </w:rPr>
        <w:t xml:space="preserve">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comunicar</w:t>
      </w:r>
      <w:proofErr w:type="gramEnd"/>
      <w:r w:rsidRPr="00DF0C3C">
        <w:rPr>
          <w:rFonts w:ascii="Verdana" w:hAnsi="Verdana"/>
          <w:b w:val="0"/>
          <w:sz w:val="20"/>
          <w:szCs w:val="20"/>
          <w:lang w:val="pt-BR"/>
        </w:rPr>
        <w:t xml:space="preserve">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cumprir</w:t>
      </w:r>
      <w:proofErr w:type="gramEnd"/>
      <w:r w:rsidRPr="00DF0C3C">
        <w:rPr>
          <w:rFonts w:ascii="Verdana" w:hAnsi="Verdana"/>
          <w:b w:val="0"/>
          <w:sz w:val="20"/>
          <w:szCs w:val="20"/>
          <w:lang w:val="pt-BR"/>
        </w:rPr>
        <w:t>,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6430D4F1"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arcar</w:t>
      </w:r>
      <w:proofErr w:type="gramEnd"/>
      <w:r w:rsidRPr="00DF0C3C">
        <w:rPr>
          <w:rFonts w:ascii="Verdana" w:hAnsi="Verdana"/>
          <w:b w:val="0"/>
          <w:sz w:val="20"/>
          <w:szCs w:val="20"/>
          <w:lang w:val="pt-BR"/>
        </w:rPr>
        <w:t xml:space="preserve">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692CD9">
        <w:rPr>
          <w:rFonts w:ascii="Verdana" w:hAnsi="Verdana"/>
          <w:b w:val="0"/>
          <w:sz w:val="20"/>
          <w:szCs w:val="20"/>
          <w:lang w:val="pt-BR"/>
        </w:rPr>
        <w:t>á</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pagar</w:t>
      </w:r>
      <w:proofErr w:type="gramEnd"/>
      <w:r w:rsidRPr="00DF0C3C">
        <w:rPr>
          <w:rFonts w:ascii="Verdana" w:hAnsi="Verdana"/>
          <w:b w:val="0"/>
          <w:sz w:val="20"/>
          <w:szCs w:val="20"/>
          <w:lang w:val="pt-BR"/>
        </w:rPr>
        <w:t xml:space="preserve">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pagar</w:t>
      </w:r>
      <w:proofErr w:type="gramEnd"/>
      <w:r w:rsidRPr="00DF0C3C">
        <w:rPr>
          <w:rFonts w:ascii="Verdana" w:hAnsi="Verdana"/>
          <w:b w:val="0"/>
          <w:sz w:val="20"/>
          <w:szCs w:val="20"/>
          <w:lang w:val="pt-BR"/>
        </w:rPr>
        <w:t xml:space="preserve">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67C3F694"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7EC54FF2" w14:textId="6D30FD02" w:rsidR="00832364" w:rsidRPr="00DF0C3C"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DF0C3C">
        <w:rPr>
          <w:rFonts w:ascii="Verdana" w:hAnsi="Verdana"/>
          <w:b w:val="0"/>
          <w:sz w:val="20"/>
          <w:szCs w:val="20"/>
          <w:lang w:val="pt-BR"/>
        </w:rPr>
        <w:t xml:space="preserve">do seguro </w:t>
      </w:r>
      <w:r w:rsidRPr="00DF0C3C">
        <w:rPr>
          <w:rFonts w:ascii="Verdana" w:hAnsi="Verdana"/>
          <w:b w:val="0"/>
          <w:sz w:val="20"/>
          <w:szCs w:val="20"/>
          <w:lang w:val="pt-BR"/>
        </w:rPr>
        <w:t>referida no item (o) acima 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bem como o respectivo endosso em favor da Emissora, sendo </w:t>
      </w:r>
      <w:r w:rsidR="008D3117" w:rsidRPr="00DF0C3C">
        <w:rPr>
          <w:rFonts w:ascii="Verdana" w:hAnsi="Verdana"/>
          <w:b w:val="0"/>
          <w:sz w:val="20"/>
          <w:szCs w:val="20"/>
          <w:lang w:val="pt-BR"/>
        </w:rPr>
        <w:lastRenderedPageBreak/>
        <w:t>que o seguro deverá cobrir um valor não inferior ao custo de reposição dos Bens Alienados, a apólice deverá conter a Emissora como beneficiária de todos os pagamentos e indenizações decorrentes de qualquer ação ou sinistro relativo aos Bens Alienados a ser pago na conta do patrimônio separado</w:t>
      </w:r>
      <w:r w:rsidR="009D0EE7" w:rsidRPr="00DF0C3C">
        <w:rPr>
          <w:rFonts w:ascii="Verdana" w:hAnsi="Verdana"/>
          <w:b w:val="0"/>
          <w:sz w:val="20"/>
          <w:szCs w:val="20"/>
          <w:lang w:val="pt-BR"/>
        </w:rPr>
        <w:t xml:space="preserve"> dos CRI</w:t>
      </w:r>
      <w:r w:rsidR="008D3117" w:rsidRPr="00DF0C3C">
        <w:rPr>
          <w:rFonts w:ascii="Verdana" w:hAnsi="Verdana"/>
          <w:b w:val="0"/>
          <w:sz w:val="20"/>
          <w:szCs w:val="20"/>
          <w:lang w:val="pt-BR"/>
        </w:rPr>
        <w:t xml:space="preserve"> de titularidade da Emissora</w:t>
      </w:r>
      <w:r w:rsidR="009D0EE7" w:rsidRPr="00DF0C3C">
        <w:rPr>
          <w:rFonts w:ascii="Verdana" w:hAnsi="Verdana"/>
          <w:b w:val="0"/>
          <w:sz w:val="20"/>
          <w:szCs w:val="20"/>
          <w:lang w:val="pt-BR"/>
        </w:rPr>
        <w:t xml:space="preserve"> (“</w:t>
      </w:r>
      <w:r w:rsidR="009D0EE7" w:rsidRPr="00DF0C3C">
        <w:rPr>
          <w:rFonts w:ascii="Verdana" w:hAnsi="Verdana"/>
          <w:b w:val="0"/>
          <w:sz w:val="20"/>
          <w:szCs w:val="20"/>
          <w:u w:val="single"/>
          <w:lang w:val="pt-BR"/>
        </w:rPr>
        <w:t>Conta Patrimônio Separado</w:t>
      </w:r>
      <w:r w:rsidR="009D0EE7" w:rsidRPr="00DF0C3C">
        <w:rPr>
          <w:rFonts w:ascii="Verdana" w:hAnsi="Verdana"/>
          <w:b w:val="0"/>
          <w:sz w:val="20"/>
          <w:szCs w:val="20"/>
          <w:lang w:val="pt-BR"/>
        </w:rPr>
        <w:t>”)</w:t>
      </w:r>
      <w:r w:rsidR="008D3117" w:rsidRPr="00DF0C3C">
        <w:rPr>
          <w:rFonts w:ascii="Verdana" w:hAnsi="Verdana"/>
          <w:b w:val="0"/>
          <w:sz w:val="20"/>
          <w:szCs w:val="20"/>
          <w:lang w:val="pt-BR"/>
        </w:rPr>
        <w:t>, de acordo com a lei aplicável e haver renovação anual</w:t>
      </w:r>
      <w:r w:rsidR="007F65D2" w:rsidRPr="00DF0C3C">
        <w:rPr>
          <w:rFonts w:ascii="Verdana" w:hAnsi="Verdana"/>
          <w:b w:val="0"/>
          <w:sz w:val="20"/>
          <w:szCs w:val="20"/>
          <w:lang w:val="pt-BR"/>
        </w:rPr>
        <w:t>;</w:t>
      </w:r>
      <w:r w:rsidR="003F5EB9" w:rsidRPr="00DF0C3C">
        <w:rPr>
          <w:rFonts w:ascii="Verdana" w:hAnsi="Verdana"/>
          <w:b w:val="0"/>
          <w:sz w:val="20"/>
          <w:szCs w:val="20"/>
          <w:lang w:val="pt-BR"/>
        </w:rPr>
        <w:t xml:space="preserve"> </w:t>
      </w:r>
    </w:p>
    <w:p w14:paraId="4F1E7080" w14:textId="77777777" w:rsidR="007F3AB9" w:rsidRPr="00DF0C3C" w:rsidRDefault="007F3AB9" w:rsidP="00DF0C3C">
      <w:pPr>
        <w:spacing w:line="280" w:lineRule="exact"/>
        <w:rPr>
          <w:rFonts w:ascii="Verdana" w:hAnsi="Verdana"/>
          <w:b/>
          <w:sz w:val="20"/>
          <w:szCs w:val="20"/>
          <w:lang w:val="pt-BR"/>
        </w:rPr>
      </w:pPr>
      <w:bookmarkStart w:id="32" w:name="_DV_M123"/>
      <w:bookmarkStart w:id="33" w:name="_DV_M129"/>
      <w:bookmarkStart w:id="34" w:name="_DV_M133"/>
      <w:bookmarkEnd w:id="32"/>
      <w:bookmarkEnd w:id="33"/>
      <w:bookmarkEnd w:id="34"/>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355FC3AD"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permitir</w:t>
      </w:r>
      <w:proofErr w:type="gramEnd"/>
      <w:r w:rsidRPr="00DF0C3C">
        <w:rPr>
          <w:rFonts w:ascii="Verdana" w:hAnsi="Verdana"/>
          <w:b w:val="0"/>
          <w:sz w:val="20"/>
          <w:szCs w:val="20"/>
          <w:lang w:val="pt-BR"/>
        </w:rPr>
        <w:t xml:space="preserve">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proceder</w:t>
      </w:r>
      <w:proofErr w:type="gramEnd"/>
      <w:r w:rsidRPr="00DF0C3C">
        <w:rPr>
          <w:rFonts w:ascii="Verdana" w:hAnsi="Verdana"/>
          <w:b w:val="0"/>
          <w:sz w:val="20"/>
          <w:szCs w:val="20"/>
          <w:lang w:val="pt-BR"/>
        </w:rPr>
        <w:t xml:space="preserve">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(i) proteger os Bens Alienados, (ii) garantir o cumprimento das obrigações assumidas neste Contrato, e/ou (iii)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2316AA59"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cumprir</w:t>
      </w:r>
      <w:proofErr w:type="gramEnd"/>
      <w:r w:rsidRPr="00DF0C3C">
        <w:rPr>
          <w:rFonts w:ascii="Verdana" w:hAnsi="Verdana"/>
          <w:b w:val="0"/>
          <w:sz w:val="20"/>
          <w:szCs w:val="20"/>
          <w:lang w:val="pt-BR"/>
        </w:rPr>
        <w:t xml:space="preserve">,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não</w:t>
      </w:r>
      <w:proofErr w:type="gramEnd"/>
      <w:r w:rsidRPr="00DF0C3C">
        <w:rPr>
          <w:rFonts w:ascii="Verdana" w:hAnsi="Verdana"/>
          <w:b w:val="0"/>
          <w:sz w:val="20"/>
          <w:szCs w:val="20"/>
          <w:lang w:val="pt-BR"/>
        </w:rPr>
        <w:t xml:space="preserve">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3CAFBCE3" w14:textId="718743DD" w:rsidR="00577D08" w:rsidRPr="00DF0C3C" w:rsidRDefault="00577D08" w:rsidP="00DF0C3C">
      <w:pPr>
        <w:pStyle w:val="Ttulo2"/>
        <w:tabs>
          <w:tab w:val="left" w:pos="1418"/>
        </w:tabs>
        <w:spacing w:line="280" w:lineRule="exact"/>
        <w:jc w:val="both"/>
        <w:rPr>
          <w:rFonts w:ascii="Verdana" w:hAnsi="Verdana"/>
          <w:sz w:val="20"/>
          <w:szCs w:val="20"/>
          <w:lang w:val="pt-BR"/>
        </w:rPr>
      </w:pPr>
    </w:p>
    <w:p w14:paraId="562470D9" w14:textId="6BC756EF" w:rsidR="008D3117" w:rsidRPr="00DF0C3C" w:rsidRDefault="008D311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Nos termos do ite</w:t>
      </w:r>
      <w:r w:rsidR="00692CD9">
        <w:rPr>
          <w:rFonts w:ascii="Verdana" w:hAnsi="Verdana"/>
          <w:b w:val="0"/>
          <w:sz w:val="20"/>
          <w:szCs w:val="20"/>
          <w:lang w:val="pt-BR"/>
        </w:rPr>
        <w:t>m</w:t>
      </w:r>
      <w:r w:rsidRPr="00DF0C3C">
        <w:rPr>
          <w:rFonts w:ascii="Verdana" w:hAnsi="Verdana"/>
          <w:b w:val="0"/>
          <w:sz w:val="20"/>
          <w:szCs w:val="20"/>
          <w:lang w:val="pt-BR"/>
        </w:rPr>
        <w:t xml:space="preserve"> (</w:t>
      </w:r>
      <w:r w:rsidR="009D0EE7" w:rsidRPr="00DF0C3C">
        <w:rPr>
          <w:rFonts w:ascii="Verdana" w:hAnsi="Verdana"/>
          <w:b w:val="0"/>
          <w:sz w:val="20"/>
          <w:szCs w:val="20"/>
          <w:lang w:val="pt-BR"/>
        </w:rPr>
        <w:t>p) acima, caso ocorra qualquer sinistro</w:t>
      </w:r>
      <w:r w:rsidR="000836F1" w:rsidRPr="00DF0C3C">
        <w:rPr>
          <w:rFonts w:ascii="Verdana" w:hAnsi="Verdana"/>
          <w:b w:val="0"/>
          <w:sz w:val="20"/>
          <w:szCs w:val="20"/>
          <w:lang w:val="pt-BR"/>
        </w:rPr>
        <w:t xml:space="preserve"> </w:t>
      </w:r>
      <w:r w:rsidR="00437DC0">
        <w:rPr>
          <w:rFonts w:ascii="Verdana" w:hAnsi="Verdana"/>
          <w:b w:val="0"/>
          <w:sz w:val="20"/>
          <w:szCs w:val="20"/>
          <w:lang w:val="pt-BR"/>
        </w:rPr>
        <w:t xml:space="preserve">antes da apresentação da apólice de seguro com o respectivo endosso em nome da Emissora, </w:t>
      </w:r>
      <w:r w:rsidR="009D0EE7" w:rsidRPr="00DF0C3C">
        <w:rPr>
          <w:rFonts w:ascii="Verdana" w:hAnsi="Verdana"/>
          <w:b w:val="0"/>
          <w:sz w:val="20"/>
          <w:szCs w:val="20"/>
          <w:lang w:val="pt-BR"/>
        </w:rPr>
        <w:t>a Alienante Fiduci</w:t>
      </w:r>
      <w:r w:rsidR="00692CD9">
        <w:rPr>
          <w:rFonts w:ascii="Verdana" w:hAnsi="Verdana"/>
          <w:b w:val="0"/>
          <w:sz w:val="20"/>
          <w:szCs w:val="20"/>
          <w:lang w:val="pt-BR"/>
        </w:rPr>
        <w:t>ante</w:t>
      </w:r>
      <w:r w:rsidR="009D0EE7" w:rsidRPr="00DF0C3C">
        <w:rPr>
          <w:rFonts w:ascii="Verdana" w:hAnsi="Verdana"/>
          <w:b w:val="0"/>
          <w:sz w:val="20"/>
          <w:szCs w:val="20"/>
          <w:lang w:val="pt-BR"/>
        </w:rPr>
        <w:t xml:space="preserve"> deverá orientar</w:t>
      </w:r>
      <w:r w:rsidR="00437DC0">
        <w:rPr>
          <w:rFonts w:ascii="Verdana" w:hAnsi="Verdana"/>
          <w:b w:val="0"/>
          <w:sz w:val="20"/>
          <w:szCs w:val="20"/>
          <w:lang w:val="pt-BR"/>
        </w:rPr>
        <w:t xml:space="preserve"> ou fazer com que a Control Union oriente</w:t>
      </w:r>
      <w:r w:rsidR="009D0EE7" w:rsidRPr="00DF0C3C">
        <w:rPr>
          <w:rFonts w:ascii="Verdana" w:hAnsi="Verdana"/>
          <w:b w:val="0"/>
          <w:sz w:val="20"/>
          <w:szCs w:val="20"/>
          <w:lang w:val="pt-BR"/>
        </w:rPr>
        <w:t xml:space="preserve"> a companhia seguradora a depositar quaisquer pagamentos e indenizações decorrentes de tais sinistro na Conta Patrimônio Separado. Caso quaisquer pagamentos ou indenizações de sinistros sejam diretamente realizadas para a Alienante Fiduciante, por motivo não imputável a Alienante </w:t>
      </w:r>
      <w:r w:rsidR="009D0EE7" w:rsidRPr="00DF0C3C">
        <w:rPr>
          <w:rFonts w:ascii="Verdana" w:hAnsi="Verdana"/>
          <w:b w:val="0"/>
          <w:sz w:val="20"/>
          <w:szCs w:val="20"/>
          <w:lang w:val="pt-BR"/>
        </w:rPr>
        <w:lastRenderedPageBreak/>
        <w:t>Fiduciante, esta se compromete a efetuar a transferência de tais montantes para a Conta Patrimônio Separado, no prazo de 1 (um) Dia Útil do recebimento dos recursos pela Alienante Fiduciante.</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firmar</w:t>
      </w:r>
      <w:proofErr w:type="gramEnd"/>
      <w:r w:rsidRPr="00DF0C3C">
        <w:rPr>
          <w:rFonts w:ascii="Verdana" w:hAnsi="Verdana"/>
          <w:b w:val="0"/>
          <w:w w:val="0"/>
          <w:sz w:val="20"/>
          <w:szCs w:val="20"/>
          <w:lang w:val="pt-BR"/>
        </w:rPr>
        <w:t xml:space="preserve">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tomar</w:t>
      </w:r>
      <w:proofErr w:type="gramEnd"/>
      <w:r w:rsidRPr="00DF0C3C">
        <w:rPr>
          <w:rFonts w:ascii="Verdana" w:hAnsi="Verdana"/>
          <w:b w:val="0"/>
          <w:w w:val="0"/>
          <w:sz w:val="20"/>
          <w:szCs w:val="20"/>
          <w:lang w:val="pt-BR"/>
        </w:rPr>
        <w:t xml:space="preserve">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7D059D66"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verificar</w:t>
      </w:r>
      <w:proofErr w:type="gramEnd"/>
      <w:r w:rsidRPr="00DF0C3C">
        <w:rPr>
          <w:rFonts w:ascii="Verdana" w:hAnsi="Verdana"/>
          <w:b w:val="0"/>
          <w:w w:val="0"/>
          <w:sz w:val="20"/>
          <w:szCs w:val="20"/>
          <w:lang w:val="pt-BR"/>
        </w:rPr>
        <w:t xml:space="preserve">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5E7300" w:rsidRPr="00DF0C3C">
        <w:rPr>
          <w:rFonts w:ascii="Verdana" w:hAnsi="Verdana"/>
          <w:b w:val="0"/>
          <w:w w:val="0"/>
          <w:sz w:val="20"/>
          <w:szCs w:val="20"/>
          <w:lang w:val="pt-BR"/>
        </w:rPr>
        <w:t>mensalmente</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na forma aqui estipulada e no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lastRenderedPageBreak/>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F0C3C">
        <w:rPr>
          <w:rFonts w:ascii="Verdana" w:hAnsi="Verdana"/>
          <w:b w:val="0"/>
          <w:sz w:val="20"/>
          <w:szCs w:val="20"/>
          <w:lang w:val="pt-BR" w:eastAsia="pt-BR"/>
        </w:rPr>
        <w:t>(</w:t>
      </w:r>
      <w:r w:rsidR="00B020D7" w:rsidRPr="00DF0C3C">
        <w:rPr>
          <w:rFonts w:ascii="Verdana" w:hAnsi="Verdana"/>
          <w:b w:val="0"/>
          <w:sz w:val="20"/>
          <w:szCs w:val="20"/>
          <w:lang w:val="pt-BR" w:eastAsia="pt-BR"/>
        </w:rPr>
        <w:t>i</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(1) vencimento antecipado de qualquer obrigação estabelecida em qualquer destes contratos ou instrumentos; (2)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(3) rescisão de qualquer desses contratos ou instrumentos; ou (4) necessidade de obtenção de autorização prévia ou expressa das partes contratantes; (</w:t>
      </w:r>
      <w:r w:rsidR="00B020D7" w:rsidRPr="00DF0C3C">
        <w:rPr>
          <w:rFonts w:ascii="Verdana" w:hAnsi="Verdana"/>
          <w:b w:val="0"/>
          <w:sz w:val="20"/>
          <w:szCs w:val="20"/>
          <w:lang w:val="pt-BR" w:eastAsia="pt-BR"/>
        </w:rPr>
        <w:t>ii</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ou quaisquer de seus bens e propriedades estejam sujeitos; ou (</w:t>
      </w:r>
      <w:r w:rsidR="00B020D7" w:rsidRPr="00DF0C3C">
        <w:rPr>
          <w:rFonts w:ascii="Verdana" w:hAnsi="Verdana"/>
          <w:b w:val="0"/>
          <w:sz w:val="20"/>
          <w:szCs w:val="20"/>
          <w:lang w:val="pt-BR" w:eastAsia="pt-BR"/>
        </w:rPr>
        <w:t>iii</w:t>
      </w:r>
      <w:r w:rsidRPr="00DF0C3C">
        <w:rPr>
          <w:rFonts w:ascii="Verdana" w:hAnsi="Verdana"/>
          <w:b w:val="0"/>
          <w:sz w:val="20"/>
          <w:szCs w:val="20"/>
          <w:lang w:val="pt-BR" w:eastAsia="pt-BR"/>
        </w:rPr>
        <w:t>)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possui</w:t>
      </w:r>
      <w:proofErr w:type="gramEnd"/>
      <w:r w:rsidRPr="00DF0C3C">
        <w:rPr>
          <w:rFonts w:ascii="Verdana" w:hAnsi="Verdana"/>
          <w:b w:val="0"/>
          <w:sz w:val="20"/>
          <w:szCs w:val="20"/>
          <w:lang w:val="pt-BR" w:eastAsia="pt-BR"/>
        </w:rPr>
        <w:t xml:space="preserve">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proofErr w:type="gramStart"/>
      <w:r w:rsidRPr="00DF0C3C">
        <w:rPr>
          <w:rFonts w:ascii="Verdana" w:hAnsi="Verdana"/>
          <w:b w:val="0"/>
          <w:bCs w:val="0"/>
          <w:sz w:val="20"/>
          <w:szCs w:val="20"/>
          <w:lang w:val="pt-BR" w:eastAsia="pt-BR"/>
        </w:rPr>
        <w:t>cumpre</w:t>
      </w:r>
      <w:proofErr w:type="gramEnd"/>
      <w:r w:rsidRPr="00DF0C3C">
        <w:rPr>
          <w:rFonts w:ascii="Verdana" w:hAnsi="Verdana"/>
          <w:b w:val="0"/>
          <w:bCs w:val="0"/>
          <w:sz w:val="20"/>
          <w:szCs w:val="20"/>
          <w:lang w:val="pt-BR" w:eastAsia="pt-BR"/>
        </w:rPr>
        <w:t xml:space="preserv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proofErr w:type="gramEnd"/>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está</w:t>
      </w:r>
      <w:proofErr w:type="gramEnd"/>
      <w:r w:rsidRPr="00DF0C3C">
        <w:rPr>
          <w:rFonts w:ascii="Verdana" w:hAnsi="Verdana"/>
          <w:b w:val="0"/>
          <w:sz w:val="20"/>
          <w:szCs w:val="20"/>
          <w:lang w:val="pt-BR" w:eastAsia="pt-BR"/>
        </w:rPr>
        <w:t xml:space="preserve">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eastAsia="pt-BR"/>
        </w:rPr>
        <w:t>não</w:t>
      </w:r>
      <w:proofErr w:type="gramEnd"/>
      <w:r w:rsidRPr="00DF0C3C">
        <w:rPr>
          <w:rFonts w:ascii="Verdana" w:hAnsi="Verdana"/>
          <w:b w:val="0"/>
          <w:sz w:val="20"/>
          <w:szCs w:val="20"/>
          <w:lang w:val="pt-BR" w:eastAsia="pt-BR"/>
        </w:rPr>
        <w:t xml:space="preserve">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 xml:space="preserve">ntidas. A Alienante </w:t>
      </w:r>
      <w:r w:rsidR="006B2DC9" w:rsidRPr="00DF0C3C">
        <w:rPr>
          <w:rFonts w:ascii="Verdana" w:hAnsi="Verdana"/>
          <w:b w:val="0"/>
          <w:sz w:val="20"/>
          <w:szCs w:val="20"/>
          <w:lang w:val="pt-BR" w:eastAsia="pt-BR"/>
        </w:rPr>
        <w:lastRenderedPageBreak/>
        <w:t>Fiduciante</w:t>
      </w:r>
      <w:r w:rsidRPr="00DF0C3C">
        <w:rPr>
          <w:rFonts w:ascii="Verdana" w:hAnsi="Verdana"/>
          <w:b w:val="0"/>
          <w:sz w:val="20"/>
          <w:szCs w:val="20"/>
          <w:lang w:val="pt-BR" w:eastAsia="pt-BR"/>
        </w:rPr>
        <w:t xml:space="preserve"> não tem conhecimento de (i) ações judiciais ou processos de desapropriações, usucapião, e/ou quaisquer outros questionamentos relativos à posse ou à propriedade dos imóveis onde estão localizados os Bens Alienados; nem (ii)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0B1025CB"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t>Declaração da Emissora</w:t>
      </w:r>
      <w:r w:rsidRPr="00DF0C3C">
        <w:rPr>
          <w:rFonts w:ascii="Verdana" w:hAnsi="Verdana"/>
        </w:rPr>
        <w:t>:</w:t>
      </w:r>
      <w:r w:rsidRPr="00DF0C3C">
        <w:rPr>
          <w:rFonts w:ascii="Verdana" w:hAnsi="Verdana"/>
          <w:b/>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está</w:t>
      </w:r>
      <w:proofErr w:type="gramEnd"/>
      <w:r w:rsidRPr="00DF0C3C">
        <w:rPr>
          <w:rFonts w:ascii="Verdana" w:hAnsi="Verdana"/>
          <w:b w:val="0"/>
          <w:sz w:val="20"/>
          <w:szCs w:val="20"/>
          <w:lang w:val="pt-BR" w:eastAsia="pt-BR"/>
        </w:rPr>
        <w:t xml:space="preserve">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este</w:t>
      </w:r>
      <w:proofErr w:type="gramEnd"/>
      <w:r w:rsidRPr="00DF0C3C">
        <w:rPr>
          <w:rFonts w:ascii="Verdana" w:hAnsi="Verdana"/>
          <w:b w:val="0"/>
          <w:sz w:val="20"/>
          <w:szCs w:val="20"/>
          <w:lang w:val="pt-BR" w:eastAsia="pt-BR"/>
        </w:rPr>
        <w:t xml:space="preserv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eastAsia="pt-BR"/>
        </w:rPr>
        <w:t>a</w:t>
      </w:r>
      <w:proofErr w:type="gramEnd"/>
      <w:r w:rsidRPr="00DF0C3C">
        <w:rPr>
          <w:rFonts w:ascii="Verdana" w:hAnsi="Verdana"/>
          <w:b w:val="0"/>
          <w:sz w:val="20"/>
          <w:szCs w:val="20"/>
          <w:lang w:val="pt-BR" w:eastAsia="pt-BR"/>
        </w:rPr>
        <w:t xml:space="preserve">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r w:rsidR="00B020D7" w:rsidRPr="00DF0C3C">
        <w:rPr>
          <w:rFonts w:ascii="Verdana" w:hAnsi="Verdana"/>
          <w:sz w:val="20"/>
          <w:szCs w:val="20"/>
          <w:lang w:val="pt-BR" w:eastAsia="pt-BR"/>
        </w:rPr>
        <w:t>ii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35"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13B1FE64"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indenizará e reembolsará a Emissora, o Agente Fiduciário e os titulares dos CRI, bem como seus respectivos sucessores, cessionários, acionistas, conselheiros e diretores ("</w:t>
      </w:r>
      <w:r w:rsidRPr="00DF0C3C">
        <w:rPr>
          <w:rFonts w:ascii="Verdana" w:hAnsi="Verdana"/>
          <w:u w:val="single"/>
        </w:rPr>
        <w:t>Partes Indenizadas</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2678328D" w14:textId="47A7AC4A" w:rsidR="00E76D8B" w:rsidRPr="00DF0C3C" w:rsidRDefault="00E76D8B" w:rsidP="00DF0C3C">
      <w:pPr>
        <w:spacing w:line="280" w:lineRule="exact"/>
        <w:jc w:val="both"/>
        <w:rPr>
          <w:rFonts w:ascii="Verdana" w:hAnsi="Verdana"/>
          <w:color w:val="000000"/>
          <w:sz w:val="20"/>
          <w:szCs w:val="20"/>
          <w:lang w:val="pt-BR"/>
        </w:rPr>
      </w:pPr>
      <w:r w:rsidRPr="00DF0C3C">
        <w:rPr>
          <w:rFonts w:ascii="Verdana" w:hAnsi="Verdana"/>
          <w:color w:val="000000"/>
          <w:sz w:val="20"/>
          <w:szCs w:val="20"/>
          <w:lang w:val="pt-BR"/>
        </w:rPr>
        <w:t xml:space="preserve">    </w:t>
      </w: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35"/>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30DEAE2"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36" w:name="_DV_M128"/>
      <w:bookmarkStart w:id="37" w:name="_DV_M131"/>
      <w:bookmarkStart w:id="38" w:name="_DV_M132"/>
      <w:bookmarkEnd w:id="36"/>
      <w:bookmarkEnd w:id="37"/>
      <w:bookmarkEnd w:id="38"/>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39" w:name="OLE_LINK1"/>
      <w:bookmarkStart w:id="40"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w:t>
      </w:r>
      <w:r w:rsidR="003237C6" w:rsidRPr="00DF0C3C">
        <w:rPr>
          <w:rFonts w:ascii="Verdana" w:hAnsi="Verdana"/>
          <w:b w:val="0"/>
          <w:sz w:val="20"/>
          <w:szCs w:val="20"/>
          <w:lang w:val="pt-BR"/>
        </w:rPr>
        <w:lastRenderedPageBreak/>
        <w:t xml:space="preserve">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1"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41"/>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39"/>
    <w:bookmarkEnd w:id="40"/>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(i)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e (ii)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xml:space="preserve">, inclusive eventuais honorários advocatícios, custas e despesas judiciais para fins da </w:t>
      </w:r>
      <w:r w:rsidRPr="00DF0C3C">
        <w:rPr>
          <w:rFonts w:ascii="Verdana" w:hAnsi="Verdana"/>
          <w:b w:val="0"/>
          <w:sz w:val="20"/>
          <w:szCs w:val="20"/>
          <w:lang w:val="pt-BR"/>
        </w:rPr>
        <w:lastRenderedPageBreak/>
        <w:t>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392D352D"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42"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(ii) caso o valor obtido com a venda, transferência, cessão ou alienação dos Bens Alienados seja inferior ao valor devido nas Obrigações Garantidas, a Alienante Fiduciante permanecerá obrigada a liquidar o saldo devedor apurado, ao qual serão acrescidos os encargos devidos definidos na lei e nos Documentos da Operação.</w:t>
      </w:r>
    </w:p>
    <w:bookmarkEnd w:id="42"/>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DF0C3C">
        <w:rPr>
          <w:rFonts w:ascii="Verdana" w:hAnsi="Verdana"/>
        </w:rPr>
        <w:t>liquidação</w:t>
      </w:r>
      <w:proofErr w:type="gramEnd"/>
      <w:r w:rsidRPr="00DF0C3C">
        <w:rPr>
          <w:rFonts w:ascii="Verdana" w:hAnsi="Verdana"/>
        </w:rPr>
        <w:t xml:space="preserve">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DF0C3C">
        <w:rPr>
          <w:rFonts w:ascii="Verdana" w:hAnsi="Verdana"/>
        </w:rPr>
        <w:t>caso</w:t>
      </w:r>
      <w:proofErr w:type="gramEnd"/>
      <w:r w:rsidRPr="00DF0C3C">
        <w:rPr>
          <w:rFonts w:ascii="Verdana" w:hAnsi="Verdana"/>
        </w:rPr>
        <w:t xml:space="preserve">,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3"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43"/>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4" w:name="_Ref13186189"/>
      <w:r w:rsidRPr="00DF0C3C">
        <w:rPr>
          <w:rFonts w:ascii="Verdana" w:hAnsi="Verdana"/>
          <w:sz w:val="20"/>
          <w:szCs w:val="20"/>
          <w:u w:val="single"/>
          <w:lang w:val="pt-BR"/>
        </w:rPr>
        <w:t>COMUNICAÇÕES</w:t>
      </w:r>
    </w:p>
    <w:bookmarkEnd w:id="44"/>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C79E54E"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Todas as comunicações realizadas nos termos deste Contrato devem ser sempre realizadas por escrito, para os endereços abaixo, e serão consideradas recebidas quando entregues, sob protocolo ou mediante "aviso de recebimento" </w:t>
      </w:r>
      <w:r w:rsidRPr="00DF0C3C">
        <w:rPr>
          <w:rFonts w:ascii="Verdana" w:hAnsi="Verdana"/>
          <w:b w:val="0"/>
          <w:sz w:val="20"/>
          <w:szCs w:val="20"/>
          <w:lang w:val="pt-BR"/>
        </w:rPr>
        <w:lastRenderedPageBreak/>
        <w:t>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5B7453E7"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hyperlink r:id="rId10" w:history="1">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hyperlink>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357470" w:rsidRPr="00DF0C3C">
        <w:rPr>
          <w:rFonts w:ascii="Verdana" w:hAnsi="Verdana"/>
          <w:sz w:val="20"/>
          <w:szCs w:val="20"/>
          <w:u w:val="single"/>
          <w:lang w:val="pt-BR"/>
        </w:rPr>
        <w:t>alysson.mafra@fsbioenergia.com.br</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proofErr w:type="gramStart"/>
      <w:r w:rsidRPr="00DF0C3C">
        <w:rPr>
          <w:rFonts w:ascii="Verdana" w:hAnsi="Verdana"/>
          <w:bCs/>
          <w:sz w:val="20"/>
          <w:szCs w:val="20"/>
          <w:lang w:val="pt-BR"/>
        </w:rPr>
        <w:t>At</w:t>
      </w:r>
      <w:r w:rsidR="001F3556" w:rsidRPr="00DF0C3C">
        <w:rPr>
          <w:rFonts w:ascii="Verdana" w:hAnsi="Verdana"/>
          <w:bCs/>
          <w:sz w:val="20"/>
          <w:szCs w:val="20"/>
          <w:lang w:val="pt-BR"/>
        </w:rPr>
        <w:t>.:</w:t>
      </w:r>
      <w:proofErr w:type="gramEnd"/>
      <w:r w:rsidR="001F3556" w:rsidRPr="00DF0C3C">
        <w:rPr>
          <w:rFonts w:ascii="Verdana" w:hAnsi="Verdana"/>
          <w:bCs/>
          <w:sz w:val="20"/>
          <w:szCs w:val="20"/>
          <w:lang w:val="pt-BR"/>
        </w:rPr>
        <w:t xml:space="preserve">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664A63C5"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servicing@rbsec.com</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a Control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77777777" w:rsidR="009F6BA8" w:rsidRPr="00DF0C3C" w:rsidRDefault="009F6BA8" w:rsidP="00DF0C3C">
      <w:pPr>
        <w:tabs>
          <w:tab w:val="left" w:pos="1418"/>
          <w:tab w:val="left" w:pos="1985"/>
        </w:tabs>
        <w:spacing w:line="280" w:lineRule="exact"/>
        <w:ind w:left="1418"/>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w:t>
      </w:r>
    </w:p>
    <w:p w14:paraId="3DE72B82" w14:textId="77777777" w:rsidR="009F6BA8" w:rsidRPr="00DF0C3C" w:rsidRDefault="009F6BA8" w:rsidP="00DF0C3C">
      <w:pPr>
        <w:tabs>
          <w:tab w:val="left" w:pos="1418"/>
          <w:tab w:val="left" w:pos="1985"/>
        </w:tabs>
        <w:spacing w:line="280" w:lineRule="exact"/>
        <w:ind w:left="1418"/>
        <w:rPr>
          <w:rFonts w:ascii="Verdana" w:hAnsi="Verdana"/>
          <w:sz w:val="20"/>
          <w:szCs w:val="20"/>
        </w:rPr>
      </w:pPr>
      <w:r w:rsidRPr="00DF0C3C">
        <w:rPr>
          <w:rFonts w:ascii="Verdana" w:hAnsi="Verdana"/>
          <w:sz w:val="20"/>
          <w:szCs w:val="20"/>
        </w:rPr>
        <w:t>Telefone: (11) [●]</w:t>
      </w:r>
    </w:p>
    <w:p w14:paraId="687CF078" w14:textId="77777777" w:rsidR="009F6BA8" w:rsidRPr="00DF0C3C" w:rsidRDefault="009F6BA8" w:rsidP="00DF0C3C">
      <w:pPr>
        <w:tabs>
          <w:tab w:val="left" w:pos="1418"/>
          <w:tab w:val="left" w:pos="1985"/>
        </w:tabs>
        <w:spacing w:line="280" w:lineRule="exact"/>
        <w:ind w:left="1418"/>
        <w:rPr>
          <w:rFonts w:ascii="Verdana" w:hAnsi="Verdana"/>
          <w:sz w:val="20"/>
          <w:szCs w:val="20"/>
        </w:rPr>
      </w:pPr>
      <w:r w:rsidRPr="00DF0C3C">
        <w:rPr>
          <w:rFonts w:ascii="Verdana" w:hAnsi="Verdana"/>
          <w:sz w:val="20"/>
          <w:szCs w:val="20"/>
        </w:rPr>
        <w:t>E-mail: [●]</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45" w:name="_DV_M219"/>
      <w:bookmarkEnd w:id="45"/>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 xml:space="preserve">A Alienante Fiduciante neste ato e nesta forma, nomeia e autoriza, além dos seus representantes legais, </w:t>
      </w:r>
      <w:proofErr w:type="gramStart"/>
      <w:r w:rsidRPr="00DF0C3C">
        <w:rPr>
          <w:rFonts w:ascii="Verdana" w:hAnsi="Verdana" w:cstheme="minorHAnsi"/>
          <w:spacing w:val="2"/>
        </w:rPr>
        <w:t>o(</w:t>
      </w:r>
      <w:proofErr w:type="gramEnd"/>
      <w:r w:rsidRPr="00DF0C3C">
        <w:rPr>
          <w:rFonts w:ascii="Verdana" w:hAnsi="Verdana" w:cstheme="minorHAnsi"/>
          <w:spacing w:val="2"/>
        </w:rPr>
        <w:t>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18C3BCE2"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 xml:space="preserve">levar a registro em até 5 (cinco) Dias Úteis e </w:t>
      </w:r>
      <w:r w:rsidRPr="00DF0C3C">
        <w:rPr>
          <w:rFonts w:ascii="Verdana" w:hAnsi="Verdana"/>
          <w:b w:val="0"/>
          <w:sz w:val="20"/>
          <w:szCs w:val="20"/>
          <w:lang w:val="pt-BR"/>
        </w:rPr>
        <w:t xml:space="preserve">registrar o presente Contrato, bem como qualquer aditamento nos cartórios de </w:t>
      </w:r>
      <w:r w:rsidRPr="00DF0C3C">
        <w:rPr>
          <w:rFonts w:ascii="Verdana" w:hAnsi="Verdana"/>
          <w:b w:val="0"/>
          <w:sz w:val="20"/>
          <w:szCs w:val="20"/>
          <w:lang w:val="pt-BR"/>
        </w:rPr>
        <w:lastRenderedPageBreak/>
        <w:t xml:space="preserve">registro de títulos e documentos: (i) da comarca da Cidade de Lucas do Rio Verde, Estado do Mato Grosso; e (ii) da comarca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(cinco) Dias Úteis contado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614AE748"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6166FD">
        <w:rPr>
          <w:rFonts w:ascii="Verdana" w:hAnsi="Verdana"/>
          <w:b w:val="0"/>
          <w:sz w:val="20"/>
          <w:szCs w:val="20"/>
          <w:lang w:val="pt-BR"/>
        </w:rPr>
        <w:t xml:space="preserve"> para registro</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46" w:name="_DV_M157"/>
      <w:bookmarkEnd w:id="46"/>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w:t>
      </w:r>
      <w:r w:rsidR="00A3576B" w:rsidRPr="00DF0C3C">
        <w:rPr>
          <w:rFonts w:ascii="Verdana" w:hAnsi="Verdana"/>
          <w:b w:val="0"/>
          <w:sz w:val="20"/>
          <w:szCs w:val="20"/>
          <w:lang w:val="pt-BR"/>
        </w:rPr>
        <w:lastRenderedPageBreak/>
        <w:t xml:space="preserve">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7" w:name="_Toc266811136"/>
      <w:bookmarkStart w:id="48" w:name="_Toc271289289"/>
      <w:bookmarkStart w:id="49" w:name="_Toc289874725"/>
      <w:bookmarkStart w:id="50" w:name="_Toc325656964"/>
      <w:r w:rsidRPr="00DF0C3C">
        <w:rPr>
          <w:rFonts w:ascii="Verdana" w:hAnsi="Verdana"/>
          <w:b w:val="0"/>
          <w:sz w:val="20"/>
          <w:szCs w:val="20"/>
          <w:u w:val="single"/>
          <w:lang w:val="pt-BR"/>
        </w:rPr>
        <w:t>Renúncia</w:t>
      </w:r>
      <w:bookmarkEnd w:id="47"/>
      <w:bookmarkEnd w:id="48"/>
      <w:bookmarkEnd w:id="49"/>
      <w:bookmarkEnd w:id="50"/>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1" w:name="_Toc266811138"/>
      <w:bookmarkStart w:id="52" w:name="_Toc271289291"/>
      <w:bookmarkStart w:id="53" w:name="_Toc289874727"/>
      <w:bookmarkStart w:id="54" w:name="_Toc325656966"/>
      <w:r w:rsidRPr="00DF0C3C">
        <w:rPr>
          <w:rFonts w:ascii="Verdana" w:hAnsi="Verdana"/>
          <w:b w:val="0"/>
          <w:sz w:val="20"/>
          <w:szCs w:val="20"/>
          <w:u w:val="single"/>
          <w:lang w:val="pt-BR"/>
        </w:rPr>
        <w:t>Irrevogabilidade</w:t>
      </w:r>
      <w:bookmarkEnd w:id="51"/>
      <w:bookmarkEnd w:id="52"/>
      <w:bookmarkEnd w:id="53"/>
      <w:bookmarkEnd w:id="54"/>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5" w:name="_Toc266811139"/>
      <w:bookmarkStart w:id="56" w:name="_Toc271289292"/>
      <w:bookmarkStart w:id="57" w:name="_Toc289874728"/>
      <w:bookmarkStart w:id="58" w:name="_Toc325656967"/>
      <w:r w:rsidRPr="00DF0C3C">
        <w:rPr>
          <w:rFonts w:ascii="Verdana" w:hAnsi="Verdana"/>
          <w:b w:val="0"/>
          <w:sz w:val="20"/>
          <w:szCs w:val="20"/>
          <w:u w:val="single"/>
          <w:lang w:val="pt-BR"/>
        </w:rPr>
        <w:t xml:space="preserve">Independência das Disposições </w:t>
      </w:r>
      <w:bookmarkEnd w:id="55"/>
      <w:bookmarkEnd w:id="56"/>
      <w:bookmarkEnd w:id="57"/>
      <w:bookmarkEnd w:id="58"/>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59"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59"/>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54A9C4C3"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60" w:name="_Toc266811140"/>
      <w:bookmarkStart w:id="61" w:name="_Toc271289293"/>
      <w:bookmarkStart w:id="62" w:name="_Toc289874729"/>
      <w:bookmarkStart w:id="63" w:name="_Toc325656968"/>
      <w:r w:rsidRPr="00DF0C3C">
        <w:rPr>
          <w:rFonts w:ascii="Verdana" w:hAnsi="Verdana"/>
          <w:b w:val="0"/>
          <w:sz w:val="20"/>
          <w:szCs w:val="20"/>
          <w:u w:val="single"/>
          <w:lang w:val="pt-BR"/>
        </w:rPr>
        <w:t>Título Executivo Extrajudicial</w:t>
      </w:r>
      <w:bookmarkEnd w:id="60"/>
      <w:bookmarkEnd w:id="61"/>
      <w:bookmarkEnd w:id="62"/>
      <w:bookmarkEnd w:id="63"/>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w:t>
      </w:r>
      <w:r w:rsidRPr="00DF0C3C">
        <w:rPr>
          <w:rFonts w:ascii="Verdana" w:hAnsi="Verdana"/>
          <w:b w:val="0"/>
          <w:sz w:val="20"/>
          <w:szCs w:val="20"/>
          <w:lang w:val="pt-BR"/>
        </w:rPr>
        <w:lastRenderedPageBreak/>
        <w:t xml:space="preserve">extrajudicial, nos termos e para os efeitos do artigo 784, inciso III, </w:t>
      </w:r>
      <w:r w:rsidR="00E4043D" w:rsidRPr="00DF0C3C">
        <w:rPr>
          <w:rFonts w:ascii="Verdana" w:hAnsi="Verdana"/>
          <w:b w:val="0"/>
          <w:sz w:val="20"/>
          <w:szCs w:val="20"/>
          <w:lang w:val="pt-BR"/>
        </w:rPr>
        <w:t>do Código de Processo Civil</w:t>
      </w:r>
      <w:r w:rsidR="00350585" w:rsidRPr="00DF0C3C">
        <w:rPr>
          <w:rFonts w:ascii="Verdana" w:hAnsi="Verdana"/>
          <w:b w:val="0"/>
          <w:sz w:val="20"/>
          <w:szCs w:val="20"/>
          <w:lang w:val="pt-BR"/>
        </w:rPr>
        <w:t xml:space="preserve"> (“</w:t>
      </w:r>
      <w:r w:rsidR="00350585" w:rsidRPr="00DF0C3C">
        <w:rPr>
          <w:rFonts w:ascii="Verdana" w:hAnsi="Verdana"/>
          <w:b w:val="0"/>
          <w:sz w:val="20"/>
          <w:szCs w:val="20"/>
          <w:u w:val="single"/>
          <w:lang w:val="pt-BR"/>
        </w:rPr>
        <w:t>CPC</w:t>
      </w:r>
      <w:r w:rsidR="00350585" w:rsidRPr="00DF0C3C">
        <w:rPr>
          <w:rFonts w:ascii="Verdana" w:hAnsi="Verdana"/>
          <w:b w:val="0"/>
          <w:sz w:val="20"/>
          <w:szCs w:val="20"/>
          <w:lang w:val="pt-BR"/>
        </w:rPr>
        <w:t>”)</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350585" w:rsidRPr="00DF0C3C">
        <w:rPr>
          <w:rFonts w:ascii="Verdana" w:hAnsi="Verdana"/>
          <w:b w:val="0"/>
          <w:sz w:val="20"/>
          <w:szCs w:val="20"/>
          <w:lang w:val="pt-BR"/>
        </w:rPr>
        <w:t>CPC</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4" w:name="_Toc266811142"/>
      <w:bookmarkStart w:id="65" w:name="_Toc271289295"/>
      <w:bookmarkStart w:id="66" w:name="_Toc289874731"/>
      <w:bookmarkStart w:id="67" w:name="_Toc325656970"/>
      <w:bookmarkStart w:id="68" w:name="_Ref362283841"/>
      <w:r w:rsidRPr="00DF0C3C">
        <w:rPr>
          <w:rFonts w:ascii="Verdana" w:hAnsi="Verdana"/>
          <w:b w:val="0"/>
          <w:sz w:val="20"/>
          <w:szCs w:val="20"/>
          <w:u w:val="single"/>
          <w:lang w:val="pt-BR"/>
        </w:rPr>
        <w:t>Prorrogação dos Prazos</w:t>
      </w:r>
      <w:bookmarkEnd w:id="64"/>
      <w:bookmarkEnd w:id="65"/>
      <w:bookmarkEnd w:id="66"/>
      <w:bookmarkEnd w:id="67"/>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F0C3C">
        <w:rPr>
          <w:rFonts w:ascii="Verdana" w:hAnsi="Verdana"/>
          <w:b w:val="0"/>
          <w:sz w:val="20"/>
          <w:szCs w:val="20"/>
          <w:lang w:val="pt-BR"/>
        </w:rPr>
        <w:t>Dia Útil</w:t>
      </w:r>
      <w:r w:rsidR="00E4043D" w:rsidRPr="00DF0C3C">
        <w:rPr>
          <w:rFonts w:ascii="Verdana" w:hAnsi="Verdana"/>
          <w:b w:val="0"/>
          <w:sz w:val="20"/>
          <w:szCs w:val="20"/>
          <w:lang w:val="pt-BR"/>
        </w:rPr>
        <w:t>”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bookmarkEnd w:id="68"/>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9" w:name="_Toc266811143"/>
      <w:bookmarkStart w:id="70" w:name="_Toc271289296"/>
      <w:bookmarkStart w:id="71" w:name="_Toc289874732"/>
      <w:bookmarkStart w:id="72" w:name="_Toc325656971"/>
      <w:r w:rsidRPr="00DF0C3C">
        <w:rPr>
          <w:rFonts w:ascii="Verdana" w:hAnsi="Verdana"/>
          <w:b w:val="0"/>
          <w:sz w:val="20"/>
          <w:szCs w:val="20"/>
          <w:u w:val="single"/>
          <w:lang w:val="pt-BR"/>
        </w:rPr>
        <w:t>Cessão</w:t>
      </w:r>
      <w:bookmarkEnd w:id="69"/>
      <w:bookmarkEnd w:id="70"/>
      <w:bookmarkEnd w:id="71"/>
      <w:bookmarkEnd w:id="72"/>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3" w:name="_Toc266811144"/>
      <w:bookmarkStart w:id="74" w:name="_Toc271289298"/>
      <w:bookmarkStart w:id="75" w:name="_Toc289874734"/>
      <w:bookmarkStart w:id="76" w:name="_Toc325656973"/>
      <w:r w:rsidRPr="00DF0C3C">
        <w:rPr>
          <w:rFonts w:ascii="Verdana" w:hAnsi="Verdana"/>
          <w:b w:val="0"/>
          <w:sz w:val="20"/>
          <w:szCs w:val="20"/>
          <w:u w:val="single"/>
          <w:lang w:val="pt-BR"/>
        </w:rPr>
        <w:t>Lei Aplicável</w:t>
      </w:r>
      <w:bookmarkEnd w:id="73"/>
      <w:bookmarkEnd w:id="74"/>
      <w:bookmarkEnd w:id="75"/>
      <w:bookmarkEnd w:id="76"/>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7" w:name="_Toc266811145"/>
      <w:bookmarkStart w:id="78" w:name="_Toc289874735"/>
      <w:bookmarkStart w:id="79" w:name="_Toc325656974"/>
      <w:r w:rsidRPr="00DF0C3C">
        <w:rPr>
          <w:rFonts w:ascii="Verdana" w:hAnsi="Verdana"/>
          <w:b w:val="0"/>
          <w:sz w:val="20"/>
          <w:szCs w:val="20"/>
          <w:u w:val="single"/>
          <w:lang w:val="pt-BR"/>
        </w:rPr>
        <w:t>Eleição de Foro</w:t>
      </w:r>
      <w:bookmarkEnd w:id="77"/>
      <w:bookmarkEnd w:id="78"/>
      <w:bookmarkEnd w:id="79"/>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xml:space="preserve">) vias de igual teor e forma, juntamente com as duas testemunhas abaixo assinadas, a </w:t>
      </w:r>
      <w:proofErr w:type="gramStart"/>
      <w:r w:rsidRPr="00DF0C3C">
        <w:rPr>
          <w:rFonts w:ascii="Verdana" w:hAnsi="Verdana"/>
          <w:sz w:val="20"/>
          <w:szCs w:val="20"/>
          <w:lang w:val="pt-BR"/>
        </w:rPr>
        <w:t>tudo presentes</w:t>
      </w:r>
      <w:proofErr w:type="gramEnd"/>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F0C3C">
        <w:rPr>
          <w:rFonts w:ascii="Verdana" w:hAnsi="Verdana"/>
          <w:sz w:val="20"/>
          <w:szCs w:val="20"/>
          <w:lang w:val="pt-BR"/>
        </w:rPr>
        <w:t xml:space="preserve">[•] </w:t>
      </w:r>
      <w:r w:rsidR="00211F1A" w:rsidRPr="00DF0C3C">
        <w:rPr>
          <w:rFonts w:ascii="Verdana" w:hAnsi="Verdana"/>
          <w:sz w:val="20"/>
          <w:szCs w:val="20"/>
          <w:lang w:val="pt-BR"/>
        </w:rPr>
        <w:t xml:space="preserve">de </w:t>
      </w:r>
      <w:r w:rsidR="00E209CE" w:rsidRPr="00DF0C3C">
        <w:rPr>
          <w:rFonts w:ascii="Verdana" w:hAnsi="Verdana"/>
          <w:sz w:val="20"/>
          <w:szCs w:val="20"/>
          <w:lang w:val="pt-BR"/>
        </w:rPr>
        <w:t xml:space="preserve">[•] </w:t>
      </w:r>
      <w:r w:rsidR="00B440F5" w:rsidRPr="00DF0C3C">
        <w:rPr>
          <w:rFonts w:ascii="Verdana" w:hAnsi="Verdana"/>
          <w:sz w:val="20"/>
          <w:szCs w:val="20"/>
          <w:lang w:val="pt-BR"/>
        </w:rPr>
        <w:t>de 20</w:t>
      </w:r>
      <w:r w:rsidR="006960FF" w:rsidRPr="00DF0C3C">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[Página de assinaturas a seguir]</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3D06F45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celebrado entre FS Agrisolutions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BC01008"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104AAB11"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[Página de Assinatura do Instrumento Particular de Alienação Fiduciária e Outras Avenças, celebrado entre FS Agrisolutions In</w:t>
      </w:r>
      <w:r w:rsidR="00C70A2C" w:rsidRPr="00DF0C3C">
        <w:rPr>
          <w:rFonts w:ascii="Verdana" w:hAnsi="Verdana"/>
          <w:i/>
          <w:sz w:val="20"/>
          <w:szCs w:val="20"/>
          <w:lang w:val="pt-BR"/>
        </w:rPr>
        <w:t>dústria de Biocombustíveis Ltda e</w:t>
      </w:r>
      <w:r w:rsidR="00664C71" w:rsidRPr="00DF0C3C">
        <w:rPr>
          <w:rFonts w:ascii="Verdana" w:hAnsi="Verdana"/>
          <w:i/>
          <w:sz w:val="20"/>
          <w:szCs w:val="20"/>
          <w:lang w:val="pt-BR"/>
        </w:rPr>
        <w:t xml:space="preserve"> </w:t>
      </w:r>
      <w:r w:rsidR="00664C71" w:rsidRPr="00DF0C3C">
        <w:rPr>
          <w:rFonts w:ascii="Verdana" w:hAnsi="Verdana"/>
          <w:bCs/>
          <w:i/>
          <w:sz w:val="20"/>
          <w:szCs w:val="20"/>
          <w:lang w:val="pt-BR"/>
        </w:rPr>
        <w:t xml:space="preserve">RB Capital Companhia de Securitização, </w:t>
      </w:r>
      <w:r w:rsidR="00664C71" w:rsidRPr="00DF0C3C">
        <w:rPr>
          <w:rFonts w:ascii="Verdana" w:hAnsi="Verdana"/>
          <w:i/>
          <w:sz w:val="20"/>
          <w:szCs w:val="20"/>
          <w:lang w:val="pt-BR"/>
        </w:rPr>
        <w:t>Control Union Warrants Ltda.</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17EA0F28" w14:textId="5AF67E2A" w:rsidR="00664C71" w:rsidRPr="00DF0C3C" w:rsidRDefault="00664C71" w:rsidP="00DF0C3C">
      <w:pPr>
        <w:widowControl w:val="0"/>
        <w:spacing w:line="280" w:lineRule="exact"/>
        <w:jc w:val="center"/>
        <w:rPr>
          <w:rFonts w:ascii="Verdana" w:hAnsi="Verdana"/>
          <w:b/>
          <w:bCs/>
          <w:sz w:val="20"/>
          <w:szCs w:val="20"/>
          <w:lang w:val="pt-BR"/>
        </w:rPr>
      </w:pP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156DA49C"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77777777" w:rsidR="00211F1A" w:rsidRPr="00DF0C3C" w:rsidRDefault="00211F1A"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04C30580" w:rsidR="00211F1A" w:rsidRPr="00DF0C3C" w:rsidRDefault="00664C71"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211F1A" w:rsidRPr="00DF0C3C">
        <w:rPr>
          <w:rFonts w:ascii="Verdana" w:hAnsi="Verdana"/>
          <w:b/>
          <w:bCs/>
          <w:sz w:val="20"/>
          <w:szCs w:val="20"/>
          <w:lang w:val="pt-BR"/>
        </w:rPr>
        <w:t>ANEXO I</w:t>
      </w:r>
      <w:r w:rsidRPr="00DF0C3C">
        <w:rPr>
          <w:rFonts w:ascii="Verdana" w:hAnsi="Verdana"/>
          <w:b/>
          <w:bCs/>
          <w:sz w:val="20"/>
          <w:szCs w:val="20"/>
          <w:lang w:val="pt-BR"/>
        </w:rPr>
        <w:t>]</w:t>
      </w:r>
    </w:p>
    <w:p w14:paraId="53C8F798" w14:textId="78A06439" w:rsidR="00403FD9" w:rsidRPr="00DF0C3C" w:rsidRDefault="00403FD9" w:rsidP="00DF0C3C">
      <w:pPr>
        <w:widowControl w:val="0"/>
        <w:spacing w:line="280" w:lineRule="exact"/>
        <w:jc w:val="center"/>
        <w:rPr>
          <w:rFonts w:ascii="Verdana" w:hAnsi="Verdana"/>
          <w:b/>
          <w:bCs/>
          <w:sz w:val="20"/>
          <w:szCs w:val="20"/>
          <w:lang w:val="pt-BR"/>
        </w:rPr>
      </w:pP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3013" w:type="dxa"/>
            <w:shd w:val="clear" w:color="auto" w:fill="auto"/>
          </w:tcPr>
          <w:p w14:paraId="659603E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2232" w:type="dxa"/>
            <w:shd w:val="clear" w:color="auto" w:fill="auto"/>
          </w:tcPr>
          <w:p w14:paraId="4720DC15"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r>
      <w:tr w:rsidR="001922A9" w:rsidRPr="00DF0C3C" w14:paraId="006F38BF" w14:textId="77777777" w:rsidTr="00F32860">
        <w:trPr>
          <w:jc w:val="center"/>
        </w:trPr>
        <w:tc>
          <w:tcPr>
            <w:tcW w:w="2231" w:type="dxa"/>
            <w:shd w:val="clear" w:color="auto" w:fill="auto"/>
          </w:tcPr>
          <w:p w14:paraId="1062BC5D" w14:textId="77777777" w:rsidR="001922A9" w:rsidRPr="00DF0C3C"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77777777" w:rsidR="001922A9" w:rsidRPr="00DF0C3C" w:rsidRDefault="001922A9" w:rsidP="00DF0C3C">
            <w:pPr>
              <w:spacing w:line="280" w:lineRule="exact"/>
              <w:jc w:val="center"/>
              <w:rPr>
                <w:rFonts w:ascii="Verdana" w:hAnsi="Verdana"/>
                <w:b/>
                <w:sz w:val="20"/>
                <w:szCs w:val="20"/>
                <w:lang w:val="pt-BR"/>
              </w:rPr>
            </w:pPr>
          </w:p>
        </w:tc>
        <w:tc>
          <w:tcPr>
            <w:tcW w:w="3013" w:type="dxa"/>
            <w:shd w:val="clear" w:color="auto" w:fill="auto"/>
          </w:tcPr>
          <w:p w14:paraId="6CFD1DE2" w14:textId="77777777" w:rsidR="001922A9" w:rsidRPr="00DF0C3C" w:rsidRDefault="001922A9" w:rsidP="00DF0C3C">
            <w:pPr>
              <w:spacing w:line="280" w:lineRule="exact"/>
              <w:jc w:val="center"/>
              <w:rPr>
                <w:rFonts w:ascii="Verdana" w:hAnsi="Verdana"/>
                <w:b/>
                <w:sz w:val="20"/>
                <w:szCs w:val="20"/>
                <w:lang w:val="pt-BR"/>
              </w:rPr>
            </w:pPr>
          </w:p>
        </w:tc>
        <w:tc>
          <w:tcPr>
            <w:tcW w:w="2232" w:type="dxa"/>
            <w:shd w:val="clear" w:color="auto" w:fill="auto"/>
          </w:tcPr>
          <w:p w14:paraId="45704E0E" w14:textId="77777777" w:rsidR="001922A9" w:rsidRPr="00DF0C3C" w:rsidRDefault="001922A9" w:rsidP="00DF0C3C">
            <w:pPr>
              <w:spacing w:line="280" w:lineRule="exact"/>
              <w:jc w:val="center"/>
              <w:rPr>
                <w:rFonts w:ascii="Verdana" w:hAnsi="Verdana"/>
                <w:b/>
                <w:sz w:val="20"/>
                <w:szCs w:val="20"/>
                <w:lang w:val="pt-BR"/>
              </w:rPr>
            </w:pPr>
          </w:p>
        </w:tc>
      </w:tr>
    </w:tbl>
    <w:p w14:paraId="45E099B4" w14:textId="77777777" w:rsidR="001922A9" w:rsidRPr="00DF0C3C" w:rsidRDefault="001922A9" w:rsidP="00DF0C3C">
      <w:pPr>
        <w:pStyle w:val="AONormal"/>
        <w:spacing w:line="280" w:lineRule="exact"/>
        <w:jc w:val="center"/>
        <w:rPr>
          <w:rFonts w:ascii="Verdana" w:hAnsi="Verdana"/>
          <w:sz w:val="20"/>
          <w:szCs w:val="20"/>
          <w:lang w:val="pt-BR"/>
        </w:rPr>
      </w:pP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46FBFBC9"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p>
        </w:tc>
        <w:tc>
          <w:tcPr>
            <w:tcW w:w="3013" w:type="dxa"/>
            <w:shd w:val="clear" w:color="auto" w:fill="auto"/>
          </w:tcPr>
          <w:p w14:paraId="31FD8D0F"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r w:rsidRPr="00DF0C3C" w:rsidDel="00DA7C9E">
              <w:rPr>
                <w:rFonts w:ascii="Verdana" w:hAnsi="Verdana"/>
                <w:b/>
                <w:sz w:val="20"/>
                <w:szCs w:val="20"/>
                <w:highlight w:val="yellow"/>
                <w:lang w:val="pt-BR"/>
              </w:rPr>
              <w:t xml:space="preserve"> </w:t>
            </w:r>
          </w:p>
        </w:tc>
        <w:tc>
          <w:tcPr>
            <w:tcW w:w="2232" w:type="dxa"/>
            <w:shd w:val="clear" w:color="auto" w:fill="auto"/>
          </w:tcPr>
          <w:p w14:paraId="67193A76"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highlight w:val="yellow"/>
                <w:lang w:val="pt-BR"/>
              </w:rPr>
              <w:t>[●]</w:t>
            </w:r>
          </w:p>
        </w:tc>
      </w:tr>
      <w:tr w:rsidR="001922A9" w:rsidRPr="00DF0C3C" w14:paraId="24D3805B" w14:textId="77777777" w:rsidTr="00F32860">
        <w:trPr>
          <w:jc w:val="center"/>
        </w:trPr>
        <w:tc>
          <w:tcPr>
            <w:tcW w:w="2231" w:type="dxa"/>
            <w:shd w:val="clear" w:color="auto" w:fill="auto"/>
          </w:tcPr>
          <w:p w14:paraId="563541BE" w14:textId="77777777" w:rsidR="001922A9" w:rsidRPr="00DF0C3C" w:rsidDel="00DB3F85"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3013" w:type="dxa"/>
            <w:shd w:val="clear" w:color="auto" w:fill="auto"/>
          </w:tcPr>
          <w:p w14:paraId="1E90BBC6"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2232" w:type="dxa"/>
            <w:shd w:val="clear" w:color="auto" w:fill="auto"/>
          </w:tcPr>
          <w:p w14:paraId="31805F44" w14:textId="77777777" w:rsidR="001922A9" w:rsidRPr="00DF0C3C" w:rsidRDefault="001922A9" w:rsidP="00DF0C3C">
            <w:pPr>
              <w:spacing w:line="280" w:lineRule="exact"/>
              <w:jc w:val="center"/>
              <w:rPr>
                <w:rFonts w:ascii="Verdana" w:hAnsi="Verdana"/>
                <w:b/>
                <w:bCs/>
                <w:sz w:val="20"/>
                <w:szCs w:val="20"/>
                <w:highlight w:val="yellow"/>
                <w:lang w:val="pt-BR"/>
              </w:rPr>
            </w:pPr>
          </w:p>
        </w:tc>
      </w:tr>
    </w:tbl>
    <w:p w14:paraId="60EFF5ED" w14:textId="77777777" w:rsidR="001922A9" w:rsidRPr="00DF0C3C" w:rsidRDefault="001922A9" w:rsidP="00DF0C3C">
      <w:pPr>
        <w:pStyle w:val="AONormal"/>
        <w:spacing w:line="280" w:lineRule="exact"/>
        <w:jc w:val="center"/>
        <w:rPr>
          <w:rFonts w:ascii="Verdana" w:hAnsi="Verdana"/>
          <w:sz w:val="20"/>
          <w:szCs w:val="20"/>
          <w:lang w:val="pt-BR"/>
        </w:rPr>
      </w:pP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1748BDC5" w:rsidR="001922A9"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1922A9" w:rsidRPr="00DF0C3C">
        <w:rPr>
          <w:rFonts w:ascii="Verdana" w:hAnsi="Verdana"/>
          <w:b/>
          <w:bCs/>
          <w:sz w:val="20"/>
          <w:szCs w:val="20"/>
          <w:lang w:val="pt-BR"/>
        </w:rPr>
        <w:t>ANEXO II</w:t>
      </w:r>
      <w:r w:rsidRPr="00DF0C3C">
        <w:rPr>
          <w:rFonts w:ascii="Verdana" w:hAnsi="Verdana"/>
          <w:b/>
          <w:bCs/>
          <w:sz w:val="20"/>
          <w:szCs w:val="20"/>
          <w:lang w:val="pt-BR"/>
        </w:rPr>
        <w:t>]</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F0C3C" w:rsidRDefault="00DB3F85"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RELAÇÃO</w:t>
      </w:r>
      <w:r w:rsidR="00403FD9" w:rsidRPr="00DF0C3C">
        <w:rPr>
          <w:rFonts w:ascii="Verdana" w:hAnsi="Verdana"/>
          <w:b/>
          <w:sz w:val="20"/>
          <w:szCs w:val="20"/>
          <w:lang w:val="pt-BR"/>
        </w:rPr>
        <w:t xml:space="preserve"> DOS </w:t>
      </w:r>
      <w:r w:rsidRPr="00DF0C3C">
        <w:rPr>
          <w:rFonts w:ascii="Verdana" w:hAnsi="Verdana"/>
          <w:b/>
          <w:sz w:val="20"/>
          <w:szCs w:val="20"/>
          <w:lang w:val="pt-BR"/>
        </w:rPr>
        <w:t>DEPÓSITOS</w:t>
      </w:r>
      <w:r w:rsidR="00403FD9" w:rsidRPr="00DF0C3C">
        <w:rPr>
          <w:rStyle w:val="Refdenotaderodap"/>
          <w:rFonts w:ascii="Verdana" w:hAnsi="Verdana"/>
          <w:sz w:val="20"/>
          <w:szCs w:val="20"/>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634FD3B5" w:rsidR="009344B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9344B1" w:rsidRPr="00DF0C3C">
        <w:rPr>
          <w:rFonts w:ascii="Verdana" w:hAnsi="Verdana"/>
          <w:b/>
          <w:bCs/>
          <w:sz w:val="20"/>
          <w:szCs w:val="20"/>
          <w:lang w:val="pt-BR"/>
        </w:rPr>
        <w:t>ANEXO III</w:t>
      </w:r>
      <w:r w:rsidRPr="00DF0C3C">
        <w:rPr>
          <w:rFonts w:ascii="Verdana" w:hAnsi="Verdana"/>
          <w:b/>
          <w:bCs/>
          <w:sz w:val="20"/>
          <w:szCs w:val="20"/>
          <w:lang w:val="pt-BR"/>
        </w:rPr>
        <w:t>]</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F0C3C" w:rsidRDefault="002A0099"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F0C3C" w:rsidRDefault="002278A4"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highlight w:val="yellow"/>
          <w:lang w:val="pt-BR"/>
        </w:rPr>
        <w:t>[</w:t>
      </w:r>
      <w:proofErr w:type="gramStart"/>
      <w:r w:rsidRPr="00DF0C3C">
        <w:rPr>
          <w:rFonts w:ascii="Verdana" w:eastAsia="SimSun" w:hAnsi="Verdana"/>
          <w:bCs/>
          <w:i/>
          <w:iCs/>
          <w:sz w:val="20"/>
          <w:szCs w:val="20"/>
          <w:highlight w:val="yellow"/>
          <w:lang w:val="pt-BR"/>
        </w:rPr>
        <w:t>incluir</w:t>
      </w:r>
      <w:proofErr w:type="gramEnd"/>
      <w:r w:rsidRPr="00DF0C3C">
        <w:rPr>
          <w:rFonts w:ascii="Verdana" w:eastAsia="SimSun" w:hAnsi="Verdana"/>
          <w:bCs/>
          <w:i/>
          <w:iCs/>
          <w:sz w:val="20"/>
          <w:szCs w:val="20"/>
          <w:highlight w:val="yellow"/>
          <w:lang w:val="pt-BR"/>
        </w:rPr>
        <w:t xml:space="preserve"> descrição</w:t>
      </w:r>
      <w:r w:rsidRPr="00DF0C3C">
        <w:rPr>
          <w:rFonts w:ascii="Verdana" w:eastAsia="SimSun" w:hAnsi="Verdana"/>
          <w:b/>
          <w:sz w:val="20"/>
          <w:szCs w:val="20"/>
          <w:highlight w:val="yellow"/>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5D16A45D" w:rsidR="003A27E4"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r w:rsidRPr="00DF0C3C">
        <w:rPr>
          <w:rFonts w:ascii="Verdana" w:hAnsi="Verdana"/>
          <w:b/>
          <w:bCs/>
          <w:sz w:val="20"/>
          <w:szCs w:val="20"/>
          <w:lang w:val="pt-BR"/>
        </w:rPr>
        <w:t>]</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F0C3C" w:rsidRDefault="00E209CE" w:rsidP="00DF0C3C">
      <w:pPr>
        <w:pStyle w:val="AONormal"/>
        <w:spacing w:line="280" w:lineRule="exact"/>
        <w:jc w:val="center"/>
        <w:rPr>
          <w:rFonts w:ascii="Verdana" w:hAnsi="Verdana"/>
          <w:b/>
          <w:sz w:val="20"/>
          <w:szCs w:val="20"/>
          <w:lang w:val="pt-BR"/>
        </w:rPr>
      </w:pPr>
      <w:r w:rsidRPr="00DF0C3C">
        <w:rPr>
          <w:rFonts w:ascii="Verdana" w:hAnsi="Verdana"/>
          <w:b/>
          <w:sz w:val="20"/>
          <w:szCs w:val="20"/>
          <w:highlight w:val="yellow"/>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0480681B" w:rsidR="003A27E4" w:rsidRPr="00DF0C3C" w:rsidRDefault="00DB3F85"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ANEXO V</w:t>
      </w:r>
      <w:r w:rsidRPr="00DF0C3C">
        <w:rPr>
          <w:rFonts w:ascii="Verdana" w:hAnsi="Verdana"/>
          <w:b/>
          <w:bCs/>
          <w:sz w:val="20"/>
          <w:szCs w:val="20"/>
          <w:lang w:val="pt-BR"/>
        </w:rPr>
        <w:t>]</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F0C3C" w:rsidRDefault="003A27E4" w:rsidP="00DF0C3C">
      <w:pPr>
        <w:spacing w:line="280" w:lineRule="exact"/>
        <w:jc w:val="center"/>
        <w:rPr>
          <w:rFonts w:ascii="Verdana" w:hAnsi="Verdana"/>
          <w:b/>
          <w:sz w:val="20"/>
          <w:szCs w:val="20"/>
          <w:lang w:val="pt-BR"/>
        </w:rPr>
      </w:pPr>
      <w:r w:rsidRPr="00DF0C3C">
        <w:rPr>
          <w:rFonts w:ascii="Verdana" w:hAnsi="Verdana"/>
          <w:b/>
          <w:sz w:val="20"/>
          <w:szCs w:val="20"/>
          <w:lang w:val="pt-BR"/>
        </w:rPr>
        <w:t xml:space="preserve">MODELO DE NOTIFICAÇÃO </w:t>
      </w:r>
      <w:r w:rsidR="008F3F57" w:rsidRPr="00DF0C3C">
        <w:rPr>
          <w:rFonts w:ascii="Verdana" w:hAnsi="Verdana"/>
          <w:b/>
          <w:sz w:val="20"/>
          <w:szCs w:val="20"/>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proofErr w:type="gramStart"/>
      <w:r w:rsidRPr="00DF0C3C">
        <w:rPr>
          <w:rFonts w:ascii="Verdana" w:hAnsi="Verdana"/>
          <w:bCs/>
          <w:i/>
          <w:sz w:val="20"/>
          <w:szCs w:val="20"/>
          <w:lang w:val="pt-BR"/>
        </w:rPr>
        <w:t>data</w:t>
      </w:r>
      <w:proofErr w:type="gramEnd"/>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18D67549" w14:textId="77777777" w:rsidR="003A27E4" w:rsidRPr="00DF0C3C" w:rsidRDefault="003A27E4" w:rsidP="00DF0C3C">
      <w:pPr>
        <w:spacing w:line="280" w:lineRule="exact"/>
        <w:jc w:val="both"/>
        <w:rPr>
          <w:rFonts w:ascii="Verdana" w:hAnsi="Verdana"/>
          <w:b/>
          <w:sz w:val="20"/>
          <w:szCs w:val="20"/>
          <w:lang w:val="pt-BR"/>
        </w:rPr>
      </w:pPr>
      <w:r w:rsidRPr="00DF0C3C">
        <w:rPr>
          <w:rFonts w:ascii="Verdana" w:hAnsi="Verdana"/>
          <w:b/>
          <w:sz w:val="20"/>
          <w:szCs w:val="20"/>
          <w:lang w:val="pt-BR"/>
        </w:rPr>
        <w:t>[</w:t>
      </w:r>
      <w:r w:rsidR="008F3F57"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008F3F57" w:rsidRPr="00DF0C3C">
        <w:rPr>
          <w:rFonts w:ascii="Verdana" w:hAnsi="Verdana"/>
          <w:b/>
          <w:sz w:val="20"/>
          <w:szCs w:val="20"/>
          <w:lang w:val="pt-BR"/>
        </w:rPr>
        <w:t xml:space="preserve"> Ltda.</w:t>
      </w:r>
      <w:r w:rsidRPr="00DF0C3C">
        <w:rPr>
          <w:rFonts w:ascii="Verdana" w:hAnsi="Verdana"/>
          <w:b/>
          <w:sz w:val="20"/>
          <w:szCs w:val="20"/>
          <w:lang w:val="pt-BR"/>
        </w:rPr>
        <w:t>]</w:t>
      </w:r>
    </w:p>
    <w:p w14:paraId="765E3B1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proofErr w:type="gramStart"/>
      <w:r w:rsidRPr="00DF0C3C">
        <w:rPr>
          <w:rFonts w:ascii="Verdana" w:eastAsia="Batang" w:hAnsi="Verdana"/>
          <w:sz w:val="20"/>
          <w:szCs w:val="20"/>
          <w:lang w:val="pt-BR"/>
        </w:rPr>
        <w:t>endereço</w:t>
      </w:r>
      <w:proofErr w:type="gramEnd"/>
      <w:r w:rsidRPr="00DF0C3C">
        <w:rPr>
          <w:rFonts w:ascii="Verdana" w:eastAsia="Batang" w:hAnsi="Verdana"/>
          <w:sz w:val="20"/>
          <w:szCs w:val="20"/>
          <w:lang w:val="pt-BR"/>
        </w:rPr>
        <w:t>]</w:t>
      </w:r>
    </w:p>
    <w:p w14:paraId="180E162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proofErr w:type="gramStart"/>
      <w:r w:rsidRPr="00DF0C3C">
        <w:rPr>
          <w:rFonts w:ascii="Verdana" w:eastAsia="Batang" w:hAnsi="Verdana"/>
          <w:sz w:val="20"/>
          <w:szCs w:val="20"/>
          <w:lang w:val="pt-BR"/>
        </w:rPr>
        <w:t>cidade</w:t>
      </w:r>
      <w:proofErr w:type="gramEnd"/>
      <w:r w:rsidRPr="00DF0C3C">
        <w:rPr>
          <w:rFonts w:ascii="Verdana" w:eastAsia="Batang" w:hAnsi="Verdana"/>
          <w:sz w:val="20"/>
          <w:szCs w:val="20"/>
          <w:lang w:val="pt-BR"/>
        </w:rPr>
        <w:t>] [UF] [CEP]</w:t>
      </w:r>
    </w:p>
    <w:p w14:paraId="6F74E1E8" w14:textId="77777777" w:rsidR="003A27E4" w:rsidRPr="00DF0C3C" w:rsidRDefault="003A27E4" w:rsidP="00DF0C3C">
      <w:pPr>
        <w:spacing w:line="280" w:lineRule="exact"/>
        <w:jc w:val="both"/>
        <w:rPr>
          <w:rFonts w:ascii="Verdana" w:eastAsia="Batang" w:hAnsi="Verdana"/>
          <w:sz w:val="20"/>
          <w:szCs w:val="20"/>
          <w:lang w:val="pt-BR"/>
        </w:rPr>
      </w:pPr>
      <w:proofErr w:type="gramStart"/>
      <w:r w:rsidRPr="00DF0C3C">
        <w:rPr>
          <w:rFonts w:ascii="Verdana" w:eastAsia="Batang" w:hAnsi="Verdana"/>
          <w:sz w:val="20"/>
          <w:szCs w:val="20"/>
          <w:lang w:val="pt-BR"/>
        </w:rPr>
        <w:t>At.:</w:t>
      </w:r>
      <w:proofErr w:type="gramEnd"/>
      <w:r w:rsidRPr="00DF0C3C">
        <w:rPr>
          <w:rFonts w:ascii="Verdana" w:eastAsia="Batang" w:hAnsi="Verdana"/>
          <w:sz w:val="20"/>
          <w:szCs w:val="20"/>
          <w:lang w:val="pt-BR"/>
        </w:rPr>
        <w:tab/>
      </w:r>
      <w:r w:rsidR="008F3F57" w:rsidRPr="00DF0C3C">
        <w:rPr>
          <w:rFonts w:ascii="Verdana" w:eastAsia="Batang" w:hAnsi="Verdana"/>
          <w:sz w:val="20"/>
          <w:szCs w:val="20"/>
          <w:lang w:val="pt-BR"/>
        </w:rPr>
        <w:t>[●]</w:t>
      </w:r>
    </w:p>
    <w:p w14:paraId="720B7844" w14:textId="26DB1D2A" w:rsidR="003A27E4" w:rsidRPr="00DF0C3C" w:rsidRDefault="003A27E4" w:rsidP="00DF0C3C">
      <w:pPr>
        <w:spacing w:line="280" w:lineRule="exact"/>
        <w:jc w:val="both"/>
        <w:rPr>
          <w:rFonts w:ascii="Verdana" w:eastAsia="Batang" w:hAnsi="Verdana"/>
          <w:sz w:val="20"/>
          <w:szCs w:val="20"/>
          <w:lang w:val="pt-BR"/>
        </w:rPr>
      </w:pPr>
      <w:proofErr w:type="gramStart"/>
      <w:r w:rsidRPr="00DF0C3C">
        <w:rPr>
          <w:rFonts w:ascii="Verdana" w:eastAsia="Batang" w:hAnsi="Verdana"/>
          <w:sz w:val="20"/>
          <w:szCs w:val="20"/>
          <w:lang w:val="pt-BR"/>
        </w:rPr>
        <w:t>e-mail</w:t>
      </w:r>
      <w:proofErr w:type="gramEnd"/>
      <w:r w:rsidRPr="00DF0C3C">
        <w:rPr>
          <w:rFonts w:ascii="Verdana" w:eastAsia="Batang" w:hAnsi="Verdana"/>
          <w:sz w:val="20"/>
          <w:szCs w:val="20"/>
          <w:lang w:val="pt-BR"/>
        </w:rPr>
        <w:t xml:space="preserve">: </w:t>
      </w:r>
      <w:r w:rsidRPr="00DF0C3C">
        <w:rPr>
          <w:rFonts w:ascii="Verdana" w:eastAsia="Batang" w:hAnsi="Verdana"/>
          <w:sz w:val="20"/>
          <w:szCs w:val="20"/>
          <w:lang w:val="pt-BR"/>
        </w:rPr>
        <w:tab/>
      </w:r>
      <w:r w:rsidR="00F877F5" w:rsidRPr="00DF0C3C">
        <w:rPr>
          <w:rFonts w:ascii="Verdana" w:eastAsia="Batang" w:hAnsi="Verdana"/>
          <w:sz w:val="20"/>
          <w:szCs w:val="20"/>
          <w:lang w:val="pt-BR"/>
        </w:rPr>
        <w:t>[●]</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47BBE35" w14:textId="0DB5C455" w:rsidR="00E9091C" w:rsidRPr="00DF0C3C" w:rsidRDefault="00E9091C"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r w:rsidRPr="00DF0C3C">
        <w:rPr>
          <w:rFonts w:ascii="Verdana" w:eastAsia="Batang" w:hAnsi="Verdana"/>
          <w:i/>
          <w:iCs/>
          <w:sz w:val="20"/>
          <w:szCs w:val="20"/>
          <w:lang w:val="pt-BR"/>
        </w:rPr>
        <w:t>Emissora</w:t>
      </w:r>
      <w:r w:rsidRPr="00DF0C3C">
        <w:rPr>
          <w:rFonts w:ascii="Verdana" w:eastAsia="Batang" w:hAnsi="Verdana"/>
          <w:sz w:val="20"/>
          <w:szCs w:val="20"/>
          <w:lang w:val="pt-BR"/>
        </w:rPr>
        <w:t>]</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1678CBE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Agrisolutions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Pr="00DF0C3C">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0CE4F15D"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DE08FF" w:rsidRPr="00DF0C3C">
        <w:rPr>
          <w:rFonts w:ascii="Verdana" w:hAnsi="Verdana"/>
          <w:sz w:val="20"/>
          <w:szCs w:val="20"/>
          <w:lang w:val="pt-BR"/>
        </w:rPr>
        <w:fldChar w:fldCharType="begin"/>
      </w:r>
      <w:r w:rsidR="00DE08FF" w:rsidRPr="00DF0C3C">
        <w:rPr>
          <w:rFonts w:ascii="Verdana" w:hAnsi="Verdana"/>
          <w:sz w:val="20"/>
          <w:szCs w:val="20"/>
          <w:lang w:val="pt-BR"/>
        </w:rPr>
        <w:instrText xml:space="preserve"> REF _Ref13052474 \r \h </w:instrText>
      </w:r>
      <w:r w:rsidR="00335900" w:rsidRPr="00DF0C3C">
        <w:rPr>
          <w:rFonts w:ascii="Verdana" w:hAnsi="Verdana"/>
          <w:sz w:val="20"/>
          <w:szCs w:val="20"/>
          <w:lang w:val="pt-BR"/>
        </w:rPr>
        <w:instrText xml:space="preserve"> \* MERGEFORMAT </w:instrText>
      </w:r>
      <w:r w:rsidR="00DE08FF" w:rsidRPr="00DF0C3C">
        <w:rPr>
          <w:rFonts w:ascii="Verdana" w:hAnsi="Verdana"/>
          <w:sz w:val="20"/>
          <w:szCs w:val="20"/>
          <w:lang w:val="pt-BR"/>
        </w:rPr>
      </w:r>
      <w:r w:rsidR="00DE08FF" w:rsidRPr="00DF0C3C">
        <w:rPr>
          <w:rFonts w:ascii="Verdana" w:hAnsi="Verdana"/>
          <w:sz w:val="20"/>
          <w:szCs w:val="20"/>
          <w:lang w:val="pt-BR"/>
        </w:rPr>
        <w:fldChar w:fldCharType="separate"/>
      </w:r>
      <w:r w:rsidR="00B70CCD" w:rsidRPr="00DF0C3C">
        <w:rPr>
          <w:rFonts w:ascii="Verdana" w:hAnsi="Verdana"/>
          <w:sz w:val="20"/>
          <w:szCs w:val="20"/>
          <w:lang w:val="pt-BR"/>
        </w:rPr>
        <w:t>C</w:t>
      </w:r>
      <w:r w:rsidR="0023707C" w:rsidRPr="00DF0C3C">
        <w:rPr>
          <w:rFonts w:ascii="Verdana" w:hAnsi="Verdana"/>
          <w:sz w:val="20"/>
          <w:szCs w:val="20"/>
          <w:lang w:val="pt-BR"/>
        </w:rPr>
        <w:t>láusula</w:t>
      </w:r>
      <w:r w:rsidR="00B70CCD" w:rsidRPr="00DF0C3C">
        <w:rPr>
          <w:rFonts w:ascii="Verdana" w:hAnsi="Verdana"/>
          <w:sz w:val="20"/>
          <w:szCs w:val="20"/>
          <w:lang w:val="pt-BR"/>
        </w:rPr>
        <w:t xml:space="preserve"> 4</w:t>
      </w:r>
      <w:r w:rsidR="00DE08FF" w:rsidRPr="00DF0C3C">
        <w:rPr>
          <w:rFonts w:ascii="Verdana" w:hAnsi="Verdana"/>
          <w:sz w:val="20"/>
          <w:szCs w:val="20"/>
          <w:lang w:val="pt-BR"/>
        </w:rPr>
        <w:fldChar w:fldCharType="end"/>
      </w:r>
      <w:r w:rsidRPr="00DF0C3C">
        <w:rPr>
          <w:rFonts w:ascii="Verdana" w:hAnsi="Verdana"/>
          <w:sz w:val="20"/>
          <w:szCs w:val="20"/>
          <w:lang w:val="pt-BR"/>
        </w:rPr>
        <w:t xml:space="preserve"> 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w:t>
      </w:r>
      <w:proofErr w:type="gramStart"/>
      <w:r w:rsidR="003A27E4" w:rsidRPr="00DF0C3C">
        <w:rPr>
          <w:rFonts w:ascii="Verdana" w:hAnsi="Verdana"/>
          <w:sz w:val="20"/>
          <w:szCs w:val="20"/>
          <w:lang w:val="pt-BR"/>
        </w:rPr>
        <w:t>pela presente</w:t>
      </w:r>
      <w:proofErr w:type="gramEnd"/>
      <w:r w:rsidR="003A27E4" w:rsidRPr="00DF0C3C">
        <w:rPr>
          <w:rFonts w:ascii="Verdana" w:hAnsi="Verdana"/>
          <w:sz w:val="20"/>
          <w:szCs w:val="20"/>
          <w:lang w:val="pt-BR"/>
        </w:rPr>
        <w:t xml:space="preserve">, </w:t>
      </w:r>
      <w:r w:rsidRPr="00DF0C3C">
        <w:rPr>
          <w:rFonts w:ascii="Verdana" w:hAnsi="Verdana"/>
          <w:sz w:val="20"/>
          <w:szCs w:val="20"/>
          <w:lang w:val="pt-BR"/>
        </w:rPr>
        <w:t xml:space="preserve">informar que o Percentual Mínimo de Garantia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proofErr w:type="gramStart"/>
      <w:r w:rsidR="00C73D93" w:rsidRPr="00DF0C3C">
        <w:rPr>
          <w:rFonts w:ascii="Verdana" w:hAnsi="Verdana"/>
          <w:sz w:val="20"/>
          <w:szCs w:val="20"/>
          <w:lang w:val="pt-BR"/>
        </w:rPr>
        <w:t>realize</w:t>
      </w:r>
      <w:proofErr w:type="gramEnd"/>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proofErr w:type="gramStart"/>
      <w:r w:rsidRPr="00DF0C3C">
        <w:rPr>
          <w:rFonts w:ascii="Verdana" w:hAnsi="Verdana"/>
          <w:sz w:val="20"/>
          <w:szCs w:val="20"/>
          <w:lang w:val="pt-BR"/>
        </w:rPr>
        <w:t>para</w:t>
      </w:r>
      <w:proofErr w:type="gramEnd"/>
      <w:r w:rsidRPr="00DF0C3C">
        <w:rPr>
          <w:rFonts w:ascii="Verdana" w:hAnsi="Verdana"/>
          <w:sz w:val="20"/>
          <w:szCs w:val="20"/>
          <w:lang w:val="pt-BR"/>
        </w:rPr>
        <w:t xml:space="preserve">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0DB0975" w:rsidR="001D72DD" w:rsidRPr="00DF0C3C" w:rsidRDefault="00DB3F85"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w:t>
      </w:r>
      <w:r w:rsidR="002A40C1" w:rsidRPr="00DF0C3C">
        <w:rPr>
          <w:rFonts w:ascii="Verdana" w:eastAsia="Calibri" w:hAnsi="Verdana"/>
          <w:b/>
          <w:sz w:val="20"/>
          <w:szCs w:val="20"/>
          <w:lang w:val="pt-BR"/>
        </w:rPr>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r w:rsidRPr="00DF0C3C">
        <w:rPr>
          <w:rFonts w:ascii="Verdana" w:eastAsia="Calibri" w:hAnsi="Verdana"/>
          <w:b/>
          <w:sz w:val="20"/>
          <w:szCs w:val="20"/>
          <w:lang w:val="pt-BR"/>
        </w:rPr>
        <w:t>]</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F0C3C">
        <w:rPr>
          <w:rFonts w:ascii="Verdana" w:hAnsi="Verdana"/>
          <w:b/>
          <w:sz w:val="20"/>
          <w:szCs w:val="20"/>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594D3DF6"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w:t>
      </w:r>
      <w:r w:rsidRPr="00DF0C3C">
        <w:rPr>
          <w:rFonts w:ascii="Verdana" w:hAnsi="Verdana"/>
          <w:color w:val="0000FF"/>
          <w:sz w:val="20"/>
          <w:szCs w:val="20"/>
          <w:lang w:val="pt-BR"/>
        </w:rPr>
        <w:t xml:space="preserve"> </w:t>
      </w:r>
      <w:r w:rsidRPr="00DF0C3C">
        <w:rPr>
          <w:rFonts w:ascii="Verdana" w:hAnsi="Verdana"/>
          <w:sz w:val="20"/>
          <w:szCs w:val="20"/>
          <w:lang w:val="pt-BR"/>
        </w:rPr>
        <w:t xml:space="preserve">CEP 78455-000, Caixa Postal 297, inscrita no Cadastros Nacional de Pessoa Jurídica do Ministério da Economia </w:t>
      </w:r>
      <w:r w:rsidR="001404F9" w:rsidRPr="00DF0C3C">
        <w:rPr>
          <w:rFonts w:ascii="Verdana" w:hAnsi="Verdana"/>
          <w:sz w:val="20"/>
          <w:szCs w:val="20"/>
          <w:lang w:val="pt-BR"/>
        </w:rPr>
        <w:t>(“</w:t>
      </w:r>
      <w:r w:rsidRPr="00DF0C3C">
        <w:rPr>
          <w:rFonts w:ascii="Verdana" w:hAnsi="Verdana"/>
          <w:sz w:val="20"/>
          <w:szCs w:val="20"/>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F0C3C">
        <w:rPr>
          <w:rFonts w:ascii="Verdana" w:hAnsi="Verdana"/>
          <w:sz w:val="20"/>
          <w:szCs w:val="20"/>
          <w:lang w:val="pt-BR"/>
        </w:rPr>
        <w:t>RB</w:t>
      </w:r>
      <w:r w:rsidR="006668E8" w:rsidRPr="00DF0C3C">
        <w:rPr>
          <w:rFonts w:ascii="Verdana" w:hAnsi="Verdana"/>
          <w:bCs/>
          <w:sz w:val="20"/>
          <w:szCs w:val="20"/>
          <w:lang w:val="pt-BR"/>
        </w:rPr>
        <w:t xml:space="preserve"> CAPITAL COMPANHIA DE SECURITIZAÇÃO,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F0C3C">
        <w:rPr>
          <w:rFonts w:ascii="Verdana" w:hAnsi="Verdana"/>
          <w:sz w:val="20"/>
          <w:szCs w:val="20"/>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C31B7A" w:rsidRPr="00DF0C3C">
        <w:rPr>
          <w:rFonts w:ascii="Verdana" w:hAnsi="Verdana"/>
          <w:sz w:val="20"/>
          <w:szCs w:val="20"/>
          <w:lang w:val="pt-BR"/>
        </w:rPr>
        <w:t xml:space="preserve"> e</w:t>
      </w:r>
      <w:r w:rsidR="00F24884" w:rsidRPr="00DF0C3C">
        <w:rPr>
          <w:rFonts w:ascii="Verdana" w:hAnsi="Verdana"/>
          <w:sz w:val="20"/>
          <w:szCs w:val="20"/>
          <w:lang w:val="pt-BR"/>
        </w:rPr>
        <w:t xml:space="preserve"> a</w:t>
      </w:r>
      <w:r w:rsidR="005072B6" w:rsidRPr="00DF0C3C">
        <w:rPr>
          <w:rFonts w:ascii="Verdana" w:hAnsi="Verdana"/>
          <w:sz w:val="20"/>
          <w:szCs w:val="20"/>
          <w:lang w:val="pt-BR"/>
        </w:rPr>
        <w:t xml:space="preserve"> Outorgada ("</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F0C3C">
        <w:rPr>
          <w:rFonts w:ascii="Verdana" w:hAnsi="Verdana"/>
          <w:sz w:val="20"/>
          <w:szCs w:val="20"/>
          <w:u w:val="single"/>
          <w:lang w:val="pt-BR"/>
        </w:rPr>
        <w:t>(i)</w:t>
      </w:r>
      <w:r w:rsidR="00E747D4" w:rsidRPr="00DF0C3C">
        <w:rPr>
          <w:rFonts w:ascii="Verdana" w:hAnsi="Verdana"/>
          <w:sz w:val="20"/>
          <w:szCs w:val="20"/>
          <w:lang w:val="pt-BR"/>
        </w:rPr>
        <w:t xml:space="preserve"> </w:t>
      </w:r>
      <w:r w:rsidR="001052CB" w:rsidRPr="00DF0C3C">
        <w:rPr>
          <w:rFonts w:ascii="Verdana" w:hAnsi="Verdana"/>
          <w:sz w:val="20"/>
          <w:szCs w:val="20"/>
          <w:lang w:val="pt-BR"/>
        </w:rPr>
        <w:t xml:space="preserve">independente da ocorrência </w:t>
      </w:r>
      <w:r w:rsidR="00E747D4" w:rsidRPr="00DF0C3C">
        <w:rPr>
          <w:rFonts w:ascii="Verdana" w:hAnsi="Verdana"/>
          <w:sz w:val="20"/>
          <w:szCs w:val="20"/>
          <w:lang w:val="pt-BR"/>
        </w:rPr>
        <w:t xml:space="preserve">de evento de inadimplemento das Obrigações Garantidas: (a)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(b)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F0C3C">
        <w:rPr>
          <w:rFonts w:ascii="Verdana" w:eastAsia="SimSun" w:hAnsi="Verdana"/>
          <w:w w:val="0"/>
          <w:sz w:val="20"/>
          <w:szCs w:val="20"/>
          <w:u w:val="single"/>
          <w:lang w:val="pt-BR"/>
        </w:rPr>
        <w:t>(ii)</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(a)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F0C3C">
        <w:rPr>
          <w:rFonts w:ascii="Verdana" w:eastAsia="SimSun" w:hAnsi="Verdana"/>
          <w:w w:val="0"/>
          <w:sz w:val="20"/>
          <w:szCs w:val="20"/>
          <w:lang w:val="pt-BR"/>
        </w:rPr>
        <w:t xml:space="preserve">(b)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F0C3C">
        <w:rPr>
          <w:rFonts w:ascii="Verdana" w:eastAsia="SimSun" w:hAnsi="Verdana"/>
          <w:w w:val="0"/>
          <w:sz w:val="20"/>
          <w:szCs w:val="20"/>
          <w:lang w:val="pt-BR"/>
        </w:rPr>
        <w:t xml:space="preserve">(b)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(c)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(d) solicitar a contratação de prestador de serviço para retirar os Bens Alienados para venda a terceiros, caso seja necessário, e (e) tomar qualquer medida e assinar e entregar qualquer instrumento 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22F853E5" w14:textId="42BDBBA2" w:rsidR="009344B1" w:rsidRPr="00DF0C3C" w:rsidRDefault="009344B1" w:rsidP="00DF0C3C">
      <w:pPr>
        <w:pStyle w:val="Body"/>
        <w:spacing w:after="0" w:line="280" w:lineRule="exact"/>
        <w:jc w:val="center"/>
        <w:rPr>
          <w:rFonts w:ascii="Verdana" w:hAnsi="Verdana"/>
          <w:b/>
          <w:szCs w:val="20"/>
          <w:lang w:val="pt-BR"/>
        </w:rPr>
      </w:pPr>
    </w:p>
    <w:p w14:paraId="03D4177D" w14:textId="27776739" w:rsidR="009344B1" w:rsidRPr="00DF0C3C" w:rsidRDefault="009344B1" w:rsidP="00DF0C3C">
      <w:pPr>
        <w:pStyle w:val="Body"/>
        <w:spacing w:after="0" w:line="280" w:lineRule="exact"/>
        <w:jc w:val="center"/>
        <w:rPr>
          <w:rFonts w:ascii="Verdana" w:hAnsi="Verdana"/>
          <w:b/>
          <w:szCs w:val="20"/>
          <w:lang w:val="pt-BR"/>
        </w:rPr>
      </w:pPr>
    </w:p>
    <w:p w14:paraId="2ABFB373" w14:textId="51AC2D4C" w:rsidR="009344B1" w:rsidRPr="00DF0C3C" w:rsidRDefault="009344B1" w:rsidP="00DF0C3C">
      <w:pPr>
        <w:pStyle w:val="Body"/>
        <w:spacing w:after="0" w:line="280" w:lineRule="exact"/>
        <w:jc w:val="center"/>
        <w:rPr>
          <w:rFonts w:ascii="Verdana" w:hAnsi="Verdana"/>
          <w:b/>
          <w:szCs w:val="20"/>
          <w:lang w:val="pt-BR"/>
        </w:rPr>
      </w:pPr>
    </w:p>
    <w:p w14:paraId="5552989F" w14:textId="4AC219BA" w:rsidR="009344B1" w:rsidRPr="00DF0C3C" w:rsidRDefault="009344B1" w:rsidP="00DF0C3C">
      <w:pPr>
        <w:pStyle w:val="Body"/>
        <w:spacing w:after="0" w:line="280" w:lineRule="exact"/>
        <w:jc w:val="center"/>
        <w:rPr>
          <w:rFonts w:ascii="Verdana" w:hAnsi="Verdana"/>
          <w:b/>
          <w:szCs w:val="20"/>
          <w:lang w:val="pt-BR"/>
        </w:rPr>
      </w:pPr>
    </w:p>
    <w:p w14:paraId="1361CD4A" w14:textId="7B6A989B" w:rsidR="009344B1" w:rsidRPr="00DF0C3C" w:rsidRDefault="009344B1" w:rsidP="00DF0C3C">
      <w:pPr>
        <w:pStyle w:val="Body"/>
        <w:spacing w:after="0" w:line="280" w:lineRule="exact"/>
        <w:jc w:val="center"/>
        <w:rPr>
          <w:rFonts w:ascii="Verdana" w:hAnsi="Verdana"/>
          <w:b/>
          <w:szCs w:val="20"/>
          <w:lang w:val="pt-BR"/>
        </w:rPr>
      </w:pPr>
    </w:p>
    <w:p w14:paraId="436D72E3" w14:textId="3F3D612C" w:rsidR="009344B1" w:rsidRPr="00DF0C3C" w:rsidRDefault="009344B1" w:rsidP="00DF0C3C">
      <w:pPr>
        <w:pStyle w:val="Body"/>
        <w:spacing w:after="0" w:line="280" w:lineRule="exact"/>
        <w:jc w:val="center"/>
        <w:rPr>
          <w:rFonts w:ascii="Verdana" w:hAnsi="Verdana"/>
          <w:b/>
          <w:szCs w:val="20"/>
          <w:lang w:val="pt-BR"/>
        </w:rPr>
      </w:pPr>
    </w:p>
    <w:p w14:paraId="30C5B57E" w14:textId="5C0F5FC4" w:rsidR="009344B1" w:rsidRPr="00DF0C3C" w:rsidRDefault="009344B1" w:rsidP="00DF0C3C">
      <w:pPr>
        <w:pStyle w:val="Body"/>
        <w:spacing w:after="0" w:line="280" w:lineRule="exact"/>
        <w:jc w:val="center"/>
        <w:rPr>
          <w:rFonts w:ascii="Verdana" w:hAnsi="Verdana"/>
          <w:b/>
          <w:szCs w:val="20"/>
          <w:lang w:val="pt-BR"/>
        </w:rPr>
      </w:pPr>
    </w:p>
    <w:p w14:paraId="54D9CDE0" w14:textId="2B5A1013" w:rsidR="009344B1" w:rsidRPr="00DF0C3C" w:rsidRDefault="009344B1" w:rsidP="00DF0C3C">
      <w:pPr>
        <w:pStyle w:val="Body"/>
        <w:spacing w:after="0" w:line="280" w:lineRule="exact"/>
        <w:jc w:val="center"/>
        <w:rPr>
          <w:rFonts w:ascii="Verdana" w:hAnsi="Verdana"/>
          <w:b/>
          <w:szCs w:val="20"/>
          <w:lang w:val="pt-BR"/>
        </w:rPr>
      </w:pPr>
    </w:p>
    <w:p w14:paraId="39277A80" w14:textId="11E6C303" w:rsidR="009344B1" w:rsidRPr="00DF0C3C" w:rsidRDefault="009344B1" w:rsidP="00DF0C3C">
      <w:pPr>
        <w:pStyle w:val="Body"/>
        <w:spacing w:after="0" w:line="280" w:lineRule="exact"/>
        <w:jc w:val="center"/>
        <w:rPr>
          <w:rFonts w:ascii="Verdana" w:hAnsi="Verdana"/>
          <w:b/>
          <w:szCs w:val="20"/>
          <w:lang w:val="pt-BR"/>
        </w:rPr>
      </w:pPr>
    </w:p>
    <w:p w14:paraId="5CD3F339" w14:textId="47CA3B73" w:rsidR="009344B1" w:rsidRPr="00DF0C3C" w:rsidRDefault="009344B1" w:rsidP="00DF0C3C">
      <w:pPr>
        <w:pStyle w:val="Body"/>
        <w:spacing w:after="0" w:line="280" w:lineRule="exact"/>
        <w:jc w:val="center"/>
        <w:rPr>
          <w:rFonts w:ascii="Verdana" w:hAnsi="Verdana"/>
          <w:b/>
          <w:szCs w:val="20"/>
          <w:lang w:val="pt-BR"/>
        </w:rPr>
      </w:pPr>
    </w:p>
    <w:p w14:paraId="34579028" w14:textId="6DA081E9" w:rsidR="009344B1" w:rsidRPr="00DF0C3C" w:rsidRDefault="009344B1" w:rsidP="00DF0C3C">
      <w:pPr>
        <w:pStyle w:val="Body"/>
        <w:spacing w:after="0" w:line="280" w:lineRule="exact"/>
        <w:jc w:val="center"/>
        <w:rPr>
          <w:rFonts w:ascii="Verdana" w:hAnsi="Verdana"/>
          <w:b/>
          <w:szCs w:val="20"/>
          <w:lang w:val="pt-BR"/>
        </w:rPr>
      </w:pPr>
    </w:p>
    <w:p w14:paraId="41A4B484" w14:textId="59BF406A" w:rsidR="009344B1" w:rsidRPr="00DF0C3C" w:rsidRDefault="009344B1" w:rsidP="00DF0C3C">
      <w:pPr>
        <w:pStyle w:val="Body"/>
        <w:spacing w:after="0" w:line="280" w:lineRule="exact"/>
        <w:jc w:val="center"/>
        <w:rPr>
          <w:rFonts w:ascii="Verdana" w:hAnsi="Verdana"/>
          <w:b/>
          <w:szCs w:val="20"/>
          <w:lang w:val="pt-BR"/>
        </w:rPr>
      </w:pPr>
    </w:p>
    <w:p w14:paraId="191708DD" w14:textId="18E90334" w:rsidR="009344B1" w:rsidRPr="00DF0C3C" w:rsidRDefault="009344B1" w:rsidP="00DF0C3C">
      <w:pPr>
        <w:pStyle w:val="Body"/>
        <w:spacing w:after="0" w:line="280" w:lineRule="exact"/>
        <w:jc w:val="center"/>
        <w:rPr>
          <w:rFonts w:ascii="Verdana" w:hAnsi="Verdana"/>
          <w:b/>
          <w:szCs w:val="20"/>
          <w:lang w:val="pt-BR"/>
        </w:rPr>
      </w:pPr>
    </w:p>
    <w:p w14:paraId="3E2CA10E" w14:textId="68B87611" w:rsidR="009344B1" w:rsidRPr="00DF0C3C" w:rsidRDefault="009344B1" w:rsidP="00DF0C3C">
      <w:pPr>
        <w:pStyle w:val="Body"/>
        <w:spacing w:after="0" w:line="280" w:lineRule="exact"/>
        <w:jc w:val="center"/>
        <w:rPr>
          <w:rFonts w:ascii="Verdana" w:hAnsi="Verdana"/>
          <w:b/>
          <w:szCs w:val="20"/>
          <w:lang w:val="pt-BR"/>
        </w:rPr>
      </w:pPr>
    </w:p>
    <w:p w14:paraId="07965002" w14:textId="303DD01F" w:rsidR="009344B1" w:rsidRPr="00DF0C3C" w:rsidRDefault="009344B1" w:rsidP="00DF0C3C">
      <w:pPr>
        <w:pStyle w:val="Body"/>
        <w:spacing w:after="0" w:line="280" w:lineRule="exact"/>
        <w:jc w:val="center"/>
        <w:rPr>
          <w:rFonts w:ascii="Verdana" w:hAnsi="Verdana"/>
          <w:b/>
          <w:szCs w:val="20"/>
          <w:lang w:val="pt-BR"/>
        </w:rPr>
      </w:pPr>
    </w:p>
    <w:p w14:paraId="4E660D01" w14:textId="680D116E" w:rsidR="009344B1" w:rsidRPr="00DF0C3C" w:rsidRDefault="009344B1" w:rsidP="00DF0C3C">
      <w:pPr>
        <w:pStyle w:val="Body"/>
        <w:spacing w:after="0" w:line="280" w:lineRule="exact"/>
        <w:jc w:val="center"/>
        <w:rPr>
          <w:rFonts w:ascii="Verdana" w:hAnsi="Verdana"/>
          <w:b/>
          <w:szCs w:val="20"/>
          <w:lang w:val="pt-BR"/>
        </w:rPr>
      </w:pP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244E0149" w:rsidR="009344B1" w:rsidRPr="00DF0C3C" w:rsidRDefault="00DA2A8C"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9344B1" w:rsidRPr="00DF0C3C">
        <w:rPr>
          <w:rFonts w:ascii="Verdana" w:hAnsi="Verdana"/>
          <w:b/>
          <w:bCs/>
          <w:sz w:val="20"/>
          <w:szCs w:val="20"/>
          <w:lang w:val="pt-BR"/>
        </w:rPr>
        <w:t>ANEXO VII</w:t>
      </w:r>
      <w:r w:rsidRPr="00DF0C3C">
        <w:rPr>
          <w:rFonts w:ascii="Verdana" w:hAnsi="Verdana"/>
          <w:b/>
          <w:bCs/>
          <w:sz w:val="20"/>
          <w:szCs w:val="20"/>
          <w:lang w:val="pt-BR"/>
        </w:rPr>
        <w:t>]</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MODELO DE ADITAMENTO PARA ATUALIZAÇÃO DA RELAÇÃO</w:t>
      </w:r>
    </w:p>
    <w:p w14:paraId="00330D9D"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5D9AB52D"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xml:space="preserve">,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(“CNPJ/ME”)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77777777"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intervenientes anuentes:</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t>CONTROL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 e</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a Alienante Fiduciante e a Emissora denominados individualmente </w:t>
      </w:r>
      <w:r w:rsidRPr="00DF0C3C">
        <w:rPr>
          <w:rFonts w:ascii="Verdana" w:hAnsi="Verdana"/>
          <w:sz w:val="20"/>
          <w:szCs w:val="20"/>
          <w:lang w:val="pt-BR"/>
        </w:rPr>
        <w:t>“</w:t>
      </w:r>
      <w:r w:rsidRPr="00DF0C3C">
        <w:rPr>
          <w:rFonts w:ascii="Verdana" w:hAnsi="Verdana"/>
          <w:bCs/>
          <w:sz w:val="20"/>
          <w:szCs w:val="20"/>
          <w:u w:val="single"/>
          <w:lang w:val="pt-BR"/>
        </w:rPr>
        <w:t>Parte</w:t>
      </w:r>
      <w:r w:rsidRPr="00DF0C3C">
        <w:rPr>
          <w:rFonts w:ascii="Verdana" w:hAnsi="Verdana"/>
          <w:sz w:val="20"/>
          <w:szCs w:val="20"/>
          <w:lang w:val="pt-BR"/>
        </w:rPr>
        <w:t>”</w:t>
      </w:r>
      <w:r w:rsidRPr="00DF0C3C">
        <w:rPr>
          <w:rFonts w:ascii="Verdana" w:hAnsi="Verdana"/>
          <w:bCs/>
          <w:sz w:val="20"/>
          <w:szCs w:val="20"/>
          <w:lang w:val="pt-BR"/>
        </w:rPr>
        <w:t xml:space="preserve"> e, em conjunto, </w:t>
      </w:r>
      <w:r w:rsidRPr="00DF0C3C">
        <w:rPr>
          <w:rFonts w:ascii="Verdana" w:hAnsi="Verdana"/>
          <w:sz w:val="20"/>
          <w:szCs w:val="20"/>
          <w:lang w:val="pt-BR"/>
        </w:rPr>
        <w:t>“</w:t>
      </w:r>
      <w:r w:rsidRPr="00DF0C3C">
        <w:rPr>
          <w:rFonts w:ascii="Verdana" w:hAnsi="Verdana"/>
          <w:bCs/>
          <w:sz w:val="20"/>
          <w:szCs w:val="20"/>
          <w:u w:val="single"/>
          <w:lang w:val="pt-BR"/>
        </w:rPr>
        <w:t>Partes</w:t>
      </w:r>
      <w:r w:rsidRPr="00DF0C3C">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77777777" w:rsidR="00CA25FD" w:rsidRPr="00DF0C3C"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633E512C" w14:textId="16F3D74F"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Pr>
          <w:rFonts w:ascii="Verdana" w:hAnsi="Verdana"/>
          <w:spacing w:val="2"/>
          <w:sz w:val="20"/>
          <w:szCs w:val="20"/>
          <w:lang w:val="pt-BR"/>
        </w:rPr>
        <w:t>as</w:t>
      </w:r>
      <w:proofErr w:type="gramEnd"/>
      <w:r>
        <w:rPr>
          <w:rFonts w:ascii="Verdana" w:hAnsi="Verdana"/>
          <w:spacing w:val="2"/>
          <w:sz w:val="20"/>
          <w:szCs w:val="20"/>
          <w:lang w:val="pt-BR"/>
        </w:rPr>
        <w:t xml:space="preserve"> Partes e a Control Union na qualidade de interveniente anuente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celebrado em [--] de [--] 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sidRPr="00DF0C3C">
        <w:rPr>
          <w:rFonts w:ascii="Verdana" w:hAnsi="Verdana"/>
          <w:sz w:val="20"/>
          <w:szCs w:val="20"/>
          <w:lang w:val="pt-BR"/>
        </w:rPr>
        <w:t>a</w:t>
      </w:r>
      <w:proofErr w:type="gramEnd"/>
      <w:r w:rsidRPr="00DF0C3C">
        <w:rPr>
          <w:rFonts w:ascii="Verdana" w:hAnsi="Verdana"/>
          <w:sz w:val="20"/>
          <w:szCs w:val="20"/>
          <w:lang w:val="pt-BR"/>
        </w:rPr>
        <w:t xml:space="preserve">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61419037" w:rsidR="00AB6B6D" w:rsidRPr="00DF0C3C" w:rsidRDefault="00AB6B6D"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F0C3C">
        <w:rPr>
          <w:rFonts w:ascii="Verdana" w:hAnsi="Verdana"/>
          <w:sz w:val="20"/>
          <w:szCs w:val="20"/>
          <w:lang w:val="pt-BR"/>
        </w:rPr>
        <w:t>Anexo I do Contrato de Alienação Fiduciária, de modo a vigorar com a redação do Anexo I ao presente documento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4BE65CF6"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Pr="00DF0C3C">
        <w:rPr>
          <w:rFonts w:ascii="Verdana" w:hAnsi="Verdana"/>
          <w:b/>
          <w:szCs w:val="20"/>
          <w:lang w:val="pt-BR"/>
        </w:rPr>
        <w:tab/>
      </w:r>
      <w:r w:rsidRPr="00DF0C3C">
        <w:rPr>
          <w:rFonts w:ascii="Verdana" w:hAnsi="Verdana"/>
          <w:szCs w:val="20"/>
          <w:u w:val="single"/>
          <w:lang w:val="pt-BR"/>
        </w:rPr>
        <w:t>Conflito</w:t>
      </w:r>
      <w:r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3DE39038" w14:textId="77777777" w:rsidR="007C70EA" w:rsidRPr="00DF0C3C" w:rsidRDefault="007C70EA" w:rsidP="00DF0C3C">
      <w:pPr>
        <w:pStyle w:val="Body"/>
        <w:spacing w:after="0" w:line="280" w:lineRule="exact"/>
        <w:rPr>
          <w:rFonts w:ascii="Verdana" w:hAnsi="Verdana"/>
          <w:b/>
          <w:szCs w:val="20"/>
          <w:lang w:val="pt-BR"/>
        </w:rPr>
      </w:pPr>
    </w:p>
    <w:p w14:paraId="5E20973F" w14:textId="2DD2FA80"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w:t>
      </w:r>
      <w:r w:rsidRPr="00DF0C3C">
        <w:rPr>
          <w:rFonts w:ascii="Verdana" w:hAnsi="Verdana"/>
          <w:b/>
          <w:szCs w:val="20"/>
          <w:lang w:val="pt-BR"/>
        </w:rPr>
        <w:tab/>
      </w:r>
      <w:r w:rsidRPr="00DF0C3C">
        <w:rPr>
          <w:rFonts w:ascii="Verdana" w:hAnsi="Verdana"/>
          <w:szCs w:val="20"/>
          <w:u w:val="single"/>
          <w:lang w:val="pt-BR"/>
        </w:rPr>
        <w:t>Aditamentos</w:t>
      </w:r>
      <w:r w:rsidRPr="00DF0C3C">
        <w:rPr>
          <w:rFonts w:ascii="Verdana" w:hAnsi="Verdana"/>
          <w:b/>
          <w:szCs w:val="20"/>
          <w:lang w:val="pt-BR"/>
        </w:rPr>
        <w:t xml:space="preserve">. </w:t>
      </w:r>
      <w:r w:rsidRPr="00DF0C3C">
        <w:rPr>
          <w:rFonts w:ascii="Verdana" w:hAnsi="Verdana"/>
          <w:szCs w:val="20"/>
          <w:lang w:val="pt-BR"/>
        </w:rPr>
        <w:t xml:space="preserve">O presente </w:t>
      </w:r>
      <w:r w:rsidR="00DF0C3C" w:rsidRPr="00DF0C3C">
        <w:rPr>
          <w:rFonts w:ascii="Verdana" w:hAnsi="Verdana"/>
          <w:szCs w:val="20"/>
          <w:lang w:val="pt-BR"/>
        </w:rPr>
        <w:t>Aditamento</w:t>
      </w:r>
      <w:r w:rsidRPr="00DF0C3C">
        <w:rPr>
          <w:rFonts w:ascii="Verdana" w:hAnsi="Verdana"/>
          <w:szCs w:val="20"/>
          <w:lang w:val="pt-BR"/>
        </w:rPr>
        <w:t xml:space="preserve"> e suas disposições apenas serão modificados ou aditados com o consentimento expresso e por escrito de todas as Partes, atuando por seus representantes legais ou procuradores devidamente autorizados.</w:t>
      </w:r>
    </w:p>
    <w:p w14:paraId="2357431A" w14:textId="77777777" w:rsidR="007C70EA" w:rsidRPr="00DF0C3C" w:rsidRDefault="007C70EA" w:rsidP="00DF0C3C">
      <w:pPr>
        <w:pStyle w:val="Body"/>
        <w:spacing w:after="0" w:line="280" w:lineRule="exact"/>
        <w:rPr>
          <w:rFonts w:ascii="Verdana" w:hAnsi="Verdana"/>
          <w:b/>
          <w:szCs w:val="20"/>
          <w:lang w:val="pt-BR"/>
        </w:rPr>
      </w:pPr>
    </w:p>
    <w:p w14:paraId="65B5EF8B" w14:textId="35FB63DA"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13.2.1.</w:t>
      </w:r>
      <w:r w:rsidRPr="00DF0C3C">
        <w:rPr>
          <w:rFonts w:ascii="Verdana" w:hAnsi="Verdana"/>
          <w:b/>
          <w:szCs w:val="20"/>
          <w:lang w:val="pt-BR"/>
        </w:rPr>
        <w:tab/>
      </w:r>
      <w:r w:rsidRPr="00DF0C3C">
        <w:rPr>
          <w:rFonts w:ascii="Verdana" w:hAnsi="Verdana"/>
          <w:szCs w:val="20"/>
          <w:lang w:val="pt-BR"/>
        </w:rPr>
        <w:t xml:space="preserve">Adicionalmente, as Partes desde já concordam que qualquer alteração a este </w:t>
      </w:r>
      <w:r w:rsidR="00DF0C3C" w:rsidRPr="00DF0C3C">
        <w:rPr>
          <w:rFonts w:ascii="Verdana" w:hAnsi="Verdana"/>
          <w:szCs w:val="20"/>
          <w:lang w:val="pt-BR"/>
        </w:rPr>
        <w:t>Aditamento</w:t>
      </w:r>
      <w:r w:rsidRPr="00DF0C3C">
        <w:rPr>
          <w:rFonts w:ascii="Verdana" w:hAnsi="Verdana"/>
          <w:szCs w:val="20"/>
          <w:lang w:val="pt-BR"/>
        </w:rPr>
        <w:t xml:space="preserve"> após a integralização dos CRI dependerá de prévia aprovação dos titulares dos CRI reunidos em assembleia geral, sendo certo, todavia que o presente </w:t>
      </w:r>
      <w:r w:rsidR="00DF0C3C" w:rsidRPr="00DF0C3C">
        <w:rPr>
          <w:rFonts w:ascii="Verdana" w:hAnsi="Verdana"/>
          <w:szCs w:val="20"/>
          <w:lang w:val="pt-BR"/>
        </w:rPr>
        <w:t>Aditamento</w:t>
      </w:r>
      <w:r w:rsidRPr="00DF0C3C">
        <w:rPr>
          <w:rFonts w:ascii="Verdana" w:hAnsi="Verdana"/>
          <w:szCs w:val="20"/>
          <w:lang w:val="pt-BR"/>
        </w:rPr>
        <w:t xml:space="preserve">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pelos cartórios de registro de títulos e documentos competentes ao registro do presente </w:t>
      </w:r>
      <w:r w:rsidR="00DF0C3C" w:rsidRPr="00DF0C3C">
        <w:rPr>
          <w:rFonts w:ascii="Verdana" w:hAnsi="Verdana"/>
          <w:szCs w:val="20"/>
          <w:lang w:val="pt-BR"/>
        </w:rPr>
        <w:t>Aditamento</w:t>
      </w:r>
      <w:r w:rsidRPr="00DF0C3C">
        <w:rPr>
          <w:rFonts w:ascii="Verdana" w:hAnsi="Verdana"/>
          <w:szCs w:val="20"/>
          <w:lang w:val="pt-BR"/>
        </w:rPr>
        <w:t>, pela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0FB3A30E" w14:textId="77777777" w:rsidR="007C70EA" w:rsidRPr="00DF0C3C" w:rsidRDefault="007C70EA" w:rsidP="00DF0C3C">
      <w:pPr>
        <w:pStyle w:val="Body"/>
        <w:spacing w:after="0" w:line="280" w:lineRule="exact"/>
        <w:rPr>
          <w:rFonts w:ascii="Verdana" w:hAnsi="Verdana"/>
          <w:b/>
          <w:szCs w:val="20"/>
          <w:lang w:val="pt-BR"/>
        </w:rPr>
      </w:pPr>
    </w:p>
    <w:p w14:paraId="798317B7" w14:textId="1F0AF96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13.3.</w:t>
      </w:r>
      <w:r w:rsidRPr="00DF0C3C">
        <w:rPr>
          <w:rFonts w:ascii="Verdana" w:hAnsi="Verdana"/>
          <w:b/>
          <w:szCs w:val="20"/>
          <w:lang w:val="pt-BR"/>
        </w:rPr>
        <w:tab/>
      </w:r>
      <w:r w:rsidRPr="00DF0C3C">
        <w:rPr>
          <w:rFonts w:ascii="Verdana" w:hAnsi="Verdana"/>
          <w:szCs w:val="20"/>
          <w:u w:val="single"/>
          <w:lang w:val="pt-BR"/>
        </w:rPr>
        <w:t>Renúncia</w:t>
      </w:r>
      <w:r w:rsidRPr="00DF0C3C">
        <w:rPr>
          <w:rFonts w:ascii="Verdana" w:hAnsi="Verdana"/>
          <w:b/>
          <w:szCs w:val="20"/>
          <w:lang w:val="pt-BR"/>
        </w:rPr>
        <w:t xml:space="preserve">. </w:t>
      </w:r>
      <w:r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F0C3C">
      <w:pPr>
        <w:pStyle w:val="Body"/>
        <w:spacing w:after="0" w:line="280" w:lineRule="exact"/>
        <w:rPr>
          <w:rFonts w:ascii="Verdana" w:hAnsi="Verdana"/>
          <w:b/>
          <w:szCs w:val="20"/>
          <w:lang w:val="pt-BR"/>
        </w:rPr>
      </w:pPr>
    </w:p>
    <w:p w14:paraId="4FC0ED99" w14:textId="7BB0B4CC"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13.4.</w:t>
      </w:r>
      <w:r w:rsidRPr="00DF0C3C">
        <w:rPr>
          <w:rFonts w:ascii="Verdana" w:hAnsi="Verdana"/>
          <w:b/>
          <w:szCs w:val="20"/>
          <w:lang w:val="pt-BR"/>
        </w:rPr>
        <w:tab/>
      </w:r>
      <w:r w:rsidRPr="00DF0C3C">
        <w:rPr>
          <w:rFonts w:ascii="Verdana" w:hAnsi="Verdana"/>
          <w:szCs w:val="20"/>
          <w:u w:val="single"/>
          <w:lang w:val="pt-BR"/>
        </w:rPr>
        <w:t>Irrevogabilidade</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F0C3C">
      <w:pPr>
        <w:pStyle w:val="Body"/>
        <w:spacing w:after="0" w:line="280" w:lineRule="exact"/>
        <w:rPr>
          <w:rFonts w:ascii="Verdana" w:hAnsi="Verdana"/>
          <w:b/>
          <w:szCs w:val="20"/>
          <w:lang w:val="pt-BR"/>
        </w:rPr>
      </w:pPr>
    </w:p>
    <w:p w14:paraId="2A01DF6A" w14:textId="519BD3E8"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13.5.</w:t>
      </w:r>
      <w:r w:rsidRPr="00DF0C3C">
        <w:rPr>
          <w:rFonts w:ascii="Verdana" w:hAnsi="Verdana"/>
          <w:b/>
          <w:szCs w:val="20"/>
          <w:lang w:val="pt-BR"/>
        </w:rPr>
        <w:tab/>
      </w:r>
      <w:r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Pr="00DF0C3C">
        <w:rPr>
          <w:rFonts w:ascii="Verdana" w:hAnsi="Verdana"/>
          <w:szCs w:val="20"/>
          <w:lang w:val="pt-BR"/>
        </w:rPr>
        <w:t xml:space="preserve">. Caso qualquer das disposições ora aprovadas venha a ser julgada ilegal, inválida ou ineficaz, prevalecerão todas as </w:t>
      </w:r>
      <w:r w:rsidRPr="00DF0C3C">
        <w:rPr>
          <w:rFonts w:ascii="Verdana" w:hAnsi="Verdana"/>
          <w:szCs w:val="20"/>
          <w:lang w:val="pt-BR"/>
        </w:rPr>
        <w:lastRenderedPageBreak/>
        <w:t>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F0C3C">
      <w:pPr>
        <w:pStyle w:val="Body"/>
        <w:spacing w:after="0" w:line="280" w:lineRule="exact"/>
        <w:rPr>
          <w:rFonts w:ascii="Verdana" w:hAnsi="Verdana"/>
          <w:b/>
          <w:szCs w:val="20"/>
          <w:lang w:val="pt-BR"/>
        </w:rPr>
      </w:pPr>
    </w:p>
    <w:p w14:paraId="71C22239" w14:textId="33AC003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13.6.</w:t>
      </w:r>
      <w:r w:rsidRPr="00DF0C3C">
        <w:rPr>
          <w:rFonts w:ascii="Verdana" w:hAnsi="Verdana"/>
          <w:b/>
          <w:szCs w:val="20"/>
          <w:lang w:val="pt-BR"/>
        </w:rPr>
        <w:tab/>
      </w:r>
      <w:r w:rsidRPr="00DF0C3C">
        <w:rPr>
          <w:rFonts w:ascii="Verdana" w:hAnsi="Verdana"/>
          <w:szCs w:val="20"/>
          <w:u w:val="single"/>
          <w:lang w:val="pt-BR"/>
        </w:rPr>
        <w:t>Interpretação dos Títulos das Cláusulas e dos Itens</w:t>
      </w:r>
      <w:r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Pr="00DF0C3C">
        <w:rPr>
          <w:rFonts w:ascii="Verdana" w:hAnsi="Verdana"/>
          <w:szCs w:val="20"/>
          <w:lang w:val="pt-BR"/>
        </w:rPr>
        <w:t>.</w:t>
      </w:r>
    </w:p>
    <w:p w14:paraId="3FA7DF71" w14:textId="77777777" w:rsidR="007C70EA" w:rsidRPr="00DF0C3C" w:rsidRDefault="007C70EA" w:rsidP="00DF0C3C">
      <w:pPr>
        <w:pStyle w:val="Body"/>
        <w:spacing w:after="0" w:line="280" w:lineRule="exact"/>
        <w:rPr>
          <w:rFonts w:ascii="Verdana" w:hAnsi="Verdana"/>
          <w:b/>
          <w:szCs w:val="20"/>
          <w:lang w:val="pt-BR"/>
        </w:rPr>
      </w:pPr>
    </w:p>
    <w:p w14:paraId="2633B9E9" w14:textId="1A2A571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13.7.</w:t>
      </w:r>
      <w:r w:rsidRPr="00DF0C3C">
        <w:rPr>
          <w:rFonts w:ascii="Verdana" w:hAnsi="Verdana"/>
          <w:b/>
          <w:szCs w:val="20"/>
          <w:lang w:val="pt-BR"/>
        </w:rPr>
        <w:tab/>
      </w:r>
      <w:r w:rsidRPr="00DF0C3C">
        <w:rPr>
          <w:rFonts w:ascii="Verdana" w:hAnsi="Verdana"/>
          <w:szCs w:val="20"/>
          <w:u w:val="single"/>
          <w:lang w:val="pt-BR"/>
        </w:rPr>
        <w:t>Título Executivo Extrajudicial</w:t>
      </w:r>
      <w:r w:rsidRPr="00DF0C3C">
        <w:rPr>
          <w:rFonts w:ascii="Verdana" w:hAnsi="Verdana"/>
          <w:szCs w:val="20"/>
          <w:lang w:val="pt-BR"/>
        </w:rPr>
        <w:t xml:space="preserve">. Toda e qualquer quantia devida pela Alienante Fiduciante à Emissora, no âmbito deste </w:t>
      </w:r>
      <w:r w:rsidR="00DF0C3C" w:rsidRPr="00DF0C3C">
        <w:rPr>
          <w:rFonts w:ascii="Verdana" w:hAnsi="Verdana"/>
          <w:szCs w:val="20"/>
          <w:lang w:val="pt-BR"/>
        </w:rPr>
        <w:t>Aditamento</w:t>
      </w:r>
      <w:r w:rsidRPr="00DF0C3C">
        <w:rPr>
          <w:rFonts w:ascii="Verdana" w:hAnsi="Verdana"/>
          <w:szCs w:val="20"/>
          <w:lang w:val="pt-BR"/>
        </w:rPr>
        <w:t>, poderá ser cobrada via processo de execução, visto que a Alienante Fiduciante, desde já, reconhece tratar-se de quantia líquida e certa, atribuindo ao presente a qualidade de título executivo extrajudicial, nos termos e para os efeitos do artigo 784, inciso III, do Código de Processo Civil (“</w:t>
      </w:r>
      <w:r w:rsidRPr="00DF0C3C">
        <w:rPr>
          <w:rFonts w:ascii="Verdana" w:hAnsi="Verdana"/>
          <w:szCs w:val="20"/>
          <w:u w:val="single"/>
          <w:lang w:val="pt-BR"/>
        </w:rPr>
        <w:t>CPC</w:t>
      </w:r>
      <w:r w:rsidRPr="00DF0C3C">
        <w:rPr>
          <w:rFonts w:ascii="Verdana" w:hAnsi="Verdana"/>
          <w:szCs w:val="20"/>
          <w:lang w:val="pt-BR"/>
        </w:rPr>
        <w:t>”), sendo certo que as obrigações aqui contidas ficam ainda sujeitas à execução específica, de acordo com os artigos 497, 806, 815 e seguintes do CPC.</w:t>
      </w:r>
    </w:p>
    <w:p w14:paraId="296FDA8A" w14:textId="77777777" w:rsidR="007C70EA" w:rsidRPr="00DF0C3C" w:rsidRDefault="007C70EA" w:rsidP="00DF0C3C">
      <w:pPr>
        <w:pStyle w:val="Body"/>
        <w:spacing w:after="0" w:line="280" w:lineRule="exact"/>
        <w:rPr>
          <w:rFonts w:ascii="Verdana" w:hAnsi="Verdana"/>
          <w:b/>
          <w:szCs w:val="20"/>
          <w:lang w:val="pt-BR"/>
        </w:rPr>
      </w:pPr>
    </w:p>
    <w:p w14:paraId="431FB121" w14:textId="0769D1F3"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13.8.</w:t>
      </w:r>
      <w:r w:rsidRPr="00DF0C3C">
        <w:rPr>
          <w:rFonts w:ascii="Verdana" w:hAnsi="Verdana"/>
          <w:b/>
          <w:szCs w:val="20"/>
          <w:lang w:val="pt-BR"/>
        </w:rPr>
        <w:tab/>
      </w:r>
      <w:r w:rsidRPr="00DF0C3C">
        <w:rPr>
          <w:rFonts w:ascii="Verdana" w:hAnsi="Verdana"/>
          <w:szCs w:val="20"/>
          <w:u w:val="single"/>
          <w:lang w:val="pt-BR"/>
        </w:rPr>
        <w:t>Prorrogação dos Prazos</w:t>
      </w:r>
      <w:r w:rsidRPr="00DF0C3C">
        <w:rPr>
          <w:rFonts w:ascii="Verdana" w:hAnsi="Verdana"/>
          <w:szCs w:val="20"/>
          <w:lang w:val="pt-BR"/>
        </w:rPr>
        <w:t xml:space="preserve">. Considerar-se-ão automaticamente prorrogadas as datas de pagamento de qualquer obrigação da Alienante Fiduciante sob este </w:t>
      </w:r>
      <w:r w:rsidR="00DF0C3C" w:rsidRPr="00DF0C3C">
        <w:rPr>
          <w:rFonts w:ascii="Verdana" w:hAnsi="Verdana"/>
          <w:szCs w:val="20"/>
          <w:lang w:val="pt-BR"/>
        </w:rPr>
        <w:t>Aditamento</w:t>
      </w:r>
      <w:r w:rsidRPr="00DF0C3C">
        <w:rPr>
          <w:rFonts w:ascii="Verdana" w:hAnsi="Verdana"/>
          <w:szCs w:val="20"/>
          <w:lang w:val="pt-BR"/>
        </w:rPr>
        <w:t xml:space="preserve"> até o primeiro Dia Útil subsequente, se a data de vencimento da respectiva obrigação coincidir com sábado, domingo ou feriado declarado nacional, sem qualquer acréscimo aos valores a serem pagos. Para todos os fins, considera-se “Dia Útil”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p>
    <w:p w14:paraId="31DB2664" w14:textId="77777777" w:rsidR="007C70EA" w:rsidRPr="00DF0C3C" w:rsidRDefault="007C70EA" w:rsidP="00DF0C3C">
      <w:pPr>
        <w:pStyle w:val="Body"/>
        <w:spacing w:after="0" w:line="280" w:lineRule="exact"/>
        <w:rPr>
          <w:rFonts w:ascii="Verdana" w:hAnsi="Verdana"/>
          <w:b/>
          <w:szCs w:val="20"/>
          <w:lang w:val="pt-BR"/>
        </w:rPr>
      </w:pPr>
    </w:p>
    <w:p w14:paraId="3F5C9748" w14:textId="264144D5"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w:t>
      </w:r>
      <w:r w:rsidRPr="00DF0C3C">
        <w:rPr>
          <w:rFonts w:ascii="Verdana" w:hAnsi="Verdana"/>
          <w:b/>
          <w:szCs w:val="20"/>
          <w:lang w:val="pt-BR"/>
        </w:rPr>
        <w:tab/>
      </w:r>
      <w:r w:rsidRPr="00DF0C3C">
        <w:rPr>
          <w:rFonts w:ascii="Verdana" w:hAnsi="Verdana"/>
          <w:szCs w:val="20"/>
          <w:u w:val="single"/>
          <w:lang w:val="pt-BR"/>
        </w:rPr>
        <w:t>Cessão</w:t>
      </w:r>
      <w:r w:rsidRPr="00DF0C3C">
        <w:rPr>
          <w:rFonts w:ascii="Verdana" w:hAnsi="Verdana"/>
          <w:szCs w:val="20"/>
          <w:lang w:val="pt-BR"/>
        </w:rPr>
        <w:t xml:space="preserve">. A Alienante Fiduciante não poderá alienar ou ceder os direitos e obrigações oriundos deste </w:t>
      </w:r>
      <w:r w:rsidR="00DF0C3C" w:rsidRPr="00DF0C3C">
        <w:rPr>
          <w:rFonts w:ascii="Verdana" w:hAnsi="Verdana"/>
          <w:szCs w:val="20"/>
          <w:lang w:val="pt-BR"/>
        </w:rPr>
        <w:t>Aditamento</w:t>
      </w:r>
      <w:r w:rsidRPr="00DF0C3C">
        <w:rPr>
          <w:rFonts w:ascii="Verdana" w:hAnsi="Verdana"/>
          <w:szCs w:val="20"/>
          <w:lang w:val="pt-BR"/>
        </w:rPr>
        <w:t>, no todo ou em parte, a qualquer terceiro, sem a autorização prévia e por escrito da Emissora.</w:t>
      </w:r>
    </w:p>
    <w:p w14:paraId="5E246D89" w14:textId="77777777" w:rsidR="007C70EA" w:rsidRPr="00DF0C3C" w:rsidRDefault="007C70EA" w:rsidP="00DF0C3C">
      <w:pPr>
        <w:pStyle w:val="Body"/>
        <w:spacing w:after="0" w:line="280" w:lineRule="exact"/>
        <w:rPr>
          <w:rFonts w:ascii="Verdana" w:hAnsi="Verdana"/>
          <w:b/>
          <w:szCs w:val="20"/>
          <w:lang w:val="pt-BR"/>
        </w:rPr>
      </w:pPr>
    </w:p>
    <w:p w14:paraId="368B0C71" w14:textId="2B99D951"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13.9.1.</w:t>
      </w:r>
      <w:r w:rsidRPr="00DF0C3C">
        <w:rPr>
          <w:rFonts w:ascii="Verdana" w:hAnsi="Verdana"/>
          <w:b/>
          <w:szCs w:val="20"/>
          <w:lang w:val="pt-BR"/>
        </w:rPr>
        <w:tab/>
      </w:r>
      <w:r w:rsidRPr="00DF0C3C">
        <w:rPr>
          <w:rFonts w:ascii="Verdana" w:hAnsi="Verdana"/>
          <w:szCs w:val="20"/>
          <w:lang w:val="pt-BR"/>
        </w:rPr>
        <w:t xml:space="preserve">Fica assegurado à Emissora o direito de, em qualquer época, ceder ou transferir, total ou parcialmente, os direitos oriundos deste </w:t>
      </w:r>
      <w:r w:rsidR="00DF0C3C" w:rsidRPr="00DF0C3C">
        <w:rPr>
          <w:rFonts w:ascii="Verdana" w:hAnsi="Verdana"/>
          <w:szCs w:val="20"/>
          <w:lang w:val="pt-BR"/>
        </w:rPr>
        <w:t>Aditamento</w:t>
      </w:r>
      <w:r w:rsidRPr="00DF0C3C">
        <w:rPr>
          <w:rFonts w:ascii="Verdana" w:hAnsi="Verdana"/>
          <w:szCs w:val="20"/>
          <w:lang w:val="pt-BR"/>
        </w:rPr>
        <w:t xml:space="preserve"> ou sua posição contratual neste </w:t>
      </w:r>
      <w:r w:rsidR="00DF0C3C" w:rsidRPr="00DF0C3C">
        <w:rPr>
          <w:rFonts w:ascii="Verdana" w:hAnsi="Verdana"/>
          <w:szCs w:val="20"/>
          <w:lang w:val="pt-BR"/>
        </w:rPr>
        <w:t>Aditamento</w:t>
      </w:r>
      <w:r w:rsidRPr="00DF0C3C">
        <w:rPr>
          <w:rFonts w:ascii="Verdana" w:hAnsi="Verdana"/>
          <w:szCs w:val="20"/>
          <w:lang w:val="pt-BR"/>
        </w:rPr>
        <w:t xml:space="preserve"> a qualquer terceiro nos termos e condições dos Documentos da Operação, permanecendo integralmente em vigor os direitos da Emissora, bem como este </w:t>
      </w:r>
      <w:r w:rsidR="00DF0C3C" w:rsidRPr="00DF0C3C">
        <w:rPr>
          <w:rFonts w:ascii="Verdana" w:hAnsi="Verdana"/>
          <w:szCs w:val="20"/>
          <w:lang w:val="pt-BR"/>
        </w:rPr>
        <w:t>Aditamento</w:t>
      </w:r>
      <w:r w:rsidRPr="00DF0C3C">
        <w:rPr>
          <w:rFonts w:ascii="Verdana" w:hAnsi="Verdana"/>
          <w:szCs w:val="20"/>
          <w:lang w:val="pt-BR"/>
        </w:rPr>
        <w:t xml:space="preserve"> em todos os seus termos em relação aos respectivos sucessores e/ou cessionários, sem quaisquer modificações nas demais condições aqui acordadas.</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2EEA12AE" w:rsidR="007C70EA"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13.10.</w:t>
      </w:r>
      <w:r w:rsidRPr="00DF0C3C">
        <w:rPr>
          <w:rFonts w:ascii="Verdana" w:hAnsi="Verdana"/>
          <w:b/>
          <w:szCs w:val="20"/>
          <w:lang w:val="pt-BR"/>
        </w:rPr>
        <w:tab/>
      </w:r>
      <w:r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Pr="00DF0C3C">
        <w:rPr>
          <w:rFonts w:ascii="Verdana" w:hAnsi="Verdana"/>
          <w:szCs w:val="20"/>
          <w:lang w:val="pt-BR"/>
        </w:rPr>
        <w:t>.</w:t>
      </w:r>
    </w:p>
    <w:p w14:paraId="64DB76E6" w14:textId="546DE16F" w:rsidR="00DC3644" w:rsidRDefault="00DC3644" w:rsidP="00DF0C3C">
      <w:pPr>
        <w:pStyle w:val="Body"/>
        <w:spacing w:after="0" w:line="280" w:lineRule="exact"/>
        <w:rPr>
          <w:rFonts w:ascii="Verdana" w:hAnsi="Verdana"/>
          <w:szCs w:val="20"/>
          <w:lang w:val="pt-BR"/>
        </w:rPr>
      </w:pPr>
    </w:p>
    <w:p w14:paraId="73831310" w14:textId="1BCDBA1A" w:rsidR="00DC3644" w:rsidRPr="00DF0C3C" w:rsidRDefault="00DC3644" w:rsidP="006771B3">
      <w:pPr>
        <w:pStyle w:val="Ttulo2"/>
        <w:tabs>
          <w:tab w:val="left" w:pos="709"/>
          <w:tab w:val="left" w:pos="1560"/>
        </w:tabs>
        <w:spacing w:line="280" w:lineRule="exact"/>
        <w:jc w:val="both"/>
        <w:rPr>
          <w:rFonts w:ascii="Verdana" w:hAnsi="Verdana"/>
          <w:b w:val="0"/>
          <w:sz w:val="20"/>
          <w:szCs w:val="20"/>
          <w:lang w:val="pt-BR"/>
        </w:rPr>
      </w:pPr>
      <w:r w:rsidRPr="006771B3">
        <w:rPr>
          <w:rFonts w:ascii="Verdana" w:hAnsi="Verdana"/>
          <w:bCs w:val="0"/>
          <w:sz w:val="20"/>
          <w:szCs w:val="20"/>
          <w:lang w:val="pt-BR"/>
        </w:rPr>
        <w:t>13.11.</w:t>
      </w:r>
      <w:r w:rsidRPr="006771B3">
        <w:rPr>
          <w:rFonts w:ascii="Verdana" w:hAnsi="Verdana"/>
          <w:bCs w:val="0"/>
          <w:sz w:val="20"/>
          <w:szCs w:val="20"/>
          <w:lang w:val="pt-BR"/>
        </w:rPr>
        <w:tab/>
      </w: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registrar o presente </w:t>
      </w:r>
      <w:r>
        <w:rPr>
          <w:rFonts w:ascii="Verdana" w:hAnsi="Verdana"/>
          <w:b w:val="0"/>
          <w:sz w:val="20"/>
          <w:szCs w:val="20"/>
          <w:lang w:val="pt-BR"/>
        </w:rPr>
        <w:t>Aditamento</w:t>
      </w:r>
      <w:r w:rsidRPr="00DF0C3C">
        <w:rPr>
          <w:rFonts w:ascii="Verdana" w:hAnsi="Verdana"/>
          <w:b w:val="0"/>
          <w:sz w:val="20"/>
          <w:szCs w:val="20"/>
          <w:lang w:val="pt-BR"/>
        </w:rPr>
        <w:t xml:space="preserve"> nos cartórios de registro de títulos e documentos: (i) da comarca da Cidade de Lucas do Rio Verde, Estado do Mato Grosso; e (ii) da comarca da Cidade de São Paulo, Estado </w:t>
      </w:r>
      <w:r w:rsidRPr="00DF0C3C">
        <w:rPr>
          <w:rFonts w:ascii="Verdana" w:hAnsi="Verdana"/>
          <w:b w:val="0"/>
          <w:sz w:val="20"/>
          <w:szCs w:val="20"/>
          <w:lang w:val="pt-BR"/>
        </w:rPr>
        <w:lastRenderedPageBreak/>
        <w:t>de São Paulo, às suas expensas, no prazo de até 5 (cinco) Dias Úteis contado da assinatura do presente</w:t>
      </w:r>
      <w:r>
        <w:rPr>
          <w:rFonts w:ascii="Verdana" w:hAnsi="Verdana"/>
          <w:b w:val="0"/>
          <w:sz w:val="20"/>
          <w:szCs w:val="20"/>
          <w:lang w:val="pt-BR"/>
        </w:rPr>
        <w:t xml:space="preserve"> Aditamento</w:t>
      </w:r>
      <w:r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55958FD0" w:rsidR="00DC3644" w:rsidRPr="006771B3" w:rsidRDefault="00DC3644" w:rsidP="006771B3">
      <w:pPr>
        <w:pStyle w:val="Ttulo2"/>
        <w:tabs>
          <w:tab w:val="left" w:pos="709"/>
          <w:tab w:val="left" w:pos="1560"/>
        </w:tabs>
        <w:spacing w:line="280" w:lineRule="exact"/>
        <w:jc w:val="both"/>
        <w:rPr>
          <w:rFonts w:ascii="Verdana" w:hAnsi="Verdana"/>
          <w:szCs w:val="20"/>
          <w:lang w:val="pt-BR"/>
        </w:rPr>
      </w:pPr>
      <w:r>
        <w:rPr>
          <w:rFonts w:ascii="Verdana" w:hAnsi="Verdana"/>
          <w:sz w:val="20"/>
          <w:szCs w:val="20"/>
          <w:lang w:val="pt-BR"/>
        </w:rPr>
        <w:t>13.11.1</w:t>
      </w:r>
      <w:r>
        <w:rPr>
          <w:rFonts w:ascii="Verdana" w:hAnsi="Verdana"/>
          <w:sz w:val="20"/>
          <w:szCs w:val="20"/>
          <w:lang w:val="pt-BR"/>
        </w:rPr>
        <w:tab/>
      </w:r>
      <w:r w:rsidRPr="00DF0C3C">
        <w:rPr>
          <w:rFonts w:ascii="Verdana" w:hAnsi="Verdana"/>
          <w:b w:val="0"/>
          <w:sz w:val="20"/>
          <w:szCs w:val="20"/>
          <w:lang w:val="pt-BR"/>
        </w:rPr>
        <w:t xml:space="preserve">Após os registros desse </w:t>
      </w:r>
      <w:r>
        <w:rPr>
          <w:rFonts w:ascii="Verdana" w:hAnsi="Verdana"/>
          <w:b w:val="0"/>
          <w:sz w:val="20"/>
          <w:szCs w:val="20"/>
          <w:lang w:val="pt-BR"/>
        </w:rPr>
        <w:t>Aditamento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w:t>
      </w:r>
      <w:r>
        <w:rPr>
          <w:rFonts w:ascii="Verdana" w:hAnsi="Verdana"/>
          <w:b w:val="0"/>
          <w:sz w:val="20"/>
          <w:szCs w:val="20"/>
          <w:lang w:val="pt-BR"/>
        </w:rPr>
        <w:t>Aditamento</w:t>
      </w:r>
      <w:r w:rsidRPr="00DF0C3C">
        <w:rPr>
          <w:rFonts w:ascii="Verdana" w:hAnsi="Verdana"/>
          <w:b w:val="0"/>
          <w:sz w:val="20"/>
          <w:szCs w:val="20"/>
          <w:lang w:val="pt-BR"/>
        </w:rPr>
        <w:t>, no prazo de até 2 (dois) Dias Úteis contados dos respectivos registros.</w:t>
      </w:r>
    </w:p>
    <w:p w14:paraId="6A3490E7" w14:textId="6C63A464" w:rsidR="007C70EA" w:rsidRPr="00DF0C3C" w:rsidRDefault="0053699D" w:rsidP="00DF0C3C">
      <w:pPr>
        <w:pStyle w:val="Body"/>
        <w:tabs>
          <w:tab w:val="left" w:pos="5741"/>
        </w:tabs>
        <w:spacing w:after="0" w:line="280" w:lineRule="exact"/>
        <w:rPr>
          <w:rFonts w:ascii="Verdana" w:hAnsi="Verdana"/>
          <w:b/>
          <w:szCs w:val="20"/>
          <w:lang w:val="pt-BR"/>
        </w:rPr>
      </w:pPr>
      <w:r w:rsidRPr="00DF0C3C">
        <w:rPr>
          <w:rFonts w:ascii="Verdana" w:hAnsi="Verdana"/>
          <w:b/>
          <w:szCs w:val="20"/>
          <w:lang w:val="pt-BR"/>
        </w:rPr>
        <w:tab/>
      </w:r>
    </w:p>
    <w:p w14:paraId="7DA7E5E0" w14:textId="0AF6490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13.1</w:t>
      </w:r>
      <w:r w:rsidR="00DC3644">
        <w:rPr>
          <w:rFonts w:ascii="Verdana" w:hAnsi="Verdana"/>
          <w:b/>
          <w:szCs w:val="20"/>
          <w:lang w:val="pt-BR"/>
        </w:rPr>
        <w:t>2</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Lei Aplicável</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regido pelas Leis da República Federativa do Brasil.</w:t>
      </w:r>
    </w:p>
    <w:p w14:paraId="2D2ABB29" w14:textId="77777777" w:rsidR="007C70EA" w:rsidRPr="00DF0C3C" w:rsidRDefault="007C70EA" w:rsidP="00DF0C3C">
      <w:pPr>
        <w:pStyle w:val="Body"/>
        <w:spacing w:after="0" w:line="280" w:lineRule="exact"/>
        <w:rPr>
          <w:rFonts w:ascii="Verdana" w:hAnsi="Verdana"/>
          <w:b/>
          <w:szCs w:val="20"/>
          <w:lang w:val="pt-BR"/>
        </w:rPr>
      </w:pPr>
    </w:p>
    <w:p w14:paraId="373ED5F1" w14:textId="255CD0FD" w:rsidR="002A0099"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00DC3644">
        <w:rPr>
          <w:rFonts w:ascii="Verdana" w:hAnsi="Verdana"/>
          <w:b/>
          <w:szCs w:val="20"/>
          <w:lang w:val="pt-BR"/>
        </w:rPr>
        <w:t>3</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Eleição de Foro</w:t>
      </w:r>
      <w:r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1E96CAAD"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lastRenderedPageBreak/>
        <w:t>ANEXO VIII</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752EED2E" w:rsidR="001F3556" w:rsidRPr="00DF0C3C" w:rsidRDefault="001F3556" w:rsidP="00DF0C3C">
      <w:pPr>
        <w:spacing w:line="280" w:lineRule="exact"/>
        <w:jc w:val="center"/>
        <w:rPr>
          <w:rFonts w:ascii="Verdana" w:hAnsi="Verdana"/>
          <w:b/>
          <w:bCs/>
          <w:sz w:val="20"/>
          <w:szCs w:val="20"/>
          <w:highlight w:val="yellow"/>
          <w:lang w:val="pt-BR"/>
        </w:rPr>
      </w:pPr>
      <w:r w:rsidRPr="00DF0C3C">
        <w:rPr>
          <w:rFonts w:ascii="Verdana" w:hAnsi="Verdana"/>
          <w:b/>
          <w:bCs/>
          <w:sz w:val="20"/>
          <w:szCs w:val="20"/>
          <w:lang w:val="pt-BR"/>
        </w:rPr>
        <w:lastRenderedPageBreak/>
        <w:t>ANEXO IX</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DF0C3C" w:rsidRDefault="001F3556" w:rsidP="00DF0C3C">
      <w:pPr>
        <w:spacing w:line="280" w:lineRule="exact"/>
        <w:rPr>
          <w:rFonts w:ascii="Verdana" w:hAnsi="Verdana"/>
          <w:sz w:val="20"/>
          <w:szCs w:val="20"/>
        </w:rPr>
      </w:pPr>
      <w:r w:rsidRPr="00DF0C3C">
        <w:rPr>
          <w:rFonts w:ascii="Verdana" w:hAnsi="Verdana"/>
          <w:b/>
          <w:sz w:val="20"/>
          <w:szCs w:val="20"/>
        </w:rPr>
        <w:t>[</w:t>
      </w:r>
      <w:proofErr w:type="gramStart"/>
      <w:r w:rsidRPr="00DF0C3C">
        <w:rPr>
          <w:rFonts w:ascii="Verdana" w:hAnsi="Verdana"/>
          <w:i/>
          <w:sz w:val="20"/>
          <w:szCs w:val="20"/>
        </w:rPr>
        <w:t>data</w:t>
      </w:r>
      <w:proofErr w:type="gramEnd"/>
      <w:r w:rsidRPr="00DF0C3C">
        <w:rPr>
          <w:rFonts w:ascii="Verdana" w:hAnsi="Verdana"/>
          <w:b/>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7923B7BB" w14:textId="77777777" w:rsidR="001F3556" w:rsidRPr="00DF0C3C" w:rsidRDefault="001F3556" w:rsidP="00DF0C3C">
      <w:pPr>
        <w:spacing w:line="280" w:lineRule="exact"/>
        <w:jc w:val="both"/>
        <w:rPr>
          <w:rFonts w:ascii="Verdana" w:hAnsi="Verdana"/>
          <w:sz w:val="20"/>
          <w:szCs w:val="20"/>
        </w:rPr>
      </w:pPr>
    </w:p>
    <w:p w14:paraId="6A4C8C13"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Com cópia para</w:t>
      </w:r>
    </w:p>
    <w:p w14:paraId="15A69A95"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FS Agrisolutions Indústria de Biocombustíveis Ltda.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proofErr w:type="gramStart"/>
      <w:r w:rsidRPr="00DF0C3C">
        <w:rPr>
          <w:rFonts w:ascii="Verdana" w:hAnsi="Verdana"/>
          <w:sz w:val="20"/>
          <w:szCs w:val="20"/>
          <w:lang w:val="pt-BR"/>
        </w:rPr>
        <w:t>Ref.:</w:t>
      </w:r>
      <w:r w:rsidRPr="00DF0C3C">
        <w:rPr>
          <w:rFonts w:ascii="Verdana" w:hAnsi="Verdana"/>
          <w:sz w:val="20"/>
          <w:szCs w:val="20"/>
          <w:lang w:val="pt-BR"/>
        </w:rPr>
        <w:tab/>
      </w:r>
      <w:proofErr w:type="gramEnd"/>
      <w:r w:rsidRPr="00DF0C3C">
        <w:rPr>
          <w:rFonts w:ascii="Verdana" w:hAnsi="Verdana"/>
          <w:sz w:val="20"/>
          <w:szCs w:val="20"/>
          <w:lang w:val="pt-BR"/>
        </w:rPr>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4AE0FAAE"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F0C3C">
        <w:rPr>
          <w:rFonts w:ascii="Verdana" w:hAnsi="Verdana"/>
          <w:b/>
          <w:sz w:val="20"/>
          <w:szCs w:val="20"/>
          <w:lang w:val="pt-BR"/>
        </w:rPr>
        <w:t>[</w:t>
      </w:r>
      <w:r w:rsidRPr="00DF0C3C">
        <w:rPr>
          <w:rFonts w:ascii="Verdana" w:hAnsi="Verdana"/>
          <w:sz w:val="20"/>
          <w:szCs w:val="20"/>
          <w:lang w:val="pt-BR"/>
        </w:rPr>
        <w:t>data</w:t>
      </w:r>
      <w:r w:rsidRPr="00DF0C3C">
        <w:rPr>
          <w:rFonts w:ascii="Verdana" w:hAnsi="Verdana"/>
          <w:b/>
          <w:sz w:val="20"/>
          <w:szCs w:val="20"/>
          <w:lang w:val="pt-BR"/>
        </w:rPr>
        <w:t>]</w:t>
      </w:r>
      <w:r w:rsidRPr="00DF0C3C">
        <w:rPr>
          <w:rFonts w:ascii="Verdana" w:hAnsi="Verdana"/>
          <w:sz w:val="20"/>
          <w:szCs w:val="20"/>
          <w:lang w:val="pt-BR"/>
        </w:rPr>
        <w:t xml:space="preserve"> entre FS Agrisolutions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V.S.</w:t>
      </w:r>
      <w:r w:rsidRPr="00DF0C3C">
        <w:rPr>
          <w:rFonts w:ascii="Verdana" w:hAnsi="Verdana"/>
          <w:sz w:val="20"/>
          <w:szCs w:val="20"/>
          <w:vertAlign w:val="superscript"/>
          <w:lang w:val="pt-BR"/>
        </w:rPr>
        <w:t>as</w:t>
      </w:r>
      <w:r w:rsidRPr="00DF0C3C">
        <w:rPr>
          <w:rFonts w:ascii="Verdana" w:hAnsi="Verdana"/>
          <w:bCs/>
          <w:sz w:val="20"/>
          <w:szCs w:val="20"/>
          <w:lang w:val="pt-BR"/>
        </w:rPr>
        <w:t xml:space="preserve"> </w:t>
      </w:r>
      <w:r w:rsidRPr="00DF0C3C">
        <w:rPr>
          <w:rFonts w:ascii="Verdana" w:hAnsi="Verdana"/>
          <w:sz w:val="20"/>
          <w:szCs w:val="20"/>
          <w:lang w:val="pt-BR"/>
        </w:rPr>
        <w:t>("</w:t>
      </w:r>
      <w:r w:rsidRPr="00DF0C3C">
        <w:rPr>
          <w:rFonts w:ascii="Verdana" w:hAnsi="Verdana"/>
          <w:b/>
          <w:sz w:val="20"/>
          <w:szCs w:val="20"/>
          <w:lang w:val="pt-BR"/>
        </w:rPr>
        <w:t>Contrato de Alienação Fiduciária</w:t>
      </w:r>
      <w:r w:rsidRPr="00DF0C3C">
        <w:rPr>
          <w:rFonts w:ascii="Verdana" w:hAnsi="Verdana"/>
          <w:sz w:val="20"/>
          <w:szCs w:val="20"/>
          <w:lang w:val="pt-BR"/>
        </w:rPr>
        <w:t>" e "</w:t>
      </w:r>
      <w:r w:rsidRPr="00DF0C3C">
        <w:rPr>
          <w:rFonts w:ascii="Verdana" w:hAnsi="Verdana"/>
          <w:b/>
          <w:sz w:val="20"/>
          <w:szCs w:val="20"/>
          <w:lang w:val="pt-BR"/>
        </w:rPr>
        <w:t>FS Agrisolutions</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Nos termos da Cláusula 5 do Contrato de Alienação Fiduciária, vimos, </w:t>
      </w:r>
      <w:proofErr w:type="gramStart"/>
      <w:r w:rsidRPr="00DF0C3C">
        <w:rPr>
          <w:rFonts w:ascii="Verdana" w:hAnsi="Verdana"/>
          <w:sz w:val="20"/>
          <w:szCs w:val="20"/>
          <w:lang w:val="pt-BR"/>
        </w:rPr>
        <w:t>pela presente</w:t>
      </w:r>
      <w:proofErr w:type="gramEnd"/>
      <w:r w:rsidRPr="00DF0C3C">
        <w:rPr>
          <w:rFonts w:ascii="Verdana" w:hAnsi="Verdana"/>
          <w:sz w:val="20"/>
          <w:szCs w:val="20"/>
          <w:lang w:val="pt-BR"/>
        </w:rPr>
        <w:t>, solicitar que V.S.</w:t>
      </w:r>
      <w:r w:rsidRPr="00DF0C3C">
        <w:rPr>
          <w:rFonts w:ascii="Verdana" w:hAnsi="Verdana"/>
          <w:sz w:val="20"/>
          <w:szCs w:val="20"/>
          <w:vertAlign w:val="superscript"/>
          <w:lang w:val="pt-BR"/>
        </w:rPr>
        <w:t>as</w:t>
      </w:r>
      <w:r w:rsidRPr="00DF0C3C">
        <w:rPr>
          <w:rFonts w:ascii="Verdana" w:hAnsi="Verdana"/>
          <w:sz w:val="20"/>
          <w:szCs w:val="20"/>
          <w:lang w:val="pt-BR"/>
        </w:rPr>
        <w:t xml:space="preserve"> liberem os Bens Alienados em estoque em quantidade acima do necessário para manter o Percentual Mínimo de Garantia, de titularidade da FS Agrisolutions,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Pr="00DF0C3C">
        <w:rPr>
          <w:rFonts w:ascii="Verdana" w:hAnsi="Verdana"/>
          <w:sz w:val="20"/>
          <w:szCs w:val="20"/>
          <w:vertAlign w:val="superscript"/>
          <w:lang w:val="pt-BR"/>
        </w:rPr>
        <w:t>as</w:t>
      </w:r>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54A3B28E" w14:textId="2DC019FE" w:rsidR="001F3556" w:rsidRPr="00DF0C3C" w:rsidRDefault="001F3556" w:rsidP="00DF0C3C">
      <w:pPr>
        <w:pStyle w:val="Body"/>
        <w:spacing w:after="0" w:line="280" w:lineRule="exact"/>
        <w:jc w:val="center"/>
        <w:rPr>
          <w:rFonts w:ascii="Verdana" w:hAnsi="Verdana"/>
          <w:b/>
          <w:szCs w:val="20"/>
          <w:lang w:val="pt-BR"/>
        </w:rPr>
      </w:pPr>
      <w:r w:rsidRPr="00DF0C3C">
        <w:rPr>
          <w:rFonts w:ascii="Verdana" w:hAnsi="Verdana"/>
          <w:b/>
          <w:szCs w:val="20"/>
          <w:lang w:val="pt-BR"/>
        </w:rPr>
        <w:t>[EMISSORA]</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footerReference w:type="even" r:id="rId11"/>
      <w:footerReference w:type="default" r:id="rId12"/>
      <w:headerReference w:type="first" r:id="rId13"/>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01EB6" w14:textId="77777777" w:rsidR="00BF3EA7" w:rsidRDefault="00BF3EA7">
      <w:r>
        <w:separator/>
      </w:r>
    </w:p>
  </w:endnote>
  <w:endnote w:type="continuationSeparator" w:id="0">
    <w:p w14:paraId="314BA322" w14:textId="77777777" w:rsidR="00BF3EA7" w:rsidRDefault="00BF3EA7">
      <w:r>
        <w:continuationSeparator/>
      </w:r>
    </w:p>
  </w:endnote>
  <w:endnote w:type="continuationNotice" w:id="1">
    <w:p w14:paraId="434A8DF5" w14:textId="77777777" w:rsidR="00BF3EA7" w:rsidRDefault="00BF3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952D" w14:textId="77777777" w:rsidR="00BF3EA7" w:rsidRDefault="00BF3EA7">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E652" w14:textId="459A1CBC" w:rsidR="00BF3EA7" w:rsidRPr="00495E8F" w:rsidRDefault="00BF3EA7"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432CB5">
      <w:rPr>
        <w:rFonts w:ascii="Verdana" w:hAnsi="Verdana"/>
        <w:noProof/>
        <w:sz w:val="20"/>
        <w:szCs w:val="20"/>
      </w:rPr>
      <w:t>1</w:t>
    </w:r>
    <w:r w:rsidRPr="00495E8F">
      <w:rPr>
        <w:rFonts w:ascii="Verdana" w:hAnsi="Verdana"/>
        <w:sz w:val="20"/>
        <w:szCs w:val="20"/>
      </w:rPr>
      <w:fldChar w:fldCharType="end"/>
    </w:r>
  </w:p>
  <w:p w14:paraId="46A6A377" w14:textId="77777777" w:rsidR="00BF3EA7" w:rsidRPr="00441BC8" w:rsidRDefault="00BF3EA7">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1058A" w14:textId="77777777" w:rsidR="00BF3EA7" w:rsidRDefault="00BF3EA7">
      <w:r>
        <w:separator/>
      </w:r>
    </w:p>
  </w:footnote>
  <w:footnote w:type="continuationSeparator" w:id="0">
    <w:p w14:paraId="300AC857" w14:textId="77777777" w:rsidR="00BF3EA7" w:rsidRDefault="00BF3EA7">
      <w:r>
        <w:continuationSeparator/>
      </w:r>
    </w:p>
  </w:footnote>
  <w:footnote w:type="continuationNotice" w:id="1">
    <w:p w14:paraId="2F39FE67" w14:textId="77777777" w:rsidR="00BF3EA7" w:rsidRDefault="00BF3E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B3F3" w14:textId="77777777" w:rsidR="00BF3EA7" w:rsidRDefault="00BF3EA7" w:rsidP="00032298">
    <w:pPr>
      <w:pStyle w:val="Cabealho"/>
      <w:spacing w:line="295" w:lineRule="auto"/>
      <w:rPr>
        <w:rFonts w:ascii="Cambria" w:hAnsi="Cambria"/>
        <w:lang w:val="pt-BR"/>
      </w:rPr>
    </w:pPr>
  </w:p>
  <w:p w14:paraId="7690456C" w14:textId="77777777" w:rsidR="00BF3EA7" w:rsidRDefault="00BF3EA7"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BF3EA7" w:rsidRDefault="00BF3EA7" w:rsidP="00032298">
    <w:pPr>
      <w:pStyle w:val="Cabealho"/>
      <w:spacing w:line="295" w:lineRule="auto"/>
      <w:rPr>
        <w:rFonts w:ascii="Cambria" w:hAnsi="Cambria"/>
        <w:lang w:val="pt-BR"/>
      </w:rPr>
    </w:pPr>
    <w:r>
      <w:rPr>
        <w:rFonts w:ascii="Cambria" w:hAnsi="Cambria"/>
        <w:lang w:val="pt-BR"/>
      </w:rPr>
      <w:t>16.06.14</w:t>
    </w:r>
  </w:p>
  <w:p w14:paraId="5C81B61C" w14:textId="77777777" w:rsidR="00BF3EA7" w:rsidRPr="00032298" w:rsidRDefault="00BF3EA7"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5"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2"/>
  </w:num>
  <w:num w:numId="2">
    <w:abstractNumId w:val="25"/>
  </w:num>
  <w:num w:numId="3">
    <w:abstractNumId w:val="11"/>
  </w:num>
  <w:num w:numId="4">
    <w:abstractNumId w:val="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num>
  <w:num w:numId="8">
    <w:abstractNumId w:val="37"/>
  </w:num>
  <w:num w:numId="9">
    <w:abstractNumId w:val="5"/>
  </w:num>
  <w:num w:numId="10">
    <w:abstractNumId w:val="2"/>
  </w:num>
  <w:num w:numId="11">
    <w:abstractNumId w:val="26"/>
  </w:num>
  <w:num w:numId="12">
    <w:abstractNumId w:val="24"/>
  </w:num>
  <w:num w:numId="13">
    <w:abstractNumId w:val="41"/>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0"/>
  </w:num>
  <w:num w:numId="29">
    <w:abstractNumId w:val="10"/>
  </w:num>
  <w:num w:numId="30">
    <w:abstractNumId w:val="18"/>
  </w:num>
  <w:num w:numId="31">
    <w:abstractNumId w:val="43"/>
  </w:num>
  <w:num w:numId="32">
    <w:abstractNumId w:val="13"/>
  </w:num>
  <w:num w:numId="33">
    <w:abstractNumId w:val="3"/>
  </w:num>
  <w:num w:numId="34">
    <w:abstractNumId w:val="7"/>
  </w:num>
  <w:num w:numId="35">
    <w:abstractNumId w:val="39"/>
  </w:num>
  <w:num w:numId="36">
    <w:abstractNumId w:val="27"/>
  </w:num>
  <w:num w:numId="37">
    <w:abstractNumId w:val="15"/>
  </w:num>
  <w:num w:numId="38">
    <w:abstractNumId w:val="35"/>
  </w:num>
  <w:num w:numId="39">
    <w:abstractNumId w:val="21"/>
  </w:num>
  <w:num w:numId="40">
    <w:abstractNumId w:val="28"/>
  </w:num>
  <w:num w:numId="41">
    <w:abstractNumId w:val="32"/>
  </w:num>
  <w:num w:numId="42">
    <w:abstractNumId w:val="29"/>
  </w:num>
  <w:num w:numId="43">
    <w:abstractNumId w:val="22"/>
  </w:num>
  <w:num w:numId="44">
    <w:abstractNumId w:val="4"/>
  </w:num>
  <w:num w:numId="45">
    <w:abstractNumId w:val="40"/>
  </w:num>
  <w:num w:numId="46">
    <w:abstractNumId w:val="34"/>
  </w:num>
  <w:num w:numId="47">
    <w:abstractNumId w:val="44"/>
  </w:num>
  <w:num w:numId="48">
    <w:abstractNumId w:val="31"/>
  </w:num>
  <w:num w:numId="49">
    <w:abstractNumId w:val="23"/>
  </w:num>
  <w:num w:numId="50">
    <w:abstractNumId w:val="38"/>
  </w:num>
  <w:num w:numId="51">
    <w:abstractNumId w:val="17"/>
  </w:num>
  <w:num w:numId="52">
    <w:abstractNumId w:val="1"/>
  </w:num>
  <w:num w:numId="5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FFA"/>
    <w:rsid w:val="00010058"/>
    <w:rsid w:val="0001078C"/>
    <w:rsid w:val="00011E93"/>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E55"/>
    <w:rsid w:val="00194ED7"/>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3556"/>
    <w:rsid w:val="00201402"/>
    <w:rsid w:val="00202D88"/>
    <w:rsid w:val="00204475"/>
    <w:rsid w:val="002047D6"/>
    <w:rsid w:val="00204E1C"/>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53AF"/>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FD9"/>
    <w:rsid w:val="00404736"/>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A90"/>
    <w:rsid w:val="004E6DA8"/>
    <w:rsid w:val="004F0F25"/>
    <w:rsid w:val="004F4147"/>
    <w:rsid w:val="004F4E5E"/>
    <w:rsid w:val="004F5C18"/>
    <w:rsid w:val="004F765C"/>
    <w:rsid w:val="00502405"/>
    <w:rsid w:val="005072B6"/>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588"/>
    <w:rsid w:val="0053699D"/>
    <w:rsid w:val="00537868"/>
    <w:rsid w:val="005420CB"/>
    <w:rsid w:val="00542C98"/>
    <w:rsid w:val="00546EE6"/>
    <w:rsid w:val="00547735"/>
    <w:rsid w:val="00547E22"/>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E0A45"/>
    <w:rsid w:val="008E0C45"/>
    <w:rsid w:val="008E1B51"/>
    <w:rsid w:val="008E1E19"/>
    <w:rsid w:val="008E24E7"/>
    <w:rsid w:val="008E2D2C"/>
    <w:rsid w:val="008E31E6"/>
    <w:rsid w:val="008E3536"/>
    <w:rsid w:val="008E3965"/>
    <w:rsid w:val="008E4C41"/>
    <w:rsid w:val="008E7165"/>
    <w:rsid w:val="008F1942"/>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7035F"/>
    <w:rsid w:val="00A71305"/>
    <w:rsid w:val="00A73A06"/>
    <w:rsid w:val="00A740EF"/>
    <w:rsid w:val="00A755EB"/>
    <w:rsid w:val="00A75D82"/>
    <w:rsid w:val="00A75FD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54AC"/>
    <w:rsid w:val="00AB664F"/>
    <w:rsid w:val="00AB6B6D"/>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A84"/>
    <w:rsid w:val="00C47E5B"/>
    <w:rsid w:val="00C47F42"/>
    <w:rsid w:val="00C50172"/>
    <w:rsid w:val="00C55AB8"/>
    <w:rsid w:val="00C569F5"/>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rigo.grasselli@fsbioenergia.com.br"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A119-DE53-407E-9176-7C7F3326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11908</Words>
  <Characters>68118</Characters>
  <Application>Microsoft Office Word</Application>
  <DocSecurity>0</DocSecurity>
  <Lines>1584</Lines>
  <Paragraphs>400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79626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TozziniFreire Advogados</cp:lastModifiedBy>
  <cp:revision>2</cp:revision>
  <dcterms:created xsi:type="dcterms:W3CDTF">2020-06-25T10:07:00Z</dcterms:created>
  <dcterms:modified xsi:type="dcterms:W3CDTF">2020-06-25T10:07:00Z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