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41B" w14:textId="77777777" w:rsidR="00C95AB8" w:rsidRPr="00044791" w:rsidRDefault="00C95AB8" w:rsidP="00C95AB8">
      <w:pPr>
        <w:spacing w:line="320" w:lineRule="exact"/>
        <w:jc w:val="center"/>
        <w:rPr>
          <w:rFonts w:ascii="Segoe UI" w:hAnsi="Segoe UI" w:cs="Segoe UI"/>
          <w:b/>
          <w:bCs/>
        </w:rPr>
      </w:pPr>
    </w:p>
    <w:p w14:paraId="243F0A02" w14:textId="77777777" w:rsidR="00260FE0" w:rsidRPr="00044791" w:rsidRDefault="00260FE0" w:rsidP="00260FE0">
      <w:pPr>
        <w:spacing w:line="320" w:lineRule="exact"/>
        <w:jc w:val="center"/>
        <w:rPr>
          <w:rFonts w:ascii="Segoe UI" w:hAnsi="Segoe UI" w:cs="Segoe UI"/>
          <w:b/>
        </w:rPr>
      </w:pPr>
      <w:r w:rsidRPr="00044791">
        <w:rPr>
          <w:rFonts w:ascii="Segoe UI" w:hAnsi="Segoe UI" w:cs="Segoe UI"/>
          <w:b/>
        </w:rPr>
        <w:t>TRUE SECURITIZADORA S.A.</w:t>
      </w:r>
    </w:p>
    <w:p w14:paraId="216FC5B8" w14:textId="77777777" w:rsidR="00260FE0" w:rsidRPr="00044791" w:rsidRDefault="00260FE0" w:rsidP="00260FE0">
      <w:pPr>
        <w:spacing w:line="320" w:lineRule="exact"/>
        <w:jc w:val="center"/>
        <w:rPr>
          <w:rFonts w:ascii="Segoe UI" w:hAnsi="Segoe UI" w:cs="Segoe UI"/>
          <w:bCs/>
        </w:rPr>
      </w:pPr>
      <w:r w:rsidRPr="00044791">
        <w:rPr>
          <w:rFonts w:ascii="Segoe UI" w:hAnsi="Segoe UI" w:cs="Segoe UI"/>
          <w:bCs/>
        </w:rPr>
        <w:t>CNPJ/ME nº 12.130.744/0001-00</w:t>
      </w:r>
    </w:p>
    <w:p w14:paraId="4B249CD0" w14:textId="1AAE544A" w:rsidR="00260FE0" w:rsidRPr="00044791" w:rsidRDefault="00260FE0" w:rsidP="00260FE0">
      <w:pPr>
        <w:spacing w:line="320" w:lineRule="exact"/>
        <w:jc w:val="center"/>
        <w:rPr>
          <w:rFonts w:ascii="Segoe UI" w:hAnsi="Segoe UI" w:cs="Segoe UI"/>
          <w:bCs/>
        </w:rPr>
      </w:pPr>
      <w:r w:rsidRPr="00044791">
        <w:rPr>
          <w:rFonts w:ascii="Segoe UI" w:hAnsi="Segoe UI" w:cs="Segoe UI"/>
          <w:bCs/>
        </w:rPr>
        <w:t>NIRE 35.300.444.957</w:t>
      </w:r>
    </w:p>
    <w:p w14:paraId="4E91D574" w14:textId="77777777" w:rsidR="00C95AB8" w:rsidRPr="00044791" w:rsidRDefault="00C95AB8" w:rsidP="00C95AB8">
      <w:pPr>
        <w:spacing w:line="320" w:lineRule="exact"/>
        <w:jc w:val="both"/>
        <w:rPr>
          <w:rFonts w:ascii="Segoe UI" w:hAnsi="Segoe UI" w:cs="Segoe UI"/>
          <w:b/>
          <w:bCs/>
        </w:rPr>
      </w:pPr>
    </w:p>
    <w:p w14:paraId="4BB6AAFE" w14:textId="48B6EB55" w:rsidR="00C95AB8" w:rsidRPr="00044791" w:rsidRDefault="007D6DD8" w:rsidP="00260FE0">
      <w:pPr>
        <w:tabs>
          <w:tab w:val="left" w:pos="142"/>
        </w:tabs>
        <w:jc w:val="both"/>
        <w:rPr>
          <w:rFonts w:ascii="Segoe UI" w:hAnsi="Segoe UI" w:cs="Segoe UI"/>
          <w:b/>
          <w:bCs/>
        </w:rPr>
      </w:pPr>
      <w:r w:rsidRPr="007D6DD8">
        <w:rPr>
          <w:rFonts w:ascii="Segoe UI" w:hAnsi="Segoe UI" w:cs="Segoe UI"/>
          <w:b/>
          <w:bCs/>
        </w:rPr>
        <w:t>RETIFICACAO E RATIFICACAO DA ATA DA ASSEMBLEIA ESPECIAL DE INVESTIDORES DOS CERTIFICADOS DE RECEBÍVEIS IMOBILIÁRIOS DA 383ª SÉRIE DA 1ª EMISSÃO DA TRUE SECURITIZADORA S.A., REALIZADA EM 23 DE JANEIRO DE 2023.</w:t>
      </w:r>
    </w:p>
    <w:p w14:paraId="39CAA2AC" w14:textId="77777777" w:rsidR="00C95AB8" w:rsidRPr="00044791" w:rsidRDefault="00C95AB8" w:rsidP="00C95AB8">
      <w:pPr>
        <w:spacing w:line="320" w:lineRule="exact"/>
        <w:jc w:val="both"/>
        <w:rPr>
          <w:rFonts w:ascii="Segoe UI" w:hAnsi="Segoe UI" w:cs="Segoe UI"/>
        </w:rPr>
      </w:pPr>
    </w:p>
    <w:p w14:paraId="2DCF7681" w14:textId="2C6EF74B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>DATA, HORA E LOCAL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r</w:t>
      </w:r>
      <w:r w:rsidRPr="00044791">
        <w:rPr>
          <w:rFonts w:ascii="Segoe UI" w:hAnsi="Segoe UI" w:cs="Segoe UI"/>
        </w:rPr>
        <w:t xml:space="preserve">ealizada no dia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044791">
        <w:rPr>
          <w:rFonts w:ascii="Segoe UI" w:hAnsi="Segoe UI" w:cs="Segoe UI"/>
        </w:rPr>
        <w:t xml:space="preserve"> de março de 2023</w:t>
      </w:r>
      <w:r w:rsidR="00260FE0" w:rsidRPr="00044791">
        <w:rPr>
          <w:rFonts w:ascii="Segoe UI" w:hAnsi="Segoe UI" w:cs="Segoe UI"/>
        </w:rPr>
        <w:t>, às 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044791">
        <w:rPr>
          <w:rFonts w:ascii="Segoe UI" w:hAnsi="Segoe UI" w:cs="Segoe UI"/>
        </w:rPr>
        <w:t>,</w:t>
      </w:r>
      <w:r w:rsidR="00260FE0" w:rsidRPr="00044791">
        <w:rPr>
          <w:rFonts w:ascii="Segoe UI" w:hAnsi="Segoe UI" w:cs="Segoe UI"/>
        </w:rPr>
        <w:t xml:space="preserve"> de forma exclusivamente digital, nos termos da Resolução CVM nº 60, de 23 de dezembro de 2021 (“</w:t>
      </w:r>
      <w:r w:rsidR="00260FE0" w:rsidRPr="00044791">
        <w:rPr>
          <w:rFonts w:ascii="Segoe UI" w:hAnsi="Segoe UI" w:cs="Segoe UI"/>
          <w:u w:val="single"/>
        </w:rPr>
        <w:t>Resolução CVM 60</w:t>
      </w:r>
      <w:r w:rsidR="00260FE0" w:rsidRPr="00044791">
        <w:rPr>
          <w:rFonts w:ascii="Segoe UI" w:hAnsi="Segoe UI" w:cs="Segoe UI"/>
        </w:rPr>
        <w:t>” e “</w:t>
      </w:r>
      <w:r w:rsidR="00260FE0" w:rsidRPr="00044791">
        <w:rPr>
          <w:rFonts w:ascii="Segoe UI" w:hAnsi="Segoe UI" w:cs="Segoe UI"/>
          <w:u w:val="single"/>
        </w:rPr>
        <w:t>CVM</w:t>
      </w:r>
      <w:r w:rsidR="00260FE0" w:rsidRPr="00044791">
        <w:rPr>
          <w:rFonts w:ascii="Segoe UI" w:hAnsi="Segoe UI" w:cs="Segoe UI"/>
        </w:rPr>
        <w:t xml:space="preserve">”, respectivamente), coordenada pela </w:t>
      </w:r>
      <w:r w:rsidR="00260FE0" w:rsidRPr="00044791">
        <w:rPr>
          <w:rFonts w:ascii="Segoe UI" w:hAnsi="Segoe UI" w:cs="Segoe UI"/>
          <w:b/>
          <w:bCs/>
        </w:rPr>
        <w:t>TRUE SECURITIZADORA S.A.</w:t>
      </w:r>
      <w:r w:rsidR="00260FE0" w:rsidRPr="00044791">
        <w:rPr>
          <w:rFonts w:ascii="Segoe UI" w:hAnsi="Segoe UI" w:cs="Segoe UI"/>
        </w:rPr>
        <w:t>, situada na Capital do Estado de São Paulo, na Avenida Santo Amaro, nº 48, 1º andar, conjunto 11, Vila Nova Conceição, CEP 04506-000, inscrita no CNPJ/ME sob o nº 12.130.744/0001-00 (“</w:t>
      </w:r>
      <w:r w:rsidR="00260FE0" w:rsidRPr="00044791">
        <w:rPr>
          <w:rFonts w:ascii="Segoe UI" w:hAnsi="Segoe UI" w:cs="Segoe UI"/>
          <w:u w:val="single"/>
        </w:rPr>
        <w:t>Emissora</w:t>
      </w:r>
      <w:r w:rsidR="00260FE0" w:rsidRPr="00044791">
        <w:rPr>
          <w:rFonts w:ascii="Segoe UI" w:hAnsi="Segoe UI" w:cs="Segoe UI"/>
        </w:rPr>
        <w:t>” ou “</w:t>
      </w:r>
      <w:r w:rsidR="00260FE0" w:rsidRPr="00044791">
        <w:rPr>
          <w:rFonts w:ascii="Segoe UI" w:hAnsi="Segoe UI" w:cs="Segoe UI"/>
          <w:u w:val="single"/>
        </w:rPr>
        <w:t>Securitizadora</w:t>
      </w:r>
      <w:r w:rsidR="00260FE0" w:rsidRPr="00044791">
        <w:rPr>
          <w:rFonts w:ascii="Segoe UI" w:hAnsi="Segoe UI" w:cs="Segoe UI"/>
        </w:rPr>
        <w:t xml:space="preserve">”), com a dispensa da videoconferência em razão da presença dos Titulares dos CRI (conforme abaixo definido) representando 100% (cem por cento) dos CRI </w:t>
      </w:r>
      <w:r w:rsidR="005658A8" w:rsidRPr="00044791">
        <w:rPr>
          <w:rFonts w:ascii="Segoe UI" w:hAnsi="Segoe UI" w:cs="Segoe UI"/>
        </w:rPr>
        <w:t xml:space="preserve">(conforme definido abaixo) </w:t>
      </w:r>
      <w:r w:rsidR="00260FE0" w:rsidRPr="00044791">
        <w:rPr>
          <w:rFonts w:ascii="Segoe UI" w:hAnsi="Segoe UI" w:cs="Segoe UI"/>
        </w:rPr>
        <w:t>em circulação.</w:t>
      </w:r>
      <w:r w:rsidR="00260FE0" w:rsidRPr="00044791" w:rsidDel="00260FE0">
        <w:rPr>
          <w:rFonts w:ascii="Segoe UI" w:hAnsi="Segoe UI" w:cs="Segoe UI"/>
        </w:rPr>
        <w:t xml:space="preserve"> </w:t>
      </w:r>
    </w:p>
    <w:p w14:paraId="0B01FA6C" w14:textId="77777777" w:rsidR="00C95AB8" w:rsidRPr="00044791" w:rsidRDefault="00C95AB8" w:rsidP="00C95AB8">
      <w:pPr>
        <w:tabs>
          <w:tab w:val="left" w:pos="567"/>
        </w:tabs>
        <w:spacing w:line="360" w:lineRule="auto"/>
        <w:jc w:val="both"/>
        <w:rPr>
          <w:rFonts w:ascii="Segoe UI" w:hAnsi="Segoe UI" w:cs="Segoe UI"/>
          <w:b/>
        </w:rPr>
      </w:pPr>
    </w:p>
    <w:p w14:paraId="65F0C69E" w14:textId="3811C2CD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</w:rPr>
        <w:t>CONVOCAÇÃO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 xml:space="preserve">ispensada a convocação em razão da presença de titulares de 100% (cem por cento) dos </w:t>
      </w:r>
      <w:r w:rsidR="005658A8" w:rsidRPr="00044791">
        <w:rPr>
          <w:rFonts w:ascii="Segoe UI" w:hAnsi="Segoe UI" w:cs="Segoe UI"/>
        </w:rPr>
        <w:t>Certificados de Recebíveis Imobiliários da 383ª Série da 1ª Emissão</w:t>
      </w:r>
      <w:r w:rsidR="005658A8" w:rsidRPr="00044791" w:rsidDel="005658A8">
        <w:rPr>
          <w:rFonts w:ascii="Segoe UI" w:hAnsi="Segoe UI" w:cs="Segoe UI"/>
        </w:rPr>
        <w:t xml:space="preserve"> </w:t>
      </w:r>
      <w:r w:rsidR="005658A8" w:rsidRPr="00044791">
        <w:rPr>
          <w:rFonts w:ascii="Segoe UI" w:hAnsi="Segoe UI" w:cs="Segoe UI"/>
        </w:rPr>
        <w:t>(“</w:t>
      </w:r>
      <w:r w:rsidR="005658A8" w:rsidRPr="00044791">
        <w:rPr>
          <w:rFonts w:ascii="Segoe UI" w:hAnsi="Segoe UI" w:cs="Segoe UI"/>
          <w:u w:val="single"/>
        </w:rPr>
        <w:t>CRI</w:t>
      </w:r>
      <w:r w:rsidR="005658A8" w:rsidRPr="00044791">
        <w:rPr>
          <w:rFonts w:ascii="Segoe UI" w:hAnsi="Segoe UI" w:cs="Segoe UI"/>
        </w:rPr>
        <w:t xml:space="preserve">”) </w:t>
      </w:r>
      <w:r w:rsidRPr="00044791">
        <w:rPr>
          <w:rFonts w:ascii="Segoe UI" w:hAnsi="Segoe UI" w:cs="Segoe UI"/>
        </w:rPr>
        <w:t>em circulação, conforme lista de presença constante da presente ata (“</w:t>
      </w:r>
      <w:r w:rsidRPr="00044791">
        <w:rPr>
          <w:rFonts w:ascii="Segoe UI" w:hAnsi="Segoe UI" w:cs="Segoe UI"/>
          <w:u w:val="single"/>
        </w:rPr>
        <w:t>Titulares dos CRI</w:t>
      </w:r>
      <w:r w:rsidRPr="00044791">
        <w:rPr>
          <w:rFonts w:ascii="Segoe UI" w:hAnsi="Segoe UI" w:cs="Segoe UI"/>
        </w:rPr>
        <w:t xml:space="preserve">”), nos termos do item </w:t>
      </w:r>
      <w:r w:rsidR="005658A8" w:rsidRPr="00044791">
        <w:rPr>
          <w:rFonts w:ascii="Segoe UI" w:hAnsi="Segoe UI" w:cs="Segoe UI"/>
        </w:rPr>
        <w:t>13.5.1</w:t>
      </w:r>
      <w:r w:rsidRPr="00044791">
        <w:rPr>
          <w:rFonts w:ascii="Segoe UI" w:hAnsi="Segoe UI" w:cs="Segoe UI"/>
        </w:rPr>
        <w:t xml:space="preserve"> do </w:t>
      </w:r>
      <w:r w:rsidR="005658A8" w:rsidRPr="00044791">
        <w:rPr>
          <w:rFonts w:ascii="Segoe UI" w:hAnsi="Segoe UI" w:cs="Segoe UI"/>
        </w:rPr>
        <w:t>“</w:t>
      </w:r>
      <w:r w:rsidR="005658A8" w:rsidRPr="00044791">
        <w:rPr>
          <w:rFonts w:ascii="Segoe UI" w:hAnsi="Segoe UI" w:cs="Segoe UI"/>
          <w:i/>
          <w:iCs/>
        </w:rPr>
        <w:t>Termo de Securitização de Créditos Imobiliários da 383ª Série da 1ª Emissão de Certificados de Recebíveis Imobiliários da True Securitizadora S.A.</w:t>
      </w:r>
      <w:r w:rsidR="005658A8" w:rsidRPr="00044791">
        <w:rPr>
          <w:rFonts w:ascii="Segoe UI" w:hAnsi="Segoe UI" w:cs="Segoe UI"/>
        </w:rPr>
        <w:t>”</w:t>
      </w:r>
      <w:r w:rsidR="005658A8" w:rsidRPr="00044791" w:rsidDel="005658A8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</w:rPr>
        <w:t>(“</w:t>
      </w:r>
      <w:r w:rsidRPr="00044791">
        <w:rPr>
          <w:rFonts w:ascii="Segoe UI" w:hAnsi="Segoe UI" w:cs="Segoe UI"/>
          <w:u w:val="single"/>
        </w:rPr>
        <w:t>Termo de Securitização</w:t>
      </w:r>
      <w:r w:rsidRPr="00044791">
        <w:rPr>
          <w:rFonts w:ascii="Segoe UI" w:hAnsi="Segoe UI" w:cs="Segoe UI"/>
        </w:rPr>
        <w:t>”).</w:t>
      </w:r>
    </w:p>
    <w:p w14:paraId="61007CE1" w14:textId="77777777" w:rsidR="00C95AB8" w:rsidRPr="00044791" w:rsidRDefault="00C95AB8" w:rsidP="00C95AB8">
      <w:pPr>
        <w:pStyle w:val="PargrafodaLista"/>
        <w:spacing w:line="320" w:lineRule="exact"/>
        <w:ind w:left="0"/>
        <w:jc w:val="both"/>
        <w:rPr>
          <w:rFonts w:ascii="Segoe UI" w:hAnsi="Segoe UI" w:cs="Segoe UI"/>
          <w:bCs/>
        </w:rPr>
      </w:pPr>
    </w:p>
    <w:p w14:paraId="6AC3A9A3" w14:textId="05E1FD45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 xml:space="preserve">PRESENÇA: </w:t>
      </w:r>
      <w:r w:rsidR="00260FE0" w:rsidRPr="00044791">
        <w:rPr>
          <w:rFonts w:ascii="Segoe UI" w:hAnsi="Segoe UI" w:cs="Segoe UI"/>
        </w:rPr>
        <w:t xml:space="preserve">representantes de </w:t>
      </w:r>
      <w:r w:rsidR="00260FE0" w:rsidRPr="00044791">
        <w:rPr>
          <w:rFonts w:ascii="Segoe UI" w:hAnsi="Segoe UI" w:cs="Segoe UI"/>
          <w:b/>
          <w:bCs/>
        </w:rPr>
        <w:t>(i)</w:t>
      </w:r>
      <w:r w:rsidR="00260FE0" w:rsidRPr="00044791">
        <w:rPr>
          <w:rFonts w:ascii="Segoe UI" w:hAnsi="Segoe UI" w:cs="Segoe UI"/>
        </w:rPr>
        <w:t xml:space="preserve"> 100% (cem por cento) dos </w:t>
      </w:r>
      <w:r w:rsidR="005658A8" w:rsidRPr="00044791">
        <w:rPr>
          <w:rFonts w:ascii="Segoe UI" w:hAnsi="Segoe UI" w:cs="Segoe UI"/>
        </w:rPr>
        <w:t xml:space="preserve">Titulares dos CRI </w:t>
      </w:r>
      <w:r w:rsidR="00260FE0" w:rsidRPr="00044791">
        <w:rPr>
          <w:rFonts w:ascii="Segoe UI" w:hAnsi="Segoe UI" w:cs="Segoe UI"/>
        </w:rPr>
        <w:t>da 383ª Série da 1ª Emissão da True Securitizadora S.A. (“</w:t>
      </w:r>
      <w:r w:rsidR="00260FE0" w:rsidRPr="00044791">
        <w:rPr>
          <w:rFonts w:ascii="Segoe UI" w:hAnsi="Segoe UI" w:cs="Segoe UI"/>
          <w:u w:val="single"/>
        </w:rPr>
        <w:t>Emissão</w:t>
      </w:r>
      <w:r w:rsidR="00260FE0" w:rsidRPr="00044791">
        <w:rPr>
          <w:rFonts w:ascii="Segoe UI" w:hAnsi="Segoe UI" w:cs="Segoe UI"/>
        </w:rPr>
        <w:t>”), conforme lista de presença constante no Anexo I da presente ata; da</w:t>
      </w:r>
      <w:r w:rsidR="00260FE0" w:rsidRPr="00044791">
        <w:rPr>
          <w:rFonts w:ascii="Segoe UI" w:hAnsi="Segoe UI" w:cs="Segoe UI"/>
          <w:b/>
          <w:bCs/>
        </w:rPr>
        <w:t xml:space="preserve"> (ii)</w:t>
      </w:r>
      <w:r w:rsidR="00260FE0" w:rsidRPr="00044791">
        <w:rPr>
          <w:rFonts w:ascii="Segoe UI" w:hAnsi="Segoe UI" w:cs="Segoe UI"/>
        </w:rPr>
        <w:t xml:space="preserve"> </w:t>
      </w:r>
      <w:r w:rsidR="00260FE0" w:rsidRPr="00044791">
        <w:rPr>
          <w:rFonts w:ascii="Segoe UI" w:hAnsi="Segoe UI" w:cs="Segoe UI"/>
          <w:b/>
          <w:bCs/>
        </w:rPr>
        <w:t>SIMPLIFIC PAVARINI DISTRIBUIDORA DE TÍTULOS E VALORES MOBILIÁRIOS LTDA.</w:t>
      </w:r>
      <w:r w:rsidR="00260FE0" w:rsidRPr="00044791">
        <w:rPr>
          <w:rFonts w:ascii="Segoe UI" w:hAnsi="Segoe UI" w:cs="Segoe UI"/>
        </w:rPr>
        <w:t>, instituição financeira devidamente autorizada pelo Banco Central, atuando por sua filial na cidade de São Paulo, Estado de São Paulo, na Rua Joaquim Floriano, n.º 466, Bloco B, conj. 1401 - Itaim Bibi, CEP 04534-002, inscrita no CNPJ sob o n.º 15.227.994/0004-01 (“</w:t>
      </w:r>
      <w:r w:rsidR="00260FE0" w:rsidRPr="00044791">
        <w:rPr>
          <w:rFonts w:ascii="Segoe UI" w:hAnsi="Segoe UI" w:cs="Segoe UI"/>
          <w:u w:val="single"/>
        </w:rPr>
        <w:t>Agente Fiduciário</w:t>
      </w:r>
      <w:r w:rsidR="00260FE0" w:rsidRPr="00044791">
        <w:rPr>
          <w:rFonts w:ascii="Segoe UI" w:hAnsi="Segoe UI" w:cs="Segoe UI"/>
        </w:rPr>
        <w:t xml:space="preserve">”); da </w:t>
      </w:r>
      <w:r w:rsidR="00260FE0" w:rsidRPr="00044791">
        <w:rPr>
          <w:rFonts w:ascii="Segoe UI" w:hAnsi="Segoe UI" w:cs="Segoe UI"/>
          <w:b/>
          <w:bCs/>
        </w:rPr>
        <w:t>(iii)</w:t>
      </w:r>
      <w:r w:rsidR="00260FE0" w:rsidRPr="00044791">
        <w:rPr>
          <w:rFonts w:ascii="Segoe UI" w:hAnsi="Segoe UI" w:cs="Segoe UI"/>
        </w:rPr>
        <w:t xml:space="preserve"> Emissora; e da </w:t>
      </w:r>
      <w:r w:rsidR="00260FE0" w:rsidRPr="00044791">
        <w:rPr>
          <w:rFonts w:ascii="Segoe UI" w:hAnsi="Segoe UI" w:cs="Segoe UI"/>
          <w:b/>
          <w:bCs/>
        </w:rPr>
        <w:t>(iv) DAMHA URBANIZADORA II ADMINISTRAÇÃO E PARTICIPAÇÕES S.A.</w:t>
      </w:r>
      <w:r w:rsidR="00260FE0" w:rsidRPr="00044791">
        <w:rPr>
          <w:rFonts w:ascii="Segoe UI" w:hAnsi="Segoe UI" w:cs="Segoe UI"/>
        </w:rPr>
        <w:t xml:space="preserve">, sociedade por ações, com sede na Avenida Brigadeiro Luis Antonio, n.º </w:t>
      </w:r>
      <w:r w:rsidR="00260FE0" w:rsidRPr="00044791">
        <w:rPr>
          <w:rFonts w:ascii="Segoe UI" w:hAnsi="Segoe UI" w:cs="Segoe UI"/>
        </w:rPr>
        <w:lastRenderedPageBreak/>
        <w:t>3.421, 8º andar, Parte B, Jardim Paulista, CEP 01402-001, na cidade de São Paulo, Estado de São Paulo, inscrita no CNPJ sob o n.º 14.289.798/0001-48 (“</w:t>
      </w:r>
      <w:r w:rsidR="00260FE0" w:rsidRPr="00044791">
        <w:rPr>
          <w:rFonts w:ascii="Segoe UI" w:hAnsi="Segoe UI" w:cs="Segoe UI"/>
          <w:u w:val="single"/>
        </w:rPr>
        <w:t>Devedora</w:t>
      </w:r>
      <w:r w:rsidR="00260FE0" w:rsidRPr="00044791">
        <w:rPr>
          <w:rFonts w:ascii="Segoe UI" w:hAnsi="Segoe UI" w:cs="Segoe UI"/>
        </w:rPr>
        <w:t>”).</w:t>
      </w:r>
      <w:r w:rsidR="00260FE0" w:rsidRPr="00044791" w:rsidDel="00260FE0">
        <w:rPr>
          <w:rFonts w:ascii="Segoe UI" w:hAnsi="Segoe UI" w:cs="Segoe UI"/>
          <w:b/>
          <w:bCs/>
        </w:rPr>
        <w:t xml:space="preserve"> </w:t>
      </w:r>
    </w:p>
    <w:p w14:paraId="6F4FD39D" w14:textId="77777777" w:rsidR="00C95AB8" w:rsidRPr="00044791" w:rsidRDefault="00C95AB8" w:rsidP="00C95AB8">
      <w:pPr>
        <w:pStyle w:val="PargrafodaLista"/>
        <w:tabs>
          <w:tab w:val="left" w:pos="567"/>
        </w:tabs>
        <w:spacing w:line="360" w:lineRule="auto"/>
        <w:jc w:val="both"/>
        <w:rPr>
          <w:rFonts w:ascii="Segoe UI" w:hAnsi="Segoe UI" w:cs="Segoe UI"/>
          <w:b/>
        </w:rPr>
      </w:pPr>
    </w:p>
    <w:p w14:paraId="64762279" w14:textId="2F04D2D9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>MESA</w:t>
      </w:r>
      <w:r w:rsidRPr="00044791">
        <w:rPr>
          <w:rFonts w:ascii="Segoe UI" w:hAnsi="Segoe UI" w:cs="Segoe UI"/>
        </w:rPr>
        <w:t xml:space="preserve">: Presidente: </w:t>
      </w:r>
      <w:r w:rsidRPr="007D6DD8">
        <w:rPr>
          <w:rFonts w:ascii="Segoe UI" w:hAnsi="Segoe UI" w:cs="Segoe UI"/>
        </w:rPr>
        <w:t>Sr</w:t>
      </w:r>
      <w:r w:rsidR="005658A8" w:rsidRPr="007D6DD8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5658A8" w:rsidRPr="007D6DD8">
        <w:rPr>
          <w:rFonts w:ascii="Segoe UI" w:hAnsi="Segoe UI" w:cs="Segoe UI"/>
        </w:rPr>
        <w:t>Fabiana Ferreira Santos</w:t>
      </w:r>
      <w:r w:rsidR="005658A8" w:rsidRPr="007D6DD8" w:rsidDel="005658A8">
        <w:rPr>
          <w:rFonts w:ascii="Segoe UI" w:hAnsi="Segoe UI" w:cs="Segoe UI"/>
        </w:rPr>
        <w:t xml:space="preserve"> </w:t>
      </w:r>
      <w:r w:rsidRPr="007D6DD8">
        <w:rPr>
          <w:rFonts w:ascii="Segoe UI" w:hAnsi="Segoe UI" w:cs="Segoe UI"/>
        </w:rPr>
        <w:t>e Secretári</w:t>
      </w:r>
      <w:r w:rsidR="005658A8" w:rsidRPr="007D6DD8">
        <w:rPr>
          <w:rFonts w:ascii="Segoe UI" w:hAnsi="Segoe UI" w:cs="Segoe UI"/>
        </w:rPr>
        <w:t>o</w:t>
      </w:r>
      <w:r w:rsidRPr="007D6DD8">
        <w:rPr>
          <w:rFonts w:ascii="Segoe UI" w:hAnsi="Segoe UI" w:cs="Segoe UI"/>
        </w:rPr>
        <w:t>: Sr.</w:t>
      </w:r>
      <w:del w:id="0" w:author="Camila Feltrim Dos Santos" w:date="2023-03-15T10:23:00Z">
        <w:r w:rsidRPr="007D6DD8" w:rsidDel="00F234BB">
          <w:rPr>
            <w:rFonts w:ascii="Segoe UI" w:hAnsi="Segoe UI" w:cs="Segoe UI"/>
          </w:rPr>
          <w:delText xml:space="preserve"> </w:delText>
        </w:r>
        <w:r w:rsidR="005658A8" w:rsidRPr="007D6DD8" w:rsidDel="00F234BB">
          <w:rPr>
            <w:rFonts w:ascii="Segoe UI" w:hAnsi="Segoe UI" w:cs="Segoe UI"/>
          </w:rPr>
          <w:delText>João Leopoldino</w:delText>
        </w:r>
      </w:del>
      <w:ins w:id="1" w:author="Camila Feltrim Dos Santos" w:date="2023-03-15T10:23:00Z">
        <w:r w:rsidR="00F234BB">
          <w:rPr>
            <w:rFonts w:ascii="Segoe UI" w:hAnsi="Segoe UI" w:cs="Segoe UI"/>
          </w:rPr>
          <w:t>Camila Feltrim dos Santos</w:t>
        </w:r>
      </w:ins>
      <w:r w:rsidRPr="007D6DD8">
        <w:rPr>
          <w:rFonts w:ascii="Segoe UI" w:hAnsi="Segoe UI" w:cs="Segoe UI"/>
        </w:rPr>
        <w:t>.</w:t>
      </w:r>
      <w:r w:rsidR="005658A8" w:rsidRPr="00044791">
        <w:rPr>
          <w:rFonts w:ascii="Segoe UI" w:hAnsi="Segoe UI" w:cs="Segoe UI"/>
        </w:rPr>
        <w:t xml:space="preserve"> </w:t>
      </w:r>
      <w:r w:rsidR="005658A8" w:rsidRPr="00044791">
        <w:rPr>
          <w:rFonts w:ascii="Segoe UI" w:hAnsi="Segoe UI" w:cs="Segoe UI"/>
          <w:highlight w:val="yellow"/>
        </w:rPr>
        <w:t>[</w:t>
      </w:r>
      <w:r w:rsidR="005658A8" w:rsidRPr="00044791">
        <w:rPr>
          <w:rFonts w:ascii="Segoe UI" w:hAnsi="Segoe UI" w:cs="Segoe UI"/>
          <w:b/>
          <w:bCs/>
          <w:highlight w:val="yellow"/>
        </w:rPr>
        <w:t>Nota Mattos Filho:</w:t>
      </w:r>
      <w:r w:rsidR="005658A8" w:rsidRPr="00044791">
        <w:rPr>
          <w:rFonts w:ascii="Segoe UI" w:hAnsi="Segoe UI" w:cs="Segoe UI"/>
          <w:highlight w:val="yellow"/>
        </w:rPr>
        <w:t xml:space="preserve"> ajuste conforme a AGCRI Original, favor confirmar]</w:t>
      </w:r>
    </w:p>
    <w:p w14:paraId="2315604A" w14:textId="77777777" w:rsidR="00C95AB8" w:rsidRPr="00044791" w:rsidRDefault="00C95AB8" w:rsidP="00C95AB8">
      <w:pPr>
        <w:pStyle w:val="PargrafodaLista"/>
        <w:rPr>
          <w:rFonts w:ascii="Segoe UI" w:hAnsi="Segoe UI" w:cs="Segoe UI"/>
          <w:b/>
        </w:rPr>
      </w:pPr>
    </w:p>
    <w:p w14:paraId="061BB2AE" w14:textId="1C6B020D" w:rsidR="00C95AB8" w:rsidRPr="00044791" w:rsidRDefault="00C95AB8" w:rsidP="00C95AB8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>ORDEM DO DIA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>eliberar sobre:</w:t>
      </w:r>
    </w:p>
    <w:p w14:paraId="6FA26EBC" w14:textId="77777777" w:rsidR="00C95AB8" w:rsidRPr="00044791" w:rsidRDefault="00C95AB8" w:rsidP="00C95AB8">
      <w:pPr>
        <w:pStyle w:val="PargrafodaLista"/>
        <w:spacing w:line="320" w:lineRule="exact"/>
        <w:ind w:left="567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 xml:space="preserve"> </w:t>
      </w:r>
    </w:p>
    <w:p w14:paraId="457F24F9" w14:textId="503A5C74" w:rsidR="00A15A07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C95AB8" w:rsidRPr="00044791">
        <w:rPr>
          <w:rFonts w:ascii="Segoe UI" w:hAnsi="Segoe UI" w:cs="Segoe UI"/>
        </w:rPr>
        <w:t xml:space="preserve"> retificação d</w:t>
      </w:r>
      <w:r w:rsidR="003302FC" w:rsidRPr="00044791">
        <w:rPr>
          <w:rFonts w:ascii="Segoe UI" w:hAnsi="Segoe UI" w:cs="Segoe UI"/>
        </w:rPr>
        <w:t xml:space="preserve">o item </w:t>
      </w:r>
      <w:r w:rsidR="00C95AB8" w:rsidRPr="00044791">
        <w:rPr>
          <w:rFonts w:ascii="Segoe UI" w:hAnsi="Segoe UI" w:cs="Segoe UI"/>
        </w:rPr>
        <w:t>(ii)</w:t>
      </w:r>
      <w:r w:rsidR="005658A8" w:rsidRPr="00044791">
        <w:rPr>
          <w:rFonts w:ascii="Segoe UI" w:hAnsi="Segoe UI" w:cs="Segoe UI"/>
        </w:rPr>
        <w:t>,</w:t>
      </w:r>
      <w:r w:rsidR="003302FC" w:rsidRPr="00044791">
        <w:rPr>
          <w:rFonts w:ascii="Segoe UI" w:hAnsi="Segoe UI" w:cs="Segoe UI"/>
        </w:rPr>
        <w:t xml:space="preserve"> subitem </w:t>
      </w:r>
      <w:r w:rsidR="005658A8" w:rsidRPr="00044791">
        <w:rPr>
          <w:rFonts w:ascii="Segoe UI" w:hAnsi="Segoe UI" w:cs="Segoe UI"/>
        </w:rPr>
        <w:t>“c”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 xml:space="preserve">da Ordem do Dia, </w:t>
      </w:r>
      <w:r w:rsidR="00C95AB8" w:rsidRPr="00044791">
        <w:rPr>
          <w:rFonts w:ascii="Segoe UI" w:hAnsi="Segoe UI" w:cs="Segoe UI"/>
        </w:rPr>
        <w:t>aprovada</w:t>
      </w:r>
      <w:r w:rsidR="003302FC" w:rsidRPr="00044791">
        <w:rPr>
          <w:rFonts w:ascii="Segoe UI" w:hAnsi="Segoe UI" w:cs="Segoe UI"/>
        </w:rPr>
        <w:t xml:space="preserve"> por meio das deliberações da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Assembleia Especial de Investidores dos Certificados de Recebíveis Imobiliários da 383ª Série da 1ª Emissão da True Securitizadora S.A., re</w:t>
      </w:r>
      <w:r w:rsidR="00C95AB8" w:rsidRPr="00044791">
        <w:rPr>
          <w:rFonts w:ascii="Segoe UI" w:hAnsi="Segoe UI" w:cs="Segoe UI"/>
        </w:rPr>
        <w:t xml:space="preserve">alizada em </w:t>
      </w:r>
      <w:r w:rsidR="003302FC" w:rsidRPr="00044791">
        <w:rPr>
          <w:rFonts w:ascii="Segoe UI" w:hAnsi="Segoe UI" w:cs="Segoe UI"/>
        </w:rPr>
        <w:t xml:space="preserve">23 </w:t>
      </w:r>
      <w:r w:rsidR="00C95AB8" w:rsidRPr="00044791">
        <w:rPr>
          <w:rFonts w:ascii="Segoe UI" w:hAnsi="Segoe UI" w:cs="Segoe UI"/>
        </w:rPr>
        <w:t xml:space="preserve">de </w:t>
      </w:r>
      <w:r w:rsidR="003302FC" w:rsidRPr="00044791">
        <w:rPr>
          <w:rFonts w:ascii="Segoe UI" w:hAnsi="Segoe UI" w:cs="Segoe UI"/>
        </w:rPr>
        <w:t>janeiro</w:t>
      </w:r>
      <w:r w:rsidR="00C95AB8" w:rsidRPr="00044791">
        <w:rPr>
          <w:rFonts w:ascii="Segoe UI" w:hAnsi="Segoe UI" w:cs="Segoe UI"/>
        </w:rPr>
        <w:t xml:space="preserve"> de 202</w:t>
      </w:r>
      <w:r w:rsidR="003302FC" w:rsidRPr="00044791">
        <w:rPr>
          <w:rFonts w:ascii="Segoe UI" w:hAnsi="Segoe UI" w:cs="Segoe UI"/>
        </w:rPr>
        <w:t>3</w:t>
      </w:r>
      <w:r w:rsidR="00C95AB8" w:rsidRPr="00044791">
        <w:rPr>
          <w:rFonts w:ascii="Segoe UI" w:hAnsi="Segoe UI" w:cs="Segoe UI"/>
        </w:rPr>
        <w:t xml:space="preserve"> (“</w:t>
      </w:r>
      <w:r w:rsidR="00C95AB8" w:rsidRPr="00044791">
        <w:rPr>
          <w:rFonts w:ascii="Segoe UI" w:hAnsi="Segoe UI" w:cs="Segoe UI"/>
          <w:u w:val="single"/>
        </w:rPr>
        <w:t>AG</w:t>
      </w:r>
      <w:r w:rsidR="003302FC" w:rsidRPr="00044791">
        <w:rPr>
          <w:rFonts w:ascii="Segoe UI" w:hAnsi="Segoe UI" w:cs="Segoe UI"/>
          <w:u w:val="single"/>
        </w:rPr>
        <w:t>CRI</w:t>
      </w:r>
      <w:r w:rsidR="00C95AB8" w:rsidRPr="00044791">
        <w:rPr>
          <w:rFonts w:ascii="Segoe UI" w:hAnsi="Segoe UI" w:cs="Segoe UI"/>
        </w:rPr>
        <w:t>”)</w:t>
      </w:r>
      <w:r w:rsidR="00A15A07" w:rsidRPr="00044791">
        <w:rPr>
          <w:rFonts w:ascii="Segoe UI" w:hAnsi="Segoe UI" w:cs="Segoe UI"/>
        </w:rPr>
        <w:t xml:space="preserve">; </w:t>
      </w:r>
    </w:p>
    <w:p w14:paraId="0B722BEC" w14:textId="77777777" w:rsidR="00A15A07" w:rsidRPr="00044791" w:rsidRDefault="00A15A07" w:rsidP="00A15A07">
      <w:pPr>
        <w:pStyle w:val="PargrafodaLista"/>
        <w:tabs>
          <w:tab w:val="left" w:pos="567"/>
        </w:tabs>
        <w:spacing w:after="240" w:line="276" w:lineRule="auto"/>
        <w:ind w:left="0"/>
        <w:jc w:val="both"/>
        <w:rPr>
          <w:rFonts w:ascii="Segoe UI" w:hAnsi="Segoe UI" w:cs="Segoe UI"/>
        </w:rPr>
      </w:pPr>
    </w:p>
    <w:p w14:paraId="12D7636E" w14:textId="27FC0D63" w:rsidR="003302FC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="003302FC" w:rsidRPr="00044791">
        <w:rPr>
          <w:rFonts w:ascii="Segoe UI" w:hAnsi="Segoe UI" w:cs="Segoe UI"/>
          <w:color w:val="000000" w:themeColor="text1"/>
        </w:rPr>
        <w:t xml:space="preserve">provação ou não, da </w:t>
      </w:r>
      <w:r w:rsidR="003302FC" w:rsidRPr="00044791">
        <w:rPr>
          <w:rFonts w:ascii="Segoe UI" w:hAnsi="Segoe UI" w:cs="Segoe UI"/>
        </w:rPr>
        <w:t xml:space="preserve">ratificação de todas as demais deliberações aprovadas na AGCRI que não foram retificadas no item (i) acima; </w:t>
      </w:r>
      <w:r w:rsidR="00AB7F76">
        <w:rPr>
          <w:rFonts w:ascii="Segoe UI" w:hAnsi="Segoe UI" w:cs="Segoe UI"/>
        </w:rPr>
        <w:t>e</w:t>
      </w:r>
    </w:p>
    <w:p w14:paraId="1912FFAD" w14:textId="77777777" w:rsidR="003302FC" w:rsidRPr="00044791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360BAC3D" w14:textId="39274CE3" w:rsidR="00C95AB8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="00C95AB8" w:rsidRPr="00044791">
        <w:rPr>
          <w:rFonts w:ascii="Segoe UI" w:hAnsi="Segoe UI" w:cs="Segoe UI"/>
          <w:color w:val="000000" w:themeColor="text1"/>
        </w:rPr>
        <w:t>provação ou não</w:t>
      </w:r>
      <w:r w:rsidR="002F42D5" w:rsidRPr="00044791">
        <w:rPr>
          <w:rFonts w:ascii="Segoe UI" w:hAnsi="Segoe UI" w:cs="Segoe UI"/>
          <w:color w:val="000000" w:themeColor="text1"/>
        </w:rPr>
        <w:t>,</w:t>
      </w:r>
      <w:r w:rsidR="00C95AB8" w:rsidRPr="00044791">
        <w:rPr>
          <w:rFonts w:ascii="Segoe UI" w:hAnsi="Segoe UI" w:cs="Segoe UI"/>
          <w:color w:val="000000" w:themeColor="text1"/>
        </w:rPr>
        <w:t xml:space="preserve"> para que </w:t>
      </w:r>
      <w:r w:rsidR="00C95AB8" w:rsidRPr="00044791">
        <w:rPr>
          <w:rFonts w:ascii="Segoe UI" w:hAnsi="Segoe UI" w:cs="Segoe UI"/>
        </w:rPr>
        <w:t xml:space="preserve">a Emissora, em conjunto com o Agente Fiduciário, possa praticar todos os atos necessários para a implementação das deliberações da presente assembleia.  </w:t>
      </w:r>
    </w:p>
    <w:p w14:paraId="78DB8024" w14:textId="77777777" w:rsidR="00C95AB8" w:rsidRPr="00044791" w:rsidRDefault="00C95AB8" w:rsidP="00C95AB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17CFD912" w14:textId="33BD66E6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>DELIBERAÇÕES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o</w:t>
      </w:r>
      <w:r w:rsidRPr="00044791">
        <w:rPr>
          <w:rFonts w:ascii="Segoe UI" w:hAnsi="Segoe UI" w:cs="Segoe UI"/>
        </w:rPr>
        <w:t xml:space="preserve">s Titulares dos CRI, </w:t>
      </w:r>
      <w:r w:rsidRPr="00044791">
        <w:rPr>
          <w:rFonts w:ascii="Segoe UI" w:hAnsi="Segoe UI" w:cs="Segoe UI"/>
          <w:color w:val="000000"/>
        </w:rPr>
        <w:t xml:space="preserve">representando 100% (cem por cento) dos CRI em circulação, deliberou: </w:t>
      </w:r>
    </w:p>
    <w:p w14:paraId="1BC741E9" w14:textId="77777777" w:rsidR="00C95AB8" w:rsidRPr="00044791" w:rsidRDefault="00C95AB8" w:rsidP="00C95AB8">
      <w:pPr>
        <w:spacing w:line="276" w:lineRule="auto"/>
        <w:jc w:val="both"/>
        <w:rPr>
          <w:rFonts w:ascii="Segoe UI" w:hAnsi="Segoe UI" w:cs="Segoe UI"/>
        </w:rPr>
      </w:pPr>
    </w:p>
    <w:p w14:paraId="294E0C1D" w14:textId="471690DE" w:rsidR="003302FC" w:rsidRPr="007D6DD8" w:rsidRDefault="004A042A" w:rsidP="003302FC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retificação </w:t>
      </w:r>
      <w:r w:rsidR="000F0BC7" w:rsidRPr="00044791">
        <w:rPr>
          <w:rFonts w:ascii="Segoe UI" w:hAnsi="Segoe UI" w:cs="Segoe UI"/>
        </w:rPr>
        <w:t xml:space="preserve">das deliberações aprovadas </w:t>
      </w:r>
      <w:r w:rsidR="003302FC" w:rsidRPr="00044791">
        <w:rPr>
          <w:rFonts w:ascii="Segoe UI" w:hAnsi="Segoe UI" w:cs="Segoe UI"/>
        </w:rPr>
        <w:t>no item (ii), subitem “c</w:t>
      </w:r>
      <w:r w:rsidR="00C7074D" w:rsidRPr="00044791">
        <w:rPr>
          <w:rFonts w:ascii="Segoe UI" w:hAnsi="Segoe UI" w:cs="Segoe UI"/>
        </w:rPr>
        <w:t>.</w:t>
      </w:r>
      <w:r w:rsidR="003302FC" w:rsidRPr="00044791">
        <w:rPr>
          <w:rFonts w:ascii="Segoe UI" w:hAnsi="Segoe UI" w:cs="Segoe UI"/>
        </w:rPr>
        <w:t>” da Ordem do Dia</w:t>
      </w:r>
      <w:r w:rsidR="003302FC" w:rsidRPr="00044791" w:rsidDel="003302FC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da AGCRI</w:t>
      </w:r>
      <w:r w:rsidR="003302FC" w:rsidRPr="00AB7F76">
        <w:rPr>
          <w:rFonts w:ascii="Segoe UI" w:hAnsi="Segoe UI" w:cs="Segoe UI"/>
        </w:rPr>
        <w:t xml:space="preserve">, </w:t>
      </w:r>
      <w:r w:rsidR="00C7074D" w:rsidRPr="00E20A69">
        <w:rPr>
          <w:rFonts w:ascii="Segoe UI" w:hAnsi="Segoe UI" w:cs="Segoe UI"/>
        </w:rPr>
        <w:t>de forma que a d</w:t>
      </w:r>
      <w:r w:rsidR="003302FC" w:rsidRPr="00E20A69">
        <w:rPr>
          <w:rFonts w:ascii="Segoe UI" w:hAnsi="Segoe UI" w:cs="Segoe UI"/>
        </w:rPr>
        <w:t xml:space="preserve">efinição de “Dívida Bruta” na alínea </w:t>
      </w:r>
      <w:r w:rsidR="00C7074D" w:rsidRPr="007D6DD8">
        <w:rPr>
          <w:rFonts w:ascii="Segoe UI" w:hAnsi="Segoe UI" w:cs="Segoe UI"/>
        </w:rPr>
        <w:t>“</w:t>
      </w:r>
      <w:r w:rsidR="003302FC" w:rsidRPr="007D6DD8">
        <w:rPr>
          <w:rFonts w:ascii="Segoe UI" w:hAnsi="Segoe UI" w:cs="Segoe UI"/>
        </w:rPr>
        <w:t>a.</w:t>
      </w:r>
      <w:r w:rsidR="00C7074D" w:rsidRPr="007D6DD8">
        <w:rPr>
          <w:rFonts w:ascii="Segoe UI" w:hAnsi="Segoe UI" w:cs="Segoe UI"/>
        </w:rPr>
        <w:t>”</w:t>
      </w:r>
      <w:r w:rsidR="003302FC" w:rsidRPr="007D6DD8">
        <w:rPr>
          <w:rFonts w:ascii="Segoe UI" w:hAnsi="Segoe UI" w:cs="Segoe UI"/>
        </w:rPr>
        <w:t xml:space="preserve">, do inciso (xxviii) da </w:t>
      </w:r>
      <w:r w:rsidR="00FE07B0" w:rsidRPr="007D6DD8">
        <w:rPr>
          <w:rFonts w:ascii="Segoe UI" w:hAnsi="Segoe UI" w:cs="Segoe UI"/>
        </w:rPr>
        <w:t xml:space="preserve">Cláusula </w:t>
      </w:r>
      <w:r w:rsidR="003302FC" w:rsidRPr="007D6DD8">
        <w:rPr>
          <w:rFonts w:ascii="Segoe UI" w:hAnsi="Segoe UI" w:cs="Segoe UI"/>
        </w:rPr>
        <w:t>8.2., da Escritura de Emissão</w:t>
      </w:r>
      <w:r w:rsidR="00C7074D" w:rsidRPr="007D6DD8">
        <w:rPr>
          <w:rFonts w:ascii="Segoe UI" w:hAnsi="Segoe UI" w:cs="Segoe UI"/>
        </w:rPr>
        <w:t>, passa a vigorar de acordo com o disposto abaixo</w:t>
      </w:r>
      <w:r w:rsidR="003302FC" w:rsidRPr="007D6DD8">
        <w:rPr>
          <w:rFonts w:ascii="Segoe UI" w:hAnsi="Segoe UI" w:cs="Segoe UI"/>
        </w:rPr>
        <w:t>:</w:t>
      </w:r>
    </w:p>
    <w:p w14:paraId="7431398F" w14:textId="77777777" w:rsidR="003302FC" w:rsidRPr="007D6DD8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41E8D757" w14:textId="101B38EB" w:rsidR="00A15A07" w:rsidRPr="00044791" w:rsidRDefault="003302FC" w:rsidP="00044791">
      <w:pPr>
        <w:tabs>
          <w:tab w:val="left" w:pos="567"/>
        </w:tabs>
        <w:spacing w:after="240" w:line="276" w:lineRule="auto"/>
        <w:ind w:left="930"/>
        <w:jc w:val="both"/>
        <w:rPr>
          <w:rFonts w:ascii="Segoe UI" w:hAnsi="Segoe UI" w:cs="Segoe UI"/>
        </w:rPr>
      </w:pPr>
      <w:r w:rsidRPr="007D6DD8">
        <w:rPr>
          <w:rFonts w:ascii="Segoe UI" w:hAnsi="Segoe UI" w:cs="Segoe UI"/>
          <w:i/>
          <w:iCs/>
        </w:rPr>
        <w:t xml:space="preserve">“a. </w:t>
      </w:r>
      <w:r w:rsidR="00AB7F76" w:rsidRPr="007D6DD8">
        <w:rPr>
          <w:rFonts w:ascii="Segoe UI" w:hAnsi="Segoe UI"/>
          <w:i/>
        </w:rPr>
        <w:t>Para fins dessa Escritura de Emissão,</w:t>
      </w:r>
      <w:r w:rsidR="00AB7F76" w:rsidRPr="007D6DD8">
        <w:t xml:space="preserve"> </w:t>
      </w:r>
      <w:r w:rsidR="00AB7F76" w:rsidRPr="007D6DD8">
        <w:rPr>
          <w:rFonts w:ascii="Segoe UI" w:hAnsi="Segoe UI"/>
          <w:i/>
        </w:rPr>
        <w:t xml:space="preserve">em relação à Fiadora: (a) “Dívida Líquida” significa a somatória, apurada com base nas demonstrações financeiras consolidadas da Fiadora: (i) 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 e coligadas ou controladas, títulos de renda fixa, conversíveis ou não, em circulação no mercado de capitais local e/ou internacional, exposição líquida de instrumentos derivativos, avais e outras garantias prestadas a terceiros, desconto de </w:t>
      </w:r>
      <w:r w:rsidR="00AB7F76" w:rsidRPr="007D6DD8">
        <w:rPr>
          <w:rFonts w:ascii="Segoe UI" w:hAnsi="Segoe UI"/>
          <w:i/>
        </w:rPr>
        <w:lastRenderedPageBreak/>
        <w:t>duplicatas e cessão de créditos com coobrigação, risco sacado, vendor e leasing, menos (ii) o somatório dos valores em caixa, bancos e aplicações financeiras que não estejam submetidos a qualquer Ônus; (b) “Financiamento no Âmbito do SFH” significa operações de financiamentos imobiliário contraídas junto ao Sistema Financeiro da Habitação (“</w:t>
      </w:r>
      <w:r w:rsidR="00AB7F76" w:rsidRPr="007D6DD8">
        <w:rPr>
          <w:rFonts w:ascii="Segoe UI" w:hAnsi="Segoe UI"/>
          <w:i/>
          <w:u w:val="single"/>
        </w:rPr>
        <w:t>SFH</w:t>
      </w:r>
      <w:r w:rsidR="00AB7F76" w:rsidRPr="007D6DD8">
        <w:rPr>
          <w:rFonts w:ascii="Segoe UI" w:hAnsi="Segoe UI"/>
          <w:i/>
        </w:rPr>
        <w:t>”); (c) “Patrimônio Líquido” significa o patrimônio líquido da Emissora, conforme rubrica das demonstrações financeiras; (d) “Ativo Circulante” significa somatório, apurado com base nas demonstrações financeiras consolidadas da Emissora ou da Fiadora, conforme o caso: dos valores em caixa, bancos e aplicações financeiras, títulos e valores mobiliários, contas a receber e imóveis a comercializar, adiantamentos a fornecedores circulantes, e despesas antecipadas circulantes; (e) “Passivo Circulante” significa o valor total do passivo com vencimento nos 12 meses seguintes à data de apuração das demonstrações financeiras, excluídos os vencimentos relativos às operações realizados entre a Emissora ou da Fiadora, conforme o caso, e coligadas ou controladas, ou seja, será resultante de (i) “Total do Passivo Circulante”, reportado na Categoria “Passivo Circulante” nas demonstrações financeiras consolidadas da Emissora ou da Fiadora, conforme o caso, subtraído de (ii) “Partes Relacionadas”, também reportado na Categoria “Passivo Circulante” nas mesmas demonstrações financeiras consolidadas da Emissora ou da Fiadora, conforme o caso; (f) “Dívida Bruta” significa a somatória, apurada com base nas demonstrações financeiras consolidadas da Emissora ou da Fiadora, conforme o caso,: 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 ou da Fiadora, conforme o caso,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vendor e leasing</w:t>
      </w:r>
      <w:r w:rsidRPr="007D6DD8">
        <w:rPr>
          <w:rFonts w:ascii="Segoe UI" w:hAnsi="Segoe UI" w:cs="Segoe UI"/>
          <w:i/>
          <w:iCs/>
        </w:rPr>
        <w:t>”</w:t>
      </w:r>
      <w:r w:rsidR="00E20A69">
        <w:rPr>
          <w:rFonts w:ascii="Segoe UI" w:hAnsi="Segoe UI" w:cs="Segoe UI"/>
        </w:rPr>
        <w:t xml:space="preserve">. </w:t>
      </w:r>
      <w:r w:rsidRPr="00044791">
        <w:rPr>
          <w:rFonts w:ascii="Segoe UI" w:hAnsi="Segoe UI" w:cs="Segoe UI"/>
          <w:i/>
          <w:iCs/>
        </w:rPr>
        <w:t xml:space="preserve"> </w:t>
      </w:r>
    </w:p>
    <w:p w14:paraId="1C9A015F" w14:textId="1F10C49C" w:rsidR="00A15A07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</w:t>
      </w:r>
      <w:r w:rsidR="00A15A07" w:rsidRPr="00044791">
        <w:rPr>
          <w:rFonts w:ascii="Segoe UI" w:hAnsi="Segoe UI" w:cs="Segoe UI"/>
        </w:rPr>
        <w:t>ratificação de todas as demais deliberações aprovadas na AG</w:t>
      </w:r>
      <w:r w:rsidR="003302FC" w:rsidRPr="00044791">
        <w:rPr>
          <w:rFonts w:ascii="Segoe UI" w:hAnsi="Segoe UI" w:cs="Segoe UI"/>
        </w:rPr>
        <w:t>CRI</w:t>
      </w:r>
      <w:r w:rsidR="00A15A07" w:rsidRPr="00044791">
        <w:rPr>
          <w:rFonts w:ascii="Segoe UI" w:hAnsi="Segoe UI" w:cs="Segoe UI"/>
        </w:rPr>
        <w:t xml:space="preserve"> que não foram retificadas no ite</w:t>
      </w:r>
      <w:r w:rsidR="003302FC" w:rsidRPr="00044791">
        <w:rPr>
          <w:rFonts w:ascii="Segoe UI" w:hAnsi="Segoe UI" w:cs="Segoe UI"/>
        </w:rPr>
        <w:t>m</w:t>
      </w:r>
      <w:r w:rsidR="00A15A07" w:rsidRPr="00044791">
        <w:rPr>
          <w:rFonts w:ascii="Segoe UI" w:hAnsi="Segoe UI" w:cs="Segoe UI"/>
        </w:rPr>
        <w:t xml:space="preserve"> (i) acima</w:t>
      </w:r>
      <w:r w:rsidR="00C95AB8" w:rsidRPr="00044791">
        <w:rPr>
          <w:rFonts w:ascii="Segoe UI" w:hAnsi="Segoe UI" w:cs="Segoe UI"/>
        </w:rPr>
        <w:t xml:space="preserve">; </w:t>
      </w:r>
      <w:r w:rsidR="00AB7F76">
        <w:rPr>
          <w:rFonts w:ascii="Segoe UI" w:hAnsi="Segoe UI" w:cs="Segoe UI"/>
        </w:rPr>
        <w:t>e</w:t>
      </w:r>
    </w:p>
    <w:p w14:paraId="589D69B6" w14:textId="77777777" w:rsidR="00847CD1" w:rsidRPr="007D6DD8" w:rsidRDefault="00847CD1" w:rsidP="007D6DD8">
      <w:pPr>
        <w:rPr>
          <w:rFonts w:ascii="Segoe UI" w:hAnsi="Segoe UI" w:cs="Segoe UI"/>
        </w:rPr>
      </w:pPr>
    </w:p>
    <w:p w14:paraId="595FA01E" w14:textId="61534C58" w:rsidR="00C95AB8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aprovação da autorização </w:t>
      </w:r>
      <w:r w:rsidR="00C95AB8" w:rsidRPr="00044791">
        <w:rPr>
          <w:rFonts w:ascii="Segoe UI" w:hAnsi="Segoe UI" w:cs="Segoe UI"/>
          <w:color w:val="000000" w:themeColor="text1"/>
        </w:rPr>
        <w:t xml:space="preserve">para que </w:t>
      </w:r>
      <w:r w:rsidR="00C95AB8" w:rsidRPr="00044791">
        <w:rPr>
          <w:rFonts w:ascii="Segoe UI" w:hAnsi="Segoe UI" w:cs="Segoe UI"/>
        </w:rPr>
        <w:t>a Emissora, em conjunto com o Agente Fiduciário, possa praticar todos os atos necessários para a implementação das deliberações da presente assembleia.</w:t>
      </w:r>
    </w:p>
    <w:p w14:paraId="448E7BBC" w14:textId="77777777" w:rsidR="00A15A07" w:rsidRPr="00044791" w:rsidRDefault="00A15A07" w:rsidP="00A15A07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7CA93CD9" w14:textId="53A4A43C" w:rsidR="00044791" w:rsidRPr="00044791" w:rsidRDefault="00C95AB8" w:rsidP="00044791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  <w:bCs/>
        </w:rPr>
        <w:t xml:space="preserve">DISPOSIÇÕES FINAIS: </w:t>
      </w:r>
      <w:r w:rsidR="004A042A">
        <w:rPr>
          <w:rFonts w:ascii="Segoe UI" w:hAnsi="Segoe UI" w:cs="Segoe UI"/>
        </w:rPr>
        <w:t>o</w:t>
      </w:r>
      <w:r w:rsidR="00044791" w:rsidRPr="00044791">
        <w:rPr>
          <w:rFonts w:ascii="Segoe UI" w:hAnsi="Segoe UI" w:cs="Segoe UI"/>
        </w:rPr>
        <w:t xml:space="preserve"> Agente Fiduciário e a Emissora verificaram os poderes dos representantes do(s) Titular(es) dos CRI e verificaram quórum suficiente para a instalação e deliberações, conforme exigido pelo Termo de Securitização e declararam, juntamente com o Presidente e o Secretário, a presente assembleia devidamente instalada.</w:t>
      </w:r>
    </w:p>
    <w:p w14:paraId="4FB8B817" w14:textId="77777777" w:rsidR="00044791" w:rsidRPr="00044791" w:rsidRDefault="00044791" w:rsidP="00C95AB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5EFCC767" w14:textId="4585ED6D" w:rsidR="00C95AB8" w:rsidRPr="00044791" w:rsidRDefault="00044791" w:rsidP="00C95AB8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</w:rPr>
        <w:t xml:space="preserve">O Agente Fiduciário questionou a Emissora, a Devedora e o(s) Titular(es) dos CRI 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 </w:t>
      </w:r>
      <w:r w:rsidR="00C95AB8" w:rsidRPr="00044791">
        <w:rPr>
          <w:rFonts w:ascii="Segoe UI" w:hAnsi="Segoe UI" w:cs="Segoe UI"/>
          <w:color w:val="000000"/>
        </w:rPr>
        <w:t xml:space="preserve">. </w:t>
      </w:r>
    </w:p>
    <w:p w14:paraId="314568E2" w14:textId="77777777" w:rsidR="00C95AB8" w:rsidRPr="00044791" w:rsidRDefault="00C95AB8" w:rsidP="00044791">
      <w:pPr>
        <w:rPr>
          <w:rFonts w:ascii="Segoe UI" w:hAnsi="Segoe UI" w:cs="Segoe UI"/>
        </w:rPr>
      </w:pPr>
    </w:p>
    <w:p w14:paraId="4ED56CD5" w14:textId="42C2C7AC" w:rsidR="00C95AB8" w:rsidRPr="00044791" w:rsidRDefault="00044791" w:rsidP="00C95AB8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bCs/>
        </w:rPr>
      </w:pPr>
      <w:r w:rsidRPr="00044791">
        <w:rPr>
          <w:rFonts w:ascii="Segoe UI" w:hAnsi="Segoe UI" w:cs="Segoe UI"/>
        </w:rPr>
        <w:t>As deliberações desta assembleia ocorrem por mera liberalidade do(s) Titular(es) dos CRI, não importando em renúncia de quaisquer direitos e privilégios previstos nos Documentos da Operação, bem como não exoneram quaisquer das partes quanto ao cumprimento de todas e quaisquer obrigações previstas nos referidos documentos</w:t>
      </w:r>
      <w:r w:rsidR="00C95AB8" w:rsidRPr="00044791">
        <w:rPr>
          <w:rFonts w:ascii="Segoe UI" w:hAnsi="Segoe UI" w:cs="Segoe UI"/>
          <w:bCs/>
        </w:rPr>
        <w:t>.</w:t>
      </w:r>
    </w:p>
    <w:p w14:paraId="28372958" w14:textId="77777777" w:rsidR="00044791" w:rsidRPr="00044791" w:rsidRDefault="00044791" w:rsidP="00C95AB8">
      <w:pPr>
        <w:tabs>
          <w:tab w:val="left" w:pos="4740"/>
        </w:tabs>
        <w:spacing w:line="276" w:lineRule="auto"/>
        <w:ind w:right="-1"/>
        <w:jc w:val="both"/>
        <w:rPr>
          <w:rFonts w:ascii="Segoe UI" w:hAnsi="Segoe UI" w:cs="Segoe UI"/>
          <w:bCs/>
        </w:rPr>
      </w:pPr>
    </w:p>
    <w:p w14:paraId="2E047FA8" w14:textId="0C5FD836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</w:rPr>
        <w:t>Os termos em maiúsculas mencionados na presente ata têm o significado que lhes é dado nos Documentos da Operação</w:t>
      </w:r>
      <w:r w:rsidR="00C95AB8" w:rsidRPr="00044791">
        <w:rPr>
          <w:rFonts w:ascii="Segoe UI" w:hAnsi="Segoe UI" w:cs="Segoe UI"/>
          <w:color w:val="000000"/>
        </w:rPr>
        <w:t>.</w:t>
      </w:r>
      <w:r w:rsidRPr="00044791">
        <w:rPr>
          <w:rFonts w:ascii="Segoe UI" w:hAnsi="Segoe UI" w:cs="Segoe UI"/>
        </w:rPr>
        <w:t xml:space="preserve"> Em virtude do exposto acima e independentemente de quaisquer outras disposições nos Documentos da Operação, os Investidores, neste ato, eximem a Emissora </w:t>
      </w:r>
      <w:r w:rsidRPr="00044791">
        <w:rPr>
          <w:rFonts w:ascii="Segoe UI" w:hAnsi="Segoe UI" w:cs="Segoe UI"/>
        </w:rPr>
        <w:lastRenderedPageBreak/>
        <w:t xml:space="preserve">e o Agente Fiduciário de qualquer responsabilidade em relação ao quanto deliberado nesta assembleia. </w:t>
      </w:r>
      <w:r w:rsidRPr="00044791">
        <w:rPr>
          <w:rFonts w:ascii="Segoe UI" w:hAnsi="Segoe UI" w:cs="Segoe UI"/>
          <w:color w:val="000000"/>
        </w:rPr>
        <w:t xml:space="preserve"> </w:t>
      </w:r>
    </w:p>
    <w:p w14:paraId="7B914A58" w14:textId="325DA5F6" w:rsidR="00044791" w:rsidRPr="00044791" w:rsidRDefault="00044791" w:rsidP="00C95AB8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</w:p>
    <w:p w14:paraId="67AD3558" w14:textId="77777777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  <w:color w:val="000000"/>
        </w:rPr>
        <w:t>A Emissora atesta que a presente assembleia foi realizada atendendo a todos os requisitos, orientações e procedimentos, conforme determina a Resolução CVM nº 60.</w:t>
      </w:r>
    </w:p>
    <w:p w14:paraId="782C3C1E" w14:textId="77777777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</w:p>
    <w:p w14:paraId="7AE4560B" w14:textId="4B759043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  <w:color w:val="000000"/>
        </w:rPr>
        <w:t>As Deliberações acima estão restritas apenas à Ordem do Dia e não serão interpretadas como renúncia de qualquer (i) direito por qualquer uma das partes, especialmente pelos Investidores, e/ou (ii) deveres da Companhia, decorrentes de lei e/ou dos Documentos da Operação.</w:t>
      </w:r>
    </w:p>
    <w:p w14:paraId="50895367" w14:textId="77777777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</w:p>
    <w:p w14:paraId="24C5E579" w14:textId="540B4CAC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  <w:color w:val="000000"/>
        </w:rPr>
        <w:t>Ficam ratificados todos os demais termos e condições dos Documentos da Operação não alterados nos termos desta Assembleia, até o integral cumprimento da totalidade das obrigações ali previstas.</w:t>
      </w:r>
    </w:p>
    <w:p w14:paraId="30C2975E" w14:textId="77777777" w:rsidR="00044791" w:rsidRPr="00044791" w:rsidRDefault="00044791" w:rsidP="00044791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</w:p>
    <w:p w14:paraId="44116754" w14:textId="4DB4A19D" w:rsidR="00044791" w:rsidRPr="00044791" w:rsidRDefault="00044791" w:rsidP="00C95AB8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  <w:color w:val="000000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circulação.</w:t>
      </w:r>
    </w:p>
    <w:p w14:paraId="087691C3" w14:textId="77777777" w:rsidR="00C95AB8" w:rsidRPr="00044791" w:rsidRDefault="00C95AB8" w:rsidP="00C95AB8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 w:cs="Segoe UI"/>
          <w:b/>
          <w:color w:val="000000"/>
        </w:rPr>
      </w:pPr>
    </w:p>
    <w:p w14:paraId="47C28FCD" w14:textId="6E3D6A96" w:rsidR="00C95AB8" w:rsidRPr="00044791" w:rsidRDefault="00C95AB8" w:rsidP="00C95AB8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  <w:color w:val="000000"/>
        </w:rPr>
        <w:t>8.</w:t>
      </w:r>
      <w:r w:rsidRPr="00044791">
        <w:rPr>
          <w:rFonts w:ascii="Segoe UI" w:hAnsi="Segoe UI" w:cs="Segoe UI"/>
          <w:b/>
          <w:color w:val="000000"/>
        </w:rPr>
        <w:tab/>
        <w:t>ENCERRAMENTO</w:t>
      </w:r>
      <w:r w:rsidRPr="00044791">
        <w:rPr>
          <w:rFonts w:ascii="Segoe UI" w:hAnsi="Segoe UI" w:cs="Segoe UI"/>
          <w:color w:val="000000"/>
        </w:rPr>
        <w:t xml:space="preserve">: </w:t>
      </w:r>
      <w:r w:rsidR="004A042A">
        <w:rPr>
          <w:rFonts w:ascii="Segoe UI" w:hAnsi="Segoe UI" w:cs="Segoe UI"/>
          <w:color w:val="000000"/>
        </w:rPr>
        <w:t>n</w:t>
      </w:r>
      <w:r w:rsidR="00044791" w:rsidRPr="00044791">
        <w:rPr>
          <w:rFonts w:ascii="Segoe UI" w:hAnsi="Segoe UI" w:cs="Segoe UI"/>
          <w:color w:val="000000"/>
        </w:rPr>
        <w:t>ada mais havendo a tratar, e como ninguém mais desejou fazer uso da palavra, a assembleia foi encerrada com a lavratura desta ata que, após lida e aprovada, foi por todos assinada de forma eletrônica.</w:t>
      </w:r>
    </w:p>
    <w:p w14:paraId="0E137A86" w14:textId="77777777" w:rsidR="00C95AB8" w:rsidRPr="00044791" w:rsidRDefault="00C95AB8" w:rsidP="00C95AB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1C50325C" w14:textId="364447E9" w:rsidR="00C95AB8" w:rsidRDefault="00C95AB8" w:rsidP="00C95AB8">
      <w:pPr>
        <w:spacing w:line="320" w:lineRule="exact"/>
        <w:jc w:val="center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 xml:space="preserve">São Paulo, </w:t>
      </w:r>
      <w:r w:rsidR="00044791" w:rsidRPr="00044791">
        <w:rPr>
          <w:rFonts w:ascii="Segoe UI" w:hAnsi="Segoe UI" w:cs="Segoe UI"/>
        </w:rPr>
        <w:t>[</w:t>
      </w:r>
      <w:r w:rsidR="00044791" w:rsidRPr="00044791">
        <w:rPr>
          <w:rFonts w:ascii="Segoe UI" w:hAnsi="Segoe UI" w:cs="Segoe UI"/>
          <w:highlight w:val="yellow"/>
        </w:rPr>
        <w:t>●</w:t>
      </w:r>
      <w:r w:rsidR="00044791" w:rsidRPr="00044791">
        <w:rPr>
          <w:rFonts w:ascii="Segoe UI" w:hAnsi="Segoe UI" w:cs="Segoe UI"/>
        </w:rPr>
        <w:t xml:space="preserve">] </w:t>
      </w:r>
      <w:r w:rsidRPr="00044791">
        <w:rPr>
          <w:rFonts w:ascii="Segoe UI" w:hAnsi="Segoe UI" w:cs="Segoe UI"/>
        </w:rPr>
        <w:t xml:space="preserve">de </w:t>
      </w:r>
      <w:r w:rsidR="00044791" w:rsidRPr="00044791">
        <w:rPr>
          <w:rFonts w:ascii="Segoe UI" w:hAnsi="Segoe UI" w:cs="Segoe UI"/>
        </w:rPr>
        <w:t xml:space="preserve">março </w:t>
      </w:r>
      <w:r w:rsidRPr="00044791">
        <w:rPr>
          <w:rFonts w:ascii="Segoe UI" w:hAnsi="Segoe UI" w:cs="Segoe UI"/>
        </w:rPr>
        <w:t>de 202</w:t>
      </w:r>
      <w:r w:rsidR="00044791" w:rsidRPr="00044791">
        <w:rPr>
          <w:rFonts w:ascii="Segoe UI" w:hAnsi="Segoe UI" w:cs="Segoe UI"/>
        </w:rPr>
        <w:t>2</w:t>
      </w:r>
      <w:r w:rsidRPr="00044791">
        <w:rPr>
          <w:rFonts w:ascii="Segoe UI" w:hAnsi="Segoe UI" w:cs="Segoe UI"/>
        </w:rPr>
        <w:t>.</w:t>
      </w:r>
    </w:p>
    <w:p w14:paraId="490443B3" w14:textId="09E11258" w:rsidR="004C6295" w:rsidRDefault="004C6295" w:rsidP="007D6DD8">
      <w:pPr>
        <w:spacing w:line="320" w:lineRule="exact"/>
        <w:rPr>
          <w:rFonts w:ascii="Segoe UI" w:hAnsi="Segoe UI" w:cs="Segoe UI"/>
        </w:rPr>
      </w:pPr>
    </w:p>
    <w:p w14:paraId="5237B89C" w14:textId="77777777" w:rsidR="004C6295" w:rsidRPr="00044791" w:rsidRDefault="004C6295" w:rsidP="00C95AB8">
      <w:pPr>
        <w:spacing w:line="320" w:lineRule="exact"/>
        <w:jc w:val="center"/>
        <w:rPr>
          <w:rFonts w:ascii="Segoe UI" w:hAnsi="Segoe UI" w:cs="Segoe UI"/>
        </w:rPr>
      </w:pPr>
    </w:p>
    <w:tbl>
      <w:tblPr>
        <w:tblpPr w:leftFromText="141" w:rightFromText="141" w:vertAnchor="text" w:horzAnchor="margin" w:tblpXSpec="center" w:tblpY="11"/>
        <w:tblW w:w="8755" w:type="dxa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C6295" w:rsidRPr="00044791" w14:paraId="282F3075" w14:textId="77777777" w:rsidTr="004C6295"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20685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Fabiana Ferreira Santos</w:t>
            </w:r>
          </w:p>
        </w:tc>
        <w:tc>
          <w:tcPr>
            <w:tcW w:w="1028" w:type="dxa"/>
          </w:tcPr>
          <w:p w14:paraId="4870E17A" w14:textId="77777777" w:rsidR="004C6295" w:rsidRPr="00044791" w:rsidRDefault="004C6295" w:rsidP="004C6295">
            <w:pPr>
              <w:spacing w:line="320" w:lineRule="exac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6D1E6" w14:textId="6CC891B3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del w:id="2" w:author="Camila Feltrim Dos Santos" w:date="2023-03-15T10:23:00Z">
              <w:r w:rsidRPr="00044791" w:rsidDel="00F234BB">
                <w:rPr>
                  <w:rFonts w:ascii="Segoe UI" w:hAnsi="Segoe UI" w:cs="Segoe UI"/>
                </w:rPr>
                <w:delText>João Vitor Duarte Leopoldino</w:delText>
              </w:r>
            </w:del>
            <w:ins w:id="3" w:author="Camila Feltrim Dos Santos" w:date="2023-03-15T10:23:00Z">
              <w:r w:rsidR="00F234BB">
                <w:rPr>
                  <w:rFonts w:ascii="Segoe UI" w:hAnsi="Segoe UI" w:cs="Segoe UI"/>
                </w:rPr>
                <w:t>Camila Feltrim dos Santos</w:t>
              </w:r>
            </w:ins>
          </w:p>
        </w:tc>
      </w:tr>
      <w:tr w:rsidR="004C6295" w:rsidRPr="00044791" w14:paraId="17446786" w14:textId="77777777" w:rsidTr="004C6295">
        <w:tc>
          <w:tcPr>
            <w:tcW w:w="3863" w:type="dxa"/>
            <w:hideMark/>
          </w:tcPr>
          <w:p w14:paraId="3562D26B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Presidente</w:t>
            </w:r>
          </w:p>
        </w:tc>
        <w:tc>
          <w:tcPr>
            <w:tcW w:w="1028" w:type="dxa"/>
          </w:tcPr>
          <w:p w14:paraId="2B2F2B83" w14:textId="77777777" w:rsidR="004C6295" w:rsidRPr="00044791" w:rsidRDefault="004C6295" w:rsidP="004C6295">
            <w:pPr>
              <w:spacing w:line="320" w:lineRule="exac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3864" w:type="dxa"/>
            <w:hideMark/>
          </w:tcPr>
          <w:p w14:paraId="4BA515DC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Secretário</w:t>
            </w:r>
          </w:p>
        </w:tc>
      </w:tr>
    </w:tbl>
    <w:p w14:paraId="4BA8B86E" w14:textId="08B803BF" w:rsidR="00AB7F76" w:rsidRDefault="00AB7F76" w:rsidP="00C95AB8">
      <w:pPr>
        <w:tabs>
          <w:tab w:val="left" w:pos="1800"/>
        </w:tabs>
        <w:spacing w:line="320" w:lineRule="exact"/>
        <w:jc w:val="both"/>
        <w:rPr>
          <w:rFonts w:ascii="Segoe UI" w:hAnsi="Segoe UI" w:cs="Segoe UI"/>
        </w:rPr>
      </w:pPr>
    </w:p>
    <w:p w14:paraId="16747E05" w14:textId="77777777" w:rsidR="00AB7F76" w:rsidRDefault="00AB7F76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EEFF6D1" w14:textId="5895D229" w:rsidR="00C95AB8" w:rsidRPr="00044791" w:rsidRDefault="00C95AB8" w:rsidP="00C95AB8">
      <w:pPr>
        <w:tabs>
          <w:tab w:val="left" w:pos="1800"/>
        </w:tabs>
        <w:spacing w:line="320" w:lineRule="exact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i/>
          <w:iCs/>
        </w:rPr>
        <w:lastRenderedPageBreak/>
        <w:t xml:space="preserve">(Página de assinatura dos presentes à </w:t>
      </w:r>
      <w:r w:rsidR="00E90DF9" w:rsidRPr="00044791">
        <w:rPr>
          <w:rFonts w:ascii="Segoe UI" w:hAnsi="Segoe UI" w:cs="Segoe UI"/>
          <w:i/>
          <w:iCs/>
        </w:rPr>
        <w:t>Ata da Assembleia Especial de Investidores dos Certificados de Recebíveis Imobiliários da 383ª Série da 1ª Emissão da True Securitizadora S.A. realizada em [</w:t>
      </w:r>
      <w:r w:rsidR="00E90DF9" w:rsidRPr="00044791">
        <w:rPr>
          <w:rFonts w:ascii="Segoe UI" w:hAnsi="Segoe UI" w:cs="Segoe UI"/>
          <w:i/>
          <w:iCs/>
          <w:highlight w:val="yellow"/>
        </w:rPr>
        <w:t>●</w:t>
      </w:r>
      <w:r w:rsidR="00E90DF9" w:rsidRPr="00044791">
        <w:rPr>
          <w:rFonts w:ascii="Segoe UI" w:hAnsi="Segoe UI" w:cs="Segoe UI"/>
          <w:i/>
          <w:iCs/>
        </w:rPr>
        <w:t>] de março de 2023</w:t>
      </w:r>
      <w:r w:rsidRPr="00044791">
        <w:rPr>
          <w:rFonts w:ascii="Segoe UI" w:hAnsi="Segoe UI" w:cs="Segoe UI"/>
          <w:i/>
          <w:iCs/>
        </w:rPr>
        <w:t>).</w:t>
      </w:r>
      <w:r w:rsidR="00044791">
        <w:rPr>
          <w:rFonts w:ascii="Segoe UI" w:hAnsi="Segoe UI" w:cs="Segoe UI"/>
          <w:i/>
          <w:iCs/>
        </w:rPr>
        <w:t xml:space="preserve"> </w:t>
      </w:r>
      <w:r w:rsidR="00044791" w:rsidRPr="00044791">
        <w:rPr>
          <w:rFonts w:ascii="Segoe UI" w:hAnsi="Segoe UI" w:cs="Segoe UI"/>
          <w:highlight w:val="yellow"/>
        </w:rPr>
        <w:t>[</w:t>
      </w:r>
      <w:r w:rsidR="00044791" w:rsidRPr="00044791">
        <w:rPr>
          <w:rFonts w:ascii="Segoe UI" w:hAnsi="Segoe UI" w:cs="Segoe UI"/>
          <w:b/>
          <w:bCs/>
          <w:highlight w:val="yellow"/>
        </w:rPr>
        <w:t>Nota Mattos Filho:</w:t>
      </w:r>
      <w:r w:rsidR="00044791" w:rsidRPr="00044791">
        <w:rPr>
          <w:rFonts w:ascii="Segoe UI" w:hAnsi="Segoe UI" w:cs="Segoe UI"/>
          <w:highlight w:val="yellow"/>
        </w:rPr>
        <w:t xml:space="preserve"> signatários indicados com base na AGCRI Original, favor confirmar]</w:t>
      </w:r>
    </w:p>
    <w:p w14:paraId="32FD4C8F" w14:textId="77777777" w:rsidR="004C6295" w:rsidRPr="00044791" w:rsidRDefault="004C6295" w:rsidP="00C95AB8">
      <w:pPr>
        <w:spacing w:line="320" w:lineRule="exact"/>
        <w:jc w:val="both"/>
        <w:rPr>
          <w:rFonts w:ascii="Segoe UI" w:hAnsi="Segoe UI" w:cs="Segoe UI"/>
        </w:rPr>
      </w:pPr>
    </w:p>
    <w:p w14:paraId="046DD67A" w14:textId="77777777" w:rsidR="00C95AB8" w:rsidRPr="00044791" w:rsidRDefault="00C95AB8" w:rsidP="004C6295">
      <w:pPr>
        <w:spacing w:line="320" w:lineRule="exact"/>
        <w:rPr>
          <w:rFonts w:ascii="Segoe UI" w:hAnsi="Segoe UI" w:cs="Segoe UI"/>
          <w:b/>
          <w:bCs/>
        </w:rPr>
      </w:pPr>
    </w:p>
    <w:p w14:paraId="175182E7" w14:textId="77777777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  <w:bCs/>
        </w:rPr>
        <w:t>TRUE SECURITIZADORA S.A.</w:t>
      </w:r>
    </w:p>
    <w:p w14:paraId="0EA78F84" w14:textId="27382590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</w:rPr>
        <w:t>Securitizadora</w:t>
      </w:r>
    </w:p>
    <w:p w14:paraId="4A4EFD03" w14:textId="77777777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</w:rPr>
      </w:pPr>
    </w:p>
    <w:p w14:paraId="5414FD64" w14:textId="77777777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E90DF9" w:rsidRPr="00044791" w14:paraId="46348038" w14:textId="77777777" w:rsidTr="00044791">
        <w:tc>
          <w:tcPr>
            <w:tcW w:w="4981" w:type="dxa"/>
          </w:tcPr>
          <w:p w14:paraId="20BA0C61" w14:textId="1440A523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059110F7" w14:textId="277E949F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del w:id="4" w:author="Camila Feltrim Dos Santos" w:date="2023-03-15T10:23:00Z">
              <w:r w:rsidRPr="00044791" w:rsidDel="003D7F75">
                <w:rPr>
                  <w:rFonts w:ascii="Segoe UI" w:hAnsi="Segoe UI" w:cs="Segoe UI"/>
                </w:rPr>
                <w:delText>Guilherme Marcuci Machado</w:delText>
              </w:r>
            </w:del>
            <w:ins w:id="5" w:author="Camila Feltrim Dos Santos" w:date="2023-03-15T10:23:00Z">
              <w:r w:rsidR="003D7F75">
                <w:rPr>
                  <w:rFonts w:ascii="Segoe UI" w:hAnsi="Segoe UI" w:cs="Segoe UI"/>
                </w:rPr>
                <w:t>Fa</w:t>
              </w:r>
            </w:ins>
            <w:ins w:id="6" w:author="Camila Feltrim Dos Santos" w:date="2023-03-15T10:24:00Z">
              <w:r w:rsidR="003D7F75">
                <w:rPr>
                  <w:rFonts w:ascii="Segoe UI" w:hAnsi="Segoe UI" w:cs="Segoe UI"/>
                </w:rPr>
                <w:t>biana Ferreira Santos</w:t>
              </w:r>
            </w:ins>
          </w:p>
        </w:tc>
        <w:tc>
          <w:tcPr>
            <w:tcW w:w="4981" w:type="dxa"/>
          </w:tcPr>
          <w:p w14:paraId="5531AAD1" w14:textId="3EE87DA1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29448F26" w14:textId="5D760701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del w:id="7" w:author="Camila Feltrim Dos Santos" w:date="2023-03-15T10:24:00Z">
              <w:r w:rsidRPr="00044791" w:rsidDel="003D7F75">
                <w:rPr>
                  <w:rFonts w:ascii="Segoe UI" w:hAnsi="Segoe UI" w:cs="Segoe UI"/>
                </w:rPr>
                <w:delText>Bruno Ivonez Borges Alexandre</w:delText>
              </w:r>
            </w:del>
            <w:ins w:id="8" w:author="Camila Feltrim Dos Santos" w:date="2023-03-15T10:25:00Z">
              <w:r w:rsidR="00BA24A7">
                <w:t xml:space="preserve"> </w:t>
              </w:r>
              <w:r w:rsidR="00BA24A7" w:rsidRPr="00BA24A7">
                <w:rPr>
                  <w:rFonts w:ascii="Segoe UI" w:hAnsi="Segoe UI" w:cs="Segoe UI"/>
                </w:rPr>
                <w:t>Rodrigo Vinicius dos Santos</w:t>
              </w:r>
              <w:r w:rsidR="00BA24A7" w:rsidRPr="00BA24A7">
                <w:rPr>
                  <w:rFonts w:ascii="Segoe UI" w:hAnsi="Segoe UI" w:cs="Segoe UI"/>
                </w:rPr>
                <w:tab/>
              </w:r>
            </w:ins>
          </w:p>
        </w:tc>
      </w:tr>
      <w:tr w:rsidR="00E90DF9" w:rsidRPr="00044791" w14:paraId="1B663115" w14:textId="77777777" w:rsidTr="00044791">
        <w:tc>
          <w:tcPr>
            <w:tcW w:w="4981" w:type="dxa"/>
          </w:tcPr>
          <w:p w14:paraId="149FDA28" w14:textId="4EF50EC8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  <w:ins w:id="9" w:author="Camila Feltrim Dos Santos" w:date="2023-03-15T10:28:00Z">
              <w:r w:rsidR="0071080A">
                <w:rPr>
                  <w:rFonts w:ascii="Segoe UI" w:hAnsi="Segoe UI" w:cs="Segoe UI"/>
                </w:rPr>
                <w:t>a</w:t>
              </w:r>
            </w:ins>
          </w:p>
          <w:p w14:paraId="6727AEE5" w14:textId="112E52CB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 xml:space="preserve">CPF: </w:t>
            </w:r>
            <w:del w:id="10" w:author="Camila Feltrim Dos Santos" w:date="2023-03-15T10:23:00Z">
              <w:r w:rsidRPr="00044791" w:rsidDel="003D7F75">
                <w:rPr>
                  <w:rFonts w:ascii="Segoe UI" w:hAnsi="Segoe UI" w:cs="Segoe UI"/>
                </w:rPr>
                <w:delText>373.237.308-80</w:delText>
              </w:r>
            </w:del>
            <w:ins w:id="11" w:author="Camila Feltrim Dos Santos" w:date="2023-03-15T10:27:00Z">
              <w:r w:rsidR="0071080A">
                <w:t xml:space="preserve"> </w:t>
              </w:r>
              <w:r w:rsidR="0071080A" w:rsidRPr="0071080A">
                <w:rPr>
                  <w:rFonts w:ascii="Segoe UI" w:hAnsi="Segoe UI" w:cs="Segoe UI"/>
                </w:rPr>
                <w:t>338.090.828-21</w:t>
              </w:r>
            </w:ins>
          </w:p>
        </w:tc>
        <w:tc>
          <w:tcPr>
            <w:tcW w:w="4981" w:type="dxa"/>
          </w:tcPr>
          <w:p w14:paraId="743F3301" w14:textId="4BCE3F50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del w:id="12" w:author="Camila Feltrim Dos Santos" w:date="2023-03-15T10:25:00Z">
              <w:r w:rsidRPr="00044791" w:rsidDel="00BA24A7">
                <w:rPr>
                  <w:rFonts w:ascii="Segoe UI" w:hAnsi="Segoe UI" w:cs="Segoe UI"/>
                </w:rPr>
                <w:delText>Procurador</w:delText>
              </w:r>
            </w:del>
            <w:ins w:id="13" w:author="Camila Feltrim Dos Santos" w:date="2023-03-15T10:25:00Z">
              <w:r w:rsidR="00BA24A7">
                <w:rPr>
                  <w:rFonts w:ascii="Segoe UI" w:hAnsi="Segoe UI" w:cs="Segoe UI"/>
                </w:rPr>
                <w:t>Diretor</w:t>
              </w:r>
            </w:ins>
          </w:p>
          <w:p w14:paraId="786D7D20" w14:textId="34D89A3C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 xml:space="preserve">CPF: </w:t>
            </w:r>
            <w:del w:id="14" w:author="Camila Feltrim Dos Santos" w:date="2023-03-15T10:25:00Z">
              <w:r w:rsidRPr="00044791" w:rsidDel="00BA24A7">
                <w:rPr>
                  <w:rFonts w:ascii="Segoe UI" w:hAnsi="Segoe UI" w:cs="Segoe UI"/>
                </w:rPr>
                <w:delText>089.729.846-20</w:delText>
              </w:r>
            </w:del>
            <w:ins w:id="15" w:author="Camila Feltrim Dos Santos" w:date="2023-03-15T10:27:00Z">
              <w:r w:rsidR="00DD724F">
                <w:rPr>
                  <w:rFonts w:ascii="Segoe UI" w:hAnsi="Segoe UI" w:cs="Segoe UI"/>
                </w:rPr>
                <w:t>320.119.</w:t>
              </w:r>
              <w:r w:rsidR="0071080A">
                <w:rPr>
                  <w:rFonts w:ascii="Segoe UI" w:hAnsi="Segoe UI" w:cs="Segoe UI"/>
                </w:rPr>
                <w:t>888-96</w:t>
              </w:r>
            </w:ins>
          </w:p>
        </w:tc>
      </w:tr>
    </w:tbl>
    <w:p w14:paraId="5663CC9F" w14:textId="6C83210E" w:rsidR="00E90DF9" w:rsidRPr="00044791" w:rsidRDefault="00E90DF9" w:rsidP="00E90DF9">
      <w:pPr>
        <w:spacing w:line="320" w:lineRule="exact"/>
        <w:rPr>
          <w:rFonts w:ascii="Segoe UI" w:hAnsi="Segoe UI" w:cs="Segoe UI"/>
          <w:b/>
          <w:bCs/>
        </w:rPr>
      </w:pPr>
    </w:p>
    <w:p w14:paraId="3989CB1B" w14:textId="77777777" w:rsidR="00C95AB8" w:rsidRPr="00044791" w:rsidRDefault="00C95AB8" w:rsidP="00044791">
      <w:pPr>
        <w:spacing w:line="320" w:lineRule="exact"/>
        <w:rPr>
          <w:rFonts w:ascii="Segoe UI" w:hAnsi="Segoe UI" w:cs="Segoe UI"/>
          <w:b/>
          <w:bCs/>
        </w:rPr>
      </w:pPr>
    </w:p>
    <w:p w14:paraId="4E67B0B6" w14:textId="416B2A22" w:rsidR="00C95AB8" w:rsidRPr="00044791" w:rsidRDefault="00C95AB8" w:rsidP="00C95AB8">
      <w:pPr>
        <w:spacing w:line="320" w:lineRule="exact"/>
        <w:jc w:val="center"/>
        <w:rPr>
          <w:rFonts w:ascii="Segoe UI" w:hAnsi="Segoe UI" w:cs="Segoe UI"/>
          <w:b/>
        </w:rPr>
      </w:pPr>
      <w:r w:rsidRPr="00044791">
        <w:rPr>
          <w:rFonts w:ascii="Segoe UI" w:hAnsi="Segoe UI" w:cs="Segoe UI"/>
          <w:b/>
        </w:rPr>
        <w:t xml:space="preserve">SIMPLIFIC PAVARINI DISTRIBUIDORA DE TÍTULOS E VALORES MOBILIÁRIOS LTDA. </w:t>
      </w:r>
    </w:p>
    <w:p w14:paraId="473C3564" w14:textId="6BD90B67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5FB6FB28" w14:textId="77777777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E90DF9" w:rsidRPr="00044791" w14:paraId="76D38760" w14:textId="77777777" w:rsidTr="009C5B21">
        <w:tc>
          <w:tcPr>
            <w:tcW w:w="4981" w:type="dxa"/>
          </w:tcPr>
          <w:p w14:paraId="03F6B972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2B350C0E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2D1C2D0F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2CF9663A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E90DF9" w:rsidRPr="00044791" w14:paraId="2D70789B" w14:textId="77777777" w:rsidTr="009C5B21">
        <w:tc>
          <w:tcPr>
            <w:tcW w:w="4981" w:type="dxa"/>
          </w:tcPr>
          <w:p w14:paraId="2BFD5295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3055D667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288.344.628-82</w:t>
            </w:r>
          </w:p>
        </w:tc>
        <w:tc>
          <w:tcPr>
            <w:tcW w:w="4981" w:type="dxa"/>
          </w:tcPr>
          <w:p w14:paraId="680EF0B4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20350794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040.173.598-25</w:t>
            </w:r>
          </w:p>
        </w:tc>
      </w:tr>
    </w:tbl>
    <w:p w14:paraId="1191DCDF" w14:textId="77777777" w:rsidR="00E90DF9" w:rsidRPr="00044791" w:rsidRDefault="00E90DF9" w:rsidP="00044791">
      <w:pPr>
        <w:spacing w:line="320" w:lineRule="exact"/>
        <w:rPr>
          <w:rFonts w:ascii="Segoe UI" w:hAnsi="Segoe UI" w:cs="Segoe UI"/>
          <w:b/>
        </w:rPr>
      </w:pPr>
    </w:p>
    <w:p w14:paraId="260E04F0" w14:textId="77777777" w:rsidR="004C6295" w:rsidRDefault="004C6295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0097529A" w14:textId="72AE5C0B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  <w:r w:rsidRPr="00044791">
        <w:rPr>
          <w:rFonts w:ascii="Segoe UI" w:hAnsi="Segoe UI" w:cs="Segoe UI"/>
          <w:b/>
        </w:rPr>
        <w:t>DAMHA URBANIZADORA II ADMINISTRAÇÃO E PARTICIPAÇÕES S.A</w:t>
      </w:r>
    </w:p>
    <w:p w14:paraId="222AF77B" w14:textId="23D31009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5E94471F" w14:textId="77777777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044791" w:rsidRPr="00044791" w14:paraId="48F53602" w14:textId="77777777" w:rsidTr="009C5B21">
        <w:tc>
          <w:tcPr>
            <w:tcW w:w="4981" w:type="dxa"/>
          </w:tcPr>
          <w:p w14:paraId="5304C24D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789EF76F" w14:textId="379314BF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05875A02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3494BBCB" w14:textId="2351EDCB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044791" w:rsidRPr="00044791" w14:paraId="31F93B78" w14:textId="77777777" w:rsidTr="009C5B21">
        <w:tc>
          <w:tcPr>
            <w:tcW w:w="4981" w:type="dxa"/>
          </w:tcPr>
          <w:p w14:paraId="0225CDB6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7F517091" w14:textId="2F47D42C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288.344.628-82</w:t>
            </w:r>
          </w:p>
        </w:tc>
        <w:tc>
          <w:tcPr>
            <w:tcW w:w="4981" w:type="dxa"/>
          </w:tcPr>
          <w:p w14:paraId="1B847210" w14:textId="77777777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445CAA2C" w14:textId="343244E2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040.173.598-25</w:t>
            </w:r>
          </w:p>
        </w:tc>
      </w:tr>
    </w:tbl>
    <w:p w14:paraId="310BBBB8" w14:textId="77777777" w:rsidR="00C95AB8" w:rsidRPr="00044791" w:rsidRDefault="00C95AB8" w:rsidP="00C95AB8">
      <w:pPr>
        <w:tabs>
          <w:tab w:val="left" w:pos="1800"/>
        </w:tabs>
        <w:spacing w:line="320" w:lineRule="exact"/>
        <w:jc w:val="center"/>
        <w:rPr>
          <w:rFonts w:ascii="Segoe UI" w:hAnsi="Segoe UI" w:cs="Segoe UI"/>
          <w:b/>
        </w:rPr>
      </w:pPr>
    </w:p>
    <w:p w14:paraId="27293102" w14:textId="6EB40702" w:rsidR="004C6295" w:rsidRDefault="004C6295">
      <w:pPr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br w:type="page"/>
      </w:r>
    </w:p>
    <w:p w14:paraId="0B7DCE7E" w14:textId="77777777" w:rsidR="00C95AB8" w:rsidRPr="00044791" w:rsidRDefault="00C95AB8" w:rsidP="00C95AB8">
      <w:pPr>
        <w:jc w:val="center"/>
        <w:rPr>
          <w:rFonts w:ascii="Segoe UI" w:hAnsi="Segoe UI" w:cs="Segoe UI"/>
          <w:noProof/>
        </w:rPr>
      </w:pPr>
    </w:p>
    <w:p w14:paraId="1AA2425E" w14:textId="181BDCF0" w:rsidR="00C7074D" w:rsidRPr="00044791" w:rsidRDefault="00C7074D" w:rsidP="00044791">
      <w:pPr>
        <w:jc w:val="both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  <w:bCs/>
        </w:rPr>
        <w:t>(Lista de Presença da Ata da Assembleia Especial de Investidores dos Certificados de Recebíveis Imobiliários da 383ª Série da 1ª Emissão da True Securitizadora S.A. realizada em [</w:t>
      </w:r>
      <w:r w:rsidRPr="00044791">
        <w:rPr>
          <w:rFonts w:ascii="Segoe UI" w:hAnsi="Segoe UI" w:cs="Segoe UI"/>
          <w:b/>
          <w:bCs/>
          <w:highlight w:val="yellow"/>
        </w:rPr>
        <w:t>●</w:t>
      </w:r>
      <w:r w:rsidRPr="00044791">
        <w:rPr>
          <w:rFonts w:ascii="Segoe UI" w:hAnsi="Segoe UI" w:cs="Segoe UI"/>
          <w:b/>
          <w:bCs/>
        </w:rPr>
        <w:t>] de março de 2023)</w:t>
      </w:r>
    </w:p>
    <w:p w14:paraId="02517B2B" w14:textId="0AEEC0EB" w:rsidR="00C7074D" w:rsidRPr="00044791" w:rsidRDefault="00C7074D" w:rsidP="00C7074D">
      <w:pPr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6"/>
        <w:gridCol w:w="2344"/>
        <w:gridCol w:w="2253"/>
        <w:gridCol w:w="2411"/>
      </w:tblGrid>
      <w:tr w:rsidR="00C7074D" w:rsidRPr="00044791" w14:paraId="0CE4F88D" w14:textId="77777777" w:rsidTr="00C7074D">
        <w:tc>
          <w:tcPr>
            <w:tcW w:w="2490" w:type="dxa"/>
          </w:tcPr>
          <w:p w14:paraId="24BBA86E" w14:textId="275A2621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Nome</w:t>
            </w:r>
          </w:p>
        </w:tc>
        <w:tc>
          <w:tcPr>
            <w:tcW w:w="2490" w:type="dxa"/>
          </w:tcPr>
          <w:p w14:paraId="4E394C0B" w14:textId="0D08FD24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Quantidade</w:t>
            </w:r>
          </w:p>
        </w:tc>
        <w:tc>
          <w:tcPr>
            <w:tcW w:w="2491" w:type="dxa"/>
          </w:tcPr>
          <w:p w14:paraId="072711CC" w14:textId="73D6494F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%</w:t>
            </w:r>
          </w:p>
        </w:tc>
        <w:tc>
          <w:tcPr>
            <w:tcW w:w="2491" w:type="dxa"/>
          </w:tcPr>
          <w:p w14:paraId="00E283BF" w14:textId="18F7F2BF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CNPJ</w:t>
            </w:r>
          </w:p>
        </w:tc>
      </w:tr>
      <w:tr w:rsidR="00C7074D" w:rsidRPr="00044791" w14:paraId="59ED4855" w14:textId="77777777" w:rsidTr="00C7074D">
        <w:tc>
          <w:tcPr>
            <w:tcW w:w="2490" w:type="dxa"/>
          </w:tcPr>
          <w:p w14:paraId="471FFB9C" w14:textId="27191C2B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VECTIS JUROS REAL FUNDO DE INVESTIMENTO IMOBILIÁRIO - FII</w:t>
            </w:r>
          </w:p>
        </w:tc>
        <w:tc>
          <w:tcPr>
            <w:tcW w:w="2490" w:type="dxa"/>
          </w:tcPr>
          <w:p w14:paraId="31047277" w14:textId="271BE73E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48.000</w:t>
            </w:r>
          </w:p>
        </w:tc>
        <w:tc>
          <w:tcPr>
            <w:tcW w:w="2491" w:type="dxa"/>
          </w:tcPr>
          <w:p w14:paraId="12A818D9" w14:textId="75CAA65E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100%</w:t>
            </w:r>
          </w:p>
        </w:tc>
        <w:tc>
          <w:tcPr>
            <w:tcW w:w="2491" w:type="dxa"/>
          </w:tcPr>
          <w:p w14:paraId="55CDF999" w14:textId="38C6EF05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32.400.250/0001-05</w:t>
            </w:r>
          </w:p>
        </w:tc>
      </w:tr>
    </w:tbl>
    <w:p w14:paraId="200EC44F" w14:textId="77777777" w:rsidR="00C7074D" w:rsidRPr="00044791" w:rsidRDefault="00C7074D" w:rsidP="00C7074D">
      <w:pPr>
        <w:rPr>
          <w:rFonts w:ascii="Segoe UI" w:hAnsi="Segoe UI" w:cs="Segoe UI"/>
        </w:rPr>
      </w:pPr>
    </w:p>
    <w:p w14:paraId="09ACB619" w14:textId="205FE649" w:rsidR="0049236B" w:rsidRPr="00044791" w:rsidRDefault="00C7074D" w:rsidP="00044791">
      <w:pPr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>O Titular dos CRI acima descrito é representado neste ato por sua gestora, Vectis Gestão de Recursos Ltda., inscrita no CNPJ sob o nº 12.620.044/0001-01, através dos seus representantes Carlos Henrique de Araujo, CPF nº 369.026.878-89 e-mail: carlos.araujo@vectis.com.br e Laércio José Boaventura, CPF nº 137.886.668-11 e-mail laercio.boaventura@vectis.com.br</w:t>
      </w:r>
    </w:p>
    <w:sectPr w:rsidR="0049236B" w:rsidRPr="00044791" w:rsidSect="004C6295">
      <w:headerReference w:type="first" r:id="rId8"/>
      <w:footerReference w:type="first" r:id="rId9"/>
      <w:pgSz w:w="12240" w:h="15840" w:code="1"/>
      <w:pgMar w:top="2268" w:right="1418" w:bottom="2268" w:left="1418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EFAB" w14:textId="77777777" w:rsidR="00F45DA2" w:rsidRDefault="00F45DA2">
      <w:r>
        <w:separator/>
      </w:r>
    </w:p>
  </w:endnote>
  <w:endnote w:type="continuationSeparator" w:id="0">
    <w:p w14:paraId="5D396F4E" w14:textId="77777777" w:rsidR="00F45DA2" w:rsidRDefault="00F4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2178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3F01A0D8" w14:textId="77777777" w:rsidR="00116074" w:rsidRPr="004247B2" w:rsidRDefault="00000000" w:rsidP="004247B2">
        <w:pPr>
          <w:pStyle w:val="Rodap"/>
          <w:jc w:val="right"/>
          <w:rPr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4392" w14:textId="77777777" w:rsidR="00F45DA2" w:rsidRDefault="00F45DA2">
      <w:r>
        <w:separator/>
      </w:r>
    </w:p>
  </w:footnote>
  <w:footnote w:type="continuationSeparator" w:id="0">
    <w:p w14:paraId="41E5404C" w14:textId="77777777" w:rsidR="00F45DA2" w:rsidRDefault="00F4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576" w14:textId="359FCF47" w:rsidR="00044791" w:rsidRDefault="00044791" w:rsidP="00460D77">
    <w:pPr>
      <w:pStyle w:val="Cabealho"/>
    </w:pPr>
    <w:r>
      <w:rPr>
        <w:noProof/>
      </w:rPr>
      <w:drawing>
        <wp:inline distT="0" distB="0" distL="0" distR="0" wp14:anchorId="304BC969" wp14:editId="667A98A9">
          <wp:extent cx="1514475" cy="9620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D77">
      <w:rPr>
        <w:rFonts w:ascii="Segoe UI" w:hAnsi="Segoe UI" w:cs="Segoe UI"/>
        <w:b/>
        <w:bCs/>
      </w:rPr>
      <w:t xml:space="preserve">                                                         </w:t>
    </w:r>
    <w:r w:rsidR="00460D77" w:rsidRPr="00460D77">
      <w:rPr>
        <w:rFonts w:ascii="Segoe UI" w:hAnsi="Segoe UI" w:cs="Segoe UI"/>
        <w:b/>
        <w:bCs/>
      </w:rPr>
      <w:t>[Minuta Mattos Filho: 08.03.2023]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672D9"/>
    <w:multiLevelType w:val="hybridMultilevel"/>
    <w:tmpl w:val="3674589A"/>
    <w:lvl w:ilvl="0" w:tplc="7C58C84A">
      <w:start w:val="1"/>
      <w:numFmt w:val="lowerLetter"/>
      <w:lvlText w:val="(%1)"/>
      <w:lvlJc w:val="left"/>
      <w:pPr>
        <w:ind w:left="93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53A006F"/>
    <w:multiLevelType w:val="hybridMultilevel"/>
    <w:tmpl w:val="B740B226"/>
    <w:lvl w:ilvl="0" w:tplc="5A3AFBB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53CC5"/>
    <w:multiLevelType w:val="hybridMultilevel"/>
    <w:tmpl w:val="CBB8D59C"/>
    <w:lvl w:ilvl="0" w:tplc="B4C6C616">
      <w:start w:val="1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4C465D5"/>
    <w:multiLevelType w:val="hybridMultilevel"/>
    <w:tmpl w:val="A2C83C0A"/>
    <w:lvl w:ilvl="0" w:tplc="DA440BD8">
      <w:start w:val="1"/>
      <w:numFmt w:val="lowerLetter"/>
      <w:lvlText w:val="(%1)"/>
      <w:lvlJc w:val="left"/>
      <w:pPr>
        <w:ind w:left="93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2731D"/>
    <w:multiLevelType w:val="hybridMultilevel"/>
    <w:tmpl w:val="20BE8B30"/>
    <w:lvl w:ilvl="0" w:tplc="7A56C16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70895">
    <w:abstractNumId w:val="1"/>
  </w:num>
  <w:num w:numId="2" w16cid:durableId="387341125">
    <w:abstractNumId w:val="7"/>
  </w:num>
  <w:num w:numId="3" w16cid:durableId="2138334483">
    <w:abstractNumId w:val="0"/>
  </w:num>
  <w:num w:numId="4" w16cid:durableId="763839974">
    <w:abstractNumId w:val="2"/>
  </w:num>
  <w:num w:numId="5" w16cid:durableId="490484200">
    <w:abstractNumId w:val="5"/>
  </w:num>
  <w:num w:numId="6" w16cid:durableId="1773353886">
    <w:abstractNumId w:val="6"/>
  </w:num>
  <w:num w:numId="7" w16cid:durableId="751046985">
    <w:abstractNumId w:val="4"/>
  </w:num>
  <w:num w:numId="8" w16cid:durableId="1688605498">
    <w:abstractNumId w:val="8"/>
  </w:num>
  <w:num w:numId="9" w16cid:durableId="20866125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mila Feltrim Dos Santos">
    <w15:presenceInfo w15:providerId="AD" w15:userId="S::camila.santos@truesecuritizadora.com.br::3f866fe4-d281-44a0-ae0d-6aa9791635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8"/>
    <w:rsid w:val="000047FA"/>
    <w:rsid w:val="00005A91"/>
    <w:rsid w:val="0000687A"/>
    <w:rsid w:val="0001152C"/>
    <w:rsid w:val="000259A5"/>
    <w:rsid w:val="00025C22"/>
    <w:rsid w:val="00030A02"/>
    <w:rsid w:val="00042DC7"/>
    <w:rsid w:val="00044791"/>
    <w:rsid w:val="0004690F"/>
    <w:rsid w:val="00051B4F"/>
    <w:rsid w:val="000539B9"/>
    <w:rsid w:val="000629B8"/>
    <w:rsid w:val="0007302A"/>
    <w:rsid w:val="00084757"/>
    <w:rsid w:val="00086E23"/>
    <w:rsid w:val="00097640"/>
    <w:rsid w:val="00097D4E"/>
    <w:rsid w:val="000A0AB0"/>
    <w:rsid w:val="000B11FE"/>
    <w:rsid w:val="000B2529"/>
    <w:rsid w:val="000B4044"/>
    <w:rsid w:val="000B4CAD"/>
    <w:rsid w:val="000B5523"/>
    <w:rsid w:val="000D1E62"/>
    <w:rsid w:val="000D6DBE"/>
    <w:rsid w:val="000D705A"/>
    <w:rsid w:val="000E0216"/>
    <w:rsid w:val="000E23EC"/>
    <w:rsid w:val="000E515C"/>
    <w:rsid w:val="000E729B"/>
    <w:rsid w:val="000F01CF"/>
    <w:rsid w:val="000F0BC7"/>
    <w:rsid w:val="000F15AA"/>
    <w:rsid w:val="000F3E12"/>
    <w:rsid w:val="000F4BD9"/>
    <w:rsid w:val="000F4C9A"/>
    <w:rsid w:val="000F7893"/>
    <w:rsid w:val="00100DDD"/>
    <w:rsid w:val="00100F01"/>
    <w:rsid w:val="001028A9"/>
    <w:rsid w:val="0010319E"/>
    <w:rsid w:val="001068D5"/>
    <w:rsid w:val="00112B7D"/>
    <w:rsid w:val="00116074"/>
    <w:rsid w:val="00120B20"/>
    <w:rsid w:val="00122852"/>
    <w:rsid w:val="00122CF7"/>
    <w:rsid w:val="0012571D"/>
    <w:rsid w:val="00130D4C"/>
    <w:rsid w:val="00131183"/>
    <w:rsid w:val="00133659"/>
    <w:rsid w:val="00134226"/>
    <w:rsid w:val="001352F1"/>
    <w:rsid w:val="00140434"/>
    <w:rsid w:val="0014465D"/>
    <w:rsid w:val="00151632"/>
    <w:rsid w:val="00154A84"/>
    <w:rsid w:val="00156263"/>
    <w:rsid w:val="0016037F"/>
    <w:rsid w:val="001709F8"/>
    <w:rsid w:val="00173F97"/>
    <w:rsid w:val="00175E81"/>
    <w:rsid w:val="0017692D"/>
    <w:rsid w:val="00176CB0"/>
    <w:rsid w:val="00180AF6"/>
    <w:rsid w:val="00187121"/>
    <w:rsid w:val="00187FE5"/>
    <w:rsid w:val="001914D1"/>
    <w:rsid w:val="00193FD4"/>
    <w:rsid w:val="001963C4"/>
    <w:rsid w:val="001977BD"/>
    <w:rsid w:val="001A23DB"/>
    <w:rsid w:val="001A7691"/>
    <w:rsid w:val="001B0379"/>
    <w:rsid w:val="001B03A1"/>
    <w:rsid w:val="001B105A"/>
    <w:rsid w:val="001C0D7C"/>
    <w:rsid w:val="001C160C"/>
    <w:rsid w:val="001C71E5"/>
    <w:rsid w:val="001D3054"/>
    <w:rsid w:val="001D3DCE"/>
    <w:rsid w:val="001D7976"/>
    <w:rsid w:val="001E0871"/>
    <w:rsid w:val="001E38C8"/>
    <w:rsid w:val="001E3A8A"/>
    <w:rsid w:val="001E46AC"/>
    <w:rsid w:val="001E6224"/>
    <w:rsid w:val="001F11CB"/>
    <w:rsid w:val="001F64B1"/>
    <w:rsid w:val="00205F48"/>
    <w:rsid w:val="00210E38"/>
    <w:rsid w:val="00216960"/>
    <w:rsid w:val="00221433"/>
    <w:rsid w:val="00223B7B"/>
    <w:rsid w:val="00231C92"/>
    <w:rsid w:val="002352F3"/>
    <w:rsid w:val="00236E5D"/>
    <w:rsid w:val="002412A6"/>
    <w:rsid w:val="002417FE"/>
    <w:rsid w:val="00241A59"/>
    <w:rsid w:val="0024230B"/>
    <w:rsid w:val="00246A85"/>
    <w:rsid w:val="00252BAA"/>
    <w:rsid w:val="00253D3E"/>
    <w:rsid w:val="00257E65"/>
    <w:rsid w:val="00260702"/>
    <w:rsid w:val="00260FE0"/>
    <w:rsid w:val="00263274"/>
    <w:rsid w:val="002709F2"/>
    <w:rsid w:val="002716AF"/>
    <w:rsid w:val="00272B49"/>
    <w:rsid w:val="00274F1A"/>
    <w:rsid w:val="00280FD3"/>
    <w:rsid w:val="00291BFD"/>
    <w:rsid w:val="0029324D"/>
    <w:rsid w:val="002A1E7C"/>
    <w:rsid w:val="002A3E30"/>
    <w:rsid w:val="002A3E44"/>
    <w:rsid w:val="002A424D"/>
    <w:rsid w:val="002A5A08"/>
    <w:rsid w:val="002A6EFA"/>
    <w:rsid w:val="002B192F"/>
    <w:rsid w:val="002C5705"/>
    <w:rsid w:val="002C7E1E"/>
    <w:rsid w:val="002D4D1A"/>
    <w:rsid w:val="002E448A"/>
    <w:rsid w:val="002E6C3E"/>
    <w:rsid w:val="002F0E47"/>
    <w:rsid w:val="002F2848"/>
    <w:rsid w:val="002F42D5"/>
    <w:rsid w:val="00300B20"/>
    <w:rsid w:val="00307011"/>
    <w:rsid w:val="003113D9"/>
    <w:rsid w:val="00314AC1"/>
    <w:rsid w:val="00320058"/>
    <w:rsid w:val="003302FC"/>
    <w:rsid w:val="00332777"/>
    <w:rsid w:val="00333053"/>
    <w:rsid w:val="00346072"/>
    <w:rsid w:val="003542CA"/>
    <w:rsid w:val="00354CC3"/>
    <w:rsid w:val="00357BDF"/>
    <w:rsid w:val="003726FF"/>
    <w:rsid w:val="003728A8"/>
    <w:rsid w:val="00377267"/>
    <w:rsid w:val="00381E21"/>
    <w:rsid w:val="00383E4F"/>
    <w:rsid w:val="00392A69"/>
    <w:rsid w:val="00394735"/>
    <w:rsid w:val="00396A25"/>
    <w:rsid w:val="003A51D8"/>
    <w:rsid w:val="003C2098"/>
    <w:rsid w:val="003C7A79"/>
    <w:rsid w:val="003D1459"/>
    <w:rsid w:val="003D5D4A"/>
    <w:rsid w:val="003D689B"/>
    <w:rsid w:val="003D7F75"/>
    <w:rsid w:val="003E1799"/>
    <w:rsid w:val="003F1A9C"/>
    <w:rsid w:val="003F7D1C"/>
    <w:rsid w:val="00406431"/>
    <w:rsid w:val="00413D25"/>
    <w:rsid w:val="004247B2"/>
    <w:rsid w:val="00430E0F"/>
    <w:rsid w:val="00441D86"/>
    <w:rsid w:val="00443580"/>
    <w:rsid w:val="00450CB6"/>
    <w:rsid w:val="00451CC7"/>
    <w:rsid w:val="004546D4"/>
    <w:rsid w:val="00457304"/>
    <w:rsid w:val="00460D77"/>
    <w:rsid w:val="0047271B"/>
    <w:rsid w:val="0047718B"/>
    <w:rsid w:val="00482231"/>
    <w:rsid w:val="0048532D"/>
    <w:rsid w:val="0049236B"/>
    <w:rsid w:val="00497D38"/>
    <w:rsid w:val="004A0324"/>
    <w:rsid w:val="004A042A"/>
    <w:rsid w:val="004C153A"/>
    <w:rsid w:val="004C1820"/>
    <w:rsid w:val="004C6295"/>
    <w:rsid w:val="004D1B45"/>
    <w:rsid w:val="004D3AAD"/>
    <w:rsid w:val="004D4D50"/>
    <w:rsid w:val="004E114A"/>
    <w:rsid w:val="004E2E5E"/>
    <w:rsid w:val="004F6D23"/>
    <w:rsid w:val="00503BB3"/>
    <w:rsid w:val="0050587F"/>
    <w:rsid w:val="00506492"/>
    <w:rsid w:val="00512D76"/>
    <w:rsid w:val="00521CD3"/>
    <w:rsid w:val="00526FFB"/>
    <w:rsid w:val="005370B4"/>
    <w:rsid w:val="00542F9B"/>
    <w:rsid w:val="00546241"/>
    <w:rsid w:val="005505CA"/>
    <w:rsid w:val="00552286"/>
    <w:rsid w:val="00556539"/>
    <w:rsid w:val="00561289"/>
    <w:rsid w:val="005632E5"/>
    <w:rsid w:val="005658A8"/>
    <w:rsid w:val="00571BF3"/>
    <w:rsid w:val="00574517"/>
    <w:rsid w:val="00574630"/>
    <w:rsid w:val="0058102C"/>
    <w:rsid w:val="005813E1"/>
    <w:rsid w:val="00583040"/>
    <w:rsid w:val="00585507"/>
    <w:rsid w:val="00586447"/>
    <w:rsid w:val="00591CE6"/>
    <w:rsid w:val="00595EE0"/>
    <w:rsid w:val="0059774B"/>
    <w:rsid w:val="005A6B3D"/>
    <w:rsid w:val="005B43C4"/>
    <w:rsid w:val="005C1052"/>
    <w:rsid w:val="005C4766"/>
    <w:rsid w:val="005C7319"/>
    <w:rsid w:val="005D37E5"/>
    <w:rsid w:val="005D40BF"/>
    <w:rsid w:val="005E40E1"/>
    <w:rsid w:val="005E6BAF"/>
    <w:rsid w:val="005F028A"/>
    <w:rsid w:val="005F1C62"/>
    <w:rsid w:val="005F7116"/>
    <w:rsid w:val="006028F8"/>
    <w:rsid w:val="00606371"/>
    <w:rsid w:val="006174A0"/>
    <w:rsid w:val="00621341"/>
    <w:rsid w:val="00634509"/>
    <w:rsid w:val="00634DD5"/>
    <w:rsid w:val="00645CD4"/>
    <w:rsid w:val="0064690E"/>
    <w:rsid w:val="00647E8D"/>
    <w:rsid w:val="0065779F"/>
    <w:rsid w:val="0066493A"/>
    <w:rsid w:val="00664952"/>
    <w:rsid w:val="00666B07"/>
    <w:rsid w:val="00666C83"/>
    <w:rsid w:val="0068079F"/>
    <w:rsid w:val="00682ECC"/>
    <w:rsid w:val="0068517C"/>
    <w:rsid w:val="00687488"/>
    <w:rsid w:val="00693776"/>
    <w:rsid w:val="006A537E"/>
    <w:rsid w:val="006A772D"/>
    <w:rsid w:val="006A7B7C"/>
    <w:rsid w:val="006B34FF"/>
    <w:rsid w:val="006B751C"/>
    <w:rsid w:val="006B7F11"/>
    <w:rsid w:val="006C380C"/>
    <w:rsid w:val="006C64D4"/>
    <w:rsid w:val="006D4A8B"/>
    <w:rsid w:val="006E30DD"/>
    <w:rsid w:val="006E34EA"/>
    <w:rsid w:val="006E68C3"/>
    <w:rsid w:val="006E69BF"/>
    <w:rsid w:val="006F6A6B"/>
    <w:rsid w:val="00701238"/>
    <w:rsid w:val="00704DD6"/>
    <w:rsid w:val="00707249"/>
    <w:rsid w:val="00710065"/>
    <w:rsid w:val="0071080A"/>
    <w:rsid w:val="0072010A"/>
    <w:rsid w:val="00721F89"/>
    <w:rsid w:val="0073465F"/>
    <w:rsid w:val="00734EE1"/>
    <w:rsid w:val="00745D9E"/>
    <w:rsid w:val="00747FBE"/>
    <w:rsid w:val="0076764C"/>
    <w:rsid w:val="00773DC4"/>
    <w:rsid w:val="007751DE"/>
    <w:rsid w:val="00775C64"/>
    <w:rsid w:val="007925D0"/>
    <w:rsid w:val="00793FEC"/>
    <w:rsid w:val="0079426F"/>
    <w:rsid w:val="007A0D05"/>
    <w:rsid w:val="007A294D"/>
    <w:rsid w:val="007B3251"/>
    <w:rsid w:val="007B411B"/>
    <w:rsid w:val="007B761E"/>
    <w:rsid w:val="007B797F"/>
    <w:rsid w:val="007D4A03"/>
    <w:rsid w:val="007D6DD8"/>
    <w:rsid w:val="007E152F"/>
    <w:rsid w:val="007E2133"/>
    <w:rsid w:val="007E3400"/>
    <w:rsid w:val="007E39BE"/>
    <w:rsid w:val="007E47A5"/>
    <w:rsid w:val="007E4A7E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428DB"/>
    <w:rsid w:val="00842B22"/>
    <w:rsid w:val="00847CD1"/>
    <w:rsid w:val="008506D0"/>
    <w:rsid w:val="00861CF5"/>
    <w:rsid w:val="00861F65"/>
    <w:rsid w:val="008627CB"/>
    <w:rsid w:val="00865296"/>
    <w:rsid w:val="00866A67"/>
    <w:rsid w:val="00873448"/>
    <w:rsid w:val="0087531B"/>
    <w:rsid w:val="00876A33"/>
    <w:rsid w:val="008775A4"/>
    <w:rsid w:val="0088023A"/>
    <w:rsid w:val="00883672"/>
    <w:rsid w:val="00886D39"/>
    <w:rsid w:val="00894396"/>
    <w:rsid w:val="00895DA6"/>
    <w:rsid w:val="00897665"/>
    <w:rsid w:val="008A3111"/>
    <w:rsid w:val="008A40E8"/>
    <w:rsid w:val="008A42E9"/>
    <w:rsid w:val="008A441D"/>
    <w:rsid w:val="008A4519"/>
    <w:rsid w:val="008A60B2"/>
    <w:rsid w:val="008B0B1E"/>
    <w:rsid w:val="008B24D9"/>
    <w:rsid w:val="008B4CFD"/>
    <w:rsid w:val="008C13C9"/>
    <w:rsid w:val="008C6FBD"/>
    <w:rsid w:val="008D1660"/>
    <w:rsid w:val="008D26BD"/>
    <w:rsid w:val="008D41F6"/>
    <w:rsid w:val="008D662B"/>
    <w:rsid w:val="008D74C7"/>
    <w:rsid w:val="008E4213"/>
    <w:rsid w:val="008E6521"/>
    <w:rsid w:val="008F152C"/>
    <w:rsid w:val="008F2254"/>
    <w:rsid w:val="008F5C0F"/>
    <w:rsid w:val="008F7E06"/>
    <w:rsid w:val="00900F7F"/>
    <w:rsid w:val="00901353"/>
    <w:rsid w:val="00905541"/>
    <w:rsid w:val="0090693A"/>
    <w:rsid w:val="00911F71"/>
    <w:rsid w:val="00914508"/>
    <w:rsid w:val="009154A1"/>
    <w:rsid w:val="00920AA0"/>
    <w:rsid w:val="00920B6E"/>
    <w:rsid w:val="0092690C"/>
    <w:rsid w:val="00930FF6"/>
    <w:rsid w:val="00937642"/>
    <w:rsid w:val="00943AD6"/>
    <w:rsid w:val="009522F2"/>
    <w:rsid w:val="009543CC"/>
    <w:rsid w:val="00955588"/>
    <w:rsid w:val="00955C92"/>
    <w:rsid w:val="00957FF0"/>
    <w:rsid w:val="00961236"/>
    <w:rsid w:val="0096344A"/>
    <w:rsid w:val="00972F5A"/>
    <w:rsid w:val="009774CC"/>
    <w:rsid w:val="0098108E"/>
    <w:rsid w:val="0098653F"/>
    <w:rsid w:val="00987D80"/>
    <w:rsid w:val="00990C1E"/>
    <w:rsid w:val="00993DF4"/>
    <w:rsid w:val="00997179"/>
    <w:rsid w:val="009A0947"/>
    <w:rsid w:val="009A1D92"/>
    <w:rsid w:val="009A3123"/>
    <w:rsid w:val="009B2C26"/>
    <w:rsid w:val="009B4D8A"/>
    <w:rsid w:val="009B57E5"/>
    <w:rsid w:val="009C028D"/>
    <w:rsid w:val="009C3E62"/>
    <w:rsid w:val="009C5C7B"/>
    <w:rsid w:val="009C5DB1"/>
    <w:rsid w:val="009D080C"/>
    <w:rsid w:val="009D0A46"/>
    <w:rsid w:val="009D25E5"/>
    <w:rsid w:val="009D2FAD"/>
    <w:rsid w:val="009D5B0E"/>
    <w:rsid w:val="009D626E"/>
    <w:rsid w:val="009F1433"/>
    <w:rsid w:val="009F2846"/>
    <w:rsid w:val="009F5914"/>
    <w:rsid w:val="009F59D1"/>
    <w:rsid w:val="00A01915"/>
    <w:rsid w:val="00A150FB"/>
    <w:rsid w:val="00A15A07"/>
    <w:rsid w:val="00A1684C"/>
    <w:rsid w:val="00A262E4"/>
    <w:rsid w:val="00A27C15"/>
    <w:rsid w:val="00A31746"/>
    <w:rsid w:val="00A32542"/>
    <w:rsid w:val="00A46B13"/>
    <w:rsid w:val="00A478A7"/>
    <w:rsid w:val="00A5423F"/>
    <w:rsid w:val="00A6511B"/>
    <w:rsid w:val="00A67096"/>
    <w:rsid w:val="00A67DC9"/>
    <w:rsid w:val="00A70FD3"/>
    <w:rsid w:val="00A72543"/>
    <w:rsid w:val="00A87ABA"/>
    <w:rsid w:val="00A94932"/>
    <w:rsid w:val="00AA1F52"/>
    <w:rsid w:val="00AA29CA"/>
    <w:rsid w:val="00AA44D7"/>
    <w:rsid w:val="00AA71AC"/>
    <w:rsid w:val="00AB27FB"/>
    <w:rsid w:val="00AB47BE"/>
    <w:rsid w:val="00AB7F76"/>
    <w:rsid w:val="00AC34C0"/>
    <w:rsid w:val="00AC383D"/>
    <w:rsid w:val="00AC44AE"/>
    <w:rsid w:val="00AC634E"/>
    <w:rsid w:val="00AC7492"/>
    <w:rsid w:val="00AD6C06"/>
    <w:rsid w:val="00AD6D81"/>
    <w:rsid w:val="00AE0598"/>
    <w:rsid w:val="00AF4A7C"/>
    <w:rsid w:val="00AF557E"/>
    <w:rsid w:val="00B14DB4"/>
    <w:rsid w:val="00B21F56"/>
    <w:rsid w:val="00B349F2"/>
    <w:rsid w:val="00B3549E"/>
    <w:rsid w:val="00B3567F"/>
    <w:rsid w:val="00B42CB8"/>
    <w:rsid w:val="00B43365"/>
    <w:rsid w:val="00B5479A"/>
    <w:rsid w:val="00B71159"/>
    <w:rsid w:val="00B77D08"/>
    <w:rsid w:val="00B8066B"/>
    <w:rsid w:val="00B8600D"/>
    <w:rsid w:val="00B957D7"/>
    <w:rsid w:val="00B9695B"/>
    <w:rsid w:val="00BA24A7"/>
    <w:rsid w:val="00BB7717"/>
    <w:rsid w:val="00BC321A"/>
    <w:rsid w:val="00BD2492"/>
    <w:rsid w:val="00BD3CF2"/>
    <w:rsid w:val="00BD675C"/>
    <w:rsid w:val="00BE515E"/>
    <w:rsid w:val="00BE5E4A"/>
    <w:rsid w:val="00BF0D94"/>
    <w:rsid w:val="00BF2FEC"/>
    <w:rsid w:val="00BF4127"/>
    <w:rsid w:val="00BF4484"/>
    <w:rsid w:val="00C0143A"/>
    <w:rsid w:val="00C034B0"/>
    <w:rsid w:val="00C10F43"/>
    <w:rsid w:val="00C139C9"/>
    <w:rsid w:val="00C13ED6"/>
    <w:rsid w:val="00C16793"/>
    <w:rsid w:val="00C2663E"/>
    <w:rsid w:val="00C3031F"/>
    <w:rsid w:val="00C449A5"/>
    <w:rsid w:val="00C526A2"/>
    <w:rsid w:val="00C52792"/>
    <w:rsid w:val="00C52F86"/>
    <w:rsid w:val="00C54322"/>
    <w:rsid w:val="00C57791"/>
    <w:rsid w:val="00C65DE1"/>
    <w:rsid w:val="00C704BC"/>
    <w:rsid w:val="00C7074D"/>
    <w:rsid w:val="00C731AE"/>
    <w:rsid w:val="00C75F5B"/>
    <w:rsid w:val="00C80850"/>
    <w:rsid w:val="00C80C28"/>
    <w:rsid w:val="00C816D7"/>
    <w:rsid w:val="00C8660C"/>
    <w:rsid w:val="00C92ECE"/>
    <w:rsid w:val="00C95AB8"/>
    <w:rsid w:val="00C972E4"/>
    <w:rsid w:val="00CA1467"/>
    <w:rsid w:val="00CA170A"/>
    <w:rsid w:val="00CA7B29"/>
    <w:rsid w:val="00CB4CFE"/>
    <w:rsid w:val="00CB707D"/>
    <w:rsid w:val="00CB758D"/>
    <w:rsid w:val="00CC109F"/>
    <w:rsid w:val="00CC28C7"/>
    <w:rsid w:val="00CC4870"/>
    <w:rsid w:val="00CC74AF"/>
    <w:rsid w:val="00CC7E61"/>
    <w:rsid w:val="00CD02E3"/>
    <w:rsid w:val="00CD2E81"/>
    <w:rsid w:val="00CD4BF2"/>
    <w:rsid w:val="00CD4EBB"/>
    <w:rsid w:val="00CE4C48"/>
    <w:rsid w:val="00CE6A6F"/>
    <w:rsid w:val="00CE7D80"/>
    <w:rsid w:val="00CF0A70"/>
    <w:rsid w:val="00CF2474"/>
    <w:rsid w:val="00D022B7"/>
    <w:rsid w:val="00D046EA"/>
    <w:rsid w:val="00D05597"/>
    <w:rsid w:val="00D071AD"/>
    <w:rsid w:val="00D07B81"/>
    <w:rsid w:val="00D352DF"/>
    <w:rsid w:val="00D35B67"/>
    <w:rsid w:val="00D36BD2"/>
    <w:rsid w:val="00D4342E"/>
    <w:rsid w:val="00D47017"/>
    <w:rsid w:val="00D635A8"/>
    <w:rsid w:val="00D70751"/>
    <w:rsid w:val="00D713D4"/>
    <w:rsid w:val="00D71692"/>
    <w:rsid w:val="00D73FDB"/>
    <w:rsid w:val="00D83257"/>
    <w:rsid w:val="00D91E1B"/>
    <w:rsid w:val="00D92628"/>
    <w:rsid w:val="00DB7959"/>
    <w:rsid w:val="00DC0123"/>
    <w:rsid w:val="00DC3003"/>
    <w:rsid w:val="00DC597D"/>
    <w:rsid w:val="00DD1423"/>
    <w:rsid w:val="00DD2356"/>
    <w:rsid w:val="00DD29C6"/>
    <w:rsid w:val="00DD6C1B"/>
    <w:rsid w:val="00DD724F"/>
    <w:rsid w:val="00DE5CEC"/>
    <w:rsid w:val="00DE7497"/>
    <w:rsid w:val="00DF2A12"/>
    <w:rsid w:val="00E02378"/>
    <w:rsid w:val="00E03A50"/>
    <w:rsid w:val="00E207A7"/>
    <w:rsid w:val="00E20A69"/>
    <w:rsid w:val="00E25494"/>
    <w:rsid w:val="00E34A40"/>
    <w:rsid w:val="00E34B0A"/>
    <w:rsid w:val="00E41272"/>
    <w:rsid w:val="00E51919"/>
    <w:rsid w:val="00E53B3F"/>
    <w:rsid w:val="00E54EE7"/>
    <w:rsid w:val="00E7385E"/>
    <w:rsid w:val="00E84281"/>
    <w:rsid w:val="00E87829"/>
    <w:rsid w:val="00E90DF9"/>
    <w:rsid w:val="00EA0279"/>
    <w:rsid w:val="00EA1E02"/>
    <w:rsid w:val="00EA4F79"/>
    <w:rsid w:val="00EC6681"/>
    <w:rsid w:val="00EC7D83"/>
    <w:rsid w:val="00ED4D7D"/>
    <w:rsid w:val="00ED67E9"/>
    <w:rsid w:val="00EE3698"/>
    <w:rsid w:val="00EE5519"/>
    <w:rsid w:val="00EF5547"/>
    <w:rsid w:val="00F01DBA"/>
    <w:rsid w:val="00F02ACD"/>
    <w:rsid w:val="00F067AB"/>
    <w:rsid w:val="00F118DD"/>
    <w:rsid w:val="00F1460B"/>
    <w:rsid w:val="00F151E8"/>
    <w:rsid w:val="00F171E9"/>
    <w:rsid w:val="00F1740F"/>
    <w:rsid w:val="00F21A3D"/>
    <w:rsid w:val="00F234BB"/>
    <w:rsid w:val="00F34725"/>
    <w:rsid w:val="00F356DA"/>
    <w:rsid w:val="00F420B1"/>
    <w:rsid w:val="00F432AD"/>
    <w:rsid w:val="00F44EA7"/>
    <w:rsid w:val="00F452A2"/>
    <w:rsid w:val="00F4574A"/>
    <w:rsid w:val="00F45DA2"/>
    <w:rsid w:val="00F5123A"/>
    <w:rsid w:val="00F514EC"/>
    <w:rsid w:val="00F518C9"/>
    <w:rsid w:val="00F605EF"/>
    <w:rsid w:val="00F60C7B"/>
    <w:rsid w:val="00F81185"/>
    <w:rsid w:val="00F8176F"/>
    <w:rsid w:val="00F87467"/>
    <w:rsid w:val="00F934C8"/>
    <w:rsid w:val="00F950BE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B67C2"/>
    <w:rsid w:val="00FC1C73"/>
    <w:rsid w:val="00FC27A0"/>
    <w:rsid w:val="00FC682A"/>
    <w:rsid w:val="00FD02B0"/>
    <w:rsid w:val="00FD0B21"/>
    <w:rsid w:val="00FE07B0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B7DDD"/>
  <w15:chartTrackingRefBased/>
  <w15:docId w15:val="{0696B799-3969-4A77-973D-6230DAC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000000" w:themeColor="text1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AB8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semiHidden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F11C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11CB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1CB"/>
    <w:rPr>
      <w:rFonts w:ascii="Tahoma" w:hAnsi="Tahoma"/>
      <w:b/>
      <w:bCs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C95AB8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C95AB8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SemEspaamento">
    <w:name w:val="No Spacing"/>
    <w:uiPriority w:val="1"/>
    <w:qFormat/>
    <w:rsid w:val="00C95AB8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E90DF9"/>
    <w:pPr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paragraph" w:styleId="Reviso">
    <w:name w:val="Revision"/>
    <w:hidden/>
    <w:uiPriority w:val="99"/>
    <w:semiHidden/>
    <w:rsid w:val="00F234BB"/>
    <w:rPr>
      <w:rFonts w:ascii="Calibri" w:eastAsiaTheme="minorHAns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AB5B5-A9DF-40E0-BF8D-E3A06EBD9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29535-B9F2-4D2F-86F3-AC00D2284BDC}"/>
</file>

<file path=customXml/itemProps3.xml><?xml version="1.0" encoding="utf-8"?>
<ds:datastoreItem xmlns:ds="http://schemas.openxmlformats.org/officeDocument/2006/customXml" ds:itemID="{52769E16-4E68-481C-BB60-CF60AD347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1793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Hitomi Fugita</dc:creator>
  <cp:keywords/>
  <dc:description/>
  <cp:lastModifiedBy>Camila Feltrim Dos Santos</cp:lastModifiedBy>
  <cp:revision>14</cp:revision>
  <cp:lastPrinted>2014-10-09T17:03:00Z</cp:lastPrinted>
  <dcterms:created xsi:type="dcterms:W3CDTF">2021-09-03T22:57:00Z</dcterms:created>
  <dcterms:modified xsi:type="dcterms:W3CDTF">2023-03-15T13:28:00Z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#43834989v1&lt;SP&gt; - CRI Dahma - Rerrat. AGCRI (23.01.2023) (MF 06.03.2023)</vt:lpwstr>
  </property>
</Properties>
</file>